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79" w:rsidRPr="00842C3D" w:rsidRDefault="00842C3D" w:rsidP="00842C3D">
      <w:pPr>
        <w:jc w:val="center"/>
        <w:rPr>
          <w:b/>
          <w:sz w:val="40"/>
          <w:szCs w:val="40"/>
        </w:rPr>
      </w:pPr>
      <w:r w:rsidRPr="00842C3D">
        <w:rPr>
          <w:b/>
          <w:sz w:val="40"/>
          <w:szCs w:val="40"/>
        </w:rPr>
        <w:t>MLADI I STAVOVI, VRIJEDNOSTI, PERSPEKTIVA, IDENTITET</w:t>
      </w:r>
    </w:p>
    <w:p w:rsidR="00842C3D" w:rsidRDefault="00842C3D" w:rsidP="00C14579"/>
    <w:p w:rsidR="00C14579" w:rsidRPr="00475C7C" w:rsidRDefault="00C14579" w:rsidP="00475C7C"/>
    <w:p w:rsidR="00AB2611" w:rsidRDefault="00C14579" w:rsidP="00A812AF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2611" w:rsidRPr="00AB2611" w:rsidRDefault="00AB2611" w:rsidP="00AB2611"/>
    <w:p w:rsidR="00AB2611" w:rsidRPr="00AB2611" w:rsidRDefault="00AB2611" w:rsidP="00AB2611"/>
    <w:p w:rsidR="00AB2611" w:rsidRPr="00AB2611" w:rsidRDefault="00AB2611" w:rsidP="00AB2611"/>
    <w:p w:rsidR="00AB2611" w:rsidRPr="00AB2611" w:rsidRDefault="00AB2611" w:rsidP="00AB2611"/>
    <w:p w:rsidR="00BD4DD1" w:rsidRDefault="00996E59" w:rsidP="006272AB">
      <w:r>
        <w:rPr>
          <w:noProof/>
          <w:lang w:eastAsia="hr-HR"/>
        </w:rPr>
        <w:drawing>
          <wp:inline distT="0" distB="0" distL="0" distR="0" wp14:anchorId="6B9D148F" wp14:editId="042A9B01">
            <wp:extent cx="5486400" cy="32004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2611" w:rsidRDefault="00AB2611" w:rsidP="006272AB"/>
    <w:p w:rsidR="0043353B" w:rsidRDefault="0043353B" w:rsidP="006272AB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58197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0686B">
        <w:br w:type="textWrapping" w:clear="all"/>
      </w:r>
    </w:p>
    <w:p w:rsidR="00AB2611" w:rsidRDefault="00AB2611" w:rsidP="006272AB"/>
    <w:p w:rsidR="00AB2611" w:rsidRDefault="00AB2611" w:rsidP="006272AB"/>
    <w:p w:rsidR="0043353B" w:rsidRDefault="0043353B" w:rsidP="006272AB"/>
    <w:tbl>
      <w:tblPr>
        <w:tblStyle w:val="Reetkatablice"/>
        <w:tblW w:w="9351" w:type="dxa"/>
        <w:tblInd w:w="-5" w:type="dxa"/>
        <w:tblLook w:val="04A0" w:firstRow="1" w:lastRow="0" w:firstColumn="1" w:lastColumn="0" w:noHBand="0" w:noVBand="1"/>
      </w:tblPr>
      <w:tblGrid>
        <w:gridCol w:w="3539"/>
        <w:gridCol w:w="1276"/>
        <w:gridCol w:w="3260"/>
        <w:gridCol w:w="1276"/>
      </w:tblGrid>
      <w:tr w:rsidR="0043353B" w:rsidTr="0070686B">
        <w:trPr>
          <w:trHeight w:val="689"/>
        </w:trPr>
        <w:tc>
          <w:tcPr>
            <w:tcW w:w="9351" w:type="dxa"/>
            <w:gridSpan w:val="4"/>
            <w:shd w:val="clear" w:color="auto" w:fill="F2F2F2" w:themeFill="background1" w:themeFillShade="F2"/>
          </w:tcPr>
          <w:p w:rsidR="0043353B" w:rsidRDefault="0043353B" w:rsidP="0070686B">
            <w:pPr>
              <w:jc w:val="center"/>
              <w:rPr>
                <w:b/>
                <w:sz w:val="32"/>
                <w:szCs w:val="32"/>
              </w:rPr>
            </w:pPr>
            <w:r w:rsidRPr="000D1C7A">
              <w:rPr>
                <w:b/>
                <w:sz w:val="32"/>
                <w:szCs w:val="32"/>
              </w:rPr>
              <w:t>KOJE OD NAVEDENIH VRIJEDNOSTI, ODNOSNO OSOBINA ZASTUPAŠ?</w:t>
            </w:r>
          </w:p>
          <w:p w:rsidR="0043353B" w:rsidRPr="000D1C7A" w:rsidRDefault="0043353B" w:rsidP="0070686B">
            <w:pPr>
              <w:ind w:right="-680"/>
              <w:jc w:val="center"/>
              <w:rPr>
                <w:b/>
                <w:sz w:val="32"/>
                <w:szCs w:val="32"/>
              </w:rPr>
            </w:pP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SKROMNOST</w:t>
            </w:r>
          </w:p>
          <w:p w:rsidR="0043353B" w:rsidRPr="000D1C7A" w:rsidRDefault="0043353B" w:rsidP="007068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Default="000E273A" w:rsidP="00873AF3">
            <w:pPr>
              <w:jc w:val="center"/>
            </w:pPr>
            <w:r>
              <w:t>52%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ZAVIST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4%</w:t>
            </w: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VJERA</w:t>
            </w:r>
          </w:p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Default="000E273A" w:rsidP="00873AF3">
            <w:pPr>
              <w:jc w:val="center"/>
            </w:pPr>
            <w:r>
              <w:t>85%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ATEIZAM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7,5%</w:t>
            </w: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DOMOLJUBLJE</w:t>
            </w:r>
          </w:p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Default="000E273A" w:rsidP="00873AF3">
            <w:pPr>
              <w:jc w:val="center"/>
            </w:pPr>
            <w:r>
              <w:t>51%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LJUBOMORA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7%</w:t>
            </w: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RAD</w:t>
            </w:r>
          </w:p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Default="00EC321E" w:rsidP="00873AF3">
            <w:pPr>
              <w:jc w:val="center"/>
            </w:pPr>
            <w:r>
              <w:t>66%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KRAĐA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4%</w:t>
            </w: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TOLERANCIJA</w:t>
            </w:r>
          </w:p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Pr="008F443F" w:rsidRDefault="00EC321E" w:rsidP="00873AF3">
            <w:pPr>
              <w:jc w:val="center"/>
            </w:pPr>
            <w:r w:rsidRPr="008F443F">
              <w:t>45%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OGOVARANJE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7,5%</w:t>
            </w: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POŠTENJE</w:t>
            </w:r>
          </w:p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Default="00EC321E" w:rsidP="00873AF3">
            <w:pPr>
              <w:jc w:val="center"/>
            </w:pPr>
            <w:r>
              <w:t>85%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HOMOSEKSUALNOST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4%</w:t>
            </w: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NESEBIČNOST</w:t>
            </w:r>
          </w:p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Default="00166502" w:rsidP="00873AF3">
            <w:pPr>
              <w:jc w:val="center"/>
            </w:pPr>
            <w:r>
              <w:t>46%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LIJENOST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21%</w:t>
            </w: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DOBROTA</w:t>
            </w:r>
          </w:p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Default="00166502" w:rsidP="00873AF3">
            <w:pPr>
              <w:jc w:val="center"/>
            </w:pPr>
            <w:r>
              <w:t>71%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IZDAJA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2%</w:t>
            </w:r>
          </w:p>
        </w:tc>
      </w:tr>
      <w:tr w:rsidR="0043353B" w:rsidTr="0070686B">
        <w:tc>
          <w:tcPr>
            <w:tcW w:w="3539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OSJEĆAJNOST</w:t>
            </w:r>
          </w:p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53B" w:rsidRDefault="00FE4646" w:rsidP="00873AF3">
            <w:pPr>
              <w:jc w:val="center"/>
            </w:pPr>
            <w:r>
              <w:t>55%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3353B" w:rsidRPr="000D1C7A" w:rsidRDefault="0043353B" w:rsidP="0070686B">
            <w:pPr>
              <w:jc w:val="center"/>
              <w:rPr>
                <w:b/>
                <w:sz w:val="24"/>
                <w:szCs w:val="24"/>
              </w:rPr>
            </w:pPr>
            <w:r w:rsidRPr="000D1C7A">
              <w:rPr>
                <w:b/>
                <w:sz w:val="24"/>
                <w:szCs w:val="24"/>
              </w:rPr>
              <w:t>OMALOVAŽAVANJE</w:t>
            </w:r>
          </w:p>
        </w:tc>
        <w:tc>
          <w:tcPr>
            <w:tcW w:w="1276" w:type="dxa"/>
          </w:tcPr>
          <w:p w:rsidR="0043353B" w:rsidRDefault="00B62B69" w:rsidP="00873AF3">
            <w:pPr>
              <w:jc w:val="center"/>
            </w:pPr>
            <w:r>
              <w:t>5%</w:t>
            </w:r>
          </w:p>
        </w:tc>
      </w:tr>
    </w:tbl>
    <w:p w:rsidR="0043353B" w:rsidRDefault="0043353B" w:rsidP="006272AB"/>
    <w:p w:rsidR="0065603E" w:rsidRDefault="0065603E" w:rsidP="006272AB"/>
    <w:p w:rsidR="0065603E" w:rsidRDefault="0065603E" w:rsidP="006272AB"/>
    <w:p w:rsidR="0061754F" w:rsidRDefault="0061754F" w:rsidP="006272AB"/>
    <w:p w:rsidR="0061754F" w:rsidRDefault="0061754F" w:rsidP="006272AB"/>
    <w:p w:rsidR="00D31EDE" w:rsidRDefault="0065603E" w:rsidP="006272AB">
      <w:r>
        <w:rPr>
          <w:noProof/>
          <w:lang w:eastAsia="hr-HR"/>
        </w:rPr>
        <w:drawing>
          <wp:inline distT="0" distB="0" distL="0" distR="0">
            <wp:extent cx="5467350" cy="318135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53B" w:rsidRDefault="0043353B" w:rsidP="00D31EDE"/>
    <w:p w:rsidR="00D31EDE" w:rsidRDefault="00D31EDE" w:rsidP="00D31EDE"/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2A36" w:rsidTr="0061754F">
        <w:tc>
          <w:tcPr>
            <w:tcW w:w="9062" w:type="dxa"/>
            <w:gridSpan w:val="2"/>
            <w:shd w:val="clear" w:color="auto" w:fill="F2F2F2" w:themeFill="background1" w:themeFillShade="F2"/>
          </w:tcPr>
          <w:p w:rsidR="00FF2A36" w:rsidRPr="00873AF3" w:rsidRDefault="00FF2A36" w:rsidP="0061754F">
            <w:pPr>
              <w:jc w:val="center"/>
              <w:rPr>
                <w:b/>
                <w:sz w:val="32"/>
                <w:szCs w:val="32"/>
              </w:rPr>
            </w:pPr>
            <w:r w:rsidRPr="00873AF3">
              <w:rPr>
                <w:b/>
                <w:sz w:val="32"/>
                <w:szCs w:val="32"/>
              </w:rPr>
              <w:t>NAČINI PROVOĐENJA SLOBODNOG VREMENA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Kafić</w:t>
            </w:r>
          </w:p>
        </w:tc>
        <w:tc>
          <w:tcPr>
            <w:tcW w:w="4531" w:type="dxa"/>
          </w:tcPr>
          <w:p w:rsidR="00FF2A36" w:rsidRDefault="00873AF3" w:rsidP="0061754F">
            <w:r>
              <w:t>60%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Sport</w:t>
            </w:r>
          </w:p>
        </w:tc>
        <w:tc>
          <w:tcPr>
            <w:tcW w:w="4531" w:type="dxa"/>
          </w:tcPr>
          <w:p w:rsidR="00FF2A36" w:rsidRDefault="006B6BD1" w:rsidP="0061754F">
            <w:r>
              <w:t>54%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Internet</w:t>
            </w:r>
          </w:p>
        </w:tc>
        <w:tc>
          <w:tcPr>
            <w:tcW w:w="4531" w:type="dxa"/>
          </w:tcPr>
          <w:p w:rsidR="00FF2A36" w:rsidRDefault="006B6BD1" w:rsidP="0061754F">
            <w:r>
              <w:t>75%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Radne aktivnosti</w:t>
            </w:r>
          </w:p>
        </w:tc>
        <w:tc>
          <w:tcPr>
            <w:tcW w:w="4531" w:type="dxa"/>
          </w:tcPr>
          <w:p w:rsidR="00FF2A36" w:rsidRDefault="006B6BD1" w:rsidP="0061754F">
            <w:r>
              <w:t>53%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Tv</w:t>
            </w:r>
          </w:p>
        </w:tc>
        <w:tc>
          <w:tcPr>
            <w:tcW w:w="4531" w:type="dxa"/>
          </w:tcPr>
          <w:p w:rsidR="00FF2A36" w:rsidRDefault="006B6BD1" w:rsidP="0061754F">
            <w:r>
              <w:t>30%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Glazba</w:t>
            </w:r>
          </w:p>
        </w:tc>
        <w:tc>
          <w:tcPr>
            <w:tcW w:w="4531" w:type="dxa"/>
          </w:tcPr>
          <w:p w:rsidR="00FF2A36" w:rsidRDefault="00873AF3" w:rsidP="0061754F">
            <w:r>
              <w:t>61%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Čitanje</w:t>
            </w:r>
          </w:p>
        </w:tc>
        <w:tc>
          <w:tcPr>
            <w:tcW w:w="4531" w:type="dxa"/>
          </w:tcPr>
          <w:p w:rsidR="00FF2A36" w:rsidRDefault="00873AF3" w:rsidP="0061754F">
            <w:r>
              <w:t>6%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873AF3" w:rsidP="0061754F">
            <w:r>
              <w:t>Slikanje</w:t>
            </w:r>
          </w:p>
        </w:tc>
        <w:tc>
          <w:tcPr>
            <w:tcW w:w="4531" w:type="dxa"/>
          </w:tcPr>
          <w:p w:rsidR="00FF2A36" w:rsidRDefault="00873AF3" w:rsidP="0061754F">
            <w:r>
              <w:t>1%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Teretana</w:t>
            </w:r>
          </w:p>
        </w:tc>
        <w:tc>
          <w:tcPr>
            <w:tcW w:w="4531" w:type="dxa"/>
          </w:tcPr>
          <w:p w:rsidR="00FF2A36" w:rsidRDefault="00873AF3" w:rsidP="0061754F">
            <w:r>
              <w:t>2%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Kladionica</w:t>
            </w:r>
          </w:p>
        </w:tc>
        <w:tc>
          <w:tcPr>
            <w:tcW w:w="4531" w:type="dxa"/>
          </w:tcPr>
          <w:p w:rsidR="00FF2A36" w:rsidRDefault="00873AF3" w:rsidP="0061754F">
            <w:r>
              <w:t>1%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Planinarenje</w:t>
            </w:r>
          </w:p>
        </w:tc>
        <w:tc>
          <w:tcPr>
            <w:tcW w:w="4531" w:type="dxa"/>
          </w:tcPr>
          <w:p w:rsidR="00FF2A36" w:rsidRDefault="00873AF3" w:rsidP="0061754F">
            <w:r>
              <w:t>1%</w:t>
            </w:r>
          </w:p>
        </w:tc>
      </w:tr>
      <w:tr w:rsidR="00FF2A36" w:rsidTr="0061754F">
        <w:tc>
          <w:tcPr>
            <w:tcW w:w="4531" w:type="dxa"/>
            <w:shd w:val="clear" w:color="auto" w:fill="F2F2F2" w:themeFill="background1" w:themeFillShade="F2"/>
          </w:tcPr>
          <w:p w:rsidR="00FF2A36" w:rsidRDefault="00FF2A36" w:rsidP="0061754F">
            <w:r>
              <w:t>Ništa posebno</w:t>
            </w:r>
          </w:p>
        </w:tc>
        <w:tc>
          <w:tcPr>
            <w:tcW w:w="4531" w:type="dxa"/>
          </w:tcPr>
          <w:p w:rsidR="00FF2A36" w:rsidRDefault="00873AF3" w:rsidP="0061754F">
            <w:r>
              <w:t>6%</w:t>
            </w:r>
          </w:p>
        </w:tc>
      </w:tr>
    </w:tbl>
    <w:p w:rsidR="00DB18C0" w:rsidRDefault="00DB18C0" w:rsidP="00D31EDE"/>
    <w:p w:rsidR="00DB18C0" w:rsidRDefault="00DB18C0" w:rsidP="00D31EDE"/>
    <w:p w:rsidR="00DB18C0" w:rsidRDefault="00DB18C0" w:rsidP="00D31EDE"/>
    <w:p w:rsidR="00DB18C0" w:rsidRDefault="00DB18C0" w:rsidP="00D31EDE"/>
    <w:p w:rsidR="00AB2611" w:rsidRDefault="00AB2611" w:rsidP="00D31EDE"/>
    <w:p w:rsidR="00B67ADD" w:rsidRDefault="00EC287D" w:rsidP="00D31EDE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7ADD" w:rsidRPr="00B67ADD" w:rsidRDefault="00B67ADD" w:rsidP="00B67ADD"/>
    <w:p w:rsidR="00B67ADD" w:rsidRDefault="00B67ADD" w:rsidP="00B67ADD"/>
    <w:p w:rsidR="00D31EDE" w:rsidRDefault="00D31EDE" w:rsidP="00B67ADD"/>
    <w:p w:rsidR="00B67ADD" w:rsidRDefault="00B67ADD" w:rsidP="00B67ADD"/>
    <w:p w:rsidR="00A86F27" w:rsidRDefault="00911DF5" w:rsidP="00B67ADD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6F27" w:rsidRDefault="00A86F27" w:rsidP="00A86F27"/>
    <w:p w:rsidR="0061754F" w:rsidRPr="00A86F27" w:rsidRDefault="0061754F" w:rsidP="00A86F27"/>
    <w:p w:rsidR="00A86F27" w:rsidRDefault="00A86F27" w:rsidP="00A86F27"/>
    <w:p w:rsidR="00A86F27" w:rsidRDefault="00A86F27" w:rsidP="00A86F27"/>
    <w:p w:rsidR="00225418" w:rsidRPr="00225418" w:rsidRDefault="00A86F27" w:rsidP="00225418">
      <w:r>
        <w:rPr>
          <w:noProof/>
          <w:lang w:eastAsia="hr-HR"/>
        </w:rPr>
        <w:drawing>
          <wp:inline distT="0" distB="0" distL="0" distR="0" wp14:anchorId="0A801389" wp14:editId="6E7A1E6C">
            <wp:extent cx="5467350" cy="318135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5418" w:rsidRDefault="00225418" w:rsidP="00225418"/>
    <w:p w:rsidR="00AB2611" w:rsidRDefault="00AB2611" w:rsidP="00225418">
      <w:pPr>
        <w:tabs>
          <w:tab w:val="left" w:pos="1215"/>
        </w:tabs>
      </w:pPr>
    </w:p>
    <w:p w:rsidR="00AB2611" w:rsidRDefault="00AB2611" w:rsidP="00225418">
      <w:pPr>
        <w:tabs>
          <w:tab w:val="left" w:pos="1215"/>
        </w:tabs>
      </w:pPr>
    </w:p>
    <w:p w:rsidR="00AB2611" w:rsidRDefault="00AB2611" w:rsidP="00225418">
      <w:pPr>
        <w:tabs>
          <w:tab w:val="left" w:pos="1215"/>
        </w:tabs>
      </w:pPr>
    </w:p>
    <w:p w:rsidR="00B67ADD" w:rsidRDefault="00225418" w:rsidP="00225418">
      <w:pPr>
        <w:tabs>
          <w:tab w:val="left" w:pos="1215"/>
        </w:tabs>
      </w:pPr>
      <w:r>
        <w:tab/>
      </w:r>
    </w:p>
    <w:p w:rsidR="00757D8C" w:rsidRDefault="00A04D11" w:rsidP="00225418">
      <w:pPr>
        <w:tabs>
          <w:tab w:val="left" w:pos="1215"/>
        </w:tabs>
      </w:pP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7D8C" w:rsidRPr="00757D8C" w:rsidRDefault="00757D8C" w:rsidP="00757D8C"/>
    <w:p w:rsidR="00A31E23" w:rsidRDefault="00A31E23" w:rsidP="0061754F"/>
    <w:p w:rsidR="00AB2611" w:rsidRPr="0061754F" w:rsidRDefault="00AB2611" w:rsidP="0061754F"/>
    <w:p w:rsidR="006A181C" w:rsidRDefault="006053BA" w:rsidP="00A31E23">
      <w:r>
        <w:rPr>
          <w:noProof/>
          <w:lang w:eastAsia="hr-HR"/>
        </w:rPr>
        <w:drawing>
          <wp:inline distT="0" distB="0" distL="0" distR="0">
            <wp:extent cx="6019800" cy="3200400"/>
            <wp:effectExtent l="0" t="0" r="0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181C" w:rsidRDefault="006A181C" w:rsidP="006A181C"/>
    <w:p w:rsidR="00AB2611" w:rsidRDefault="00AB2611" w:rsidP="006A181C"/>
    <w:p w:rsidR="00AB2611" w:rsidRDefault="00AB2611" w:rsidP="006A181C"/>
    <w:p w:rsidR="00AB2611" w:rsidRDefault="00AB2611" w:rsidP="006A181C"/>
    <w:p w:rsidR="00AB2611" w:rsidRPr="006A181C" w:rsidRDefault="00AB2611" w:rsidP="006A181C"/>
    <w:p w:rsidR="00225418" w:rsidRDefault="00225418" w:rsidP="006A181C">
      <w:pPr>
        <w:ind w:firstLine="708"/>
      </w:pPr>
    </w:p>
    <w:p w:rsidR="009C08E9" w:rsidRDefault="00E82CB8" w:rsidP="00AB2611">
      <w:r>
        <w:rPr>
          <w:noProof/>
          <w:lang w:eastAsia="hr-HR"/>
        </w:rPr>
        <w:drawing>
          <wp:inline distT="0" distB="0" distL="0" distR="0">
            <wp:extent cx="5924550" cy="3371850"/>
            <wp:effectExtent l="0" t="0" r="0" b="0"/>
            <wp:docPr id="16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08E9" w:rsidRDefault="009C08E9" w:rsidP="009C08E9"/>
    <w:p w:rsidR="00911E0C" w:rsidRDefault="00911E0C" w:rsidP="009C08E9"/>
    <w:p w:rsidR="009C08E9" w:rsidRPr="009C08E9" w:rsidRDefault="009C08E9" w:rsidP="009C08E9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CE9" w:rsidTr="00ED2F5A">
        <w:tc>
          <w:tcPr>
            <w:tcW w:w="9062" w:type="dxa"/>
            <w:gridSpan w:val="2"/>
            <w:shd w:val="clear" w:color="auto" w:fill="F2F2F2" w:themeFill="background1" w:themeFillShade="F2"/>
          </w:tcPr>
          <w:p w:rsidR="007A6CE9" w:rsidRPr="002139A3" w:rsidRDefault="007A6CE9" w:rsidP="007A6CE9">
            <w:pPr>
              <w:jc w:val="center"/>
              <w:rPr>
                <w:b/>
                <w:sz w:val="28"/>
                <w:szCs w:val="28"/>
              </w:rPr>
            </w:pPr>
            <w:r w:rsidRPr="002139A3">
              <w:rPr>
                <w:b/>
                <w:sz w:val="28"/>
                <w:szCs w:val="28"/>
              </w:rPr>
              <w:t>KOJA PROMJENA BI TEBE MOGLA POTAKNUTI DA NE ODLAZIŠ IZ DRŽAVE/OPĆINE NAKON ŠKOLOVANJA?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7A6CE9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Više sadržaja za mlade</w:t>
            </w:r>
          </w:p>
        </w:tc>
        <w:tc>
          <w:tcPr>
            <w:tcW w:w="4531" w:type="dxa"/>
          </w:tcPr>
          <w:p w:rsidR="007A6CE9" w:rsidRPr="002139A3" w:rsidRDefault="00E307D8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70,5%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7A6CE9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Više radnih mjesta</w:t>
            </w:r>
          </w:p>
        </w:tc>
        <w:tc>
          <w:tcPr>
            <w:tcW w:w="4531" w:type="dxa"/>
          </w:tcPr>
          <w:p w:rsidR="007A6CE9" w:rsidRPr="002139A3" w:rsidRDefault="00E307D8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84%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7A6CE9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Veće plaće</w:t>
            </w:r>
          </w:p>
        </w:tc>
        <w:tc>
          <w:tcPr>
            <w:tcW w:w="4531" w:type="dxa"/>
          </w:tcPr>
          <w:p w:rsidR="007A6CE9" w:rsidRPr="002139A3" w:rsidRDefault="00E307D8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82%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Poticanje moralnih vrijednosti</w:t>
            </w:r>
          </w:p>
        </w:tc>
        <w:tc>
          <w:tcPr>
            <w:tcW w:w="4531" w:type="dxa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34%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Poticanje i održavanje vjerskih običaja</w:t>
            </w:r>
          </w:p>
        </w:tc>
        <w:tc>
          <w:tcPr>
            <w:tcW w:w="4531" w:type="dxa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18%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Povećanje kulturne svijesti</w:t>
            </w:r>
          </w:p>
        </w:tc>
        <w:tc>
          <w:tcPr>
            <w:tcW w:w="4531" w:type="dxa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2%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Bolje zakonodavstvo i vlast</w:t>
            </w:r>
          </w:p>
        </w:tc>
        <w:tc>
          <w:tcPr>
            <w:tcW w:w="4531" w:type="dxa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3%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Učinkovitije sudstvo</w:t>
            </w:r>
          </w:p>
        </w:tc>
        <w:tc>
          <w:tcPr>
            <w:tcW w:w="4531" w:type="dxa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1%</w:t>
            </w:r>
          </w:p>
        </w:tc>
      </w:tr>
      <w:tr w:rsidR="007A6CE9" w:rsidTr="00ED2F5A">
        <w:tc>
          <w:tcPr>
            <w:tcW w:w="4531" w:type="dxa"/>
            <w:shd w:val="clear" w:color="auto" w:fill="F2F2F2" w:themeFill="background1" w:themeFillShade="F2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Ništa me ne može zadržati</w:t>
            </w:r>
          </w:p>
        </w:tc>
        <w:tc>
          <w:tcPr>
            <w:tcW w:w="4531" w:type="dxa"/>
          </w:tcPr>
          <w:p w:rsidR="007A6CE9" w:rsidRPr="002139A3" w:rsidRDefault="00ED2F5A" w:rsidP="009C08E9">
            <w:pPr>
              <w:rPr>
                <w:sz w:val="24"/>
                <w:szCs w:val="24"/>
              </w:rPr>
            </w:pPr>
            <w:r w:rsidRPr="002139A3">
              <w:rPr>
                <w:sz w:val="24"/>
                <w:szCs w:val="24"/>
              </w:rPr>
              <w:t>6%</w:t>
            </w:r>
          </w:p>
        </w:tc>
      </w:tr>
    </w:tbl>
    <w:p w:rsidR="009C08E9" w:rsidRDefault="009C08E9" w:rsidP="009C08E9"/>
    <w:p w:rsidR="006A181C" w:rsidRPr="009C08E9" w:rsidRDefault="006A181C" w:rsidP="009C08E9">
      <w:pPr>
        <w:ind w:firstLine="708"/>
      </w:pPr>
    </w:p>
    <w:sectPr w:rsidR="006A181C" w:rsidRPr="009C08E9" w:rsidSect="00E96869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D31EDE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D3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D31EDE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D3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6B" w:rsidRDefault="0070686B">
    <w:pPr>
      <w:pStyle w:val="Zaglavlje"/>
    </w:pPr>
  </w:p>
  <w:p w:rsidR="0070686B" w:rsidRDefault="0070686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0E"/>
    <w:rsid w:val="00097E3C"/>
    <w:rsid w:val="000B5AFC"/>
    <w:rsid w:val="000D1C7A"/>
    <w:rsid w:val="000E273A"/>
    <w:rsid w:val="00101950"/>
    <w:rsid w:val="00116B1D"/>
    <w:rsid w:val="00126B0E"/>
    <w:rsid w:val="00152328"/>
    <w:rsid w:val="00166502"/>
    <w:rsid w:val="00196851"/>
    <w:rsid w:val="002139A3"/>
    <w:rsid w:val="00225418"/>
    <w:rsid w:val="00284189"/>
    <w:rsid w:val="002A5BEB"/>
    <w:rsid w:val="002E2342"/>
    <w:rsid w:val="002F122D"/>
    <w:rsid w:val="003361C3"/>
    <w:rsid w:val="00336733"/>
    <w:rsid w:val="00377CD3"/>
    <w:rsid w:val="0039406C"/>
    <w:rsid w:val="003A7861"/>
    <w:rsid w:val="003F4FCD"/>
    <w:rsid w:val="004071C4"/>
    <w:rsid w:val="0043353B"/>
    <w:rsid w:val="00474F34"/>
    <w:rsid w:val="00475C7C"/>
    <w:rsid w:val="004768C1"/>
    <w:rsid w:val="00480F6A"/>
    <w:rsid w:val="004874C2"/>
    <w:rsid w:val="004B40A6"/>
    <w:rsid w:val="004F30CE"/>
    <w:rsid w:val="0050236C"/>
    <w:rsid w:val="00511C0A"/>
    <w:rsid w:val="00545000"/>
    <w:rsid w:val="00565C4C"/>
    <w:rsid w:val="0057191B"/>
    <w:rsid w:val="006053BA"/>
    <w:rsid w:val="0061754F"/>
    <w:rsid w:val="006272AB"/>
    <w:rsid w:val="0065603E"/>
    <w:rsid w:val="006A181C"/>
    <w:rsid w:val="006B061C"/>
    <w:rsid w:val="006B4E77"/>
    <w:rsid w:val="006B6BD1"/>
    <w:rsid w:val="0070686B"/>
    <w:rsid w:val="00745601"/>
    <w:rsid w:val="00757D8C"/>
    <w:rsid w:val="00772015"/>
    <w:rsid w:val="00794ACD"/>
    <w:rsid w:val="007A6CE9"/>
    <w:rsid w:val="00842C3D"/>
    <w:rsid w:val="00873AF3"/>
    <w:rsid w:val="00886E9B"/>
    <w:rsid w:val="008F443F"/>
    <w:rsid w:val="00911DF5"/>
    <w:rsid w:val="00911E0C"/>
    <w:rsid w:val="0092358D"/>
    <w:rsid w:val="0092479B"/>
    <w:rsid w:val="00962BA2"/>
    <w:rsid w:val="009738A5"/>
    <w:rsid w:val="00994156"/>
    <w:rsid w:val="00996E59"/>
    <w:rsid w:val="009C08E9"/>
    <w:rsid w:val="009E7688"/>
    <w:rsid w:val="00A04D11"/>
    <w:rsid w:val="00A11C08"/>
    <w:rsid w:val="00A31E23"/>
    <w:rsid w:val="00A812AF"/>
    <w:rsid w:val="00A86F27"/>
    <w:rsid w:val="00AB2611"/>
    <w:rsid w:val="00AC787E"/>
    <w:rsid w:val="00B028A6"/>
    <w:rsid w:val="00B14864"/>
    <w:rsid w:val="00B360B2"/>
    <w:rsid w:val="00B37041"/>
    <w:rsid w:val="00B41BD9"/>
    <w:rsid w:val="00B5582D"/>
    <w:rsid w:val="00B62B69"/>
    <w:rsid w:val="00B67ADD"/>
    <w:rsid w:val="00BD4DD1"/>
    <w:rsid w:val="00C14579"/>
    <w:rsid w:val="00C44EC1"/>
    <w:rsid w:val="00CF00D9"/>
    <w:rsid w:val="00D31EDE"/>
    <w:rsid w:val="00D349F5"/>
    <w:rsid w:val="00DA0914"/>
    <w:rsid w:val="00DB18C0"/>
    <w:rsid w:val="00DC594D"/>
    <w:rsid w:val="00E307D8"/>
    <w:rsid w:val="00E82CB8"/>
    <w:rsid w:val="00E91826"/>
    <w:rsid w:val="00E96869"/>
    <w:rsid w:val="00EC287D"/>
    <w:rsid w:val="00EC321E"/>
    <w:rsid w:val="00ED2F5A"/>
    <w:rsid w:val="00F10B2D"/>
    <w:rsid w:val="00F17D9C"/>
    <w:rsid w:val="00F30AC5"/>
    <w:rsid w:val="00F36B58"/>
    <w:rsid w:val="00F77551"/>
    <w:rsid w:val="00FE4646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F270-2C8D-4E08-937A-FF6E3519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1EDE"/>
  </w:style>
  <w:style w:type="paragraph" w:styleId="Podnoje">
    <w:name w:val="footer"/>
    <w:basedOn w:val="Normal"/>
    <w:link w:val="PodnojeChar"/>
    <w:uiPriority w:val="99"/>
    <w:unhideWhenUsed/>
    <w:rsid w:val="00D3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STANJE U DRUŠTVU I DRŽAVI JE: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389144065325167"/>
          <c:y val="0.22419385076865392"/>
          <c:w val="0.73337069845435987"/>
          <c:h val="0.6886361079865016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dPt>
            <c:idx val="0"/>
            <c:bubble3D val="0"/>
            <c:explosion val="19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9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0654436424613593E-2"/>
                  <c:y val="-7.07983377077865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792705599300086E-2"/>
                  <c:y val="-0.4950174978127733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Dobro</c:v>
                </c:pt>
                <c:pt idx="1">
                  <c:v>Loše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11</c:v>
                </c:pt>
                <c:pt idx="1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PLANIRAŠ LI NAKON ŠKOLOVANJA IĆI U NEKU DRUGU ZEMLJU ŽIVJETI I TRAŽITI POSAO?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662666362846121E-2"/>
          <c:y val="0.21491525423728813"/>
          <c:w val="0.84367234642293509"/>
          <c:h val="0.73612052730696798"/>
        </c:manualLayout>
      </c:layout>
      <c:line3D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NE   19%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DA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45</c:v>
                </c:pt>
                <c:pt idx="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DA   81%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DA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85</c:v>
                </c:pt>
                <c:pt idx="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2957648"/>
        <c:axId val="282958208"/>
        <c:axId val="277636448"/>
      </c:line3DChart>
      <c:catAx>
        <c:axId val="282957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2958208"/>
        <c:crosses val="autoZero"/>
        <c:auto val="1"/>
        <c:lblAlgn val="ctr"/>
        <c:lblOffset val="100"/>
        <c:noMultiLvlLbl val="0"/>
      </c:catAx>
      <c:valAx>
        <c:axId val="28295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2957648"/>
        <c:crosses val="autoZero"/>
        <c:crossBetween val="between"/>
      </c:valAx>
      <c:serAx>
        <c:axId val="2776364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295820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MOGU LI MLADI BITI POKRETAČKA SNAGA I NOSITELJI PROMJENA?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104</c:v>
                </c:pt>
                <c:pt idx="1">
                  <c:v>15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KOLIKO ČESTO DOPRINOSIŠ BOLJEM DRUŠTVU?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explosion val="2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explosion val="2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Često</c:v>
                </c:pt>
                <c:pt idx="1">
                  <c:v>Rijetko ili ponekad</c:v>
                </c:pt>
                <c:pt idx="2">
                  <c:v>Nikada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27</c:v>
                </c:pt>
                <c:pt idx="1">
                  <c:v>79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Često</c:v>
                </c:pt>
                <c:pt idx="1">
                  <c:v>Rijetko ili ponekad</c:v>
                </c:pt>
                <c:pt idx="2">
                  <c:v>Nikada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Često</c:v>
                </c:pt>
                <c:pt idx="1">
                  <c:v>Rijetko ili ponekad</c:v>
                </c:pt>
                <c:pt idx="2">
                  <c:v>Nikada</c:v>
                </c:pt>
              </c:strCache>
            </c:strRef>
          </c:cat>
          <c:val>
            <c:numRef>
              <c:f>List1!$D$2:$D$4</c:f>
              <c:numCache>
                <c:formatCode>General</c:formatCode>
                <c:ptCount val="3"/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IMAŠ LI ŽELJU OSTATI, ZAPOSLITI SE I OSNOVATI OBITELJ U SVOM RODNOM KRAJU?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40"/>
      <c:rotY val="80"/>
      <c:depthPercent val="1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-7.58483033932135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44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-4.8780487804878134E-2"/>
                  <c:y val="-7.98403193612774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1">
                  <c:v>75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3001568"/>
        <c:axId val="273002128"/>
        <c:axId val="0"/>
      </c:bar3DChart>
      <c:catAx>
        <c:axId val="27300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3002128"/>
        <c:crosses val="autoZero"/>
        <c:auto val="1"/>
        <c:lblAlgn val="ctr"/>
        <c:lblOffset val="100"/>
        <c:noMultiLvlLbl val="0"/>
      </c:catAx>
      <c:valAx>
        <c:axId val="27300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300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SMATRAŠ LI SE VJERNIKOM?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20"/>
      <c:rotY val="70"/>
      <c:depthPercent val="14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noFill/>
              <a:ln>
                <a:noFill/>
              </a:ln>
              <a:effectLst/>
              <a:sp3d/>
            </c:spPr>
          </c:dPt>
          <c:cat>
            <c:strRef>
              <c:f>List1!$A$2:$A$4</c:f>
              <c:strCache>
                <c:ptCount val="3"/>
                <c:pt idx="0">
                  <c:v>DA</c:v>
                </c:pt>
                <c:pt idx="1">
                  <c:v>POVRŠNO/DONEKLE</c:v>
                </c:pt>
                <c:pt idx="2">
                  <c:v>NE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86</c:v>
                </c:pt>
                <c:pt idx="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List1!$A$2:$A$4</c:f>
              <c:strCache>
                <c:ptCount val="3"/>
                <c:pt idx="0">
                  <c:v>DA</c:v>
                </c:pt>
                <c:pt idx="1">
                  <c:v>POVRŠNO/DONEKLE</c:v>
                </c:pt>
                <c:pt idx="2">
                  <c:v>NE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1">
                  <c:v>25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List1!$A$2:$A$4</c:f>
              <c:strCache>
                <c:ptCount val="3"/>
                <c:pt idx="0">
                  <c:v>DA</c:v>
                </c:pt>
                <c:pt idx="1">
                  <c:v>POVRŠNO/DONEKLE</c:v>
                </c:pt>
                <c:pt idx="2">
                  <c:v>NE</c:v>
                </c:pt>
              </c:strCache>
            </c:strRef>
          </c:cat>
          <c:val>
            <c:numRef>
              <c:f>List1!$D$2:$D$4</c:f>
              <c:numCache>
                <c:formatCode>General</c:formatCode>
                <c:ptCount val="3"/>
                <c:pt idx="2">
                  <c:v>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3005488"/>
        <c:axId val="273006048"/>
        <c:axId val="0"/>
      </c:bar3DChart>
      <c:catAx>
        <c:axId val="27300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3006048"/>
        <c:crosses val="autoZero"/>
        <c:auto val="1"/>
        <c:lblAlgn val="ctr"/>
        <c:lblOffset val="100"/>
        <c:noMultiLvlLbl val="0"/>
      </c:catAx>
      <c:valAx>
        <c:axId val="27300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300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JESI LI ZAINTERESIRAN/A ZA PROJEKTE AKO SE ZA NJIH POKAŽE MOGUĆNOST?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-40"/>
      <c:rotY val="10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7.1428571428571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DA        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82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7037037037037035E-2"/>
                  <c:y val="-0.107142857142857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        </a:t>
                    </a:r>
                    <a:fld id="{C9A6783F-629B-40E3-8C9E-3C290AFFCDA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1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3008848"/>
        <c:axId val="279999168"/>
        <c:axId val="0"/>
      </c:bar3DChart>
      <c:catAx>
        <c:axId val="27300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9999168"/>
        <c:crosses val="autoZero"/>
        <c:auto val="1"/>
        <c:lblAlgn val="ctr"/>
        <c:lblOffset val="100"/>
        <c:noMultiLvlLbl val="0"/>
      </c:catAx>
      <c:valAx>
        <c:axId val="27999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300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SMATRAŠ LI SE: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40"/>
      <c:rotY val="80"/>
      <c:depthPercent val="1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-7.58483033932135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AKTIVNOM OSOBOM</c:v>
                </c:pt>
                <c:pt idx="1">
                  <c:v>LIJENOM OSOBOM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85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-4.8780487804878134E-2"/>
                  <c:y val="-7.98403193612774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AKTIVNOM OSOBOM</c:v>
                </c:pt>
                <c:pt idx="1">
                  <c:v>LIJENOM OSOBOM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1">
                  <c:v>15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AKTIVNOM OSOBOM</c:v>
                </c:pt>
                <c:pt idx="1">
                  <c:v>LIJENOM OSOBOM</c:v>
                </c:pt>
              </c:strCache>
            </c:strRef>
          </c:cat>
          <c:val>
            <c:numRef>
              <c:f>List1!$D$2:$D$3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0002528"/>
        <c:axId val="219696112"/>
        <c:axId val="0"/>
      </c:bar3DChart>
      <c:catAx>
        <c:axId val="28000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9696112"/>
        <c:crosses val="autoZero"/>
        <c:auto val="1"/>
        <c:lblAlgn val="ctr"/>
        <c:lblOffset val="100"/>
        <c:noMultiLvlLbl val="0"/>
      </c:catAx>
      <c:valAx>
        <c:axId val="21969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000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PLANIRAŠ LI UPISATI FAKULTET NAKON SREDNJE ŠKOLE?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DA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0.13262740594925634"/>
                  <c:y val="-7.1428571428571425E-2"/>
                </c:manualLayout>
              </c:layout>
              <c:tx>
                <c:rich>
                  <a:bodyPr/>
                  <a:lstStyle/>
                  <a:p>
                    <a:fld id="{D5A95AF8-B4FB-41EC-A886-DBC1DCD29632}" type="VALUE">
                      <a:rPr lang="en-US"/>
                      <a:pPr/>
                      <a:t>[VALUE]</a:t>
                    </a:fld>
                    <a:r>
                      <a:rPr lang="en-US"/>
                      <a:t>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74</c:v>
                </c:pt>
                <c:pt idx="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0.13494222076407117"/>
                  <c:y val="-2.7777777777777776E-2"/>
                </c:manualLayout>
              </c:layout>
              <c:tx>
                <c:rich>
                  <a:bodyPr/>
                  <a:lstStyle/>
                  <a:p>
                    <a:fld id="{2EB8E6DF-1EFF-44F1-8309-0BA540EA01CB}" type="VALUE">
                      <a:rPr lang="en-US"/>
                      <a:pPr/>
                      <a:t>[VALUE]</a:t>
                    </a:fld>
                    <a:r>
                      <a:rPr lang="en-US"/>
                      <a:t>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19698912"/>
        <c:axId val="219699472"/>
      </c:lineChart>
      <c:catAx>
        <c:axId val="219698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9699472"/>
        <c:crosses val="autoZero"/>
        <c:auto val="1"/>
        <c:lblAlgn val="ctr"/>
        <c:lblOffset val="100"/>
        <c:noMultiLvlLbl val="0"/>
      </c:catAx>
      <c:valAx>
        <c:axId val="21969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969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PLANIRAŠ LI TRAŽITI POSAO NAKON SREDNJE ŠKOLE?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BEZ ODGOVORA   2%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   39%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39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DA   60%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List1!$A$2:$A$5</c:f>
              <c:strCache>
                <c:ptCount val="3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60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5412608"/>
        <c:axId val="275413168"/>
        <c:axId val="277635200"/>
      </c:line3DChart>
      <c:catAx>
        <c:axId val="275412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5413168"/>
        <c:crosses val="autoZero"/>
        <c:auto val="1"/>
        <c:lblAlgn val="ctr"/>
        <c:lblOffset val="100"/>
        <c:noMultiLvlLbl val="0"/>
      </c:catAx>
      <c:valAx>
        <c:axId val="27541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5412608"/>
        <c:crosses val="autoZero"/>
        <c:crossBetween val="between"/>
      </c:valAx>
      <c:serAx>
        <c:axId val="2776352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541316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34F2-EECA-4653-B962-22C2EEB8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75</cp:revision>
  <dcterms:created xsi:type="dcterms:W3CDTF">2019-07-01T11:43:00Z</dcterms:created>
  <dcterms:modified xsi:type="dcterms:W3CDTF">2019-07-12T10:05:00Z</dcterms:modified>
</cp:coreProperties>
</file>