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5DDD" w:rsidRDefault="00F75DDD" w:rsidP="00F75DDD">
      <w:pPr>
        <w:rPr>
          <w:lang w:val="hr-BA"/>
        </w:rPr>
      </w:pPr>
    </w:p>
    <w:p w:rsidR="00873109" w:rsidRPr="004459E5" w:rsidRDefault="00873109" w:rsidP="00F75DDD">
      <w:pPr>
        <w:rPr>
          <w:lang w:val="hr-BA"/>
        </w:rPr>
      </w:pPr>
    </w:p>
    <w:p w:rsidR="00F75DDD" w:rsidRPr="004459E5" w:rsidRDefault="005B42AC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BA"/>
        </w:rPr>
      </w:pPr>
      <w:r>
        <w:rPr>
          <w:rFonts w:ascii="Arial" w:hAnsi="Arial" w:cs="Arial"/>
          <w:iCs/>
          <w:sz w:val="24"/>
          <w:szCs w:val="24"/>
          <w:lang w:val="hr-BA"/>
        </w:rPr>
        <w:t xml:space="preserve"> </w:t>
      </w: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36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6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6"/>
          <w:szCs w:val="24"/>
          <w:lang w:val="hr-BA"/>
        </w:rPr>
      </w:pPr>
      <w:r w:rsidRPr="004459E5">
        <w:rPr>
          <w:rFonts w:ascii="Arial" w:hAnsi="Arial" w:cs="Arial"/>
          <w:b/>
          <w:sz w:val="36"/>
          <w:szCs w:val="24"/>
          <w:lang w:val="hr-BA"/>
        </w:rPr>
        <w:t xml:space="preserve">  P R O G R A M</w:t>
      </w: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6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BA"/>
        </w:rPr>
      </w:pPr>
      <w:r>
        <w:rPr>
          <w:rFonts w:ascii="Arial" w:hAnsi="Arial" w:cs="Arial"/>
          <w:b/>
          <w:sz w:val="24"/>
          <w:szCs w:val="24"/>
          <w:lang w:val="hr-BA"/>
        </w:rPr>
        <w:t>ZAJEDNIČKE KOMUNALNE POTROŠNJE</w:t>
      </w: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BA"/>
        </w:rPr>
      </w:pPr>
    </w:p>
    <w:p w:rsidR="00F75DDD" w:rsidRPr="004459E5" w:rsidRDefault="009B423C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b/>
          <w:sz w:val="24"/>
          <w:szCs w:val="24"/>
          <w:lang w:val="hr-BA"/>
        </w:rPr>
        <w:t>ZA 2022</w:t>
      </w:r>
      <w:r w:rsidR="00F75DDD" w:rsidRPr="004459E5">
        <w:rPr>
          <w:rFonts w:ascii="Arial" w:hAnsi="Arial" w:cs="Arial"/>
          <w:b/>
          <w:sz w:val="24"/>
          <w:szCs w:val="24"/>
          <w:lang w:val="hr-BA"/>
        </w:rPr>
        <w:t>.GODINU</w:t>
      </w: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DC7818" w:rsidRDefault="00DC7818" w:rsidP="00BE02EE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hr-BA"/>
        </w:rPr>
      </w:pPr>
    </w:p>
    <w:p w:rsidR="00BE02EE" w:rsidRDefault="00BE02EE" w:rsidP="00BE02EE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hr-BA"/>
        </w:rPr>
      </w:pPr>
      <w:bookmarkStart w:id="0" w:name="_GoBack"/>
      <w:bookmarkEnd w:id="0"/>
    </w:p>
    <w:p w:rsidR="00DC7818" w:rsidRDefault="00DC7818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</w:p>
    <w:p w:rsidR="00DC7818" w:rsidRDefault="00DC7818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</w:p>
    <w:p w:rsidR="00DC7818" w:rsidRDefault="00DC7818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</w:p>
    <w:p w:rsidR="00DC7818" w:rsidRDefault="00DC7818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</w:p>
    <w:p w:rsidR="00DC7818" w:rsidRDefault="00DC7818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</w:p>
    <w:p w:rsidR="00DC7818" w:rsidRDefault="00DC7818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</w:p>
    <w:p w:rsidR="00DC7818" w:rsidRDefault="005B42AC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>
        <w:rPr>
          <w:rFonts w:ascii="Arial" w:hAnsi="Arial" w:cs="Arial"/>
          <w:b/>
          <w:bCs/>
          <w:sz w:val="24"/>
          <w:szCs w:val="24"/>
          <w:lang w:val="hr-BA"/>
        </w:rPr>
        <w:t>Prosinac, 2021. godine</w:t>
      </w:r>
    </w:p>
    <w:p w:rsidR="005B42AC" w:rsidRPr="00726FDA" w:rsidRDefault="005B42AC" w:rsidP="005B42AC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  <w:lang w:val="hr-BA"/>
        </w:rPr>
      </w:pPr>
      <w:r w:rsidRPr="00726FDA">
        <w:rPr>
          <w:rFonts w:ascii="Arial" w:hAnsi="Arial" w:cs="Arial"/>
          <w:b/>
          <w:sz w:val="24"/>
          <w:szCs w:val="24"/>
          <w:lang w:val="hr-BA"/>
        </w:rPr>
        <w:lastRenderedPageBreak/>
        <w:t>PRIJEDLOG</w:t>
      </w:r>
    </w:p>
    <w:p w:rsidR="005B42AC" w:rsidRDefault="005B42AC" w:rsidP="005B42A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  <w:lang w:val="hr-BA"/>
        </w:rPr>
      </w:pPr>
    </w:p>
    <w:p w:rsidR="005B42AC" w:rsidRDefault="005B42AC" w:rsidP="005B42AC">
      <w:pPr>
        <w:pStyle w:val="StandardWeb"/>
        <w:spacing w:after="0"/>
        <w:jc w:val="both"/>
      </w:pPr>
      <w:r>
        <w:rPr>
          <w:rFonts w:ascii="Arial" w:hAnsi="Arial" w:cs="Arial"/>
          <w:color w:val="000000"/>
        </w:rPr>
        <w:t>Na temelju članka 39. Zakona o komunalnoj djelatnosti  (“Narodne Novine HNŽ” broj:4/16) i članka 19. Statuta općine Prozor-Rama- Prečišćeni tekst ( “Službeni glasnik općine Prozor-Rama” broj:3/01), Općinsko vijeće općine Prozor-Rama na sjednici održanoj dana_________________ d o n o s i</w:t>
      </w:r>
    </w:p>
    <w:p w:rsidR="005B42AC" w:rsidRPr="004459E5" w:rsidRDefault="005B42AC" w:rsidP="005B42AC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36"/>
          <w:szCs w:val="24"/>
          <w:lang w:val="hr-BA"/>
        </w:rPr>
      </w:pPr>
    </w:p>
    <w:p w:rsidR="005B42AC" w:rsidRPr="00017527" w:rsidRDefault="005B42AC" w:rsidP="005B42A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BA"/>
        </w:rPr>
      </w:pPr>
      <w:r w:rsidRPr="00017527">
        <w:rPr>
          <w:rFonts w:ascii="Arial" w:hAnsi="Arial" w:cs="Arial"/>
          <w:b/>
          <w:sz w:val="24"/>
          <w:szCs w:val="24"/>
          <w:lang w:val="hr-BA"/>
        </w:rPr>
        <w:t xml:space="preserve"> P R O G R A M</w:t>
      </w:r>
    </w:p>
    <w:p w:rsidR="005B42AC" w:rsidRPr="004459E5" w:rsidRDefault="005B42AC" w:rsidP="005B42A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BA"/>
        </w:rPr>
      </w:pPr>
      <w:r>
        <w:rPr>
          <w:rFonts w:ascii="Arial" w:hAnsi="Arial" w:cs="Arial"/>
          <w:b/>
          <w:sz w:val="24"/>
          <w:szCs w:val="24"/>
          <w:lang w:val="hr-BA"/>
        </w:rPr>
        <w:t>ZAJEDNIČKE KOMUNALNE POTROŠNJE</w:t>
      </w:r>
    </w:p>
    <w:p w:rsidR="005B42AC" w:rsidRPr="004459E5" w:rsidRDefault="005B42AC" w:rsidP="005B42A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b/>
          <w:sz w:val="24"/>
          <w:szCs w:val="24"/>
          <w:lang w:val="hr-BA"/>
        </w:rPr>
        <w:t>ZA 2022</w:t>
      </w:r>
      <w:r w:rsidRPr="004459E5">
        <w:rPr>
          <w:rFonts w:ascii="Arial" w:hAnsi="Arial" w:cs="Arial"/>
          <w:b/>
          <w:sz w:val="24"/>
          <w:szCs w:val="24"/>
          <w:lang w:val="hr-BA"/>
        </w:rPr>
        <w:t>.</w:t>
      </w:r>
      <w:r>
        <w:rPr>
          <w:rFonts w:ascii="Arial" w:hAnsi="Arial" w:cs="Arial"/>
          <w:b/>
          <w:sz w:val="24"/>
          <w:szCs w:val="24"/>
          <w:lang w:val="hr-BA"/>
        </w:rPr>
        <w:t xml:space="preserve"> </w:t>
      </w:r>
      <w:r w:rsidRPr="004459E5">
        <w:rPr>
          <w:rFonts w:ascii="Arial" w:hAnsi="Arial" w:cs="Arial"/>
          <w:b/>
          <w:sz w:val="24"/>
          <w:szCs w:val="24"/>
          <w:lang w:val="hr-BA"/>
        </w:rPr>
        <w:t>GODINU</w:t>
      </w:r>
    </w:p>
    <w:p w:rsidR="005B42AC" w:rsidRDefault="005B42AC" w:rsidP="005B42A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4"/>
          <w:lang w:val="hr-BA"/>
        </w:rPr>
      </w:pPr>
    </w:p>
    <w:p w:rsidR="00F75DDD" w:rsidRDefault="00F75DDD" w:rsidP="005B42AC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28"/>
          <w:szCs w:val="24"/>
          <w:lang w:val="hr-BA"/>
        </w:rPr>
      </w:pPr>
    </w:p>
    <w:p w:rsidR="00F75DDD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8"/>
          <w:szCs w:val="24"/>
          <w:lang w:val="hr-BA"/>
        </w:rPr>
      </w:pPr>
      <w:r w:rsidRPr="004459E5">
        <w:rPr>
          <w:rFonts w:ascii="Arial" w:hAnsi="Arial" w:cs="Arial"/>
          <w:b/>
          <w:bCs/>
          <w:sz w:val="28"/>
          <w:szCs w:val="24"/>
          <w:lang w:val="hr-BA"/>
        </w:rPr>
        <w:t xml:space="preserve">U V O D </w:t>
      </w: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4459E5">
        <w:rPr>
          <w:rFonts w:ascii="Arial" w:hAnsi="Arial" w:cs="Arial"/>
          <w:b/>
          <w:sz w:val="24"/>
          <w:szCs w:val="24"/>
          <w:lang w:val="hr-BA"/>
        </w:rPr>
        <w:tab/>
        <w:t>Plan i program redovnog održavanja javnih površina</w:t>
      </w:r>
      <w:r w:rsidRPr="004459E5">
        <w:rPr>
          <w:rFonts w:ascii="Arial" w:hAnsi="Arial" w:cs="Arial"/>
          <w:sz w:val="24"/>
          <w:szCs w:val="24"/>
          <w:lang w:val="hr-BA"/>
        </w:rPr>
        <w:t xml:space="preserve"> a posebno njegova realizacija, uz učešće građana kroz kulturu življenja, čine sliku grada ili bolje rečeno ogledalo su njegove sredine. </w:t>
      </w:r>
    </w:p>
    <w:p w:rsidR="00F75DDD" w:rsidRPr="004459E5" w:rsidRDefault="00F75DDD" w:rsidP="00F75DDD">
      <w:pPr>
        <w:pStyle w:val="Odlomakpopisa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sz w:val="24"/>
          <w:szCs w:val="24"/>
        </w:rPr>
        <w:tab/>
        <w:t>Komunalnu djelatnost održavanja komunalne čistoće na području općine Prozor-Rama obavlja jedino ovlašteno javno komunalno poduzeće "</w:t>
      </w:r>
      <w:proofErr w:type="spellStart"/>
      <w:r w:rsidRPr="004459E5">
        <w:rPr>
          <w:rFonts w:ascii="Arial" w:hAnsi="Arial" w:cs="Arial"/>
          <w:sz w:val="24"/>
          <w:szCs w:val="24"/>
        </w:rPr>
        <w:t>Vodograd</w:t>
      </w:r>
      <w:proofErr w:type="spellEnd"/>
      <w:r w:rsidRPr="004459E5">
        <w:rPr>
          <w:rFonts w:ascii="Arial" w:hAnsi="Arial" w:cs="Arial"/>
          <w:sz w:val="24"/>
          <w:szCs w:val="24"/>
        </w:rPr>
        <w:t>" d.o.o. u većinskom vlasništvu općine Prozor-Rama.</w:t>
      </w:r>
    </w:p>
    <w:p w:rsidR="00F75DDD" w:rsidRPr="00817169" w:rsidRDefault="00F75DDD" w:rsidP="00F75DDD">
      <w:pPr>
        <w:pStyle w:val="Odlomakpopisa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4459E5">
        <w:rPr>
          <w:rFonts w:ascii="Arial" w:hAnsi="Arial" w:cs="Arial"/>
          <w:sz w:val="24"/>
          <w:szCs w:val="24"/>
        </w:rPr>
        <w:tab/>
        <w:t xml:space="preserve">Održavanje komunalne čistoće obavlja se u skladu sa odredbama “Odluke o komunalnom redu općine Prozor-Rama“ (“Službene glasnik općine Prozor-Rama“,  </w:t>
      </w:r>
      <w:proofErr w:type="spellStart"/>
      <w:r w:rsidRPr="004459E5">
        <w:rPr>
          <w:rFonts w:ascii="Arial" w:hAnsi="Arial" w:cs="Arial"/>
          <w:sz w:val="24"/>
          <w:szCs w:val="24"/>
        </w:rPr>
        <w:t>br</w:t>
      </w:r>
      <w:proofErr w:type="spellEnd"/>
      <w:r w:rsidRPr="004459E5">
        <w:rPr>
          <w:rFonts w:ascii="Arial" w:hAnsi="Arial" w:cs="Arial"/>
          <w:sz w:val="24"/>
          <w:szCs w:val="24"/>
        </w:rPr>
        <w:t xml:space="preserve">: 02/2015), “Zakona o komunalnoj djelatnosti HNK-a“ </w:t>
      </w:r>
      <w:r w:rsidRPr="00817169">
        <w:rPr>
          <w:rFonts w:ascii="Arial" w:hAnsi="Arial" w:cs="Arial"/>
          <w:color w:val="000000" w:themeColor="text1"/>
          <w:sz w:val="24"/>
          <w:szCs w:val="24"/>
        </w:rPr>
        <w:t>(“Narodne novine HNK“, br:04/2004) i “Zakona o upravljanju otpadom HNK-a“ (“Narodne novine HNK“, br:04/2006).</w:t>
      </w: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4459E5">
        <w:rPr>
          <w:rFonts w:ascii="Arial" w:hAnsi="Arial" w:cs="Arial"/>
          <w:sz w:val="24"/>
          <w:szCs w:val="24"/>
          <w:lang w:val="hr-BA"/>
        </w:rPr>
        <w:tab/>
        <w:t>Javnim površinama se smatraju:</w:t>
      </w:r>
    </w:p>
    <w:p w:rsidR="00F75DDD" w:rsidRPr="004459E5" w:rsidRDefault="00F75DDD" w:rsidP="00F75DDD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Prometne površine:</w:t>
      </w:r>
      <w:r w:rsidRPr="004459E5">
        <w:rPr>
          <w:rFonts w:ascii="Arial" w:hAnsi="Arial" w:cs="Arial"/>
          <w:sz w:val="24"/>
          <w:szCs w:val="24"/>
        </w:rPr>
        <w:t xml:space="preserve"> ulice, ceste, trgovi, javni prolazi, javna stepeništa, javna parkirališta, pločnici i druge površine javnog prometa i prometa u mirovanju,</w:t>
      </w:r>
    </w:p>
    <w:p w:rsidR="00F75DDD" w:rsidRPr="004459E5" w:rsidRDefault="00F75DDD" w:rsidP="00F75DDD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Javne zelene površine:</w:t>
      </w:r>
      <w:r w:rsidRPr="004459E5">
        <w:rPr>
          <w:rFonts w:ascii="Arial" w:hAnsi="Arial" w:cs="Arial"/>
          <w:sz w:val="24"/>
          <w:szCs w:val="24"/>
        </w:rPr>
        <w:t xml:space="preserve"> parkovi, drvoredi, posude sa ukrasnim biljem, živice i žive ograde, travnjaci, dječja igrališta, zelene površine uz ulice i uz stambene, stambeno poslovne i javne objekte i površine u kružnom toku,</w:t>
      </w:r>
    </w:p>
    <w:p w:rsidR="00F75DDD" w:rsidRPr="004459E5" w:rsidRDefault="00F75DDD" w:rsidP="00F75DDD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Ostale površine:</w:t>
      </w:r>
      <w:r w:rsidRPr="004459E5">
        <w:rPr>
          <w:rFonts w:ascii="Arial" w:hAnsi="Arial" w:cs="Arial"/>
          <w:sz w:val="24"/>
          <w:szCs w:val="24"/>
        </w:rPr>
        <w:t xml:space="preserve"> sportska igrališta, dječja igrališta, spomen obilježja, zelena pijaca, javne česme i fontane</w:t>
      </w:r>
      <w:r>
        <w:rPr>
          <w:rFonts w:ascii="Arial" w:hAnsi="Arial" w:cs="Arial"/>
          <w:sz w:val="24"/>
          <w:szCs w:val="24"/>
        </w:rPr>
        <w:t xml:space="preserve"> i dr</w:t>
      </w:r>
      <w:r w:rsidRPr="004459E5">
        <w:rPr>
          <w:rFonts w:ascii="Arial" w:hAnsi="Arial" w:cs="Arial"/>
          <w:sz w:val="24"/>
          <w:szCs w:val="24"/>
        </w:rPr>
        <w:t>.</w:t>
      </w: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hr-BA"/>
        </w:rPr>
      </w:pPr>
      <w:r w:rsidRPr="004459E5">
        <w:rPr>
          <w:rFonts w:ascii="Arial" w:hAnsi="Arial" w:cs="Arial"/>
          <w:sz w:val="24"/>
          <w:szCs w:val="24"/>
          <w:lang w:val="hr-BA"/>
        </w:rPr>
        <w:tab/>
        <w:t xml:space="preserve">Ovim se </w:t>
      </w:r>
      <w:r w:rsidRPr="004459E5">
        <w:rPr>
          <w:rFonts w:ascii="Arial" w:hAnsi="Arial" w:cs="Arial"/>
          <w:b/>
          <w:sz w:val="24"/>
          <w:szCs w:val="24"/>
          <w:lang w:val="hr-BA"/>
        </w:rPr>
        <w:t>Plan i program redovnog održavanja javnih površina</w:t>
      </w:r>
      <w:r w:rsidRPr="004459E5">
        <w:rPr>
          <w:rFonts w:ascii="Arial" w:hAnsi="Arial" w:cs="Arial"/>
          <w:sz w:val="24"/>
          <w:szCs w:val="24"/>
          <w:lang w:val="hr-BA"/>
        </w:rPr>
        <w:t xml:space="preserve"> Grada Prozor </w:t>
      </w:r>
      <w:r>
        <w:rPr>
          <w:rFonts w:ascii="Arial" w:hAnsi="Arial" w:cs="Arial"/>
          <w:sz w:val="24"/>
          <w:szCs w:val="24"/>
          <w:lang w:val="hr-BA"/>
        </w:rPr>
        <w:t>i drugih mjesta na području općine u</w:t>
      </w:r>
      <w:r w:rsidRPr="004459E5">
        <w:rPr>
          <w:rFonts w:ascii="Arial" w:hAnsi="Arial" w:cs="Arial"/>
          <w:sz w:val="24"/>
          <w:szCs w:val="24"/>
          <w:lang w:val="hr-BA"/>
        </w:rPr>
        <w:t xml:space="preserve"> 20</w:t>
      </w:r>
      <w:r>
        <w:rPr>
          <w:rFonts w:ascii="Arial" w:hAnsi="Arial" w:cs="Arial"/>
          <w:sz w:val="24"/>
          <w:szCs w:val="24"/>
          <w:lang w:val="hr-BA"/>
        </w:rPr>
        <w:t>2</w:t>
      </w:r>
      <w:r w:rsidR="009B423C">
        <w:rPr>
          <w:rFonts w:ascii="Arial" w:hAnsi="Arial" w:cs="Arial"/>
          <w:sz w:val="24"/>
          <w:szCs w:val="24"/>
          <w:lang w:val="hr-BA"/>
        </w:rPr>
        <w:t>2.-</w:t>
      </w:r>
      <w:r>
        <w:rPr>
          <w:rFonts w:ascii="Arial" w:hAnsi="Arial" w:cs="Arial"/>
          <w:sz w:val="24"/>
          <w:szCs w:val="24"/>
          <w:lang w:val="hr-BA"/>
        </w:rPr>
        <w:t>oj godini utvrđuju obimi</w:t>
      </w:r>
      <w:r w:rsidRPr="004459E5">
        <w:rPr>
          <w:rFonts w:ascii="Arial" w:hAnsi="Arial" w:cs="Arial"/>
          <w:sz w:val="24"/>
          <w:szCs w:val="24"/>
          <w:lang w:val="hr-BA"/>
        </w:rPr>
        <w:t xml:space="preserve"> i opisi poslova i to:  </w:t>
      </w:r>
    </w:p>
    <w:p w:rsidR="00F75DDD" w:rsidRPr="004459E5" w:rsidRDefault="00F75DDD" w:rsidP="00F75DD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4459E5">
        <w:rPr>
          <w:rFonts w:ascii="Arial" w:hAnsi="Arial" w:cs="Arial"/>
          <w:sz w:val="24"/>
          <w:szCs w:val="24"/>
          <w:lang w:val="hr-BA"/>
        </w:rPr>
        <w:t>Strojno i ručno čišćenje javnih površina,</w:t>
      </w:r>
    </w:p>
    <w:p w:rsidR="00F75DDD" w:rsidRPr="004459E5" w:rsidRDefault="00F75DDD" w:rsidP="00F75DDD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4459E5">
        <w:rPr>
          <w:rFonts w:ascii="Arial" w:hAnsi="Arial" w:cs="Arial"/>
          <w:sz w:val="24"/>
          <w:szCs w:val="24"/>
          <w:lang w:val="hr-BA"/>
        </w:rPr>
        <w:t>Pranje javnih površina,</w:t>
      </w:r>
    </w:p>
    <w:p w:rsidR="00F75DDD" w:rsidRPr="004459E5" w:rsidRDefault="00F75DDD" w:rsidP="00F75DDD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4459E5">
        <w:rPr>
          <w:rFonts w:ascii="Arial" w:hAnsi="Arial" w:cs="Arial"/>
          <w:sz w:val="24"/>
          <w:szCs w:val="24"/>
          <w:lang w:val="hr-BA"/>
        </w:rPr>
        <w:t>Održavanje zelenih površina,</w:t>
      </w:r>
    </w:p>
    <w:p w:rsidR="00F75DDD" w:rsidRPr="004459E5" w:rsidRDefault="00F75DDD" w:rsidP="00F75DDD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4459E5">
        <w:rPr>
          <w:rFonts w:ascii="Arial" w:hAnsi="Arial" w:cs="Arial"/>
          <w:sz w:val="24"/>
          <w:szCs w:val="24"/>
          <w:lang w:val="hr-BA"/>
        </w:rPr>
        <w:t xml:space="preserve">Tretiranje trave i </w:t>
      </w:r>
      <w:proofErr w:type="spellStart"/>
      <w:r w:rsidRPr="004459E5">
        <w:rPr>
          <w:rFonts w:ascii="Arial" w:hAnsi="Arial" w:cs="Arial"/>
          <w:sz w:val="24"/>
          <w:szCs w:val="24"/>
          <w:lang w:val="hr-BA"/>
        </w:rPr>
        <w:t>korovišta</w:t>
      </w:r>
      <w:proofErr w:type="spellEnd"/>
      <w:r w:rsidRPr="004459E5">
        <w:rPr>
          <w:rFonts w:ascii="Arial" w:hAnsi="Arial" w:cs="Arial"/>
          <w:sz w:val="24"/>
          <w:szCs w:val="24"/>
          <w:lang w:val="hr-BA"/>
        </w:rPr>
        <w:t xml:space="preserve"> na javnim površinama,</w:t>
      </w:r>
    </w:p>
    <w:p w:rsidR="00F75DDD" w:rsidRPr="004459E5" w:rsidRDefault="00F75DDD" w:rsidP="00F75DDD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4459E5">
        <w:rPr>
          <w:rFonts w:ascii="Arial" w:hAnsi="Arial" w:cs="Arial"/>
          <w:sz w:val="24"/>
          <w:szCs w:val="24"/>
          <w:lang w:val="hr-BA"/>
        </w:rPr>
        <w:t>Sadnja cvijeća,</w:t>
      </w:r>
    </w:p>
    <w:p w:rsidR="00F75DDD" w:rsidRPr="004459E5" w:rsidRDefault="00F75DDD" w:rsidP="00F75DDD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4459E5">
        <w:rPr>
          <w:rFonts w:ascii="Arial" w:hAnsi="Arial" w:cs="Arial"/>
          <w:sz w:val="24"/>
          <w:szCs w:val="24"/>
          <w:lang w:val="hr-BA"/>
        </w:rPr>
        <w:t>Održavanje drvoreda,</w:t>
      </w:r>
    </w:p>
    <w:p w:rsidR="00F75DDD" w:rsidRPr="004459E5" w:rsidRDefault="00F75DDD" w:rsidP="00F75DDD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</w:rPr>
        <w:t>O</w:t>
      </w:r>
      <w:r w:rsidRPr="006A179A">
        <w:rPr>
          <w:rFonts w:ascii="Arial" w:hAnsi="Arial" w:cs="Arial"/>
          <w:sz w:val="24"/>
          <w:szCs w:val="24"/>
        </w:rPr>
        <w:t>dvo</w:t>
      </w:r>
      <w:r>
        <w:rPr>
          <w:rFonts w:ascii="Arial" w:hAnsi="Arial" w:cs="Arial"/>
          <w:sz w:val="24"/>
          <w:szCs w:val="24"/>
        </w:rPr>
        <w:t>dnja</w:t>
      </w:r>
      <w:r w:rsidRPr="006A179A">
        <w:rPr>
          <w:rFonts w:ascii="Arial" w:hAnsi="Arial" w:cs="Arial"/>
          <w:sz w:val="24"/>
          <w:szCs w:val="24"/>
        </w:rPr>
        <w:t xml:space="preserve"> atmosferskih voda </w:t>
      </w:r>
      <w:r>
        <w:rPr>
          <w:rFonts w:ascii="Arial" w:hAnsi="Arial" w:cs="Arial"/>
          <w:sz w:val="24"/>
          <w:szCs w:val="24"/>
        </w:rPr>
        <w:t>(</w:t>
      </w:r>
      <w:r w:rsidRPr="006A179A">
        <w:rPr>
          <w:rFonts w:ascii="Arial" w:hAnsi="Arial" w:cs="Arial"/>
          <w:sz w:val="24"/>
          <w:szCs w:val="24"/>
        </w:rPr>
        <w:t xml:space="preserve">drugih voda </w:t>
      </w:r>
      <w:r>
        <w:rPr>
          <w:rFonts w:ascii="Arial" w:hAnsi="Arial" w:cs="Arial"/>
          <w:sz w:val="24"/>
          <w:szCs w:val="24"/>
        </w:rPr>
        <w:t>)</w:t>
      </w:r>
      <w:r w:rsidRPr="006A179A">
        <w:rPr>
          <w:rFonts w:ascii="Arial" w:hAnsi="Arial" w:cs="Arial"/>
          <w:sz w:val="24"/>
          <w:szCs w:val="24"/>
        </w:rPr>
        <w:t>sa javnih površina</w:t>
      </w:r>
      <w:r>
        <w:rPr>
          <w:rFonts w:ascii="Arial" w:hAnsi="Arial" w:cs="Arial"/>
          <w:sz w:val="24"/>
          <w:szCs w:val="24"/>
        </w:rPr>
        <w:t xml:space="preserve"> i održavanje hidrotehničkih objekata</w:t>
      </w:r>
    </w:p>
    <w:p w:rsidR="00F75DDD" w:rsidRPr="004459E5" w:rsidRDefault="00F75DDD" w:rsidP="00F75DDD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4459E5">
        <w:rPr>
          <w:rFonts w:ascii="Arial" w:hAnsi="Arial" w:cs="Arial"/>
          <w:sz w:val="24"/>
          <w:szCs w:val="24"/>
          <w:lang w:val="hr-BA"/>
        </w:rPr>
        <w:t>Odvoz otpada i drugog prikupljenog materijala,</w:t>
      </w:r>
    </w:p>
    <w:p w:rsidR="00F75DDD" w:rsidRPr="004459E5" w:rsidRDefault="00F75DDD" w:rsidP="00F75DDD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4459E5">
        <w:rPr>
          <w:rFonts w:ascii="Arial" w:hAnsi="Arial" w:cs="Arial"/>
          <w:sz w:val="24"/>
          <w:szCs w:val="24"/>
          <w:lang w:val="hr-BA"/>
        </w:rPr>
        <w:t>Dekoracija grada,</w:t>
      </w:r>
    </w:p>
    <w:p w:rsidR="00F75DDD" w:rsidRDefault="00F75DDD" w:rsidP="00F75DDD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4459E5">
        <w:rPr>
          <w:rFonts w:ascii="Arial" w:hAnsi="Arial" w:cs="Arial"/>
          <w:sz w:val="24"/>
          <w:szCs w:val="24"/>
          <w:lang w:val="hr-BA"/>
        </w:rPr>
        <w:t>S</w:t>
      </w:r>
      <w:r>
        <w:rPr>
          <w:rFonts w:ascii="Arial" w:hAnsi="Arial" w:cs="Arial"/>
          <w:sz w:val="24"/>
          <w:szCs w:val="24"/>
          <w:lang w:val="hr-BA"/>
        </w:rPr>
        <w:t>aniranje smetlišta “DUŠKA KOSA” i zaštita okoliša</w:t>
      </w:r>
    </w:p>
    <w:p w:rsidR="00F75DDD" w:rsidRPr="00D233D0" w:rsidRDefault="00F75DDD" w:rsidP="00F75DDD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D233D0">
        <w:rPr>
          <w:rFonts w:ascii="Arial" w:hAnsi="Arial" w:cs="Arial"/>
          <w:sz w:val="24"/>
          <w:szCs w:val="24"/>
          <w:lang w:val="hr-BA"/>
        </w:rPr>
        <w:lastRenderedPageBreak/>
        <w:t>Ostali komunalni radovi</w:t>
      </w:r>
    </w:p>
    <w:p w:rsidR="00F75DDD" w:rsidRPr="000571DB" w:rsidRDefault="00F75DDD" w:rsidP="00F75DDD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891A23">
        <w:rPr>
          <w:rFonts w:ascii="Arial" w:hAnsi="Arial" w:cs="Arial"/>
          <w:sz w:val="24"/>
          <w:szCs w:val="24"/>
        </w:rPr>
        <w:t xml:space="preserve">Održavanje </w:t>
      </w:r>
      <w:r>
        <w:rPr>
          <w:rFonts w:ascii="Arial" w:hAnsi="Arial" w:cs="Arial"/>
          <w:sz w:val="24"/>
          <w:szCs w:val="24"/>
        </w:rPr>
        <w:t>lokalnih i nekategoriziranih putova kroz cestarsku službu</w:t>
      </w:r>
    </w:p>
    <w:p w:rsidR="00F75DDD" w:rsidRPr="00891A23" w:rsidRDefault="00F75DDD" w:rsidP="00F75DDD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</w:rPr>
        <w:t xml:space="preserve">Redovno i interventno održavanje </w:t>
      </w:r>
      <w:r w:rsidRPr="009B423C">
        <w:rPr>
          <w:rFonts w:ascii="Arial" w:hAnsi="Arial" w:cs="Arial"/>
          <w:sz w:val="24"/>
          <w:szCs w:val="24"/>
        </w:rPr>
        <w:t>javne rasvjete</w:t>
      </w:r>
      <w:r>
        <w:rPr>
          <w:rFonts w:ascii="Arial" w:hAnsi="Arial" w:cs="Arial"/>
          <w:sz w:val="24"/>
          <w:szCs w:val="24"/>
        </w:rPr>
        <w:t xml:space="preserve"> na području općine Prozor-Rama</w:t>
      </w:r>
    </w:p>
    <w:p w:rsidR="00F75DDD" w:rsidRPr="004459E5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 w:hanging="578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14.Zimsko održavanje gradske zone Prozor.</w:t>
      </w:r>
    </w:p>
    <w:p w:rsidR="00F75DDD" w:rsidRPr="004459E5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hr-BA"/>
        </w:rPr>
      </w:pPr>
    </w:p>
    <w:p w:rsidR="00F75DDD" w:rsidRDefault="00F75DDD" w:rsidP="00F75DD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  <w:lang w:val="hr-BA"/>
        </w:rPr>
      </w:pPr>
      <w:r w:rsidRPr="004459E5">
        <w:rPr>
          <w:rFonts w:ascii="Arial" w:hAnsi="Arial" w:cs="Arial"/>
          <w:sz w:val="24"/>
          <w:szCs w:val="24"/>
          <w:lang w:val="hr-BA"/>
        </w:rPr>
        <w:t>U izradi ovog plana osnov</w:t>
      </w:r>
      <w:r>
        <w:rPr>
          <w:rFonts w:ascii="Arial" w:hAnsi="Arial" w:cs="Arial"/>
          <w:sz w:val="24"/>
          <w:szCs w:val="24"/>
          <w:lang w:val="hr-BA"/>
        </w:rPr>
        <w:t>a je bilo činjenično stan</w:t>
      </w:r>
      <w:r w:rsidRPr="004459E5">
        <w:rPr>
          <w:rFonts w:ascii="Arial" w:hAnsi="Arial" w:cs="Arial"/>
          <w:sz w:val="24"/>
          <w:szCs w:val="24"/>
          <w:lang w:val="hr-BA"/>
        </w:rPr>
        <w:t>j</w:t>
      </w:r>
      <w:r>
        <w:rPr>
          <w:rFonts w:ascii="Arial" w:hAnsi="Arial" w:cs="Arial"/>
          <w:sz w:val="24"/>
          <w:szCs w:val="24"/>
          <w:lang w:val="hr-BA"/>
        </w:rPr>
        <w:t>e</w:t>
      </w:r>
      <w:r w:rsidRPr="004459E5">
        <w:rPr>
          <w:rFonts w:ascii="Arial" w:hAnsi="Arial" w:cs="Arial"/>
          <w:sz w:val="24"/>
          <w:szCs w:val="24"/>
          <w:lang w:val="hr-BA"/>
        </w:rPr>
        <w:t xml:space="preserve"> na terenu, posebno nove i obnovljene javne površine kao što su: obnovljene ulice i pločnici, kružni tokovi, predviđene nove zelene površine, drvored, parkinzi </w:t>
      </w:r>
      <w:r>
        <w:rPr>
          <w:rFonts w:ascii="Arial" w:hAnsi="Arial" w:cs="Arial"/>
          <w:sz w:val="24"/>
          <w:szCs w:val="24"/>
          <w:lang w:val="hr-BA"/>
        </w:rPr>
        <w:t>,</w:t>
      </w:r>
      <w:r w:rsidRPr="004459E5">
        <w:rPr>
          <w:rFonts w:ascii="Arial" w:hAnsi="Arial" w:cs="Arial"/>
          <w:sz w:val="24"/>
          <w:szCs w:val="24"/>
          <w:lang w:val="hr-BA"/>
        </w:rPr>
        <w:t>stepeništa</w:t>
      </w:r>
      <w:r>
        <w:rPr>
          <w:rFonts w:ascii="Arial" w:hAnsi="Arial" w:cs="Arial"/>
          <w:sz w:val="24"/>
          <w:szCs w:val="24"/>
          <w:lang w:val="hr-BA"/>
        </w:rPr>
        <w:t xml:space="preserve"> i novoizrađeni hidrotehnički objekti i dr.</w:t>
      </w:r>
      <w:r w:rsidRPr="004459E5">
        <w:rPr>
          <w:rFonts w:ascii="Arial" w:hAnsi="Arial" w:cs="Arial"/>
          <w:sz w:val="24"/>
          <w:szCs w:val="24"/>
          <w:lang w:val="hr-BA"/>
        </w:rPr>
        <w:t>. Cilj je održavati besprijekorno čistim i urednim sve obnovljene javne površine. Otežano održavanje je na javnim površinama na kojima još uvijek nije renovirana horizontalna infrastruktura,</w:t>
      </w:r>
      <w:r>
        <w:rPr>
          <w:rFonts w:ascii="Arial" w:hAnsi="Arial" w:cs="Arial"/>
          <w:sz w:val="24"/>
          <w:szCs w:val="24"/>
          <w:lang w:val="hr-BA"/>
        </w:rPr>
        <w:t xml:space="preserve"> posebno na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habajuć</w:t>
      </w:r>
      <w:r w:rsidRPr="004459E5">
        <w:rPr>
          <w:rFonts w:ascii="Arial" w:hAnsi="Arial" w:cs="Arial"/>
          <w:sz w:val="24"/>
          <w:szCs w:val="24"/>
          <w:lang w:val="hr-BA"/>
        </w:rPr>
        <w:t>em</w:t>
      </w:r>
      <w:proofErr w:type="spellEnd"/>
      <w:r w:rsidRPr="004459E5">
        <w:rPr>
          <w:rFonts w:ascii="Arial" w:hAnsi="Arial" w:cs="Arial"/>
          <w:sz w:val="24"/>
          <w:szCs w:val="24"/>
          <w:lang w:val="hr-BA"/>
        </w:rPr>
        <w:t xml:space="preserve"> sloju asfalta koji je </w:t>
      </w:r>
      <w:proofErr w:type="spellStart"/>
      <w:r w:rsidRPr="004459E5">
        <w:rPr>
          <w:rFonts w:ascii="Arial" w:hAnsi="Arial" w:cs="Arial"/>
          <w:sz w:val="24"/>
          <w:szCs w:val="24"/>
          <w:lang w:val="hr-BA"/>
        </w:rPr>
        <w:t>izrupan</w:t>
      </w:r>
      <w:proofErr w:type="spellEnd"/>
      <w:r w:rsidRPr="004459E5">
        <w:rPr>
          <w:rFonts w:ascii="Arial" w:hAnsi="Arial" w:cs="Arial"/>
          <w:sz w:val="24"/>
          <w:szCs w:val="24"/>
          <w:lang w:val="hr-BA"/>
        </w:rPr>
        <w:t xml:space="preserve"> i gdje se stalno pojavljuju nečistoće. Takve površine se </w:t>
      </w:r>
      <w:proofErr w:type="spellStart"/>
      <w:r w:rsidRPr="004459E5">
        <w:rPr>
          <w:rFonts w:ascii="Arial" w:hAnsi="Arial" w:cs="Arial"/>
          <w:sz w:val="24"/>
          <w:szCs w:val="24"/>
          <w:lang w:val="hr-BA"/>
        </w:rPr>
        <w:t>nemogu</w:t>
      </w:r>
      <w:proofErr w:type="spellEnd"/>
      <w:r w:rsidRPr="004459E5">
        <w:rPr>
          <w:rFonts w:ascii="Arial" w:hAnsi="Arial" w:cs="Arial"/>
          <w:sz w:val="24"/>
          <w:szCs w:val="24"/>
          <w:lang w:val="hr-BA"/>
        </w:rPr>
        <w:t xml:space="preserve"> strojno čistit što dodatno oteža</w:t>
      </w:r>
      <w:r>
        <w:rPr>
          <w:rFonts w:ascii="Arial" w:hAnsi="Arial" w:cs="Arial"/>
          <w:sz w:val="24"/>
          <w:szCs w:val="24"/>
          <w:lang w:val="hr-BA"/>
        </w:rPr>
        <w:t>va</w:t>
      </w:r>
      <w:r w:rsidRPr="004459E5">
        <w:rPr>
          <w:rFonts w:ascii="Arial" w:hAnsi="Arial" w:cs="Arial"/>
          <w:sz w:val="24"/>
          <w:szCs w:val="24"/>
          <w:lang w:val="hr-BA"/>
        </w:rPr>
        <w:t xml:space="preserve"> održavanje navedenih površina.</w:t>
      </w:r>
    </w:p>
    <w:p w:rsidR="00F75DDD" w:rsidRDefault="00F75DDD" w:rsidP="00F75DDD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hr-BA"/>
        </w:rPr>
      </w:pPr>
    </w:p>
    <w:p w:rsidR="00F75DDD" w:rsidRDefault="00F75DDD" w:rsidP="00F75DDD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hr-BA"/>
        </w:rPr>
      </w:pPr>
    </w:p>
    <w:p w:rsidR="00F75DDD" w:rsidRDefault="00F75DDD" w:rsidP="00F75DDD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val="hr-BA"/>
        </w:rPr>
      </w:pPr>
      <w:r w:rsidRPr="004459E5">
        <w:rPr>
          <w:rFonts w:ascii="Arial" w:hAnsi="Arial" w:cs="Arial"/>
          <w:b/>
          <w:sz w:val="24"/>
          <w:szCs w:val="24"/>
          <w:lang w:val="hr-BA"/>
        </w:rPr>
        <w:t>ČIŠĆENJE JAVNIH POVRŠINA</w:t>
      </w:r>
    </w:p>
    <w:p w:rsidR="00F75DDD" w:rsidRPr="004459E5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hr-BA"/>
        </w:rPr>
      </w:pPr>
    </w:p>
    <w:p w:rsidR="00F75DDD" w:rsidRPr="004459E5" w:rsidRDefault="00F75DDD" w:rsidP="00F75DDD">
      <w:pPr>
        <w:pStyle w:val="Odlomakpopisa"/>
        <w:numPr>
          <w:ilvl w:val="1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 xml:space="preserve"> Strojno čišćenje</w:t>
      </w:r>
    </w:p>
    <w:p w:rsidR="00F75DDD" w:rsidRPr="004459E5" w:rsidRDefault="00F75DDD" w:rsidP="00F75DDD">
      <w:pPr>
        <w:pStyle w:val="Odlomakpopisa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:rsidR="00F75DDD" w:rsidRPr="004459E5" w:rsidRDefault="00F75DDD" w:rsidP="00F75DD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Radovi:</w:t>
      </w:r>
      <w:r w:rsidRPr="004459E5">
        <w:rPr>
          <w:rFonts w:ascii="Arial" w:hAnsi="Arial" w:cs="Arial"/>
          <w:sz w:val="24"/>
          <w:szCs w:val="24"/>
        </w:rPr>
        <w:t xml:space="preserve"> Strojno čišćenje se obavlja specijaliziranim vozilom „čistilicom“ uz rub ceste i drugim popločanim i asfaltnim površinama. Strojno čišćenje se obavlja isključiv</w:t>
      </w:r>
      <w:r>
        <w:rPr>
          <w:rFonts w:ascii="Arial" w:hAnsi="Arial" w:cs="Arial"/>
          <w:sz w:val="24"/>
          <w:szCs w:val="24"/>
        </w:rPr>
        <w:t xml:space="preserve">o na javnim površinama (ulicama </w:t>
      </w:r>
      <w:r w:rsidRPr="004459E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nogostupnicima</w:t>
      </w:r>
      <w:proofErr w:type="spellEnd"/>
      <w:r w:rsidRPr="004459E5">
        <w:rPr>
          <w:rFonts w:ascii="Arial" w:hAnsi="Arial" w:cs="Arial"/>
          <w:sz w:val="24"/>
          <w:szCs w:val="24"/>
        </w:rPr>
        <w:t>) koje su renovirane tj. ravne bez udarnih rupa i oštećenja.</w:t>
      </w:r>
    </w:p>
    <w:p w:rsidR="00F75DDD" w:rsidRPr="004459E5" w:rsidRDefault="00F75DDD" w:rsidP="00F75DD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Vrijeme radova:</w:t>
      </w:r>
      <w:r w:rsidRPr="004459E5">
        <w:rPr>
          <w:rFonts w:ascii="Arial" w:hAnsi="Arial" w:cs="Arial"/>
          <w:sz w:val="24"/>
          <w:szCs w:val="24"/>
        </w:rPr>
        <w:t xml:space="preserve"> od 1 do 12 mjesec</w:t>
      </w:r>
      <w:r>
        <w:rPr>
          <w:rFonts w:ascii="Arial" w:hAnsi="Arial" w:cs="Arial"/>
          <w:sz w:val="24"/>
          <w:szCs w:val="24"/>
        </w:rPr>
        <w:t xml:space="preserve">i </w:t>
      </w:r>
      <w:r w:rsidRPr="004459E5">
        <w:rPr>
          <w:rFonts w:ascii="Arial" w:hAnsi="Arial" w:cs="Arial"/>
          <w:sz w:val="24"/>
          <w:szCs w:val="24"/>
        </w:rPr>
        <w:t xml:space="preserve"> (izuzev kad su javne površine prekrivene snijegom)</w:t>
      </w:r>
    </w:p>
    <w:p w:rsidR="00F75DDD" w:rsidRPr="004459E5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pStyle w:val="Odlomakpopisa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 xml:space="preserve">I –ZONA </w:t>
      </w:r>
      <w:r w:rsidRPr="004459E5">
        <w:rPr>
          <w:rFonts w:ascii="Arial" w:hAnsi="Arial" w:cs="Arial"/>
          <w:sz w:val="24"/>
          <w:szCs w:val="24"/>
        </w:rPr>
        <w:t xml:space="preserve">(čišćenje se obavlja 5 puta u </w:t>
      </w:r>
      <w:r>
        <w:rPr>
          <w:rFonts w:ascii="Arial" w:hAnsi="Arial" w:cs="Arial"/>
          <w:sz w:val="24"/>
          <w:szCs w:val="24"/>
        </w:rPr>
        <w:t>tjednu</w:t>
      </w:r>
      <w:r w:rsidRPr="004459E5">
        <w:rPr>
          <w:rFonts w:ascii="Arial" w:hAnsi="Arial" w:cs="Arial"/>
          <w:sz w:val="24"/>
          <w:szCs w:val="24"/>
        </w:rPr>
        <w:t>)</w:t>
      </w:r>
    </w:p>
    <w:p w:rsidR="00F75DDD" w:rsidRPr="004459E5" w:rsidRDefault="00F75DDD" w:rsidP="00F75DDD">
      <w:pPr>
        <w:spacing w:after="0" w:line="240" w:lineRule="auto"/>
        <w:rPr>
          <w:rFonts w:ascii="Arial" w:hAnsi="Arial" w:cs="Arial"/>
          <w:b/>
          <w:sz w:val="24"/>
          <w:szCs w:val="24"/>
          <w:lang w:val="hr-BA"/>
        </w:rPr>
      </w:pPr>
    </w:p>
    <w:tbl>
      <w:tblPr>
        <w:tblStyle w:val="Reetkatablice"/>
        <w:tblW w:w="7680" w:type="dxa"/>
        <w:tblInd w:w="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556"/>
        <w:gridCol w:w="1559"/>
        <w:gridCol w:w="1559"/>
      </w:tblGrid>
      <w:tr w:rsidR="00F75DDD" w:rsidRPr="004459E5" w:rsidTr="00F75DDD">
        <w:trPr>
          <w:trHeight w:val="603"/>
        </w:trPr>
        <w:tc>
          <w:tcPr>
            <w:tcW w:w="3006" w:type="dxa"/>
          </w:tcPr>
          <w:p w:rsidR="00F75DDD" w:rsidRPr="004459E5" w:rsidRDefault="00F75DDD" w:rsidP="00F75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b/>
                <w:sz w:val="24"/>
                <w:szCs w:val="24"/>
                <w:lang w:val="hr-BA"/>
              </w:rPr>
              <w:t>Lokacije: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75DDD" w:rsidRPr="004459E5" w:rsidRDefault="00F75DDD" w:rsidP="00F75D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dužina ulica</w:t>
            </w:r>
          </w:p>
          <w:p w:rsidR="00F75DDD" w:rsidRPr="004459E5" w:rsidRDefault="00F75DDD" w:rsidP="00F75D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(l)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5DDD" w:rsidRPr="004459E5" w:rsidRDefault="00F75DDD" w:rsidP="00F75D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širina ulica</w:t>
            </w:r>
          </w:p>
          <w:p w:rsidR="00F75DDD" w:rsidRPr="004459E5" w:rsidRDefault="00F75DDD" w:rsidP="00F75D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(b)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5DDD" w:rsidRPr="004459E5" w:rsidRDefault="00F75DDD" w:rsidP="00F75D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površina</w:t>
            </w:r>
          </w:p>
          <w:p w:rsidR="00F75DDD" w:rsidRPr="004459E5" w:rsidRDefault="00F75DDD" w:rsidP="00F75D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(P)</w:t>
            </w:r>
          </w:p>
        </w:tc>
      </w:tr>
      <w:tr w:rsidR="00F75DDD" w:rsidRPr="004459E5" w:rsidTr="00F75DDD">
        <w:trPr>
          <w:trHeight w:val="260"/>
        </w:trPr>
        <w:tc>
          <w:tcPr>
            <w:tcW w:w="3006" w:type="dxa"/>
          </w:tcPr>
          <w:p w:rsidR="00F75DDD" w:rsidRPr="004459E5" w:rsidRDefault="00F75DDD" w:rsidP="00F75DD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201" w:hanging="661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- ul. "Kralja Tomislava"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F75DDD" w:rsidRPr="004459E5" w:rsidRDefault="00F75DDD" w:rsidP="00F75DD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1.700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5DDD" w:rsidRPr="004459E5" w:rsidRDefault="00F75DDD" w:rsidP="00F75D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6 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F75DDD" w:rsidRPr="004459E5" w:rsidRDefault="00F75DDD" w:rsidP="00F75DD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10.200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3006" w:type="dxa"/>
          </w:tcPr>
          <w:p w:rsidR="00F75DDD" w:rsidRPr="004459E5" w:rsidRDefault="00F75DDD" w:rsidP="00F75DD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201" w:hanging="519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- ul. "Splitska"</w:t>
            </w:r>
          </w:p>
        </w:tc>
        <w:tc>
          <w:tcPr>
            <w:tcW w:w="1556" w:type="dxa"/>
          </w:tcPr>
          <w:p w:rsidR="00F75DDD" w:rsidRPr="004459E5" w:rsidRDefault="00F75DDD" w:rsidP="00F75DD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1.190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559" w:type="dxa"/>
          </w:tcPr>
          <w:p w:rsidR="00F75DDD" w:rsidRPr="004459E5" w:rsidRDefault="00F75DDD" w:rsidP="00F75D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6 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559" w:type="dxa"/>
            <w:vAlign w:val="bottom"/>
          </w:tcPr>
          <w:p w:rsidR="00F75DDD" w:rsidRPr="004459E5" w:rsidRDefault="00F75DDD" w:rsidP="00F75DD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7.140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90"/>
        </w:trPr>
        <w:tc>
          <w:tcPr>
            <w:tcW w:w="3006" w:type="dxa"/>
            <w:tcBorders>
              <w:bottom w:val="single" w:sz="4" w:space="0" w:color="auto"/>
            </w:tcBorders>
          </w:tcPr>
          <w:p w:rsidR="00F75DDD" w:rsidRPr="004459E5" w:rsidRDefault="00F75DDD" w:rsidP="00F75DD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201" w:hanging="661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 xml:space="preserve">- ul. "D. </w:t>
            </w:r>
            <w:proofErr w:type="spellStart"/>
            <w:r w:rsidRPr="004459E5">
              <w:rPr>
                <w:rFonts w:ascii="Arial" w:hAnsi="Arial" w:cs="Arial"/>
                <w:sz w:val="24"/>
                <w:szCs w:val="24"/>
              </w:rPr>
              <w:t>Grabovčeve</w:t>
            </w:r>
            <w:proofErr w:type="spellEnd"/>
            <w:r w:rsidRPr="004459E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75DDD" w:rsidRPr="004459E5" w:rsidRDefault="00F75DDD" w:rsidP="00F75DD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910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5DDD" w:rsidRPr="004459E5" w:rsidRDefault="00F75DDD" w:rsidP="00F75D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6 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75DDD" w:rsidRPr="004459E5" w:rsidRDefault="00F75DDD" w:rsidP="00F75DD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 5.460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9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F75DDD" w:rsidRPr="004459E5" w:rsidRDefault="00F75DDD" w:rsidP="00F75DDD">
            <w:pPr>
              <w:pStyle w:val="Odlomakpopisa"/>
              <w:spacing w:line="240" w:lineRule="auto"/>
              <w:ind w:left="20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UKUPNO: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F75DDD" w:rsidRPr="004459E5" w:rsidRDefault="00F75DDD" w:rsidP="00F75DD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3.800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5DDD" w:rsidRPr="004459E5" w:rsidRDefault="00F75DDD" w:rsidP="00F75D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DDD" w:rsidRPr="004459E5" w:rsidRDefault="00F75DDD" w:rsidP="00F75DD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 xml:space="preserve">22.800 </w:t>
            </w: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</w:tbl>
    <w:p w:rsidR="00F75DDD" w:rsidRPr="004459E5" w:rsidRDefault="00F75DDD" w:rsidP="00F75DD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3971"/>
      </w:tblGrid>
      <w:tr w:rsidR="00F75DDD" w:rsidRPr="004459E5" w:rsidTr="00F75DDD">
        <w:tc>
          <w:tcPr>
            <w:tcW w:w="4677" w:type="dxa"/>
          </w:tcPr>
          <w:p w:rsidR="00F75DDD" w:rsidRPr="004459E5" w:rsidRDefault="00F75DDD" w:rsidP="00841554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EFEKTIVNA POVRŠINA</w:t>
            </w:r>
          </w:p>
        </w:tc>
        <w:tc>
          <w:tcPr>
            <w:tcW w:w="4077" w:type="dxa"/>
          </w:tcPr>
          <w:p w:rsidR="00F75DDD" w:rsidRPr="004459E5" w:rsidRDefault="00F75DDD" w:rsidP="00841554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Se= 7.600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75DDD" w:rsidRPr="004459E5" w:rsidTr="00F75DDD">
        <w:tc>
          <w:tcPr>
            <w:tcW w:w="4677" w:type="dxa"/>
          </w:tcPr>
          <w:p w:rsidR="00F75DDD" w:rsidRPr="004459E5" w:rsidRDefault="00F75DDD" w:rsidP="008415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 xml:space="preserve">Efektivna površina čišćenja utvrđuje se po obrascu; </w:t>
            </w:r>
          </w:p>
        </w:tc>
        <w:tc>
          <w:tcPr>
            <w:tcW w:w="4077" w:type="dxa"/>
            <w:vAlign w:val="center"/>
          </w:tcPr>
          <w:p w:rsidR="00F75DDD" w:rsidRPr="004459E5" w:rsidRDefault="00F75DDD" w:rsidP="008415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hr-BA"/>
              </w:rPr>
            </w:pP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Se =  l x 2e ( e-širina čišćenja 1 m</w:t>
            </w:r>
            <w:r w:rsidRPr="004459E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hr-BA"/>
              </w:rPr>
              <w:t>1</w:t>
            </w: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)</w:t>
            </w:r>
          </w:p>
        </w:tc>
      </w:tr>
    </w:tbl>
    <w:p w:rsidR="00F75DDD" w:rsidRPr="004459E5" w:rsidRDefault="00F75DDD" w:rsidP="00F75DDD">
      <w:pPr>
        <w:spacing w:after="0" w:line="240" w:lineRule="auto"/>
        <w:rPr>
          <w:rFonts w:ascii="Arial" w:hAnsi="Arial" w:cs="Arial"/>
          <w:b/>
          <w:sz w:val="24"/>
          <w:szCs w:val="24"/>
          <w:lang w:val="hr-BA"/>
        </w:rPr>
      </w:pPr>
    </w:p>
    <w:p w:rsidR="00F75DDD" w:rsidRPr="004459E5" w:rsidRDefault="00F75DDD" w:rsidP="00F75DDD">
      <w:pPr>
        <w:pStyle w:val="Odlomakpopisa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II –ZONA</w:t>
      </w:r>
      <w:r w:rsidRPr="004459E5">
        <w:rPr>
          <w:rFonts w:ascii="Arial" w:hAnsi="Arial" w:cs="Arial"/>
          <w:sz w:val="24"/>
          <w:szCs w:val="24"/>
        </w:rPr>
        <w:t xml:space="preserve"> (čišćenje se obavlja 2 puta u </w:t>
      </w:r>
      <w:r>
        <w:rPr>
          <w:rFonts w:ascii="Arial" w:hAnsi="Arial" w:cs="Arial"/>
          <w:sz w:val="24"/>
          <w:szCs w:val="24"/>
        </w:rPr>
        <w:t>tjednu</w:t>
      </w:r>
      <w:r w:rsidRPr="004459E5">
        <w:rPr>
          <w:rFonts w:ascii="Arial" w:hAnsi="Arial" w:cs="Arial"/>
          <w:sz w:val="24"/>
          <w:szCs w:val="24"/>
        </w:rPr>
        <w:t>)</w:t>
      </w:r>
    </w:p>
    <w:p w:rsidR="00F75DDD" w:rsidRPr="004459E5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BA"/>
        </w:rPr>
      </w:pPr>
    </w:p>
    <w:tbl>
      <w:tblPr>
        <w:tblStyle w:val="Reetkatablice"/>
        <w:tblW w:w="768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556"/>
        <w:gridCol w:w="1559"/>
        <w:gridCol w:w="1559"/>
      </w:tblGrid>
      <w:tr w:rsidR="00F75DDD" w:rsidRPr="004459E5" w:rsidTr="00F75DDD">
        <w:trPr>
          <w:trHeight w:val="603"/>
          <w:jc w:val="right"/>
        </w:trPr>
        <w:tc>
          <w:tcPr>
            <w:tcW w:w="3006" w:type="dxa"/>
          </w:tcPr>
          <w:p w:rsidR="00F75DDD" w:rsidRPr="004459E5" w:rsidRDefault="00F75DDD" w:rsidP="008415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b/>
                <w:sz w:val="24"/>
                <w:szCs w:val="24"/>
                <w:lang w:val="hr-BA"/>
              </w:rPr>
              <w:t>Lokacije: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75DDD" w:rsidRPr="004459E5" w:rsidRDefault="00F75DDD" w:rsidP="008415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dužina ulica</w:t>
            </w:r>
          </w:p>
          <w:p w:rsidR="00F75DDD" w:rsidRPr="004459E5" w:rsidRDefault="00F75DDD" w:rsidP="008415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(l)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5DDD" w:rsidRPr="004459E5" w:rsidRDefault="00F75DDD" w:rsidP="008415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širina ulica</w:t>
            </w:r>
          </w:p>
          <w:p w:rsidR="00F75DDD" w:rsidRPr="004459E5" w:rsidRDefault="00F75DDD" w:rsidP="008415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(b)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5DDD" w:rsidRPr="004459E5" w:rsidRDefault="00F75DDD" w:rsidP="008415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površina</w:t>
            </w:r>
          </w:p>
          <w:p w:rsidR="00F75DDD" w:rsidRPr="004459E5" w:rsidRDefault="00F75DDD" w:rsidP="008415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(P)</w:t>
            </w:r>
          </w:p>
        </w:tc>
      </w:tr>
      <w:tr w:rsidR="00F75DDD" w:rsidRPr="004459E5" w:rsidTr="00F75DDD">
        <w:trPr>
          <w:trHeight w:val="260"/>
          <w:jc w:val="right"/>
        </w:trPr>
        <w:tc>
          <w:tcPr>
            <w:tcW w:w="3006" w:type="dxa"/>
          </w:tcPr>
          <w:p w:rsidR="00F75DDD" w:rsidRPr="004459E5" w:rsidRDefault="00F75DDD" w:rsidP="0084155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201" w:hanging="661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 xml:space="preserve">- ul. " </w:t>
            </w:r>
            <w:proofErr w:type="spellStart"/>
            <w:r w:rsidRPr="004459E5">
              <w:rPr>
                <w:rFonts w:ascii="Arial" w:hAnsi="Arial" w:cs="Arial"/>
                <w:sz w:val="24"/>
                <w:szCs w:val="24"/>
              </w:rPr>
              <w:t>M.Tomića</w:t>
            </w:r>
            <w:proofErr w:type="spellEnd"/>
            <w:r w:rsidRPr="004459E5">
              <w:rPr>
                <w:rFonts w:ascii="Arial" w:hAnsi="Arial" w:cs="Arial"/>
                <w:sz w:val="24"/>
                <w:szCs w:val="24"/>
              </w:rPr>
              <w:t xml:space="preserve"> "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820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5DDD" w:rsidRPr="004459E5" w:rsidRDefault="00F75DDD" w:rsidP="008415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4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3.280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  <w:jc w:val="right"/>
        </w:trPr>
        <w:tc>
          <w:tcPr>
            <w:tcW w:w="3006" w:type="dxa"/>
          </w:tcPr>
          <w:p w:rsidR="00F75DDD" w:rsidRPr="004459E5" w:rsidRDefault="00F75DDD" w:rsidP="0084155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201" w:hanging="519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 xml:space="preserve">- ul. " </w:t>
            </w:r>
            <w:proofErr w:type="spellStart"/>
            <w:r w:rsidRPr="004459E5">
              <w:rPr>
                <w:rFonts w:ascii="Arial" w:hAnsi="Arial" w:cs="Arial"/>
                <w:sz w:val="24"/>
                <w:szCs w:val="24"/>
              </w:rPr>
              <w:t>M.Gupca</w:t>
            </w:r>
            <w:proofErr w:type="spellEnd"/>
            <w:r w:rsidRPr="004459E5">
              <w:rPr>
                <w:rFonts w:ascii="Arial" w:hAnsi="Arial" w:cs="Arial"/>
                <w:sz w:val="24"/>
                <w:szCs w:val="24"/>
              </w:rPr>
              <w:t xml:space="preserve"> "</w:t>
            </w:r>
          </w:p>
        </w:tc>
        <w:tc>
          <w:tcPr>
            <w:tcW w:w="1556" w:type="dxa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470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559" w:type="dxa"/>
          </w:tcPr>
          <w:p w:rsidR="00F75DDD" w:rsidRPr="004459E5" w:rsidRDefault="00F75DDD" w:rsidP="008415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559" w:type="dxa"/>
            <w:vAlign w:val="bottom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2.350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90"/>
          <w:jc w:val="right"/>
        </w:trPr>
        <w:tc>
          <w:tcPr>
            <w:tcW w:w="3006" w:type="dxa"/>
          </w:tcPr>
          <w:p w:rsidR="00F75DDD" w:rsidRPr="004459E5" w:rsidRDefault="00F75DDD" w:rsidP="0084155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201" w:hanging="661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- ul. "S.S. Kran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4459E5">
              <w:rPr>
                <w:rFonts w:ascii="Arial" w:hAnsi="Arial" w:cs="Arial"/>
                <w:sz w:val="24"/>
                <w:szCs w:val="24"/>
              </w:rPr>
              <w:t>čevića "</w:t>
            </w:r>
          </w:p>
        </w:tc>
        <w:tc>
          <w:tcPr>
            <w:tcW w:w="1556" w:type="dxa"/>
          </w:tcPr>
          <w:p w:rsidR="00F75DDD" w:rsidRPr="004459E5" w:rsidRDefault="00F75DDD" w:rsidP="0084155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F75DDD" w:rsidRPr="004459E5" w:rsidRDefault="00F75DDD" w:rsidP="008415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3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559" w:type="dxa"/>
            <w:vAlign w:val="bottom"/>
          </w:tcPr>
          <w:p w:rsidR="00F75DDD" w:rsidRPr="004459E5" w:rsidRDefault="00F75DDD" w:rsidP="00841554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690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90"/>
          <w:jc w:val="right"/>
        </w:trPr>
        <w:tc>
          <w:tcPr>
            <w:tcW w:w="3006" w:type="dxa"/>
            <w:tcBorders>
              <w:bottom w:val="single" w:sz="4" w:space="0" w:color="auto"/>
            </w:tcBorders>
          </w:tcPr>
          <w:p w:rsidR="00F75DDD" w:rsidRPr="004459E5" w:rsidRDefault="00F75DDD" w:rsidP="0084155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201" w:hanging="661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 xml:space="preserve">- ul. u naselju Bilice 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1.170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5DDD" w:rsidRPr="004459E5" w:rsidRDefault="00F75DDD" w:rsidP="008415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5.850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90"/>
          <w:jc w:val="right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F75DDD" w:rsidRPr="004459E5" w:rsidRDefault="00F75DDD" w:rsidP="00841554">
            <w:pPr>
              <w:pStyle w:val="Odlomakpopisa"/>
              <w:spacing w:after="0" w:line="240" w:lineRule="auto"/>
              <w:ind w:left="20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UKUPNO: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2.690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5DDD" w:rsidRPr="004459E5" w:rsidRDefault="00F75DDD" w:rsidP="008415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 xml:space="preserve">12.170 </w:t>
            </w: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</w:tbl>
    <w:p w:rsidR="00F75DDD" w:rsidRPr="004459E5" w:rsidRDefault="00F75DDD" w:rsidP="0084155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BA"/>
        </w:rPr>
      </w:pPr>
    </w:p>
    <w:tbl>
      <w:tblPr>
        <w:tblStyle w:val="Reetkatablice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3971"/>
      </w:tblGrid>
      <w:tr w:rsidR="00F75DDD" w:rsidRPr="004459E5" w:rsidTr="00F75DDD">
        <w:tc>
          <w:tcPr>
            <w:tcW w:w="4677" w:type="dxa"/>
          </w:tcPr>
          <w:p w:rsidR="00F75DDD" w:rsidRPr="004459E5" w:rsidRDefault="00F75DDD" w:rsidP="00F75DDD">
            <w:pPr>
              <w:pStyle w:val="Odlomakpopis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EFEKTIVNA POVRŠINA</w:t>
            </w:r>
          </w:p>
        </w:tc>
        <w:tc>
          <w:tcPr>
            <w:tcW w:w="4077" w:type="dxa"/>
          </w:tcPr>
          <w:p w:rsidR="00F75DDD" w:rsidRPr="004459E5" w:rsidRDefault="00F75DDD" w:rsidP="00F75DDD">
            <w:pPr>
              <w:pStyle w:val="Odlomakpopis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Se= 5.380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75DDD" w:rsidRPr="004459E5" w:rsidTr="00F75DDD">
        <w:tc>
          <w:tcPr>
            <w:tcW w:w="4677" w:type="dxa"/>
          </w:tcPr>
          <w:p w:rsidR="00F75DDD" w:rsidRPr="004459E5" w:rsidRDefault="00F75DDD" w:rsidP="00F75DD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 xml:space="preserve">Efektivna površina čišćenja utvrđuje se po obrascu; </w:t>
            </w:r>
          </w:p>
        </w:tc>
        <w:tc>
          <w:tcPr>
            <w:tcW w:w="4077" w:type="dxa"/>
            <w:vAlign w:val="bottom"/>
          </w:tcPr>
          <w:p w:rsidR="00F75DDD" w:rsidRPr="004459E5" w:rsidRDefault="00F75DDD" w:rsidP="00F75DD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hr-BA"/>
              </w:rPr>
            </w:pP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Se =  l x 2e ( e-širina čišćenja 1 m</w:t>
            </w:r>
            <w:r w:rsidRPr="004459E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hr-BA"/>
              </w:rPr>
              <w:t>1</w:t>
            </w: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)</w:t>
            </w:r>
          </w:p>
        </w:tc>
      </w:tr>
    </w:tbl>
    <w:p w:rsidR="00F75DDD" w:rsidRPr="00461DFD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5DDD" w:rsidRPr="004459E5" w:rsidRDefault="00F75DDD" w:rsidP="00F75DDD">
      <w:pPr>
        <w:pStyle w:val="Odlomakpopisa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sz w:val="24"/>
          <w:szCs w:val="24"/>
        </w:rPr>
      </w:pPr>
    </w:p>
    <w:p w:rsidR="00F75DDD" w:rsidRPr="004459E5" w:rsidRDefault="00F75DDD" w:rsidP="00F75DDD">
      <w:pPr>
        <w:pStyle w:val="Odlomakpopisa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 xml:space="preserve">III –ZONA </w:t>
      </w:r>
      <w:r w:rsidRPr="004459E5">
        <w:rPr>
          <w:rFonts w:ascii="Arial" w:hAnsi="Arial" w:cs="Arial"/>
          <w:sz w:val="24"/>
          <w:szCs w:val="24"/>
        </w:rPr>
        <w:t xml:space="preserve"> (čišćenje se obavlja 1 puta u </w:t>
      </w:r>
      <w:r>
        <w:rPr>
          <w:rFonts w:ascii="Arial" w:hAnsi="Arial" w:cs="Arial"/>
          <w:sz w:val="24"/>
          <w:szCs w:val="24"/>
        </w:rPr>
        <w:t>tjednu</w:t>
      </w:r>
      <w:r w:rsidRPr="004459E5">
        <w:rPr>
          <w:rFonts w:ascii="Arial" w:hAnsi="Arial" w:cs="Arial"/>
          <w:sz w:val="24"/>
          <w:szCs w:val="24"/>
        </w:rPr>
        <w:t>)</w:t>
      </w:r>
    </w:p>
    <w:p w:rsidR="00F75DDD" w:rsidRPr="004459E5" w:rsidRDefault="00F75DDD" w:rsidP="00F75DDD">
      <w:pPr>
        <w:pStyle w:val="Odlomakpopisa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864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1276"/>
        <w:gridCol w:w="1417"/>
        <w:gridCol w:w="1397"/>
      </w:tblGrid>
      <w:tr w:rsidR="00F75DDD" w:rsidRPr="004459E5" w:rsidTr="00F75DDD">
        <w:trPr>
          <w:trHeight w:val="603"/>
        </w:trPr>
        <w:tc>
          <w:tcPr>
            <w:tcW w:w="4550" w:type="dxa"/>
          </w:tcPr>
          <w:p w:rsidR="00F75DDD" w:rsidRPr="004459E5" w:rsidRDefault="00F75DDD" w:rsidP="00841554">
            <w:pPr>
              <w:spacing w:after="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b/>
                <w:sz w:val="24"/>
                <w:szCs w:val="24"/>
                <w:lang w:val="hr-BA"/>
              </w:rPr>
              <w:t>Lokacije: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dužina pločnika</w:t>
            </w:r>
          </w:p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(l)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širina pločnika</w:t>
            </w:r>
          </w:p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(b)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površina</w:t>
            </w:r>
          </w:p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(P)</w:t>
            </w:r>
          </w:p>
        </w:tc>
      </w:tr>
      <w:tr w:rsidR="00F75DDD" w:rsidRPr="004459E5" w:rsidTr="00F75DDD">
        <w:trPr>
          <w:trHeight w:val="260"/>
        </w:trPr>
        <w:tc>
          <w:tcPr>
            <w:tcW w:w="4550" w:type="dxa"/>
          </w:tcPr>
          <w:p w:rsidR="00F75DDD" w:rsidRPr="004459E5" w:rsidRDefault="00F75DDD" w:rsidP="0084155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Nogostup</w:t>
            </w:r>
            <w:r w:rsidRPr="004459E5">
              <w:rPr>
                <w:rFonts w:ascii="Arial" w:hAnsi="Arial" w:cs="Arial"/>
                <w:sz w:val="24"/>
                <w:szCs w:val="24"/>
              </w:rPr>
              <w:t xml:space="preserve"> ul. "Kralja Tomislava"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1.700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varira</w:t>
            </w:r>
            <w:r w:rsidRPr="004459E5">
              <w:rPr>
                <w:rStyle w:val="Referencafusnote"/>
                <w:rFonts w:ascii="Arial" w:hAnsi="Arial" w:cs="Arial"/>
                <w:sz w:val="24"/>
                <w:szCs w:val="24"/>
                <w:lang w:val="hr-BA"/>
              </w:rPr>
              <w:footnoteReference w:id="1"/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bottom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6.183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</w:tcPr>
          <w:p w:rsidR="00F75DDD" w:rsidRPr="004459E5" w:rsidRDefault="00F75DDD" w:rsidP="0084155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Nogostup</w:t>
            </w:r>
            <w:r w:rsidRPr="004459E5">
              <w:rPr>
                <w:rFonts w:ascii="Arial" w:hAnsi="Arial" w:cs="Arial"/>
                <w:sz w:val="24"/>
                <w:szCs w:val="24"/>
              </w:rPr>
              <w:t xml:space="preserve"> ul. "Splitska"</w:t>
            </w:r>
          </w:p>
        </w:tc>
        <w:tc>
          <w:tcPr>
            <w:tcW w:w="1276" w:type="dxa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1.190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17" w:type="dxa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varira</w:t>
            </w:r>
            <w:r w:rsidRPr="004459E5">
              <w:rPr>
                <w:rStyle w:val="Referencafusnote"/>
                <w:rFonts w:ascii="Arial" w:hAnsi="Arial" w:cs="Arial"/>
                <w:sz w:val="24"/>
                <w:szCs w:val="24"/>
                <w:lang w:val="hr-BA"/>
              </w:rPr>
              <w:footnoteReference w:id="2"/>
            </w:r>
          </w:p>
        </w:tc>
        <w:tc>
          <w:tcPr>
            <w:tcW w:w="1397" w:type="dxa"/>
            <w:vAlign w:val="bottom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2.811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</w:tcPr>
          <w:p w:rsidR="00F75DDD" w:rsidRPr="004459E5" w:rsidRDefault="00F75DDD" w:rsidP="0084155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Nogostup</w:t>
            </w:r>
            <w:r w:rsidRPr="004459E5">
              <w:rPr>
                <w:rFonts w:ascii="Arial" w:hAnsi="Arial" w:cs="Arial"/>
                <w:sz w:val="24"/>
                <w:szCs w:val="24"/>
              </w:rPr>
              <w:t xml:space="preserve"> ul. "D. </w:t>
            </w:r>
            <w:proofErr w:type="spellStart"/>
            <w:r w:rsidRPr="004459E5">
              <w:rPr>
                <w:rFonts w:ascii="Arial" w:hAnsi="Arial" w:cs="Arial"/>
                <w:sz w:val="24"/>
                <w:szCs w:val="24"/>
              </w:rPr>
              <w:t>Grabovčeve</w:t>
            </w:r>
            <w:proofErr w:type="spellEnd"/>
            <w:r w:rsidRPr="004459E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898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17" w:type="dxa"/>
            <w:vAlign w:val="center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(1+2)</w:t>
            </w:r>
            <w:r w:rsidRPr="004459E5">
              <w:rPr>
                <w:rStyle w:val="Referencafusnote"/>
                <w:rFonts w:ascii="Arial" w:hAnsi="Arial" w:cs="Arial"/>
                <w:sz w:val="24"/>
                <w:szCs w:val="24"/>
                <w:lang w:val="hr-BA"/>
              </w:rPr>
              <w:footnoteReference w:id="3"/>
            </w: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397" w:type="dxa"/>
            <w:vAlign w:val="center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2694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</w:tcPr>
          <w:p w:rsidR="00F75DDD" w:rsidRPr="004459E5" w:rsidRDefault="00F75DDD" w:rsidP="0084155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 xml:space="preserve">Prilaz  do zgrade SOC. ST. </w:t>
            </w:r>
          </w:p>
        </w:tc>
        <w:tc>
          <w:tcPr>
            <w:tcW w:w="1276" w:type="dxa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30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17" w:type="dxa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3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397" w:type="dxa"/>
            <w:vAlign w:val="bottom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90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</w:tcPr>
          <w:p w:rsidR="00F75DDD" w:rsidRPr="004459E5" w:rsidRDefault="00F75DDD" w:rsidP="0084155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Parking kod zgrade SOC. ST.</w:t>
            </w:r>
          </w:p>
        </w:tc>
        <w:tc>
          <w:tcPr>
            <w:tcW w:w="1276" w:type="dxa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17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17" w:type="dxa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8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397" w:type="dxa"/>
            <w:vAlign w:val="bottom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136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</w:tcPr>
          <w:p w:rsidR="00F75DDD" w:rsidRPr="004459E5" w:rsidRDefault="00F75DDD" w:rsidP="0084155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Parking kod pošte</w:t>
            </w:r>
          </w:p>
        </w:tc>
        <w:tc>
          <w:tcPr>
            <w:tcW w:w="1276" w:type="dxa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30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17" w:type="dxa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6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397" w:type="dxa"/>
            <w:vAlign w:val="bottom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180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</w:tcPr>
          <w:p w:rsidR="00F75DDD" w:rsidRPr="004459E5" w:rsidRDefault="00F75DDD" w:rsidP="0084155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 xml:space="preserve">Parking kod parka </w:t>
            </w:r>
          </w:p>
        </w:tc>
        <w:tc>
          <w:tcPr>
            <w:tcW w:w="1276" w:type="dxa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68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17" w:type="dxa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5,8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397" w:type="dxa"/>
            <w:vAlign w:val="bottom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394,4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</w:tcPr>
          <w:p w:rsidR="00F75DDD" w:rsidRPr="004459E5" w:rsidRDefault="00F75DDD" w:rsidP="0084155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Parking kod „</w:t>
            </w:r>
            <w:proofErr w:type="spellStart"/>
            <w:r w:rsidRPr="004459E5">
              <w:rPr>
                <w:rFonts w:ascii="Arial" w:hAnsi="Arial" w:cs="Arial"/>
                <w:sz w:val="24"/>
                <w:szCs w:val="24"/>
              </w:rPr>
              <w:t>G.Kavane</w:t>
            </w:r>
            <w:proofErr w:type="spellEnd"/>
            <w:r w:rsidRPr="004459E5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276" w:type="dxa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12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17" w:type="dxa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397" w:type="dxa"/>
            <w:vAlign w:val="bottom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120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</w:tcPr>
          <w:p w:rsidR="00F75DDD" w:rsidRPr="004459E5" w:rsidRDefault="00F75DDD" w:rsidP="0084155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 xml:space="preserve">Parking crkva- O.Š. </w:t>
            </w:r>
          </w:p>
        </w:tc>
        <w:tc>
          <w:tcPr>
            <w:tcW w:w="1276" w:type="dxa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38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17" w:type="dxa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16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397" w:type="dxa"/>
            <w:vAlign w:val="bottom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608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</w:tcPr>
          <w:p w:rsidR="00F75DDD" w:rsidRPr="004459E5" w:rsidRDefault="00F75DDD" w:rsidP="00841554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17" w:type="dxa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12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397" w:type="dxa"/>
            <w:vAlign w:val="bottom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180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</w:tcPr>
          <w:p w:rsidR="00F75DDD" w:rsidRPr="004459E5" w:rsidRDefault="00F75DDD" w:rsidP="0084155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Stadion kod O.Š.</w:t>
            </w:r>
          </w:p>
        </w:tc>
        <w:tc>
          <w:tcPr>
            <w:tcW w:w="1276" w:type="dxa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40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17" w:type="dxa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25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397" w:type="dxa"/>
            <w:vAlign w:val="bottom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1000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</w:tcPr>
          <w:p w:rsidR="00F75DDD" w:rsidRPr="004459E5" w:rsidRDefault="00F75DDD" w:rsidP="0084155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Parking kod zgrade Policijske s.</w:t>
            </w:r>
          </w:p>
        </w:tc>
        <w:tc>
          <w:tcPr>
            <w:tcW w:w="1276" w:type="dxa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25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17" w:type="dxa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20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397" w:type="dxa"/>
            <w:vAlign w:val="bottom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500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</w:tcPr>
          <w:p w:rsidR="00F75DDD" w:rsidRPr="004459E5" w:rsidRDefault="00F75DDD" w:rsidP="0084155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 xml:space="preserve">Parking od </w:t>
            </w:r>
            <w:proofErr w:type="spellStart"/>
            <w:r w:rsidRPr="004459E5">
              <w:rPr>
                <w:rFonts w:ascii="Arial" w:hAnsi="Arial" w:cs="Arial"/>
                <w:sz w:val="24"/>
                <w:szCs w:val="24"/>
              </w:rPr>
              <w:t>caffe“Antonija</w:t>
            </w:r>
            <w:proofErr w:type="spellEnd"/>
            <w:r w:rsidRPr="004459E5">
              <w:rPr>
                <w:rFonts w:ascii="Arial" w:hAnsi="Arial" w:cs="Arial"/>
                <w:sz w:val="24"/>
                <w:szCs w:val="24"/>
              </w:rPr>
              <w:t>“- „Set“</w:t>
            </w:r>
          </w:p>
        </w:tc>
        <w:tc>
          <w:tcPr>
            <w:tcW w:w="1276" w:type="dxa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150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17" w:type="dxa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3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397" w:type="dxa"/>
            <w:vAlign w:val="bottom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450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</w:tcPr>
          <w:p w:rsidR="00F75DDD" w:rsidRPr="004459E5" w:rsidRDefault="00F75DDD" w:rsidP="0084155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Parking preko puta Doma z.</w:t>
            </w:r>
          </w:p>
        </w:tc>
        <w:tc>
          <w:tcPr>
            <w:tcW w:w="1276" w:type="dxa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47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17" w:type="dxa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6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397" w:type="dxa"/>
            <w:vAlign w:val="bottom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282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</w:tcPr>
          <w:p w:rsidR="00F75DDD" w:rsidRPr="004459E5" w:rsidRDefault="00F75DDD" w:rsidP="0084155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Parking iza stare zgrade Doma z.</w:t>
            </w:r>
          </w:p>
        </w:tc>
        <w:tc>
          <w:tcPr>
            <w:tcW w:w="1276" w:type="dxa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23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17" w:type="dxa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397" w:type="dxa"/>
            <w:vAlign w:val="bottom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345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</w:tcPr>
          <w:p w:rsidR="00F75DDD" w:rsidRPr="004459E5" w:rsidRDefault="00F75DDD" w:rsidP="0084155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Parking kod dječjeg igrališta (IN)</w:t>
            </w:r>
          </w:p>
        </w:tc>
        <w:tc>
          <w:tcPr>
            <w:tcW w:w="1276" w:type="dxa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13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17" w:type="dxa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9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397" w:type="dxa"/>
            <w:vAlign w:val="bottom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117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</w:tcPr>
          <w:p w:rsidR="00F75DDD" w:rsidRPr="004459E5" w:rsidRDefault="00F75DDD" w:rsidP="008415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276" w:type="dxa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17" w:type="dxa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397" w:type="dxa"/>
            <w:vAlign w:val="bottom"/>
          </w:tcPr>
          <w:p w:rsidR="00F75DDD" w:rsidRPr="004459E5" w:rsidRDefault="00F75DDD" w:rsidP="008415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50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90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</w:tcBorders>
          </w:tcPr>
          <w:p w:rsidR="00F75DDD" w:rsidRPr="004459E5" w:rsidRDefault="00F75DDD" w:rsidP="00841554">
            <w:pPr>
              <w:pStyle w:val="Odlomakpopisa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UKUPNO: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5DDD" w:rsidRPr="004459E5" w:rsidRDefault="00F75DDD" w:rsidP="008415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5DDD" w:rsidRPr="004459E5" w:rsidRDefault="00F75DDD" w:rsidP="008415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DDD" w:rsidRPr="004459E5" w:rsidRDefault="00F75DDD" w:rsidP="008415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 xml:space="preserve">16.140 </w:t>
            </w: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</w:tbl>
    <w:p w:rsidR="00F75DDD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BA"/>
        </w:rPr>
      </w:pPr>
    </w:p>
    <w:p w:rsidR="00841554" w:rsidRPr="004459E5" w:rsidRDefault="00841554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BA"/>
        </w:rPr>
      </w:pPr>
    </w:p>
    <w:tbl>
      <w:tblPr>
        <w:tblStyle w:val="Reetkatablic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1"/>
        <w:gridCol w:w="2989"/>
      </w:tblGrid>
      <w:tr w:rsidR="00F75DDD" w:rsidRPr="004459E5" w:rsidTr="00F75DDD">
        <w:tc>
          <w:tcPr>
            <w:tcW w:w="5836" w:type="dxa"/>
          </w:tcPr>
          <w:p w:rsidR="00F75DDD" w:rsidRPr="004459E5" w:rsidRDefault="00F75DDD" w:rsidP="00F75DDD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EFEKTIVNA POVRŠINA</w:t>
            </w:r>
          </w:p>
        </w:tc>
        <w:tc>
          <w:tcPr>
            <w:tcW w:w="3060" w:type="dxa"/>
          </w:tcPr>
          <w:p w:rsidR="00F75DDD" w:rsidRPr="004459E5" w:rsidRDefault="00F75DDD" w:rsidP="00F75DDD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Se=P= 16.140 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75DDD" w:rsidRPr="004459E5" w:rsidTr="00F75DDD">
        <w:tc>
          <w:tcPr>
            <w:tcW w:w="5836" w:type="dxa"/>
          </w:tcPr>
          <w:p w:rsidR="00F75DDD" w:rsidRPr="004459E5" w:rsidRDefault="00F75DDD" w:rsidP="00F75DDD">
            <w:pPr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 xml:space="preserve">Efektivna površina čišćenja utvrđuje se po obrascu; </w:t>
            </w:r>
          </w:p>
        </w:tc>
        <w:tc>
          <w:tcPr>
            <w:tcW w:w="3060" w:type="dxa"/>
          </w:tcPr>
          <w:p w:rsidR="00F75DDD" w:rsidRPr="004459E5" w:rsidRDefault="00F75DDD" w:rsidP="00F75DDD">
            <w:pPr>
              <w:rPr>
                <w:rFonts w:ascii="Arial" w:eastAsia="Times New Roman" w:hAnsi="Arial" w:cs="Arial"/>
                <w:sz w:val="24"/>
                <w:szCs w:val="24"/>
                <w:highlight w:val="yellow"/>
                <w:lang w:val="hr-BA"/>
              </w:rPr>
            </w:pP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Se =  l x e ( e=b-širina)</w:t>
            </w:r>
          </w:p>
        </w:tc>
      </w:tr>
    </w:tbl>
    <w:p w:rsidR="00841554" w:rsidRPr="004459E5" w:rsidRDefault="00841554" w:rsidP="00F75DDD">
      <w:pPr>
        <w:spacing w:after="0" w:line="240" w:lineRule="auto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pStyle w:val="Odlomakpopisa"/>
        <w:numPr>
          <w:ilvl w:val="1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 xml:space="preserve">Ručno suho čišćenje javnih površina  </w:t>
      </w:r>
    </w:p>
    <w:p w:rsidR="00F75DDD" w:rsidRPr="004459E5" w:rsidRDefault="00F75DDD" w:rsidP="00F75DDD">
      <w:pPr>
        <w:pStyle w:val="Odlomakpopisa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75DDD" w:rsidRPr="004459E5" w:rsidRDefault="00F75DDD" w:rsidP="00F75DDD">
      <w:pPr>
        <w:pStyle w:val="Odlomakpopisa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 xml:space="preserve">Radovi: </w:t>
      </w:r>
      <w:r w:rsidRPr="004459E5">
        <w:rPr>
          <w:rFonts w:ascii="Arial" w:hAnsi="Arial" w:cs="Arial"/>
          <w:sz w:val="24"/>
          <w:szCs w:val="24"/>
        </w:rPr>
        <w:t>Suho čišćenje javnih površina  obavlja se ručno metenjem na javnim površinama (</w:t>
      </w:r>
      <w:r>
        <w:rPr>
          <w:rFonts w:ascii="Arial" w:hAnsi="Arial" w:cs="Arial"/>
          <w:sz w:val="24"/>
          <w:szCs w:val="24"/>
        </w:rPr>
        <w:t>nogostupi</w:t>
      </w:r>
      <w:r w:rsidRPr="004459E5">
        <w:rPr>
          <w:rFonts w:ascii="Arial" w:hAnsi="Arial" w:cs="Arial"/>
          <w:sz w:val="24"/>
          <w:szCs w:val="24"/>
        </w:rPr>
        <w:t xml:space="preserve">) koji su nepristupačni za kretanje stroja i ulicama koje se ne mogu čistiti strojem zbog udarnih rupa i oštećenja na </w:t>
      </w:r>
      <w:proofErr w:type="spellStart"/>
      <w:r w:rsidRPr="004459E5">
        <w:rPr>
          <w:rFonts w:ascii="Arial" w:hAnsi="Arial" w:cs="Arial"/>
          <w:sz w:val="24"/>
          <w:szCs w:val="24"/>
        </w:rPr>
        <w:t>habajućem</w:t>
      </w:r>
      <w:proofErr w:type="spellEnd"/>
      <w:r w:rsidRPr="004459E5">
        <w:rPr>
          <w:rFonts w:ascii="Arial" w:hAnsi="Arial" w:cs="Arial"/>
          <w:sz w:val="24"/>
          <w:szCs w:val="24"/>
        </w:rPr>
        <w:t xml:space="preserve"> sloju asfalta.</w:t>
      </w:r>
    </w:p>
    <w:p w:rsidR="00F75DDD" w:rsidRPr="004459E5" w:rsidRDefault="00F75DDD" w:rsidP="00F75DDD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hr-BA"/>
        </w:rPr>
      </w:pPr>
      <w:r w:rsidRPr="004459E5">
        <w:rPr>
          <w:rFonts w:ascii="Arial" w:hAnsi="Arial" w:cs="Arial"/>
          <w:b/>
          <w:sz w:val="24"/>
          <w:szCs w:val="24"/>
          <w:lang w:val="hr-BA"/>
        </w:rPr>
        <w:t>Vrijeme radova:</w:t>
      </w:r>
      <w:r w:rsidRPr="004459E5">
        <w:rPr>
          <w:rFonts w:ascii="Arial" w:hAnsi="Arial" w:cs="Arial"/>
          <w:sz w:val="24"/>
          <w:szCs w:val="24"/>
          <w:lang w:val="hr-BA"/>
        </w:rPr>
        <w:t xml:space="preserve"> od 1 do 12 mjeseca (izuzev kad su javne površine prekrivene snijegom)</w:t>
      </w:r>
    </w:p>
    <w:p w:rsidR="00F75DDD" w:rsidRPr="004459E5" w:rsidRDefault="00F75DDD" w:rsidP="00F75DDD">
      <w:pPr>
        <w:pStyle w:val="Odlomakpopisa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F75DDD" w:rsidRPr="001673AE" w:rsidRDefault="00F75DDD" w:rsidP="00F75DDD">
      <w:pPr>
        <w:pStyle w:val="Odlomakpopisa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 xml:space="preserve">I –ZONA </w:t>
      </w:r>
      <w:r w:rsidRPr="004459E5">
        <w:rPr>
          <w:rFonts w:ascii="Arial" w:hAnsi="Arial" w:cs="Arial"/>
          <w:sz w:val="24"/>
          <w:szCs w:val="24"/>
        </w:rPr>
        <w:t xml:space="preserve">(čišćenje se obavlja 2 puta u </w:t>
      </w:r>
      <w:r>
        <w:rPr>
          <w:rFonts w:ascii="Arial" w:hAnsi="Arial" w:cs="Arial"/>
          <w:sz w:val="24"/>
          <w:szCs w:val="24"/>
        </w:rPr>
        <w:t>tjednu</w:t>
      </w:r>
      <w:r w:rsidRPr="004459E5">
        <w:rPr>
          <w:rFonts w:ascii="Arial" w:hAnsi="Arial" w:cs="Arial"/>
          <w:sz w:val="24"/>
          <w:szCs w:val="24"/>
        </w:rPr>
        <w:t>)</w:t>
      </w:r>
    </w:p>
    <w:tbl>
      <w:tblPr>
        <w:tblStyle w:val="Reetkatablice"/>
        <w:tblW w:w="8600" w:type="dxa"/>
        <w:tblInd w:w="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1260"/>
        <w:gridCol w:w="1170"/>
        <w:gridCol w:w="1620"/>
      </w:tblGrid>
      <w:tr w:rsidR="00F75DDD" w:rsidRPr="004459E5" w:rsidTr="00F75DDD">
        <w:trPr>
          <w:trHeight w:val="603"/>
        </w:trPr>
        <w:tc>
          <w:tcPr>
            <w:tcW w:w="4550" w:type="dxa"/>
            <w:vAlign w:val="bottom"/>
          </w:tcPr>
          <w:p w:rsidR="00F75DDD" w:rsidRDefault="00F75DDD" w:rsidP="00F75DD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b/>
                <w:sz w:val="24"/>
                <w:szCs w:val="24"/>
                <w:lang w:val="hr-BA"/>
              </w:rPr>
              <w:lastRenderedPageBreak/>
              <w:t>Lokacije:</w:t>
            </w:r>
          </w:p>
          <w:p w:rsidR="00BE688A" w:rsidRDefault="00BE688A" w:rsidP="00F75DD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  <w:p w:rsidR="00BE688A" w:rsidRPr="004459E5" w:rsidRDefault="00BE688A" w:rsidP="00F75DD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75DDD" w:rsidRPr="004459E5" w:rsidRDefault="00F75DDD" w:rsidP="00F75DDD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dužina ulica</w:t>
            </w:r>
          </w:p>
          <w:p w:rsidR="00F75DDD" w:rsidRPr="004459E5" w:rsidRDefault="00F75DDD" w:rsidP="00F75DDD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(l)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F75DDD" w:rsidRPr="004459E5" w:rsidRDefault="00F75DDD" w:rsidP="00F75DDD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širina ulica</w:t>
            </w:r>
          </w:p>
          <w:p w:rsidR="00F75DDD" w:rsidRPr="004459E5" w:rsidRDefault="00F75DDD" w:rsidP="00F75DDD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(b)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F75DDD" w:rsidRPr="004459E5" w:rsidRDefault="00F75DDD" w:rsidP="00F75DDD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površina</w:t>
            </w:r>
          </w:p>
          <w:p w:rsidR="00F75DDD" w:rsidRPr="004459E5" w:rsidRDefault="00F75DDD" w:rsidP="00F75DDD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(P)</w:t>
            </w:r>
          </w:p>
        </w:tc>
      </w:tr>
      <w:tr w:rsidR="00F75DDD" w:rsidRPr="004459E5" w:rsidTr="00F75DDD">
        <w:trPr>
          <w:trHeight w:val="260"/>
        </w:trPr>
        <w:tc>
          <w:tcPr>
            <w:tcW w:w="4550" w:type="dxa"/>
            <w:vAlign w:val="bottom"/>
          </w:tcPr>
          <w:p w:rsidR="00F75DDD" w:rsidRPr="004459E5" w:rsidRDefault="00F75DDD" w:rsidP="00F75DDD">
            <w:pPr>
              <w:ind w:left="59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Kružni tok" </w:t>
            </w:r>
            <w:proofErr w:type="spellStart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Ponir</w:t>
            </w:r>
            <w:proofErr w:type="spellEnd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F75DDD" w:rsidRPr="004459E5" w:rsidRDefault="00F75DDD" w:rsidP="00F75DDD">
            <w:pPr>
              <w:jc w:val="right"/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r</w:t>
            </w:r>
            <w:r w:rsidRPr="004459E5">
              <w:rPr>
                <w:rFonts w:ascii="Arial" w:hAnsi="Arial" w:cs="Arial"/>
                <w:sz w:val="24"/>
                <w:szCs w:val="24"/>
                <w:vertAlign w:val="subscript"/>
                <w:lang w:val="hr-BA"/>
              </w:rPr>
              <w:t>1</w:t>
            </w: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=9,5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75DDD" w:rsidRPr="004459E5" w:rsidRDefault="00F75DDD" w:rsidP="00F75DDD">
            <w:pPr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r</w:t>
            </w:r>
            <w:r w:rsidRPr="004459E5">
              <w:rPr>
                <w:rFonts w:ascii="Arial" w:hAnsi="Arial" w:cs="Arial"/>
                <w:sz w:val="24"/>
                <w:szCs w:val="24"/>
                <w:vertAlign w:val="subscript"/>
                <w:lang w:val="hr-BA"/>
              </w:rPr>
              <w:t>2</w:t>
            </w: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=7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F75DDD" w:rsidRPr="004459E5" w:rsidRDefault="00F75DDD" w:rsidP="00F75DDD">
            <w:pPr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129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  <w:vAlign w:val="bottom"/>
          </w:tcPr>
          <w:p w:rsidR="00F75DDD" w:rsidRPr="004459E5" w:rsidRDefault="00F75DDD" w:rsidP="00841554">
            <w:pPr>
              <w:spacing w:after="0"/>
              <w:ind w:left="59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Plato spomenika kod pošte</w:t>
            </w:r>
          </w:p>
        </w:tc>
        <w:tc>
          <w:tcPr>
            <w:tcW w:w="126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30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17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62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300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  <w:vAlign w:val="bottom"/>
          </w:tcPr>
          <w:p w:rsidR="00F75DDD" w:rsidRPr="004459E5" w:rsidRDefault="00F75DDD" w:rsidP="00841554">
            <w:pPr>
              <w:spacing w:after="0"/>
              <w:ind w:left="59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Površina ispred pošte</w:t>
            </w:r>
          </w:p>
        </w:tc>
        <w:tc>
          <w:tcPr>
            <w:tcW w:w="126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30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17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6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62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180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  <w:vAlign w:val="bottom"/>
          </w:tcPr>
          <w:p w:rsidR="00F75DDD" w:rsidRPr="004459E5" w:rsidRDefault="00F75DDD" w:rsidP="00841554">
            <w:pPr>
              <w:spacing w:after="0"/>
              <w:ind w:left="59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Parking od parka do zelene pijace</w:t>
            </w:r>
          </w:p>
        </w:tc>
        <w:tc>
          <w:tcPr>
            <w:tcW w:w="126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60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17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62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300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  <w:vAlign w:val="bottom"/>
          </w:tcPr>
          <w:p w:rsidR="00F75DDD" w:rsidRPr="004459E5" w:rsidRDefault="00F75DDD" w:rsidP="00841554">
            <w:pPr>
              <w:spacing w:after="0"/>
              <w:ind w:left="59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Parking kod z. pijace</w:t>
            </w:r>
          </w:p>
        </w:tc>
        <w:tc>
          <w:tcPr>
            <w:tcW w:w="126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35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17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28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62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980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  <w:vAlign w:val="bottom"/>
          </w:tcPr>
          <w:p w:rsidR="00F75DDD" w:rsidRPr="004459E5" w:rsidRDefault="00F75DDD" w:rsidP="00841554">
            <w:pPr>
              <w:spacing w:after="0"/>
              <w:ind w:left="59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Zelena pijaca</w:t>
            </w:r>
          </w:p>
        </w:tc>
        <w:tc>
          <w:tcPr>
            <w:tcW w:w="126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28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17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7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62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196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  <w:vAlign w:val="bottom"/>
          </w:tcPr>
          <w:p w:rsidR="00F75DDD" w:rsidRPr="004459E5" w:rsidRDefault="00F75DDD" w:rsidP="00841554">
            <w:pPr>
              <w:spacing w:after="0"/>
              <w:ind w:left="59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Stadion O.Š. - tribine</w:t>
            </w:r>
          </w:p>
        </w:tc>
        <w:tc>
          <w:tcPr>
            <w:tcW w:w="126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60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17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62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600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  <w:vAlign w:val="bottom"/>
          </w:tcPr>
          <w:p w:rsidR="00F75DDD" w:rsidRPr="004459E5" w:rsidRDefault="00F75DDD" w:rsidP="00841554">
            <w:pPr>
              <w:spacing w:after="0"/>
              <w:ind w:left="59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St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ubište</w:t>
            </w: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 UL  „</w:t>
            </w:r>
            <w:proofErr w:type="spellStart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V.Lukića</w:t>
            </w:r>
            <w:proofErr w:type="spellEnd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“ do  UL. "Kralja Tomislava“</w:t>
            </w:r>
          </w:p>
        </w:tc>
        <w:tc>
          <w:tcPr>
            <w:tcW w:w="126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36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17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2,5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62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90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  <w:vAlign w:val="bottom"/>
          </w:tcPr>
          <w:p w:rsidR="00F75DDD" w:rsidRPr="004459E5" w:rsidRDefault="00F75DDD" w:rsidP="00841554">
            <w:pPr>
              <w:spacing w:after="0"/>
              <w:ind w:left="59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St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ubište</w:t>
            </w: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 Crkva- UL. "Sinjska "</w:t>
            </w:r>
          </w:p>
        </w:tc>
        <w:tc>
          <w:tcPr>
            <w:tcW w:w="126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82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17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3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62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246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  <w:vAlign w:val="bottom"/>
          </w:tcPr>
          <w:p w:rsidR="00F75DDD" w:rsidRPr="004459E5" w:rsidRDefault="00F75DDD" w:rsidP="00841554">
            <w:pPr>
              <w:spacing w:after="0"/>
              <w:ind w:left="59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St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ubište</w:t>
            </w: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 O.Š- UL. "Sinjska</w:t>
            </w:r>
          </w:p>
        </w:tc>
        <w:tc>
          <w:tcPr>
            <w:tcW w:w="126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163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17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2,5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62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407,5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  <w:vAlign w:val="bottom"/>
          </w:tcPr>
          <w:p w:rsidR="00F75DDD" w:rsidRPr="004459E5" w:rsidRDefault="00F75DDD" w:rsidP="00841554">
            <w:pPr>
              <w:spacing w:after="0"/>
              <w:ind w:left="59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Pješačka staza UL. "Kralja Tomislava“-O.Š (do st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ubišta</w:t>
            </w: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)</w:t>
            </w:r>
          </w:p>
        </w:tc>
        <w:tc>
          <w:tcPr>
            <w:tcW w:w="126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110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17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3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62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330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  <w:vAlign w:val="bottom"/>
          </w:tcPr>
          <w:p w:rsidR="00F75DDD" w:rsidRPr="004459E5" w:rsidRDefault="00F75DDD" w:rsidP="00841554">
            <w:pPr>
              <w:spacing w:after="0"/>
              <w:ind w:left="59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Ulaz u Partizansko g.</w:t>
            </w:r>
          </w:p>
        </w:tc>
        <w:tc>
          <w:tcPr>
            <w:tcW w:w="126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35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17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3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62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105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  <w:vAlign w:val="bottom"/>
          </w:tcPr>
          <w:p w:rsidR="00F75DDD" w:rsidRPr="004459E5" w:rsidRDefault="00F75DDD" w:rsidP="00841554">
            <w:pPr>
              <w:spacing w:after="0"/>
              <w:ind w:left="59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Dom Z.- Vrtić</w:t>
            </w:r>
          </w:p>
        </w:tc>
        <w:tc>
          <w:tcPr>
            <w:tcW w:w="126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35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17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62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175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  <w:vAlign w:val="bottom"/>
          </w:tcPr>
          <w:p w:rsidR="00F75DDD" w:rsidRPr="004459E5" w:rsidRDefault="00F75DDD" w:rsidP="00841554">
            <w:pPr>
              <w:spacing w:after="0"/>
              <w:ind w:left="59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St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ubište</w:t>
            </w: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 kod zadnje zgrade</w:t>
            </w:r>
          </w:p>
        </w:tc>
        <w:tc>
          <w:tcPr>
            <w:tcW w:w="126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20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17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20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62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400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90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DDD" w:rsidRPr="004459E5" w:rsidRDefault="00F75DDD" w:rsidP="00841554">
            <w:pPr>
              <w:pStyle w:val="Odlomakpopisa"/>
              <w:spacing w:after="0"/>
              <w:ind w:left="20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UKUPNO: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 xml:space="preserve">4.309,5 </w:t>
            </w: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</w:tbl>
    <w:p w:rsidR="00F75DDD" w:rsidRPr="004459E5" w:rsidRDefault="00F75DDD" w:rsidP="00841554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1"/>
        <w:gridCol w:w="2907"/>
      </w:tblGrid>
      <w:tr w:rsidR="00F75DDD" w:rsidRPr="004459E5" w:rsidTr="00F75DDD">
        <w:tc>
          <w:tcPr>
            <w:tcW w:w="5784" w:type="dxa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EFEKTIVNA POVRŠINA</w:t>
            </w:r>
          </w:p>
        </w:tc>
        <w:tc>
          <w:tcPr>
            <w:tcW w:w="2970" w:type="dxa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Se=P= 4.309,5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75DDD" w:rsidRPr="004459E5" w:rsidTr="00F75DDD">
        <w:tc>
          <w:tcPr>
            <w:tcW w:w="5784" w:type="dxa"/>
          </w:tcPr>
          <w:p w:rsidR="00F75DDD" w:rsidRPr="004459E5" w:rsidRDefault="00F75DDD" w:rsidP="0084155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 xml:space="preserve">Efektivna površina čišćenja utvrđuje se po obrascu; </w:t>
            </w:r>
          </w:p>
        </w:tc>
        <w:tc>
          <w:tcPr>
            <w:tcW w:w="2970" w:type="dxa"/>
          </w:tcPr>
          <w:p w:rsidR="00F75DDD" w:rsidRPr="004459E5" w:rsidRDefault="00F75DDD" w:rsidP="00841554">
            <w:pPr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  <w:lang w:val="hr-BA"/>
              </w:rPr>
            </w:pP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Se = l x e ( e=b-širina)</w:t>
            </w:r>
          </w:p>
        </w:tc>
      </w:tr>
      <w:tr w:rsidR="00F75DDD" w:rsidRPr="004459E5" w:rsidTr="00F75DDD">
        <w:tc>
          <w:tcPr>
            <w:tcW w:w="5784" w:type="dxa"/>
          </w:tcPr>
          <w:p w:rsidR="00F75DDD" w:rsidRPr="004459E5" w:rsidRDefault="00F75DDD" w:rsidP="0084155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 xml:space="preserve">Broj čišćenja </w:t>
            </w: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(2 dana  x 52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tjedna</w:t>
            </w: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)</w:t>
            </w:r>
          </w:p>
        </w:tc>
        <w:tc>
          <w:tcPr>
            <w:tcW w:w="2970" w:type="dxa"/>
          </w:tcPr>
          <w:p w:rsidR="00F75DDD" w:rsidRPr="004459E5" w:rsidRDefault="00F75DDD" w:rsidP="0084155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-104 </w:t>
            </w: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 xml:space="preserve"> puta/god.</w:t>
            </w:r>
          </w:p>
        </w:tc>
      </w:tr>
    </w:tbl>
    <w:p w:rsidR="00F75DDD" w:rsidRDefault="00F75DDD" w:rsidP="00841554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pStyle w:val="Odlomakpopisa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II –ZONA</w:t>
      </w:r>
      <w:r w:rsidRPr="004459E5">
        <w:rPr>
          <w:rFonts w:ascii="Arial" w:hAnsi="Arial" w:cs="Arial"/>
          <w:sz w:val="24"/>
          <w:szCs w:val="24"/>
        </w:rPr>
        <w:t xml:space="preserve"> (čišćenje se obavlja 1 puta u </w:t>
      </w:r>
      <w:r>
        <w:rPr>
          <w:rFonts w:ascii="Arial" w:hAnsi="Arial" w:cs="Arial"/>
          <w:sz w:val="24"/>
          <w:szCs w:val="24"/>
        </w:rPr>
        <w:t>tjednu</w:t>
      </w:r>
      <w:r w:rsidRPr="004459E5">
        <w:rPr>
          <w:rFonts w:ascii="Arial" w:hAnsi="Arial" w:cs="Arial"/>
          <w:sz w:val="24"/>
          <w:szCs w:val="24"/>
        </w:rPr>
        <w:t>)</w:t>
      </w:r>
    </w:p>
    <w:p w:rsidR="00F75DDD" w:rsidRPr="004459E5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BA"/>
        </w:rPr>
      </w:pPr>
    </w:p>
    <w:tbl>
      <w:tblPr>
        <w:tblStyle w:val="Reetkatablice"/>
        <w:tblW w:w="8690" w:type="dxa"/>
        <w:tblInd w:w="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1750"/>
        <w:gridCol w:w="1488"/>
        <w:gridCol w:w="2527"/>
      </w:tblGrid>
      <w:tr w:rsidR="00F75DDD" w:rsidRPr="004459E5" w:rsidTr="00F75DDD">
        <w:trPr>
          <w:trHeight w:val="603"/>
        </w:trPr>
        <w:tc>
          <w:tcPr>
            <w:tcW w:w="2925" w:type="dxa"/>
          </w:tcPr>
          <w:p w:rsidR="00F75DDD" w:rsidRPr="004459E5" w:rsidRDefault="00F75DDD" w:rsidP="00841554">
            <w:pPr>
              <w:spacing w:after="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b/>
                <w:sz w:val="24"/>
                <w:szCs w:val="24"/>
                <w:lang w:val="hr-BA"/>
              </w:rPr>
              <w:t>Lokacije: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dužina ulica</w:t>
            </w:r>
          </w:p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(l)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širina ulica</w:t>
            </w:r>
          </w:p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(b)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površina</w:t>
            </w:r>
          </w:p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(P)</w:t>
            </w:r>
          </w:p>
        </w:tc>
      </w:tr>
      <w:tr w:rsidR="00F75DDD" w:rsidRPr="004459E5" w:rsidTr="00F75DDD">
        <w:trPr>
          <w:trHeight w:val="260"/>
        </w:trPr>
        <w:tc>
          <w:tcPr>
            <w:tcW w:w="2925" w:type="dxa"/>
            <w:vAlign w:val="center"/>
          </w:tcPr>
          <w:p w:rsidR="00F75DDD" w:rsidRPr="004459E5" w:rsidRDefault="00F75DDD" w:rsidP="00841554">
            <w:pPr>
              <w:spacing w:after="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UL. "</w:t>
            </w:r>
            <w:proofErr w:type="spellStart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N.Šopa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450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4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</w:tcBorders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1.800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2925" w:type="dxa"/>
          </w:tcPr>
          <w:p w:rsidR="00F75DDD" w:rsidRPr="004459E5" w:rsidRDefault="00F75DDD" w:rsidP="00841554">
            <w:pPr>
              <w:spacing w:after="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UL. "Sinjska "</w:t>
            </w:r>
          </w:p>
        </w:tc>
        <w:tc>
          <w:tcPr>
            <w:tcW w:w="1750" w:type="dxa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1.180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88" w:type="dxa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3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2527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3.540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2925" w:type="dxa"/>
          </w:tcPr>
          <w:p w:rsidR="00F75DDD" w:rsidRPr="004459E5" w:rsidRDefault="00F75DDD" w:rsidP="00841554">
            <w:pPr>
              <w:spacing w:after="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UL. "S. Radića "</w:t>
            </w:r>
          </w:p>
        </w:tc>
        <w:tc>
          <w:tcPr>
            <w:tcW w:w="1750" w:type="dxa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1.340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88" w:type="dxa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4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2527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5.360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2925" w:type="dxa"/>
          </w:tcPr>
          <w:p w:rsidR="00F75DDD" w:rsidRPr="004459E5" w:rsidRDefault="00F75DDD" w:rsidP="00841554">
            <w:pPr>
              <w:spacing w:after="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UL. "Ć. </w:t>
            </w:r>
            <w:proofErr w:type="spellStart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Truhelke</w:t>
            </w:r>
            <w:proofErr w:type="spellEnd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 "</w:t>
            </w:r>
          </w:p>
        </w:tc>
        <w:tc>
          <w:tcPr>
            <w:tcW w:w="1750" w:type="dxa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1.010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88" w:type="dxa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2527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5.050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2925" w:type="dxa"/>
          </w:tcPr>
          <w:p w:rsidR="00F75DDD" w:rsidRPr="004459E5" w:rsidRDefault="00F75DDD" w:rsidP="00841554">
            <w:pPr>
              <w:spacing w:after="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UL  „</w:t>
            </w:r>
            <w:proofErr w:type="spellStart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V.Lukića</w:t>
            </w:r>
            <w:proofErr w:type="spellEnd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“</w:t>
            </w:r>
          </w:p>
        </w:tc>
        <w:tc>
          <w:tcPr>
            <w:tcW w:w="1750" w:type="dxa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530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88" w:type="dxa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4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2527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2.120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90"/>
        </w:trPr>
        <w:tc>
          <w:tcPr>
            <w:tcW w:w="2925" w:type="dxa"/>
          </w:tcPr>
          <w:p w:rsidR="00F75DDD" w:rsidRPr="004459E5" w:rsidRDefault="00F75DDD" w:rsidP="00841554">
            <w:pPr>
              <w:spacing w:after="0"/>
              <w:rPr>
                <w:rFonts w:ascii="Arial" w:hAnsi="Arial" w:cs="Arial"/>
                <w:sz w:val="24"/>
                <w:szCs w:val="24"/>
                <w:lang w:val="hr-BA"/>
              </w:rPr>
            </w:pPr>
            <w:proofErr w:type="spellStart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Ul.”Zagrebačka</w:t>
            </w:r>
            <w:proofErr w:type="spellEnd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”</w:t>
            </w:r>
          </w:p>
        </w:tc>
        <w:tc>
          <w:tcPr>
            <w:tcW w:w="1750" w:type="dxa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840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88" w:type="dxa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2527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4.200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90"/>
        </w:trPr>
        <w:tc>
          <w:tcPr>
            <w:tcW w:w="2925" w:type="dxa"/>
          </w:tcPr>
          <w:p w:rsidR="00F75DDD" w:rsidRPr="004459E5" w:rsidRDefault="00F75DDD" w:rsidP="00841554">
            <w:pPr>
              <w:spacing w:after="0"/>
              <w:rPr>
                <w:rFonts w:ascii="Arial" w:hAnsi="Arial" w:cs="Arial"/>
                <w:sz w:val="24"/>
                <w:szCs w:val="24"/>
                <w:lang w:val="hr-BA"/>
              </w:rPr>
            </w:pPr>
            <w:proofErr w:type="spellStart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Ul</w:t>
            </w:r>
            <w:proofErr w:type="spellEnd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.”</w:t>
            </w:r>
            <w:proofErr w:type="spellStart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H.V.Hrvatinića</w:t>
            </w:r>
            <w:proofErr w:type="spellEnd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”</w:t>
            </w:r>
          </w:p>
        </w:tc>
        <w:tc>
          <w:tcPr>
            <w:tcW w:w="1750" w:type="dxa"/>
          </w:tcPr>
          <w:p w:rsidR="00F75DDD" w:rsidRPr="004459E5" w:rsidRDefault="00F75DDD" w:rsidP="00841554">
            <w:pPr>
              <w:spacing w:after="0"/>
              <w:ind w:left="73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480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88" w:type="dxa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4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2527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1.920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90"/>
        </w:trPr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UKUPNO: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5.830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-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23.990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</w:tbl>
    <w:p w:rsidR="00F75DDD" w:rsidRPr="004459E5" w:rsidRDefault="00F75DDD" w:rsidP="0084155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BA"/>
        </w:rPr>
      </w:pPr>
    </w:p>
    <w:tbl>
      <w:tblPr>
        <w:tblStyle w:val="Reetkatablice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3511"/>
      </w:tblGrid>
      <w:tr w:rsidR="00F75DDD" w:rsidRPr="004459E5" w:rsidTr="00F75DDD">
        <w:tc>
          <w:tcPr>
            <w:tcW w:w="5154" w:type="dxa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EFEKTIVNA POVRŠINA</w:t>
            </w:r>
          </w:p>
        </w:tc>
        <w:tc>
          <w:tcPr>
            <w:tcW w:w="3600" w:type="dxa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Se= 8.162 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75DDD" w:rsidRPr="004459E5" w:rsidTr="00F75DDD">
        <w:tc>
          <w:tcPr>
            <w:tcW w:w="5154" w:type="dxa"/>
          </w:tcPr>
          <w:p w:rsidR="00F75DDD" w:rsidRPr="004459E5" w:rsidRDefault="00F75DDD" w:rsidP="00F75DDD">
            <w:pPr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 xml:space="preserve">Efektivna površina čišćenja utvrđuje se po obrascu; </w:t>
            </w:r>
          </w:p>
        </w:tc>
        <w:tc>
          <w:tcPr>
            <w:tcW w:w="3600" w:type="dxa"/>
            <w:vAlign w:val="bottom"/>
          </w:tcPr>
          <w:p w:rsidR="00F75DDD" w:rsidRPr="004459E5" w:rsidRDefault="00F75DDD" w:rsidP="00F75DDD">
            <w:pPr>
              <w:rPr>
                <w:rFonts w:ascii="Arial" w:eastAsia="Times New Roman" w:hAnsi="Arial" w:cs="Arial"/>
                <w:sz w:val="24"/>
                <w:szCs w:val="24"/>
                <w:highlight w:val="yellow"/>
                <w:lang w:val="hr-BA"/>
              </w:rPr>
            </w:pP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Se = l x 2e ( e-širina čišćenja 0,7 m</w:t>
            </w:r>
            <w:r w:rsidRPr="004459E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hr-BA"/>
              </w:rPr>
              <w:t>1</w:t>
            </w: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)</w:t>
            </w:r>
          </w:p>
        </w:tc>
      </w:tr>
    </w:tbl>
    <w:p w:rsidR="00F75DDD" w:rsidRPr="004459E5" w:rsidRDefault="00F75DDD" w:rsidP="00F75D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  <w:lang w:val="hr-BA"/>
        </w:rPr>
      </w:pPr>
    </w:p>
    <w:p w:rsidR="00F75DDD" w:rsidRPr="004459E5" w:rsidRDefault="00F75DDD" w:rsidP="00F75DDD">
      <w:pPr>
        <w:spacing w:after="0" w:line="240" w:lineRule="auto"/>
        <w:rPr>
          <w:rFonts w:ascii="Arial" w:hAnsi="Arial" w:cs="Arial"/>
          <w:b/>
          <w:sz w:val="24"/>
          <w:szCs w:val="24"/>
          <w:lang w:val="hr-BA"/>
        </w:rPr>
      </w:pPr>
    </w:p>
    <w:p w:rsidR="00F75DDD" w:rsidRDefault="00F75DDD" w:rsidP="00F75DDD">
      <w:pPr>
        <w:pStyle w:val="Odlomakpopis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7D74" w:rsidRDefault="00C17D74" w:rsidP="00F75DDD">
      <w:pPr>
        <w:pStyle w:val="Odlomakpopis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7D74" w:rsidRPr="004459E5" w:rsidRDefault="00C17D74" w:rsidP="00F75DDD">
      <w:pPr>
        <w:pStyle w:val="Odlomakpopis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5DDD" w:rsidRPr="004459E5" w:rsidRDefault="00F75DDD" w:rsidP="00F75DDD">
      <w:pPr>
        <w:pStyle w:val="Odlomakpopisa"/>
        <w:numPr>
          <w:ilvl w:val="0"/>
          <w:numId w:val="3"/>
        </w:numPr>
        <w:spacing w:after="0" w:line="240" w:lineRule="auto"/>
        <w:ind w:hanging="540"/>
        <w:rPr>
          <w:rFonts w:ascii="Arial" w:hAnsi="Arial" w:cs="Arial"/>
          <w:b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PRANJE JAVNIH POVRŠINA</w:t>
      </w:r>
    </w:p>
    <w:p w:rsidR="00F75DDD" w:rsidRPr="004459E5" w:rsidRDefault="00F75DDD" w:rsidP="00F75DDD">
      <w:pPr>
        <w:pStyle w:val="Odlomakpopisa"/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F75DDD" w:rsidRPr="004459E5" w:rsidRDefault="00F75DDD" w:rsidP="00F75DD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Radovi:</w:t>
      </w:r>
      <w:r w:rsidRPr="004459E5">
        <w:rPr>
          <w:rFonts w:ascii="Arial" w:hAnsi="Arial" w:cs="Arial"/>
          <w:sz w:val="24"/>
          <w:szCs w:val="24"/>
        </w:rPr>
        <w:t xml:space="preserve"> Pranje javnih površina  se obavlja specijaliziranim vozilom „Cisternom“. Zapremine  spremnika za vodu je 11 m</w:t>
      </w:r>
      <w:r w:rsidRPr="004459E5">
        <w:rPr>
          <w:rFonts w:ascii="Arial" w:hAnsi="Arial" w:cs="Arial"/>
          <w:sz w:val="24"/>
          <w:szCs w:val="24"/>
          <w:vertAlign w:val="superscript"/>
        </w:rPr>
        <w:t>3</w:t>
      </w:r>
      <w:r w:rsidRPr="004459E5">
        <w:rPr>
          <w:rFonts w:ascii="Arial" w:hAnsi="Arial" w:cs="Arial"/>
          <w:sz w:val="24"/>
          <w:szCs w:val="24"/>
        </w:rPr>
        <w:t xml:space="preserve">. Posadu za pranje ulica čine: 1 vozač i 4 NK radnika. Pranje se obavlja u vremenu od 21:00h do 6:00h kada je na javnim površinama smanjen promet i  pod </w:t>
      </w:r>
      <w:proofErr w:type="spellStart"/>
      <w:r w:rsidRPr="004459E5">
        <w:rPr>
          <w:rFonts w:ascii="Arial" w:hAnsi="Arial" w:cs="Arial"/>
          <w:sz w:val="24"/>
          <w:szCs w:val="24"/>
        </w:rPr>
        <w:t>uslovom</w:t>
      </w:r>
      <w:proofErr w:type="spellEnd"/>
      <w:r w:rsidRPr="004459E5">
        <w:rPr>
          <w:rFonts w:ascii="Arial" w:hAnsi="Arial" w:cs="Arial"/>
          <w:sz w:val="24"/>
          <w:szCs w:val="24"/>
        </w:rPr>
        <w:t xml:space="preserve"> da temperatura zraka nije ispod 5 </w:t>
      </w:r>
      <w:proofErr w:type="spellStart"/>
      <w:r w:rsidRPr="004459E5">
        <w:rPr>
          <w:rFonts w:ascii="Arial" w:hAnsi="Arial" w:cs="Arial"/>
          <w:sz w:val="24"/>
          <w:szCs w:val="24"/>
          <w:vertAlign w:val="superscript"/>
        </w:rPr>
        <w:t>o</w:t>
      </w:r>
      <w:r w:rsidRPr="004459E5">
        <w:rPr>
          <w:rFonts w:ascii="Arial" w:hAnsi="Arial" w:cs="Arial"/>
          <w:sz w:val="24"/>
          <w:szCs w:val="24"/>
        </w:rPr>
        <w:t>C</w:t>
      </w:r>
      <w:proofErr w:type="spellEnd"/>
      <w:r w:rsidRPr="004459E5">
        <w:rPr>
          <w:rFonts w:ascii="Arial" w:hAnsi="Arial" w:cs="Arial"/>
          <w:sz w:val="24"/>
          <w:szCs w:val="24"/>
        </w:rPr>
        <w:t xml:space="preserve">. </w:t>
      </w:r>
    </w:p>
    <w:p w:rsidR="00F75DDD" w:rsidRPr="004459E5" w:rsidRDefault="00F75DDD" w:rsidP="00F75DD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Vrijeme radova:</w:t>
      </w:r>
      <w:r w:rsidRPr="004459E5">
        <w:rPr>
          <w:rFonts w:ascii="Arial" w:hAnsi="Arial" w:cs="Arial"/>
          <w:sz w:val="24"/>
          <w:szCs w:val="24"/>
        </w:rPr>
        <w:t xml:space="preserve"> od 4 do 9 mjeseca </w:t>
      </w:r>
    </w:p>
    <w:p w:rsidR="00F75DDD" w:rsidRPr="004459E5" w:rsidRDefault="00F75DDD" w:rsidP="00F75D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  <w:lang w:val="hr-BA"/>
        </w:rPr>
      </w:pPr>
    </w:p>
    <w:tbl>
      <w:tblPr>
        <w:tblStyle w:val="Reetkatablice"/>
        <w:tblW w:w="90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276"/>
        <w:gridCol w:w="1275"/>
        <w:gridCol w:w="1719"/>
      </w:tblGrid>
      <w:tr w:rsidR="00F75DDD" w:rsidRPr="004459E5" w:rsidTr="00F75DDD">
        <w:trPr>
          <w:trHeight w:val="603"/>
        </w:trPr>
        <w:tc>
          <w:tcPr>
            <w:tcW w:w="4820" w:type="dxa"/>
            <w:vAlign w:val="bottom"/>
          </w:tcPr>
          <w:p w:rsidR="00F75DDD" w:rsidRPr="004459E5" w:rsidRDefault="00F75DDD" w:rsidP="00841554">
            <w:pPr>
              <w:spacing w:after="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b/>
                <w:sz w:val="24"/>
                <w:szCs w:val="24"/>
                <w:lang w:val="hr-BA"/>
              </w:rPr>
              <w:t>Lokacije: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dužina ulica</w:t>
            </w:r>
          </w:p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(l)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širina ulica</w:t>
            </w:r>
          </w:p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(b)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površina</w:t>
            </w:r>
          </w:p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(P)</w:t>
            </w:r>
          </w:p>
        </w:tc>
      </w:tr>
      <w:tr w:rsidR="00F75DDD" w:rsidRPr="004459E5" w:rsidTr="00F75DDD">
        <w:trPr>
          <w:trHeight w:val="260"/>
        </w:trPr>
        <w:tc>
          <w:tcPr>
            <w:tcW w:w="4820" w:type="dxa"/>
            <w:vAlign w:val="bottom"/>
          </w:tcPr>
          <w:p w:rsidR="00F75DDD" w:rsidRPr="004459E5" w:rsidRDefault="00F75DDD" w:rsidP="00841554">
            <w:pPr>
              <w:pStyle w:val="Odlomakpopisa"/>
              <w:spacing w:after="0"/>
              <w:ind w:left="201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Ul. "Kralja Tomislava"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1.700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6 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10.200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820" w:type="dxa"/>
            <w:vAlign w:val="bottom"/>
          </w:tcPr>
          <w:p w:rsidR="00F75DDD" w:rsidRPr="004459E5" w:rsidRDefault="00F75DDD" w:rsidP="0084155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201" w:hanging="5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59E5">
              <w:rPr>
                <w:rFonts w:ascii="Arial" w:hAnsi="Arial" w:cs="Arial"/>
                <w:sz w:val="24"/>
                <w:szCs w:val="24"/>
              </w:rPr>
              <w:t>Ul</w:t>
            </w:r>
            <w:proofErr w:type="spellEnd"/>
            <w:r w:rsidRPr="004459E5">
              <w:rPr>
                <w:rFonts w:ascii="Arial" w:hAnsi="Arial" w:cs="Arial"/>
                <w:sz w:val="24"/>
                <w:szCs w:val="24"/>
              </w:rPr>
              <w:t>."</w:t>
            </w:r>
            <w:proofErr w:type="spellStart"/>
            <w:r w:rsidRPr="004459E5">
              <w:rPr>
                <w:rFonts w:ascii="Arial" w:hAnsi="Arial" w:cs="Arial"/>
                <w:sz w:val="24"/>
                <w:szCs w:val="24"/>
              </w:rPr>
              <w:t>Splitska"od</w:t>
            </w:r>
            <w:proofErr w:type="spellEnd"/>
            <w:r w:rsidRPr="004459E5">
              <w:rPr>
                <w:rFonts w:ascii="Arial" w:hAnsi="Arial" w:cs="Arial"/>
                <w:sz w:val="24"/>
                <w:szCs w:val="24"/>
              </w:rPr>
              <w:t xml:space="preserve"> zadnje zgrade do križanja s ul. "Kralja Tomislava"</w:t>
            </w:r>
          </w:p>
        </w:tc>
        <w:tc>
          <w:tcPr>
            <w:tcW w:w="1276" w:type="dxa"/>
            <w:vAlign w:val="bottom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342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275" w:type="dxa"/>
            <w:vAlign w:val="bottom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6 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719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2.052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322"/>
        </w:trPr>
        <w:tc>
          <w:tcPr>
            <w:tcW w:w="4820" w:type="dxa"/>
            <w:vAlign w:val="bottom"/>
          </w:tcPr>
          <w:p w:rsidR="00F75DDD" w:rsidRPr="004459E5" w:rsidRDefault="00F75DDD" w:rsidP="0084155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201" w:hanging="661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 xml:space="preserve">Ul. "D. </w:t>
            </w:r>
            <w:proofErr w:type="spellStart"/>
            <w:r w:rsidRPr="004459E5">
              <w:rPr>
                <w:rFonts w:ascii="Arial" w:hAnsi="Arial" w:cs="Arial"/>
                <w:sz w:val="24"/>
                <w:szCs w:val="24"/>
              </w:rPr>
              <w:t>Grabovčeve</w:t>
            </w:r>
            <w:proofErr w:type="spellEnd"/>
            <w:r w:rsidRPr="004459E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bottom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910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275" w:type="dxa"/>
            <w:vAlign w:val="bottom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6 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719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5.460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820" w:type="dxa"/>
            <w:vAlign w:val="bottom"/>
          </w:tcPr>
          <w:p w:rsidR="00F75DDD" w:rsidRPr="004459E5" w:rsidRDefault="00F75DDD" w:rsidP="0084155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201" w:hanging="519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Pločnik ul. "Kralja Tomislava"</w:t>
            </w:r>
          </w:p>
        </w:tc>
        <w:tc>
          <w:tcPr>
            <w:tcW w:w="1276" w:type="dxa"/>
            <w:vAlign w:val="bottom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1.700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275" w:type="dxa"/>
            <w:vAlign w:val="bottom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varira</w:t>
            </w:r>
          </w:p>
        </w:tc>
        <w:tc>
          <w:tcPr>
            <w:tcW w:w="1719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6.183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820" w:type="dxa"/>
            <w:vAlign w:val="bottom"/>
          </w:tcPr>
          <w:p w:rsidR="00F75DDD" w:rsidRPr="004459E5" w:rsidRDefault="00F75DDD" w:rsidP="0084155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201" w:hanging="519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Pločnik ul. "</w:t>
            </w:r>
            <w:proofErr w:type="spellStart"/>
            <w:r w:rsidRPr="004459E5">
              <w:rPr>
                <w:rFonts w:ascii="Arial" w:hAnsi="Arial" w:cs="Arial"/>
                <w:sz w:val="24"/>
                <w:szCs w:val="24"/>
              </w:rPr>
              <w:t>Splitska"od</w:t>
            </w:r>
            <w:proofErr w:type="spellEnd"/>
            <w:r w:rsidRPr="004459E5">
              <w:rPr>
                <w:rFonts w:ascii="Arial" w:hAnsi="Arial" w:cs="Arial"/>
                <w:sz w:val="24"/>
                <w:szCs w:val="24"/>
              </w:rPr>
              <w:t xml:space="preserve"> zadnje zgrade do križanja s ul. "Kralja Tomislava"</w:t>
            </w:r>
          </w:p>
        </w:tc>
        <w:tc>
          <w:tcPr>
            <w:tcW w:w="1276" w:type="dxa"/>
            <w:vAlign w:val="bottom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342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275" w:type="dxa"/>
            <w:vAlign w:val="bottom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varira</w:t>
            </w:r>
          </w:p>
        </w:tc>
        <w:tc>
          <w:tcPr>
            <w:tcW w:w="1719" w:type="dxa"/>
            <w:vAlign w:val="bottom"/>
          </w:tcPr>
          <w:p w:rsidR="00F75DDD" w:rsidRPr="004459E5" w:rsidRDefault="00F75DDD" w:rsidP="00841554">
            <w:pPr>
              <w:pStyle w:val="Odlomakpopisa"/>
              <w:numPr>
                <w:ilvl w:val="1"/>
                <w:numId w:val="11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820" w:type="dxa"/>
            <w:vAlign w:val="bottom"/>
          </w:tcPr>
          <w:p w:rsidR="00F75DDD" w:rsidRPr="004459E5" w:rsidRDefault="00F75DDD" w:rsidP="00841554">
            <w:pPr>
              <w:spacing w:after="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   Pločnik ul. "D. </w:t>
            </w:r>
            <w:proofErr w:type="spellStart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Grabovčeve</w:t>
            </w:r>
            <w:proofErr w:type="spellEnd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"</w:t>
            </w:r>
          </w:p>
        </w:tc>
        <w:tc>
          <w:tcPr>
            <w:tcW w:w="1276" w:type="dxa"/>
            <w:vAlign w:val="bottom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898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275" w:type="dxa"/>
            <w:vAlign w:val="bottom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(1+2)</w:t>
            </w:r>
            <w:r w:rsidRPr="004459E5">
              <w:rPr>
                <w:rStyle w:val="Referencafusnote"/>
                <w:rFonts w:ascii="Arial" w:hAnsi="Arial" w:cs="Arial"/>
                <w:sz w:val="24"/>
                <w:szCs w:val="24"/>
                <w:lang w:val="hr-BA"/>
              </w:rPr>
              <w:footnoteReference w:id="4"/>
            </w: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719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2.694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9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DDD" w:rsidRPr="004459E5" w:rsidRDefault="00F75DDD" w:rsidP="00841554">
            <w:pPr>
              <w:pStyle w:val="Odlomakpopisa"/>
              <w:spacing w:after="0"/>
              <w:ind w:left="20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UKUPNO: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 xml:space="preserve">28.300 </w:t>
            </w: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</w:tbl>
    <w:p w:rsidR="00F75DDD" w:rsidRPr="004459E5" w:rsidRDefault="00F75DDD" w:rsidP="00F75D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  <w:lang w:val="hr-BA"/>
        </w:rPr>
      </w:pPr>
    </w:p>
    <w:p w:rsidR="00F75DDD" w:rsidRPr="004459E5" w:rsidRDefault="00F75DDD" w:rsidP="00F75DDD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BA"/>
        </w:rPr>
      </w:pPr>
      <w:r w:rsidRPr="004459E5">
        <w:rPr>
          <w:rFonts w:ascii="Arial" w:eastAsia="Times New Roman" w:hAnsi="Arial" w:cs="Arial"/>
          <w:sz w:val="24"/>
          <w:szCs w:val="24"/>
          <w:lang w:val="hr-BA"/>
        </w:rPr>
        <w:t>Intenzitet  pranja 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1964"/>
        <w:gridCol w:w="1438"/>
        <w:gridCol w:w="1843"/>
        <w:gridCol w:w="1543"/>
        <w:gridCol w:w="1620"/>
      </w:tblGrid>
      <w:tr w:rsidR="00F75DDD" w:rsidRPr="004459E5" w:rsidTr="00F75DDD">
        <w:trPr>
          <w:trHeight w:val="240"/>
        </w:trPr>
        <w:tc>
          <w:tcPr>
            <w:tcW w:w="1964" w:type="dxa"/>
            <w:vAlign w:val="bottom"/>
          </w:tcPr>
          <w:p w:rsidR="00F75DDD" w:rsidRPr="004459E5" w:rsidRDefault="00F75DDD" w:rsidP="00F75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438" w:type="dxa"/>
            <w:vAlign w:val="bottom"/>
          </w:tcPr>
          <w:p w:rsidR="00F75DDD" w:rsidRPr="004459E5" w:rsidRDefault="00F75DDD" w:rsidP="00F75D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Travanj</w:t>
            </w:r>
          </w:p>
        </w:tc>
        <w:tc>
          <w:tcPr>
            <w:tcW w:w="1843" w:type="dxa"/>
            <w:vAlign w:val="bottom"/>
          </w:tcPr>
          <w:p w:rsidR="00F75DDD" w:rsidRPr="004D25AC" w:rsidRDefault="00F75DDD" w:rsidP="00F75D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  <w:r w:rsidRPr="004D25AC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-2 puta</w:t>
            </w:r>
          </w:p>
        </w:tc>
        <w:tc>
          <w:tcPr>
            <w:tcW w:w="3163" w:type="dxa"/>
            <w:gridSpan w:val="2"/>
            <w:vAlign w:val="bottom"/>
          </w:tcPr>
          <w:p w:rsidR="00F75DDD" w:rsidRPr="004459E5" w:rsidRDefault="00F75DDD" w:rsidP="00F7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</w:p>
        </w:tc>
      </w:tr>
      <w:tr w:rsidR="00F75DDD" w:rsidRPr="004459E5" w:rsidTr="00F75DDD">
        <w:trPr>
          <w:trHeight w:val="285"/>
        </w:trPr>
        <w:tc>
          <w:tcPr>
            <w:tcW w:w="1964" w:type="dxa"/>
            <w:vAlign w:val="bottom"/>
          </w:tcPr>
          <w:p w:rsidR="00F75DDD" w:rsidRPr="004459E5" w:rsidRDefault="00F75DDD" w:rsidP="00F75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438" w:type="dxa"/>
            <w:vAlign w:val="bottom"/>
          </w:tcPr>
          <w:p w:rsidR="00F75DDD" w:rsidRPr="004459E5" w:rsidRDefault="00F75DDD" w:rsidP="00F75D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Svibanj</w:t>
            </w:r>
          </w:p>
        </w:tc>
        <w:tc>
          <w:tcPr>
            <w:tcW w:w="1843" w:type="dxa"/>
            <w:vAlign w:val="bottom"/>
          </w:tcPr>
          <w:p w:rsidR="00F75DDD" w:rsidRPr="004D25AC" w:rsidRDefault="00F75DDD" w:rsidP="00F75D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  <w:r w:rsidRPr="004D25AC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-2 puta</w:t>
            </w:r>
          </w:p>
        </w:tc>
        <w:tc>
          <w:tcPr>
            <w:tcW w:w="3163" w:type="dxa"/>
            <w:gridSpan w:val="2"/>
            <w:vAlign w:val="bottom"/>
          </w:tcPr>
          <w:p w:rsidR="00F75DDD" w:rsidRPr="004459E5" w:rsidRDefault="00F75DDD" w:rsidP="00F7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</w:p>
        </w:tc>
      </w:tr>
      <w:tr w:rsidR="00F75DDD" w:rsidRPr="004459E5" w:rsidTr="00F75DDD">
        <w:trPr>
          <w:trHeight w:val="315"/>
        </w:trPr>
        <w:tc>
          <w:tcPr>
            <w:tcW w:w="1964" w:type="dxa"/>
            <w:vAlign w:val="bottom"/>
          </w:tcPr>
          <w:p w:rsidR="00F75DDD" w:rsidRPr="004459E5" w:rsidRDefault="00F75DDD" w:rsidP="00F75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438" w:type="dxa"/>
            <w:vAlign w:val="bottom"/>
          </w:tcPr>
          <w:p w:rsidR="00F75DDD" w:rsidRPr="004459E5" w:rsidRDefault="00F75DDD" w:rsidP="00F75D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Lipanj</w:t>
            </w:r>
          </w:p>
        </w:tc>
        <w:tc>
          <w:tcPr>
            <w:tcW w:w="1843" w:type="dxa"/>
            <w:vAlign w:val="bottom"/>
          </w:tcPr>
          <w:p w:rsidR="00F75DDD" w:rsidRPr="004D25AC" w:rsidRDefault="00F75DDD" w:rsidP="00F75D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  <w:r w:rsidRPr="004D25AC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-2 puta</w:t>
            </w:r>
          </w:p>
        </w:tc>
        <w:tc>
          <w:tcPr>
            <w:tcW w:w="3163" w:type="dxa"/>
            <w:gridSpan w:val="2"/>
            <w:vAlign w:val="bottom"/>
          </w:tcPr>
          <w:p w:rsidR="00F75DDD" w:rsidRPr="004459E5" w:rsidRDefault="00F75DDD" w:rsidP="00F7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</w:p>
        </w:tc>
      </w:tr>
      <w:tr w:rsidR="00F75DDD" w:rsidRPr="004459E5" w:rsidTr="00F75DDD">
        <w:trPr>
          <w:trHeight w:val="255"/>
        </w:trPr>
        <w:tc>
          <w:tcPr>
            <w:tcW w:w="1964" w:type="dxa"/>
            <w:vAlign w:val="bottom"/>
          </w:tcPr>
          <w:p w:rsidR="00F75DDD" w:rsidRPr="004459E5" w:rsidRDefault="00F75DDD" w:rsidP="00F75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438" w:type="dxa"/>
            <w:vAlign w:val="bottom"/>
          </w:tcPr>
          <w:p w:rsidR="00F75DDD" w:rsidRPr="004459E5" w:rsidRDefault="00F75DDD" w:rsidP="00F75D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Srpanj</w:t>
            </w:r>
          </w:p>
        </w:tc>
        <w:tc>
          <w:tcPr>
            <w:tcW w:w="1843" w:type="dxa"/>
            <w:vAlign w:val="bottom"/>
          </w:tcPr>
          <w:p w:rsidR="00F75DDD" w:rsidRPr="004D25AC" w:rsidRDefault="00F75DDD" w:rsidP="00F75D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  <w:r w:rsidRPr="004D25AC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-2 puta</w:t>
            </w:r>
          </w:p>
        </w:tc>
        <w:tc>
          <w:tcPr>
            <w:tcW w:w="3163" w:type="dxa"/>
            <w:gridSpan w:val="2"/>
            <w:vAlign w:val="bottom"/>
          </w:tcPr>
          <w:p w:rsidR="00F75DDD" w:rsidRPr="004459E5" w:rsidRDefault="00F75DDD" w:rsidP="00F7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</w:p>
        </w:tc>
      </w:tr>
      <w:tr w:rsidR="00F75DDD" w:rsidRPr="004459E5" w:rsidTr="00F75DDD">
        <w:trPr>
          <w:trHeight w:val="285"/>
        </w:trPr>
        <w:tc>
          <w:tcPr>
            <w:tcW w:w="1964" w:type="dxa"/>
            <w:vAlign w:val="bottom"/>
          </w:tcPr>
          <w:p w:rsidR="00F75DDD" w:rsidRPr="004459E5" w:rsidRDefault="00F75DDD" w:rsidP="00F75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438" w:type="dxa"/>
            <w:vAlign w:val="bottom"/>
          </w:tcPr>
          <w:p w:rsidR="00F75DDD" w:rsidRPr="004459E5" w:rsidRDefault="00F75DDD" w:rsidP="00F75D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Kolovoz</w:t>
            </w:r>
          </w:p>
        </w:tc>
        <w:tc>
          <w:tcPr>
            <w:tcW w:w="1843" w:type="dxa"/>
            <w:vAlign w:val="bottom"/>
          </w:tcPr>
          <w:p w:rsidR="00F75DDD" w:rsidRPr="004D25AC" w:rsidRDefault="00F75DDD" w:rsidP="00F75D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  <w:r w:rsidRPr="004D25AC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-2 puta</w:t>
            </w:r>
          </w:p>
        </w:tc>
        <w:tc>
          <w:tcPr>
            <w:tcW w:w="3163" w:type="dxa"/>
            <w:gridSpan w:val="2"/>
            <w:vAlign w:val="bottom"/>
          </w:tcPr>
          <w:p w:rsidR="00F75DDD" w:rsidRPr="004459E5" w:rsidRDefault="00F75DDD" w:rsidP="00F7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</w:p>
        </w:tc>
      </w:tr>
      <w:tr w:rsidR="00F75DDD" w:rsidRPr="004459E5" w:rsidTr="00F75DDD">
        <w:trPr>
          <w:trHeight w:val="247"/>
        </w:trPr>
        <w:tc>
          <w:tcPr>
            <w:tcW w:w="1964" w:type="dxa"/>
            <w:vAlign w:val="bottom"/>
          </w:tcPr>
          <w:p w:rsidR="00F75DDD" w:rsidRPr="004459E5" w:rsidRDefault="00F75DDD" w:rsidP="00F75D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438" w:type="dxa"/>
            <w:vAlign w:val="bottom"/>
          </w:tcPr>
          <w:p w:rsidR="00F75DDD" w:rsidRPr="004459E5" w:rsidRDefault="00F75DDD" w:rsidP="00F75D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Rujan</w:t>
            </w:r>
          </w:p>
        </w:tc>
        <w:tc>
          <w:tcPr>
            <w:tcW w:w="1843" w:type="dxa"/>
            <w:vAlign w:val="bottom"/>
          </w:tcPr>
          <w:p w:rsidR="00F75DDD" w:rsidRPr="004459E5" w:rsidRDefault="00F75DDD" w:rsidP="00F75D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-2</w:t>
            </w: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 xml:space="preserve"> puta</w:t>
            </w:r>
          </w:p>
        </w:tc>
        <w:tc>
          <w:tcPr>
            <w:tcW w:w="3163" w:type="dxa"/>
            <w:gridSpan w:val="2"/>
            <w:vAlign w:val="bottom"/>
          </w:tcPr>
          <w:p w:rsidR="00F75DDD" w:rsidRPr="004459E5" w:rsidRDefault="00F75DDD" w:rsidP="00F75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</w:p>
        </w:tc>
      </w:tr>
      <w:tr w:rsidR="00F75DDD" w:rsidRPr="004459E5" w:rsidTr="00F75DDD">
        <w:trPr>
          <w:trHeight w:val="405"/>
        </w:trPr>
        <w:tc>
          <w:tcPr>
            <w:tcW w:w="1964" w:type="dxa"/>
            <w:vAlign w:val="bottom"/>
          </w:tcPr>
          <w:p w:rsidR="00F75DDD" w:rsidRPr="004459E5" w:rsidRDefault="00F75DDD" w:rsidP="00F75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438" w:type="dxa"/>
            <w:vAlign w:val="bottom"/>
          </w:tcPr>
          <w:p w:rsidR="00F75DDD" w:rsidRPr="004459E5" w:rsidRDefault="00F75DDD" w:rsidP="00F75D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UKUPNO:</w:t>
            </w:r>
          </w:p>
        </w:tc>
        <w:tc>
          <w:tcPr>
            <w:tcW w:w="5006" w:type="dxa"/>
            <w:gridSpan w:val="3"/>
            <w:vAlign w:val="bottom"/>
          </w:tcPr>
          <w:p w:rsidR="00F75DDD" w:rsidRPr="004459E5" w:rsidRDefault="00F75DDD" w:rsidP="00F75D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12</w:t>
            </w: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 xml:space="preserve"> pranja/god.</w:t>
            </w:r>
          </w:p>
        </w:tc>
      </w:tr>
      <w:tr w:rsidR="00F75DDD" w:rsidRPr="004459E5" w:rsidTr="00F75DDD">
        <w:trPr>
          <w:trHeight w:val="392"/>
        </w:trPr>
        <w:tc>
          <w:tcPr>
            <w:tcW w:w="6788" w:type="dxa"/>
            <w:gridSpan w:val="4"/>
            <w:vAlign w:val="bottom"/>
          </w:tcPr>
          <w:p w:rsidR="00F75DDD" w:rsidRPr="004459E5" w:rsidRDefault="00F75DDD" w:rsidP="00F75D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Ukupno</w:t>
            </w:r>
            <w:r>
              <w:rPr>
                <w:rFonts w:ascii="Arial" w:eastAsia="Times New Roman" w:hAnsi="Arial" w:cs="Arial"/>
                <w:sz w:val="24"/>
                <w:szCs w:val="24"/>
                <w:lang w:val="hr-BA"/>
              </w:rPr>
              <w:t xml:space="preserve"> godišnje sati rada radnika (12</w:t>
            </w: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 xml:space="preserve"> x 5 rad. x 8 h)</w:t>
            </w:r>
          </w:p>
        </w:tc>
        <w:tc>
          <w:tcPr>
            <w:tcW w:w="1620" w:type="dxa"/>
            <w:vAlign w:val="bottom"/>
          </w:tcPr>
          <w:p w:rsidR="00F75DDD" w:rsidRPr="004459E5" w:rsidRDefault="00F75DDD" w:rsidP="00F75D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 xml:space="preserve">= </w:t>
            </w:r>
            <w:r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480</w:t>
            </w: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 xml:space="preserve"> h/god.</w:t>
            </w:r>
          </w:p>
        </w:tc>
      </w:tr>
      <w:tr w:rsidR="00F75DDD" w:rsidRPr="004459E5" w:rsidTr="00F75DDD">
        <w:trPr>
          <w:trHeight w:val="356"/>
        </w:trPr>
        <w:tc>
          <w:tcPr>
            <w:tcW w:w="6788" w:type="dxa"/>
            <w:gridSpan w:val="4"/>
            <w:vAlign w:val="bottom"/>
          </w:tcPr>
          <w:p w:rsidR="00F75DDD" w:rsidRPr="004459E5" w:rsidRDefault="00F75DDD" w:rsidP="00F75D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Uk</w:t>
            </w:r>
            <w:r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upno godišnje sati cisterne (12</w:t>
            </w: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 xml:space="preserve"> x 8 h)</w:t>
            </w:r>
          </w:p>
        </w:tc>
        <w:tc>
          <w:tcPr>
            <w:tcW w:w="1620" w:type="dxa"/>
            <w:vAlign w:val="bottom"/>
          </w:tcPr>
          <w:p w:rsidR="00F75DDD" w:rsidRPr="004459E5" w:rsidRDefault="00F75DDD" w:rsidP="00F75D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= 96</w:t>
            </w: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 xml:space="preserve"> h/god.</w:t>
            </w:r>
          </w:p>
        </w:tc>
      </w:tr>
      <w:tr w:rsidR="00F75DDD" w:rsidRPr="004459E5" w:rsidTr="00F75DDD">
        <w:trPr>
          <w:trHeight w:val="329"/>
        </w:trPr>
        <w:tc>
          <w:tcPr>
            <w:tcW w:w="6788" w:type="dxa"/>
            <w:gridSpan w:val="4"/>
            <w:vAlign w:val="bottom"/>
          </w:tcPr>
          <w:p w:rsidR="00F75DDD" w:rsidRPr="004459E5" w:rsidRDefault="00F75DDD" w:rsidP="00F75D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Ukupna potrošnja vode (11 m</w:t>
            </w:r>
            <w:r w:rsidRPr="004459E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hr-B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val="hr-BA"/>
              </w:rPr>
              <w:t xml:space="preserve"> x 15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cist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./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jed.pra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. x 12</w:t>
            </w: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 xml:space="preserve"> pranja)</w:t>
            </w:r>
          </w:p>
        </w:tc>
        <w:tc>
          <w:tcPr>
            <w:tcW w:w="1620" w:type="dxa"/>
            <w:vAlign w:val="bottom"/>
          </w:tcPr>
          <w:p w:rsidR="00F75DDD" w:rsidRPr="004459E5" w:rsidRDefault="00F75DDD" w:rsidP="00F75D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hr-B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=  1.98</w:t>
            </w: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>0 m</w:t>
            </w:r>
            <w:r w:rsidRPr="004459E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hr-BA"/>
              </w:rPr>
              <w:t>3</w:t>
            </w:r>
          </w:p>
        </w:tc>
      </w:tr>
    </w:tbl>
    <w:p w:rsidR="00F75DDD" w:rsidRPr="004459E5" w:rsidRDefault="00F75DDD" w:rsidP="00F75D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  <w:lang w:val="hr-BA"/>
        </w:rPr>
      </w:pPr>
    </w:p>
    <w:p w:rsidR="00F75DDD" w:rsidRPr="004459E5" w:rsidRDefault="00F75DDD" w:rsidP="00F75DDD">
      <w:pPr>
        <w:spacing w:after="0" w:line="240" w:lineRule="auto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spacing w:after="0" w:line="240" w:lineRule="auto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pStyle w:val="Odlomakpopisa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ODRŽAVANJE ZELENIH POVRŠINA</w:t>
      </w:r>
    </w:p>
    <w:p w:rsidR="00F75DDD" w:rsidRPr="004459E5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hr-BA"/>
        </w:rPr>
      </w:pPr>
    </w:p>
    <w:p w:rsidR="00F75DDD" w:rsidRPr="004459E5" w:rsidRDefault="00F75DDD" w:rsidP="00F75DDD">
      <w:pPr>
        <w:pStyle w:val="Odlomakpopisa"/>
        <w:numPr>
          <w:ilvl w:val="1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630" w:hanging="540"/>
        <w:rPr>
          <w:rFonts w:ascii="Arial" w:hAnsi="Arial" w:cs="Arial"/>
          <w:b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Grabljenje zelenih površina</w:t>
      </w:r>
    </w:p>
    <w:p w:rsidR="00F75DDD" w:rsidRPr="004459E5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hr-BA"/>
        </w:rPr>
      </w:pPr>
    </w:p>
    <w:p w:rsidR="00F75DDD" w:rsidRPr="004459E5" w:rsidRDefault="00F75DDD" w:rsidP="00F75DD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Radovi:</w:t>
      </w:r>
      <w:r w:rsidRPr="004459E5">
        <w:rPr>
          <w:rFonts w:ascii="Arial" w:hAnsi="Arial" w:cs="Arial"/>
          <w:sz w:val="24"/>
          <w:szCs w:val="24"/>
        </w:rPr>
        <w:t xml:space="preserve">  Grabljanje lišća i drugog otpada sa travnjaka, utovar na prijevozno sredstvo, odvoz na odlagalište (</w:t>
      </w:r>
      <w:proofErr w:type="spellStart"/>
      <w:r w:rsidRPr="004459E5">
        <w:rPr>
          <w:rFonts w:ascii="Arial" w:hAnsi="Arial" w:cs="Arial"/>
          <w:sz w:val="24"/>
          <w:szCs w:val="24"/>
        </w:rPr>
        <w:t>komposište</w:t>
      </w:r>
      <w:proofErr w:type="spellEnd"/>
      <w:r w:rsidRPr="004459E5">
        <w:rPr>
          <w:rFonts w:ascii="Arial" w:hAnsi="Arial" w:cs="Arial"/>
          <w:sz w:val="24"/>
          <w:szCs w:val="24"/>
        </w:rPr>
        <w:t>) te zbrinjavanje otpada;</w:t>
      </w:r>
    </w:p>
    <w:p w:rsidR="00F75DDD" w:rsidRPr="004459E5" w:rsidRDefault="00F75DDD" w:rsidP="00F75DD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Vrijeme radova:</w:t>
      </w:r>
      <w:r w:rsidRPr="004459E5">
        <w:rPr>
          <w:rFonts w:ascii="Arial" w:hAnsi="Arial" w:cs="Arial"/>
          <w:sz w:val="24"/>
          <w:szCs w:val="24"/>
        </w:rPr>
        <w:t xml:space="preserve"> jesen 2x, proljeće 1x,</w:t>
      </w:r>
    </w:p>
    <w:p w:rsidR="00F75DDD" w:rsidRPr="004459E5" w:rsidRDefault="00F75DDD" w:rsidP="00F75DDD">
      <w:pPr>
        <w:pStyle w:val="Odlomakpopisa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4459E5">
        <w:rPr>
          <w:rFonts w:ascii="Arial" w:hAnsi="Arial" w:cs="Arial"/>
          <w:b/>
          <w:sz w:val="24"/>
          <w:szCs w:val="24"/>
        </w:rPr>
        <w:t>Jedinica mjere:</w:t>
      </w:r>
      <w:r w:rsidRPr="004459E5">
        <w:rPr>
          <w:rFonts w:ascii="Arial" w:hAnsi="Arial" w:cs="Arial"/>
          <w:sz w:val="24"/>
          <w:szCs w:val="24"/>
        </w:rPr>
        <w:t xml:space="preserve"> m</w:t>
      </w:r>
      <w:r w:rsidRPr="004459E5">
        <w:rPr>
          <w:rFonts w:ascii="Arial" w:hAnsi="Arial" w:cs="Arial"/>
          <w:sz w:val="24"/>
          <w:szCs w:val="24"/>
          <w:vertAlign w:val="superscript"/>
        </w:rPr>
        <w:t>2</w:t>
      </w:r>
    </w:p>
    <w:p w:rsidR="00F75DDD" w:rsidRPr="004459E5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hr-BA"/>
        </w:rPr>
      </w:pPr>
    </w:p>
    <w:p w:rsidR="00F75DDD" w:rsidRPr="004459E5" w:rsidRDefault="00F75DDD" w:rsidP="00F75DDD">
      <w:pPr>
        <w:spacing w:after="0" w:line="240" w:lineRule="auto"/>
        <w:rPr>
          <w:rFonts w:ascii="Arial" w:hAnsi="Arial" w:cs="Arial"/>
          <w:b/>
          <w:sz w:val="24"/>
          <w:szCs w:val="24"/>
          <w:lang w:val="hr-BA"/>
        </w:rPr>
      </w:pPr>
    </w:p>
    <w:tbl>
      <w:tblPr>
        <w:tblStyle w:val="Reetkatablice"/>
        <w:tblW w:w="7680" w:type="dxa"/>
        <w:tblInd w:w="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556"/>
        <w:gridCol w:w="1559"/>
        <w:gridCol w:w="1559"/>
      </w:tblGrid>
      <w:tr w:rsidR="00F75DDD" w:rsidRPr="004459E5" w:rsidTr="00F75DDD">
        <w:trPr>
          <w:trHeight w:val="603"/>
        </w:trPr>
        <w:tc>
          <w:tcPr>
            <w:tcW w:w="3006" w:type="dxa"/>
            <w:vAlign w:val="bottom"/>
          </w:tcPr>
          <w:p w:rsidR="00F75DDD" w:rsidRPr="004459E5" w:rsidRDefault="00F75DDD" w:rsidP="00841554">
            <w:pPr>
              <w:spacing w:after="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b/>
                <w:sz w:val="24"/>
                <w:szCs w:val="24"/>
                <w:lang w:val="hr-BA"/>
              </w:rPr>
              <w:t>Lokacije: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bottom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dužina</w:t>
            </w:r>
          </w:p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(l)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širina</w:t>
            </w:r>
          </w:p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(b)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površina</w:t>
            </w:r>
          </w:p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(P)</w:t>
            </w:r>
          </w:p>
        </w:tc>
      </w:tr>
      <w:tr w:rsidR="00F75DDD" w:rsidRPr="004459E5" w:rsidTr="00F75DDD">
        <w:trPr>
          <w:trHeight w:val="260"/>
        </w:trPr>
        <w:tc>
          <w:tcPr>
            <w:tcW w:w="3006" w:type="dxa"/>
            <w:vAlign w:val="bottom"/>
          </w:tcPr>
          <w:p w:rsidR="00F75DDD" w:rsidRPr="004459E5" w:rsidRDefault="00F75DDD" w:rsidP="00841554">
            <w:pPr>
              <w:pStyle w:val="Odlomakpopisa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Park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bottom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68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24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1.632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75DDD" w:rsidRPr="004459E5" w:rsidTr="00F75DDD">
        <w:trPr>
          <w:trHeight w:val="29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DDD" w:rsidRPr="004459E5" w:rsidRDefault="00F75DDD" w:rsidP="00841554">
            <w:pPr>
              <w:pStyle w:val="Odlomakpopisa"/>
              <w:spacing w:after="0"/>
              <w:ind w:left="20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UKUPNO: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1.632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</w:tbl>
    <w:p w:rsidR="00F75DDD" w:rsidRPr="004459E5" w:rsidRDefault="00F75DDD" w:rsidP="00F75DDD">
      <w:pPr>
        <w:spacing w:after="0" w:line="240" w:lineRule="auto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pStyle w:val="Odlomakpopisa"/>
        <w:numPr>
          <w:ilvl w:val="1"/>
          <w:numId w:val="3"/>
        </w:numPr>
        <w:spacing w:after="0" w:line="240" w:lineRule="auto"/>
        <w:ind w:left="630" w:hanging="540"/>
        <w:rPr>
          <w:rFonts w:ascii="Arial" w:hAnsi="Arial" w:cs="Arial"/>
          <w:b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 xml:space="preserve"> Održavanje travnjaka</w:t>
      </w:r>
    </w:p>
    <w:p w:rsidR="00F75DDD" w:rsidRPr="004459E5" w:rsidRDefault="00F75DDD" w:rsidP="00F75DDD">
      <w:pPr>
        <w:spacing w:after="0" w:line="240" w:lineRule="auto"/>
        <w:rPr>
          <w:rFonts w:ascii="Arial" w:hAnsi="Arial" w:cs="Arial"/>
          <w:b/>
          <w:sz w:val="24"/>
          <w:szCs w:val="24"/>
          <w:lang w:val="hr-BA"/>
        </w:rPr>
      </w:pPr>
    </w:p>
    <w:p w:rsidR="00F75DDD" w:rsidRPr="004459E5" w:rsidRDefault="00F75DDD" w:rsidP="00F75DD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Radovi:</w:t>
      </w:r>
      <w:r w:rsidRPr="004459E5">
        <w:rPr>
          <w:rFonts w:ascii="Arial" w:hAnsi="Arial" w:cs="Arial"/>
          <w:sz w:val="24"/>
          <w:szCs w:val="24"/>
        </w:rPr>
        <w:t xml:space="preserve">  Koš</w:t>
      </w:r>
      <w:r>
        <w:rPr>
          <w:rFonts w:ascii="Arial" w:hAnsi="Arial" w:cs="Arial"/>
          <w:sz w:val="24"/>
          <w:szCs w:val="24"/>
        </w:rPr>
        <w:t>e</w:t>
      </w:r>
      <w:r w:rsidRPr="004459E5">
        <w:rPr>
          <w:rFonts w:ascii="Arial" w:hAnsi="Arial" w:cs="Arial"/>
          <w:sz w:val="24"/>
          <w:szCs w:val="24"/>
        </w:rPr>
        <w:t>nj</w:t>
      </w:r>
      <w:r>
        <w:rPr>
          <w:rFonts w:ascii="Arial" w:hAnsi="Arial" w:cs="Arial"/>
          <w:sz w:val="24"/>
          <w:szCs w:val="24"/>
        </w:rPr>
        <w:t>e</w:t>
      </w:r>
      <w:r w:rsidRPr="004459E5">
        <w:rPr>
          <w:rFonts w:ascii="Arial" w:hAnsi="Arial" w:cs="Arial"/>
          <w:sz w:val="24"/>
          <w:szCs w:val="24"/>
        </w:rPr>
        <w:t xml:space="preserve"> travnjaka motornom kosilicom i trimerom na visinu od </w:t>
      </w:r>
      <w:r w:rsidRPr="00F81E3A">
        <w:rPr>
          <w:rFonts w:ascii="Arial" w:hAnsi="Arial" w:cs="Arial"/>
          <w:b/>
          <w:sz w:val="24"/>
          <w:szCs w:val="24"/>
        </w:rPr>
        <w:t>4 cm</w:t>
      </w:r>
      <w:r w:rsidRPr="004459E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59E5">
        <w:rPr>
          <w:rFonts w:ascii="Arial" w:hAnsi="Arial" w:cs="Arial"/>
          <w:sz w:val="24"/>
          <w:szCs w:val="24"/>
        </w:rPr>
        <w:t>prihrana</w:t>
      </w:r>
      <w:proofErr w:type="spellEnd"/>
      <w:r w:rsidRPr="004459E5">
        <w:rPr>
          <w:rFonts w:ascii="Arial" w:hAnsi="Arial" w:cs="Arial"/>
          <w:sz w:val="24"/>
          <w:szCs w:val="24"/>
        </w:rPr>
        <w:t xml:space="preserve"> travnjaka mineralnim i organskim đubrivima. </w:t>
      </w:r>
    </w:p>
    <w:p w:rsidR="00F75DDD" w:rsidRPr="004459E5" w:rsidRDefault="00F75DDD" w:rsidP="00F75DDD">
      <w:pPr>
        <w:spacing w:after="0" w:line="240" w:lineRule="auto"/>
        <w:ind w:firstLine="705"/>
        <w:rPr>
          <w:rFonts w:ascii="Arial" w:hAnsi="Arial" w:cs="Arial"/>
          <w:sz w:val="24"/>
          <w:szCs w:val="24"/>
          <w:lang w:val="hr-BA"/>
        </w:rPr>
      </w:pPr>
      <w:r w:rsidRPr="004459E5">
        <w:rPr>
          <w:rFonts w:ascii="Arial" w:hAnsi="Arial" w:cs="Arial"/>
          <w:b/>
          <w:sz w:val="24"/>
          <w:szCs w:val="24"/>
          <w:lang w:val="hr-BA"/>
        </w:rPr>
        <w:t>Vrijeme radova:</w:t>
      </w:r>
      <w:r w:rsidRPr="004459E5">
        <w:rPr>
          <w:rFonts w:ascii="Arial" w:hAnsi="Arial" w:cs="Arial"/>
          <w:sz w:val="24"/>
          <w:szCs w:val="24"/>
          <w:lang w:val="hr-BA"/>
        </w:rPr>
        <w:t xml:space="preserve"> 4, 5, 6, 7, 8 i 9 mjesec</w:t>
      </w:r>
    </w:p>
    <w:p w:rsidR="00F75DDD" w:rsidRPr="004459E5" w:rsidRDefault="00F75DDD" w:rsidP="00F75DDD">
      <w:pPr>
        <w:spacing w:after="0" w:line="240" w:lineRule="auto"/>
        <w:ind w:firstLine="705"/>
        <w:rPr>
          <w:rFonts w:ascii="Arial" w:hAnsi="Arial" w:cs="Arial"/>
          <w:sz w:val="24"/>
          <w:szCs w:val="24"/>
          <w:vertAlign w:val="superscript"/>
          <w:lang w:val="hr-BA"/>
        </w:rPr>
      </w:pPr>
      <w:r w:rsidRPr="004459E5">
        <w:rPr>
          <w:rFonts w:ascii="Arial" w:hAnsi="Arial" w:cs="Arial"/>
          <w:b/>
          <w:sz w:val="24"/>
          <w:szCs w:val="24"/>
          <w:lang w:val="hr-BA"/>
        </w:rPr>
        <w:t>Jedinica mjere:</w:t>
      </w:r>
      <w:r w:rsidRPr="004459E5">
        <w:rPr>
          <w:rFonts w:ascii="Arial" w:hAnsi="Arial" w:cs="Arial"/>
          <w:sz w:val="24"/>
          <w:szCs w:val="24"/>
          <w:lang w:val="hr-BA"/>
        </w:rPr>
        <w:t xml:space="preserve"> m</w:t>
      </w:r>
      <w:r w:rsidRPr="004459E5">
        <w:rPr>
          <w:rFonts w:ascii="Arial" w:hAnsi="Arial" w:cs="Arial"/>
          <w:sz w:val="24"/>
          <w:szCs w:val="24"/>
          <w:vertAlign w:val="superscript"/>
          <w:lang w:val="hr-BA"/>
        </w:rPr>
        <w:t>2</w:t>
      </w:r>
    </w:p>
    <w:p w:rsidR="00F75DDD" w:rsidRPr="004459E5" w:rsidRDefault="00F75DDD" w:rsidP="00F75DDD">
      <w:pPr>
        <w:spacing w:after="0" w:line="240" w:lineRule="auto"/>
        <w:ind w:firstLine="705"/>
        <w:rPr>
          <w:rFonts w:ascii="Arial" w:hAnsi="Arial" w:cs="Arial"/>
          <w:b/>
          <w:sz w:val="24"/>
          <w:szCs w:val="24"/>
          <w:lang w:val="hr-BA"/>
        </w:rPr>
      </w:pPr>
    </w:p>
    <w:p w:rsidR="00F75DDD" w:rsidRPr="004459E5" w:rsidRDefault="00F75DDD" w:rsidP="00F75DDD">
      <w:pPr>
        <w:pStyle w:val="Odlomakpopisa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 xml:space="preserve">ZONA  – I </w:t>
      </w:r>
      <w:r w:rsidRPr="004459E5">
        <w:rPr>
          <w:rFonts w:ascii="Arial" w:hAnsi="Arial" w:cs="Arial"/>
          <w:sz w:val="24"/>
          <w:szCs w:val="24"/>
        </w:rPr>
        <w:t xml:space="preserve"> (košenje se obavlja 25 puta u toku godine)</w:t>
      </w:r>
    </w:p>
    <w:p w:rsidR="00F75DDD" w:rsidRPr="004459E5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BA"/>
        </w:rPr>
      </w:pPr>
    </w:p>
    <w:tbl>
      <w:tblPr>
        <w:tblStyle w:val="Reetkatablice"/>
        <w:tblpPr w:leftFromText="180" w:rightFromText="180" w:vertAnchor="text" w:tblpY="1"/>
        <w:tblOverlap w:val="never"/>
        <w:tblW w:w="8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1710"/>
        <w:gridCol w:w="990"/>
        <w:gridCol w:w="1620"/>
      </w:tblGrid>
      <w:tr w:rsidR="00F75DDD" w:rsidRPr="004459E5" w:rsidTr="00F75DDD">
        <w:trPr>
          <w:trHeight w:val="603"/>
        </w:trPr>
        <w:tc>
          <w:tcPr>
            <w:tcW w:w="4370" w:type="dxa"/>
          </w:tcPr>
          <w:p w:rsidR="00F75DDD" w:rsidRPr="004459E5" w:rsidRDefault="00F75DDD" w:rsidP="00841554">
            <w:pPr>
              <w:spacing w:after="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b/>
                <w:sz w:val="24"/>
                <w:szCs w:val="24"/>
                <w:lang w:val="hr-BA"/>
              </w:rPr>
              <w:t>Lokacije: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dužina</w:t>
            </w:r>
          </w:p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(l)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širina</w:t>
            </w:r>
          </w:p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(b)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površina</w:t>
            </w:r>
          </w:p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(P)</w:t>
            </w:r>
          </w:p>
        </w:tc>
      </w:tr>
      <w:tr w:rsidR="00F75DDD" w:rsidRPr="004459E5" w:rsidTr="00F75DDD">
        <w:trPr>
          <w:trHeight w:val="260"/>
        </w:trPr>
        <w:tc>
          <w:tcPr>
            <w:tcW w:w="4370" w:type="dxa"/>
          </w:tcPr>
          <w:p w:rsidR="00F75DDD" w:rsidRPr="004459E5" w:rsidRDefault="00F75DDD" w:rsidP="00841554">
            <w:pPr>
              <w:spacing w:after="0"/>
              <w:ind w:left="313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Ulaz u grad (</w:t>
            </w:r>
            <w:proofErr w:type="spellStart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Ponir</w:t>
            </w:r>
            <w:proofErr w:type="spellEnd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)  desna strana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80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7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560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370" w:type="dxa"/>
          </w:tcPr>
          <w:p w:rsidR="00F75DDD" w:rsidRPr="004459E5" w:rsidRDefault="00F75DDD" w:rsidP="00841554">
            <w:pPr>
              <w:spacing w:after="0"/>
              <w:ind w:left="313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Ulaz u grad (</w:t>
            </w:r>
            <w:proofErr w:type="spellStart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Ponir</w:t>
            </w:r>
            <w:proofErr w:type="spellEnd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)  lijeva strana</w:t>
            </w:r>
          </w:p>
        </w:tc>
        <w:tc>
          <w:tcPr>
            <w:tcW w:w="1710" w:type="dxa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170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990" w:type="dxa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8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62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1360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90"/>
        </w:trPr>
        <w:tc>
          <w:tcPr>
            <w:tcW w:w="4370" w:type="dxa"/>
            <w:vAlign w:val="center"/>
          </w:tcPr>
          <w:p w:rsidR="00F75DDD" w:rsidRPr="004459E5" w:rsidRDefault="00F75DDD" w:rsidP="00841554">
            <w:pPr>
              <w:spacing w:after="0"/>
              <w:ind w:left="313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Zgrada Socijalnog stanovanja </w:t>
            </w:r>
          </w:p>
        </w:tc>
        <w:tc>
          <w:tcPr>
            <w:tcW w:w="171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15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13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195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75DDD" w:rsidRPr="004459E5" w:rsidTr="00F75DDD">
        <w:trPr>
          <w:trHeight w:val="290"/>
        </w:trPr>
        <w:tc>
          <w:tcPr>
            <w:tcW w:w="4370" w:type="dxa"/>
            <w:vAlign w:val="center"/>
          </w:tcPr>
          <w:p w:rsidR="00F75DDD" w:rsidRPr="004459E5" w:rsidRDefault="00F75DDD" w:rsidP="00841554">
            <w:pPr>
              <w:spacing w:after="0"/>
              <w:ind w:left="313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Zelena </w:t>
            </w:r>
            <w:proofErr w:type="spellStart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pov</w:t>
            </w:r>
            <w:proofErr w:type="spellEnd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. kod spomenika</w:t>
            </w:r>
          </w:p>
        </w:tc>
        <w:tc>
          <w:tcPr>
            <w:tcW w:w="171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6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4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24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75DDD" w:rsidRPr="004459E5" w:rsidTr="00F75DDD">
        <w:trPr>
          <w:trHeight w:val="290"/>
        </w:trPr>
        <w:tc>
          <w:tcPr>
            <w:tcW w:w="4370" w:type="dxa"/>
            <w:vAlign w:val="center"/>
          </w:tcPr>
          <w:p w:rsidR="00F75DDD" w:rsidRPr="004459E5" w:rsidRDefault="00F75DDD" w:rsidP="00841554">
            <w:pPr>
              <w:spacing w:after="0"/>
              <w:ind w:left="313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Park </w:t>
            </w:r>
          </w:p>
        </w:tc>
        <w:tc>
          <w:tcPr>
            <w:tcW w:w="171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68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24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1632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75DDD" w:rsidRPr="004459E5" w:rsidTr="00F75DDD">
        <w:trPr>
          <w:trHeight w:val="290"/>
        </w:trPr>
        <w:tc>
          <w:tcPr>
            <w:tcW w:w="4370" w:type="dxa"/>
            <w:vAlign w:val="center"/>
          </w:tcPr>
          <w:p w:rsidR="00F75DDD" w:rsidRPr="004459E5" w:rsidRDefault="00F75DDD" w:rsidP="00841554">
            <w:pPr>
              <w:spacing w:after="0"/>
              <w:ind w:left="313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OŠ  Stadion –zel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 xml:space="preserve">ena </w:t>
            </w: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povr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šina</w:t>
            </w:r>
          </w:p>
        </w:tc>
        <w:tc>
          <w:tcPr>
            <w:tcW w:w="171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20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7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140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75DDD" w:rsidRPr="004459E5" w:rsidTr="00F75DDD">
        <w:trPr>
          <w:trHeight w:val="290"/>
        </w:trPr>
        <w:tc>
          <w:tcPr>
            <w:tcW w:w="4370" w:type="dxa"/>
            <w:vAlign w:val="center"/>
          </w:tcPr>
          <w:p w:rsidR="00F75DDD" w:rsidRPr="004459E5" w:rsidRDefault="00F75DDD" w:rsidP="00841554">
            <w:pPr>
              <w:spacing w:after="0"/>
              <w:ind w:left="313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Površina iza kružnog toka-parking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K</w:t>
            </w: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od policije</w:t>
            </w:r>
          </w:p>
        </w:tc>
        <w:tc>
          <w:tcPr>
            <w:tcW w:w="171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5,5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23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3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1,2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16,5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F75DDD" w:rsidRPr="004459E5" w:rsidRDefault="00F75DDD" w:rsidP="00841554">
            <w:pPr>
              <w:pStyle w:val="Odlomakpopisa"/>
              <w:spacing w:after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27,6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75DDD" w:rsidRPr="004459E5" w:rsidTr="00F75DDD">
        <w:trPr>
          <w:trHeight w:val="290"/>
        </w:trPr>
        <w:tc>
          <w:tcPr>
            <w:tcW w:w="4370" w:type="dxa"/>
            <w:vAlign w:val="center"/>
          </w:tcPr>
          <w:p w:rsidR="00F75DDD" w:rsidRPr="004459E5" w:rsidRDefault="00F75DDD" w:rsidP="00841554">
            <w:pPr>
              <w:spacing w:after="0"/>
              <w:ind w:left="313"/>
              <w:rPr>
                <w:rFonts w:ascii="Arial" w:hAnsi="Arial" w:cs="Arial"/>
                <w:sz w:val="24"/>
                <w:szCs w:val="24"/>
                <w:lang w:val="hr-BA"/>
              </w:rPr>
            </w:pPr>
            <w:proofErr w:type="spellStart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Caffe</w:t>
            </w:r>
            <w:proofErr w:type="spellEnd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 Miami</w:t>
            </w:r>
          </w:p>
        </w:tc>
        <w:tc>
          <w:tcPr>
            <w:tcW w:w="171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35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5,5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192,5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75DDD" w:rsidRPr="004459E5" w:rsidTr="00F75DDD">
        <w:trPr>
          <w:trHeight w:val="290"/>
        </w:trPr>
        <w:tc>
          <w:tcPr>
            <w:tcW w:w="4370" w:type="dxa"/>
            <w:vAlign w:val="center"/>
          </w:tcPr>
          <w:p w:rsidR="00F75DDD" w:rsidRPr="004459E5" w:rsidRDefault="00F75DDD" w:rsidP="00841554">
            <w:pPr>
              <w:spacing w:after="0"/>
              <w:ind w:left="313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Gurman-Motel</w:t>
            </w:r>
          </w:p>
        </w:tc>
        <w:tc>
          <w:tcPr>
            <w:tcW w:w="171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9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30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6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45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F75DDD" w:rsidRPr="004459E5" w:rsidRDefault="00F75DDD" w:rsidP="00841554">
            <w:pPr>
              <w:pStyle w:val="Odlomakpopisa"/>
              <w:spacing w:after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180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75DDD" w:rsidRPr="004459E5" w:rsidTr="00F75DDD">
        <w:trPr>
          <w:trHeight w:val="290"/>
        </w:trPr>
        <w:tc>
          <w:tcPr>
            <w:tcW w:w="4370" w:type="dxa"/>
            <w:vAlign w:val="center"/>
          </w:tcPr>
          <w:p w:rsidR="00F75DDD" w:rsidRPr="004459E5" w:rsidRDefault="00F75DDD" w:rsidP="00841554">
            <w:pPr>
              <w:spacing w:after="0"/>
              <w:ind w:left="313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Dom Z.- do IN-a</w:t>
            </w:r>
          </w:p>
        </w:tc>
        <w:tc>
          <w:tcPr>
            <w:tcW w:w="171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4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20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75DDD" w:rsidRPr="004459E5" w:rsidTr="00F75DDD">
        <w:trPr>
          <w:trHeight w:val="290"/>
        </w:trPr>
        <w:tc>
          <w:tcPr>
            <w:tcW w:w="4370" w:type="dxa"/>
            <w:vAlign w:val="center"/>
          </w:tcPr>
          <w:p w:rsidR="00F75DDD" w:rsidRPr="004459E5" w:rsidRDefault="00F75DDD" w:rsidP="00841554">
            <w:pPr>
              <w:spacing w:after="0"/>
              <w:ind w:left="313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Od Doma Z.- do IN-a</w:t>
            </w:r>
          </w:p>
        </w:tc>
        <w:tc>
          <w:tcPr>
            <w:tcW w:w="171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34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10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9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8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306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F75DDD" w:rsidRPr="004459E5" w:rsidRDefault="00F75DDD" w:rsidP="00841554">
            <w:pPr>
              <w:pStyle w:val="Odlomakpopisa"/>
              <w:spacing w:after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80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75DDD" w:rsidRPr="004459E5" w:rsidTr="00F75DDD">
        <w:trPr>
          <w:trHeight w:val="290"/>
        </w:trPr>
        <w:tc>
          <w:tcPr>
            <w:tcW w:w="4370" w:type="dxa"/>
            <w:vAlign w:val="center"/>
          </w:tcPr>
          <w:p w:rsidR="00F75DDD" w:rsidRPr="004459E5" w:rsidRDefault="00F75DDD" w:rsidP="00841554">
            <w:pPr>
              <w:spacing w:after="0"/>
              <w:ind w:left="313"/>
              <w:rPr>
                <w:rFonts w:ascii="Arial" w:hAnsi="Arial" w:cs="Arial"/>
                <w:sz w:val="24"/>
                <w:szCs w:val="24"/>
                <w:lang w:val="hr-BA"/>
              </w:rPr>
            </w:pPr>
            <w:proofErr w:type="spellStart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Dječije</w:t>
            </w:r>
            <w:proofErr w:type="spellEnd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 igralište kod INE</w:t>
            </w:r>
          </w:p>
        </w:tc>
        <w:tc>
          <w:tcPr>
            <w:tcW w:w="171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20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4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28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2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1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14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40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F75DDD" w:rsidRPr="004459E5" w:rsidRDefault="00F75DDD" w:rsidP="00841554">
            <w:pPr>
              <w:pStyle w:val="Odlomakpopisa"/>
              <w:spacing w:after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4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F75DDD" w:rsidRPr="004459E5" w:rsidRDefault="00F75DDD" w:rsidP="00841554">
            <w:pPr>
              <w:pStyle w:val="Odlomakpopisa"/>
              <w:spacing w:after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392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75DDD" w:rsidRPr="004459E5" w:rsidTr="00F75DDD">
        <w:trPr>
          <w:trHeight w:val="290"/>
        </w:trPr>
        <w:tc>
          <w:tcPr>
            <w:tcW w:w="4370" w:type="dxa"/>
            <w:vAlign w:val="center"/>
          </w:tcPr>
          <w:p w:rsidR="00F75DDD" w:rsidRPr="004459E5" w:rsidRDefault="00F75DDD" w:rsidP="00841554">
            <w:pPr>
              <w:spacing w:after="0"/>
              <w:ind w:left="313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Ispred Gornje zgrade</w:t>
            </w:r>
          </w:p>
        </w:tc>
        <w:tc>
          <w:tcPr>
            <w:tcW w:w="171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20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100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90"/>
        </w:trPr>
        <w:tc>
          <w:tcPr>
            <w:tcW w:w="4370" w:type="dxa"/>
            <w:vAlign w:val="center"/>
          </w:tcPr>
          <w:p w:rsidR="00F75DDD" w:rsidRPr="004459E5" w:rsidRDefault="00F75DDD" w:rsidP="00841554">
            <w:pPr>
              <w:spacing w:after="0"/>
              <w:ind w:left="313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Pokos/obrva  kod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„P</w:t>
            </w: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utnika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“</w:t>
            </w:r>
          </w:p>
        </w:tc>
        <w:tc>
          <w:tcPr>
            <w:tcW w:w="171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300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1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300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90"/>
        </w:trPr>
        <w:tc>
          <w:tcPr>
            <w:tcW w:w="4370" w:type="dxa"/>
            <w:vAlign w:val="center"/>
          </w:tcPr>
          <w:p w:rsidR="00F75DDD" w:rsidRPr="004459E5" w:rsidRDefault="00F75DDD" w:rsidP="00841554">
            <w:pPr>
              <w:spacing w:after="0"/>
              <w:ind w:left="313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Površina kod </w:t>
            </w:r>
            <w:proofErr w:type="spellStart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r</w:t>
            </w: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.Škole</w:t>
            </w:r>
            <w:proofErr w:type="spellEnd"/>
          </w:p>
        </w:tc>
        <w:tc>
          <w:tcPr>
            <w:tcW w:w="171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30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4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120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90"/>
        </w:trPr>
        <w:tc>
          <w:tcPr>
            <w:tcW w:w="4370" w:type="dxa"/>
            <w:vAlign w:val="center"/>
          </w:tcPr>
          <w:p w:rsidR="00F75DDD" w:rsidRPr="004459E5" w:rsidRDefault="00F75DDD" w:rsidP="00841554">
            <w:pPr>
              <w:spacing w:after="0"/>
              <w:ind w:left="313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Trokut – ulaz sa Magistrale</w:t>
            </w:r>
          </w:p>
        </w:tc>
        <w:tc>
          <w:tcPr>
            <w:tcW w:w="171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30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15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0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450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90"/>
        </w:trPr>
        <w:tc>
          <w:tcPr>
            <w:tcW w:w="4370" w:type="dxa"/>
            <w:tcBorders>
              <w:bottom w:val="single" w:sz="4" w:space="0" w:color="auto"/>
            </w:tcBorders>
            <w:vAlign w:val="center"/>
          </w:tcPr>
          <w:p w:rsidR="00F75DDD" w:rsidRPr="004459E5" w:rsidRDefault="00F75DDD" w:rsidP="00841554">
            <w:pPr>
              <w:spacing w:after="0"/>
              <w:ind w:left="313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Pokos Kružni tok-Stadion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300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4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1.200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90"/>
        </w:trPr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F75DDD" w:rsidRPr="004459E5" w:rsidRDefault="00F75DDD" w:rsidP="00841554">
            <w:pPr>
              <w:pStyle w:val="Odlomakpopisa"/>
              <w:spacing w:after="0"/>
              <w:ind w:left="20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UKUPNO: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 xml:space="preserve">7.068 </w:t>
            </w: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</w:tbl>
    <w:p w:rsidR="00F75DDD" w:rsidRPr="004459E5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pStyle w:val="Odlomakpopisa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 xml:space="preserve">ZONA –II </w:t>
      </w:r>
      <w:r w:rsidRPr="004459E5">
        <w:rPr>
          <w:rFonts w:ascii="Arial" w:hAnsi="Arial" w:cs="Arial"/>
          <w:sz w:val="24"/>
          <w:szCs w:val="24"/>
        </w:rPr>
        <w:t xml:space="preserve"> (košenje s</w:t>
      </w:r>
      <w:r>
        <w:rPr>
          <w:rFonts w:ascii="Arial" w:hAnsi="Arial" w:cs="Arial"/>
          <w:sz w:val="24"/>
          <w:szCs w:val="24"/>
        </w:rPr>
        <w:t>e obavlja 6 puta u toku godine)</w:t>
      </w:r>
    </w:p>
    <w:p w:rsidR="00F75DDD" w:rsidRPr="004459E5" w:rsidRDefault="00F75DDD" w:rsidP="00F75DDD">
      <w:pPr>
        <w:pStyle w:val="Odlomakpopisa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8389" w:type="dxa"/>
        <w:tblInd w:w="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  <w:gridCol w:w="1276"/>
        <w:gridCol w:w="1417"/>
        <w:gridCol w:w="1276"/>
      </w:tblGrid>
      <w:tr w:rsidR="00F75DDD" w:rsidRPr="004459E5" w:rsidTr="00F75DDD">
        <w:trPr>
          <w:trHeight w:val="603"/>
        </w:trPr>
        <w:tc>
          <w:tcPr>
            <w:tcW w:w="4420" w:type="dxa"/>
          </w:tcPr>
          <w:p w:rsidR="00F75DDD" w:rsidRPr="004459E5" w:rsidRDefault="00F75DDD" w:rsidP="00841554">
            <w:pPr>
              <w:spacing w:after="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b/>
                <w:sz w:val="24"/>
                <w:szCs w:val="24"/>
                <w:lang w:val="hr-BA"/>
              </w:rPr>
              <w:t>Lokacije: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dužina </w:t>
            </w:r>
          </w:p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(l)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širina </w:t>
            </w:r>
          </w:p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(b)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površina</w:t>
            </w:r>
          </w:p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(P)</w:t>
            </w:r>
          </w:p>
        </w:tc>
      </w:tr>
      <w:tr w:rsidR="00F75DDD" w:rsidRPr="004459E5" w:rsidTr="00F75DDD">
        <w:trPr>
          <w:trHeight w:val="260"/>
        </w:trPr>
        <w:tc>
          <w:tcPr>
            <w:tcW w:w="4420" w:type="dxa"/>
          </w:tcPr>
          <w:p w:rsidR="00F75DDD" w:rsidRPr="004459E5" w:rsidRDefault="00F75DDD" w:rsidP="00841554">
            <w:pPr>
              <w:spacing w:after="0"/>
              <w:ind w:left="59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Zelene površina kod Gradine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27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47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8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  <w:p w:rsidR="00F75DDD" w:rsidRPr="004459E5" w:rsidRDefault="00F75DDD" w:rsidP="00841554">
            <w:pPr>
              <w:pStyle w:val="Odlomakpopisa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216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235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420" w:type="dxa"/>
          </w:tcPr>
          <w:p w:rsidR="00F75DDD" w:rsidRPr="004459E5" w:rsidRDefault="00F75DDD" w:rsidP="00841554">
            <w:pPr>
              <w:spacing w:after="0"/>
              <w:ind w:left="59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lastRenderedPageBreak/>
              <w:t>Površina iza Pošte</w:t>
            </w:r>
          </w:p>
        </w:tc>
        <w:tc>
          <w:tcPr>
            <w:tcW w:w="1276" w:type="dxa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40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17" w:type="dxa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11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276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440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420" w:type="dxa"/>
          </w:tcPr>
          <w:p w:rsidR="00F75DDD" w:rsidRPr="004459E5" w:rsidRDefault="00F75DDD" w:rsidP="00841554">
            <w:pPr>
              <w:spacing w:after="0"/>
              <w:ind w:left="59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Pokos ulica Zagrebačka</w:t>
            </w:r>
          </w:p>
        </w:tc>
        <w:tc>
          <w:tcPr>
            <w:tcW w:w="1276" w:type="dxa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500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17" w:type="dxa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1,5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276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750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420" w:type="dxa"/>
          </w:tcPr>
          <w:p w:rsidR="00F75DDD" w:rsidRPr="004459E5" w:rsidRDefault="00F75DDD" w:rsidP="00841554">
            <w:pPr>
              <w:spacing w:after="0"/>
              <w:ind w:left="59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Pokos UL. "Ć. </w:t>
            </w:r>
            <w:proofErr w:type="spellStart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Truhelke</w:t>
            </w:r>
            <w:proofErr w:type="spellEnd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 "</w:t>
            </w:r>
          </w:p>
        </w:tc>
        <w:tc>
          <w:tcPr>
            <w:tcW w:w="1276" w:type="dxa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1.010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17" w:type="dxa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276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1.010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420" w:type="dxa"/>
          </w:tcPr>
          <w:p w:rsidR="00F75DDD" w:rsidRPr="004459E5" w:rsidRDefault="00F75DDD" w:rsidP="00841554">
            <w:pPr>
              <w:spacing w:after="0"/>
              <w:ind w:left="59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Pokos UL  „</w:t>
            </w:r>
            <w:proofErr w:type="spellStart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V.Lukića</w:t>
            </w:r>
            <w:proofErr w:type="spellEnd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“</w:t>
            </w:r>
          </w:p>
        </w:tc>
        <w:tc>
          <w:tcPr>
            <w:tcW w:w="1276" w:type="dxa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530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17" w:type="dxa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276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530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420" w:type="dxa"/>
            <w:vAlign w:val="bottom"/>
          </w:tcPr>
          <w:p w:rsidR="00F75DDD" w:rsidRPr="004459E5" w:rsidRDefault="00F75DDD" w:rsidP="00841554">
            <w:pPr>
              <w:spacing w:after="0"/>
              <w:ind w:left="32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Površine iza zgrada od Doma z. do zadnje </w:t>
            </w:r>
            <w:proofErr w:type="spellStart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zg</w:t>
            </w:r>
            <w:proofErr w:type="spellEnd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.</w:t>
            </w:r>
          </w:p>
        </w:tc>
        <w:tc>
          <w:tcPr>
            <w:tcW w:w="1276" w:type="dxa"/>
            <w:vAlign w:val="bottom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200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17" w:type="dxa"/>
            <w:vAlign w:val="bottom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276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1.000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420" w:type="dxa"/>
          </w:tcPr>
          <w:p w:rsidR="00F75DDD" w:rsidRPr="004459E5" w:rsidRDefault="00F75DDD" w:rsidP="00841554">
            <w:pPr>
              <w:spacing w:after="0"/>
              <w:ind w:left="59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Ul. Sinjska (Stadion-</w:t>
            </w:r>
            <w:proofErr w:type="spellStart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Baketarići</w:t>
            </w:r>
            <w:proofErr w:type="spellEnd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)</w:t>
            </w:r>
          </w:p>
        </w:tc>
        <w:tc>
          <w:tcPr>
            <w:tcW w:w="1276" w:type="dxa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810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17" w:type="dxa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276" w:type="dxa"/>
            <w:vAlign w:val="bottom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810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420" w:type="dxa"/>
          </w:tcPr>
          <w:p w:rsidR="00F75DDD" w:rsidRPr="004459E5" w:rsidRDefault="00F75DDD" w:rsidP="00841554">
            <w:pPr>
              <w:spacing w:after="0"/>
              <w:ind w:left="59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Partizansko groblje</w:t>
            </w:r>
          </w:p>
        </w:tc>
        <w:tc>
          <w:tcPr>
            <w:tcW w:w="1276" w:type="dxa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89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17" w:type="dxa"/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43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276" w:type="dxa"/>
          </w:tcPr>
          <w:p w:rsidR="00F75DDD" w:rsidRPr="004459E5" w:rsidRDefault="00F75DDD" w:rsidP="008415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3.827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90"/>
        </w:trPr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F75DDD" w:rsidRPr="004459E5" w:rsidRDefault="00F75DDD" w:rsidP="00841554">
            <w:pPr>
              <w:pStyle w:val="Odlomakpopisa"/>
              <w:spacing w:after="0"/>
              <w:ind w:left="20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UKUPNO: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5DDD" w:rsidRPr="004459E5" w:rsidRDefault="00F75DDD" w:rsidP="008415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DDD" w:rsidRPr="004459E5" w:rsidRDefault="00F75DDD" w:rsidP="00841554">
            <w:pPr>
              <w:pStyle w:val="Odlomakpopisa"/>
              <w:numPr>
                <w:ilvl w:val="1"/>
                <w:numId w:val="10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</w:tbl>
    <w:p w:rsidR="00F75DDD" w:rsidRPr="004459E5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hr-BA"/>
        </w:rPr>
      </w:pPr>
    </w:p>
    <w:p w:rsidR="00F75DDD" w:rsidRPr="004459E5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hr-BA"/>
        </w:rPr>
      </w:pPr>
    </w:p>
    <w:p w:rsidR="00F75DDD" w:rsidRPr="004459E5" w:rsidRDefault="00F75DDD" w:rsidP="00F75DDD">
      <w:pPr>
        <w:pStyle w:val="Odlomakpopisa"/>
        <w:numPr>
          <w:ilvl w:val="0"/>
          <w:numId w:val="3"/>
        </w:numPr>
        <w:tabs>
          <w:tab w:val="left" w:pos="900"/>
        </w:tabs>
        <w:spacing w:after="0" w:line="240" w:lineRule="auto"/>
        <w:ind w:left="450" w:hanging="450"/>
        <w:rPr>
          <w:rFonts w:ascii="Arial" w:hAnsi="Arial" w:cs="Arial"/>
          <w:b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 xml:space="preserve">TRETIRANJE TRAVE/KOROVA </w:t>
      </w:r>
    </w:p>
    <w:p w:rsidR="00F75DDD" w:rsidRPr="004459E5" w:rsidRDefault="00F75DDD" w:rsidP="00F75DDD">
      <w:pPr>
        <w:pStyle w:val="Odlomakpopisa"/>
        <w:tabs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5DDD" w:rsidRPr="004459E5" w:rsidRDefault="00F75DDD" w:rsidP="00F75DDD">
      <w:pPr>
        <w:pStyle w:val="Odlomakpopisa"/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 xml:space="preserve">Radovi : </w:t>
      </w:r>
      <w:r w:rsidRPr="004459E5">
        <w:rPr>
          <w:rFonts w:ascii="Arial" w:hAnsi="Arial" w:cs="Arial"/>
          <w:sz w:val="24"/>
          <w:szCs w:val="24"/>
        </w:rPr>
        <w:t>Tretiranje samonikle trave izrasle u pločnicima i drugim površinama  vrši se totalnim herbicidima (ekološki prihvatljivim).</w:t>
      </w:r>
    </w:p>
    <w:p w:rsidR="00F75DDD" w:rsidRPr="004459E5" w:rsidRDefault="00F75DDD" w:rsidP="00F75DDD">
      <w:pPr>
        <w:pStyle w:val="Odlomakpopisa"/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 xml:space="preserve">Vrijeme radova: </w:t>
      </w:r>
      <w:r w:rsidRPr="004459E5">
        <w:rPr>
          <w:rFonts w:ascii="Arial" w:hAnsi="Arial" w:cs="Arial"/>
          <w:sz w:val="24"/>
          <w:szCs w:val="24"/>
        </w:rPr>
        <w:t>5., 7. i 8. Mjesec</w:t>
      </w:r>
    </w:p>
    <w:p w:rsidR="00F75DDD" w:rsidRPr="004459E5" w:rsidRDefault="00F75DDD" w:rsidP="00F75DDD">
      <w:pPr>
        <w:pStyle w:val="Odlomakpopisa"/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Količina herbicida:</w:t>
      </w:r>
      <w:r w:rsidRPr="004459E5">
        <w:rPr>
          <w:rFonts w:ascii="Arial" w:hAnsi="Arial" w:cs="Arial"/>
          <w:sz w:val="24"/>
          <w:szCs w:val="24"/>
        </w:rPr>
        <w:t xml:space="preserve"> 0,5 l/1000 m</w:t>
      </w:r>
      <w:r w:rsidRPr="004459E5">
        <w:rPr>
          <w:rFonts w:ascii="Arial" w:hAnsi="Arial" w:cs="Arial"/>
          <w:sz w:val="24"/>
          <w:szCs w:val="24"/>
          <w:vertAlign w:val="superscript"/>
        </w:rPr>
        <w:t>2</w:t>
      </w:r>
    </w:p>
    <w:p w:rsidR="00F75DDD" w:rsidRPr="006C4302" w:rsidRDefault="00F75DDD" w:rsidP="006C4302">
      <w:pPr>
        <w:pStyle w:val="Odlomakpopisa"/>
        <w:tabs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4459E5">
        <w:rPr>
          <w:rFonts w:ascii="Arial" w:hAnsi="Arial" w:cs="Arial"/>
          <w:b/>
          <w:sz w:val="24"/>
          <w:szCs w:val="24"/>
        </w:rPr>
        <w:t xml:space="preserve">Jedinica mjere: </w:t>
      </w:r>
      <w:r w:rsidRPr="004459E5">
        <w:rPr>
          <w:rFonts w:ascii="Arial" w:hAnsi="Arial" w:cs="Arial"/>
          <w:sz w:val="24"/>
          <w:szCs w:val="24"/>
        </w:rPr>
        <w:t>m</w:t>
      </w:r>
    </w:p>
    <w:p w:rsidR="00F75DDD" w:rsidRPr="004459E5" w:rsidRDefault="00F75DDD" w:rsidP="00F75DDD">
      <w:pPr>
        <w:pStyle w:val="Odlomakpopisa"/>
        <w:tabs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864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1276"/>
        <w:gridCol w:w="1417"/>
        <w:gridCol w:w="1397"/>
      </w:tblGrid>
      <w:tr w:rsidR="00F75DDD" w:rsidRPr="004459E5" w:rsidTr="00F75DDD">
        <w:trPr>
          <w:trHeight w:val="603"/>
        </w:trPr>
        <w:tc>
          <w:tcPr>
            <w:tcW w:w="4550" w:type="dxa"/>
            <w:vAlign w:val="bottom"/>
          </w:tcPr>
          <w:p w:rsidR="00F75DDD" w:rsidRPr="004459E5" w:rsidRDefault="00F75DDD" w:rsidP="006C430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b/>
                <w:sz w:val="24"/>
                <w:szCs w:val="24"/>
                <w:lang w:val="hr-BA"/>
              </w:rPr>
              <w:t>Lokacije: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75DDD" w:rsidRPr="004459E5" w:rsidRDefault="00F75DDD" w:rsidP="006C430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dužina pločnika</w:t>
            </w:r>
          </w:p>
          <w:p w:rsidR="00F75DDD" w:rsidRPr="004459E5" w:rsidRDefault="00F75DDD" w:rsidP="006C430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(l)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75DDD" w:rsidRPr="004459E5" w:rsidRDefault="00F75DDD" w:rsidP="006C430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širina pločnika</w:t>
            </w:r>
          </w:p>
          <w:p w:rsidR="00F75DDD" w:rsidRPr="004459E5" w:rsidRDefault="00F75DDD" w:rsidP="006C430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(b)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bottom"/>
          </w:tcPr>
          <w:p w:rsidR="00F75DDD" w:rsidRPr="004459E5" w:rsidRDefault="00F75DDD" w:rsidP="006C430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površina</w:t>
            </w:r>
          </w:p>
          <w:p w:rsidR="00F75DDD" w:rsidRPr="004459E5" w:rsidRDefault="00F75DDD" w:rsidP="006C430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(P)</w:t>
            </w:r>
          </w:p>
        </w:tc>
      </w:tr>
      <w:tr w:rsidR="00F75DDD" w:rsidRPr="004459E5" w:rsidTr="00F75DDD">
        <w:trPr>
          <w:trHeight w:val="260"/>
        </w:trPr>
        <w:tc>
          <w:tcPr>
            <w:tcW w:w="4550" w:type="dxa"/>
          </w:tcPr>
          <w:p w:rsidR="00F75DDD" w:rsidRPr="004459E5" w:rsidRDefault="00F75DDD" w:rsidP="006C4302">
            <w:pPr>
              <w:spacing w:after="0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Nogostup</w:t>
            </w: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 ul. "Kralja Tomislava"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5DDD" w:rsidRPr="004459E5" w:rsidRDefault="00F75DDD" w:rsidP="006C430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1.700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5DDD" w:rsidRPr="004459E5" w:rsidRDefault="00F75DDD" w:rsidP="006C430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varira</w:t>
            </w:r>
            <w:r w:rsidRPr="004459E5">
              <w:rPr>
                <w:rStyle w:val="Referencafusnote"/>
                <w:rFonts w:ascii="Arial" w:hAnsi="Arial" w:cs="Arial"/>
                <w:sz w:val="24"/>
                <w:szCs w:val="24"/>
                <w:lang w:val="hr-BA"/>
              </w:rPr>
              <w:footnoteReference w:id="5"/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bottom"/>
          </w:tcPr>
          <w:p w:rsidR="00F75DDD" w:rsidRPr="004459E5" w:rsidRDefault="00F75DDD" w:rsidP="006C430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6.183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</w:tcPr>
          <w:p w:rsidR="00F75DDD" w:rsidRPr="004459E5" w:rsidRDefault="00F75DDD" w:rsidP="006C4302">
            <w:pPr>
              <w:spacing w:after="0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Nogostup</w:t>
            </w: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 ul. "Splitska"</w:t>
            </w:r>
          </w:p>
        </w:tc>
        <w:tc>
          <w:tcPr>
            <w:tcW w:w="1276" w:type="dxa"/>
          </w:tcPr>
          <w:p w:rsidR="00F75DDD" w:rsidRPr="004459E5" w:rsidRDefault="00F75DDD" w:rsidP="006C430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1.190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17" w:type="dxa"/>
          </w:tcPr>
          <w:p w:rsidR="00F75DDD" w:rsidRPr="004459E5" w:rsidRDefault="00F75DDD" w:rsidP="006C430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varira</w:t>
            </w:r>
            <w:r w:rsidRPr="004459E5">
              <w:rPr>
                <w:rStyle w:val="Referencafusnote"/>
                <w:rFonts w:ascii="Arial" w:hAnsi="Arial" w:cs="Arial"/>
                <w:sz w:val="24"/>
                <w:szCs w:val="24"/>
                <w:lang w:val="hr-BA"/>
              </w:rPr>
              <w:footnoteReference w:id="6"/>
            </w:r>
          </w:p>
        </w:tc>
        <w:tc>
          <w:tcPr>
            <w:tcW w:w="1397" w:type="dxa"/>
            <w:vAlign w:val="bottom"/>
          </w:tcPr>
          <w:p w:rsidR="00F75DDD" w:rsidRPr="004459E5" w:rsidRDefault="00F75DDD" w:rsidP="006C430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2.811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</w:tcPr>
          <w:p w:rsidR="00F75DDD" w:rsidRPr="004459E5" w:rsidRDefault="00F75DDD" w:rsidP="006C4302">
            <w:pPr>
              <w:spacing w:after="0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Nogostup</w:t>
            </w: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 ul. "D. </w:t>
            </w:r>
            <w:proofErr w:type="spellStart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Grabovčeve</w:t>
            </w:r>
            <w:proofErr w:type="spellEnd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"</w:t>
            </w:r>
          </w:p>
        </w:tc>
        <w:tc>
          <w:tcPr>
            <w:tcW w:w="1276" w:type="dxa"/>
            <w:vAlign w:val="center"/>
          </w:tcPr>
          <w:p w:rsidR="00F75DDD" w:rsidRPr="004459E5" w:rsidRDefault="00F75DDD" w:rsidP="006C430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898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417" w:type="dxa"/>
            <w:vAlign w:val="center"/>
          </w:tcPr>
          <w:p w:rsidR="00F75DDD" w:rsidRPr="004459E5" w:rsidRDefault="00F75DDD" w:rsidP="006C430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(1+2)</w:t>
            </w:r>
            <w:r w:rsidRPr="004459E5">
              <w:rPr>
                <w:rStyle w:val="Referencafusnote"/>
                <w:rFonts w:ascii="Arial" w:hAnsi="Arial" w:cs="Arial"/>
                <w:sz w:val="24"/>
                <w:szCs w:val="24"/>
                <w:lang w:val="hr-BA"/>
              </w:rPr>
              <w:footnoteReference w:id="7"/>
            </w: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397" w:type="dxa"/>
            <w:vAlign w:val="center"/>
          </w:tcPr>
          <w:p w:rsidR="00F75DDD" w:rsidRPr="004459E5" w:rsidRDefault="00F75DDD" w:rsidP="006C430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2.694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0"/>
        </w:trPr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DDD" w:rsidRPr="004459E5" w:rsidRDefault="00F75DDD" w:rsidP="006C4302">
            <w:pPr>
              <w:pStyle w:val="Odlomakpopisa"/>
              <w:spacing w:after="0"/>
              <w:ind w:left="20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UKUPNO: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DDD" w:rsidRPr="004459E5" w:rsidRDefault="00F75DDD" w:rsidP="006C430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DDD" w:rsidRPr="004459E5" w:rsidRDefault="00F75DDD" w:rsidP="006C430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DDD" w:rsidRPr="004459E5" w:rsidRDefault="00F75DDD" w:rsidP="006C430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11.688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</w:tbl>
    <w:p w:rsidR="00F75DDD" w:rsidRPr="004459E5" w:rsidRDefault="00F75DDD" w:rsidP="00F75DDD">
      <w:pPr>
        <w:pStyle w:val="Odlomakpopisa"/>
        <w:tabs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5DDD" w:rsidRPr="004459E5" w:rsidRDefault="00F75DDD" w:rsidP="00F75DDD">
      <w:pPr>
        <w:pStyle w:val="Odlomakpopisa"/>
        <w:tabs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5DDD" w:rsidRPr="004459E5" w:rsidRDefault="00F75DDD" w:rsidP="00F75DDD">
      <w:pPr>
        <w:pStyle w:val="Odlomakpopisa"/>
        <w:tabs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5DDD" w:rsidRPr="004459E5" w:rsidRDefault="00F75DDD" w:rsidP="00F75DDD">
      <w:pPr>
        <w:pStyle w:val="Odlomakpopisa"/>
        <w:numPr>
          <w:ilvl w:val="0"/>
          <w:numId w:val="3"/>
        </w:numPr>
        <w:tabs>
          <w:tab w:val="left" w:pos="900"/>
        </w:tabs>
        <w:spacing w:after="0" w:line="240" w:lineRule="auto"/>
        <w:ind w:left="450" w:hanging="450"/>
        <w:rPr>
          <w:rFonts w:ascii="Arial" w:hAnsi="Arial" w:cs="Arial"/>
          <w:b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SADNJA CVIJEĆA</w:t>
      </w:r>
    </w:p>
    <w:p w:rsidR="00F75DDD" w:rsidRPr="004459E5" w:rsidRDefault="00F75DDD" w:rsidP="00F75DDD">
      <w:pPr>
        <w:pStyle w:val="Odlomakpopisa"/>
        <w:tabs>
          <w:tab w:val="left" w:pos="900"/>
        </w:tabs>
        <w:spacing w:after="0" w:line="240" w:lineRule="auto"/>
        <w:ind w:left="450"/>
        <w:rPr>
          <w:rFonts w:ascii="Arial" w:hAnsi="Arial" w:cs="Arial"/>
          <w:b/>
          <w:sz w:val="24"/>
          <w:szCs w:val="24"/>
        </w:rPr>
      </w:pPr>
    </w:p>
    <w:p w:rsidR="00F75DDD" w:rsidRPr="004459E5" w:rsidRDefault="00F75DDD" w:rsidP="00F75DDD">
      <w:pPr>
        <w:pStyle w:val="Odlomakpopisa"/>
        <w:tabs>
          <w:tab w:val="left" w:pos="900"/>
        </w:tabs>
        <w:spacing w:after="0" w:line="240" w:lineRule="auto"/>
        <w:ind w:left="450"/>
        <w:jc w:val="both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 xml:space="preserve">Radovi: </w:t>
      </w:r>
      <w:r w:rsidRPr="004459E5">
        <w:rPr>
          <w:rFonts w:ascii="Arial" w:hAnsi="Arial" w:cs="Arial"/>
          <w:sz w:val="24"/>
          <w:szCs w:val="24"/>
        </w:rPr>
        <w:t xml:space="preserve">Priprema cvjetnih gredica za sadnju u proljeće, i njega tokom vegetacije, skupljanje zelene mase i odvoz na </w:t>
      </w:r>
      <w:proofErr w:type="spellStart"/>
      <w:r w:rsidRPr="004459E5">
        <w:rPr>
          <w:rFonts w:ascii="Arial" w:hAnsi="Arial" w:cs="Arial"/>
          <w:sz w:val="24"/>
          <w:szCs w:val="24"/>
        </w:rPr>
        <w:t>kompostirnicu</w:t>
      </w:r>
      <w:proofErr w:type="spellEnd"/>
      <w:r w:rsidRPr="004459E5">
        <w:rPr>
          <w:rFonts w:ascii="Arial" w:hAnsi="Arial" w:cs="Arial"/>
          <w:sz w:val="24"/>
          <w:szCs w:val="24"/>
        </w:rPr>
        <w:t xml:space="preserve"> nakon vegetacije.</w:t>
      </w:r>
    </w:p>
    <w:p w:rsidR="00F75DDD" w:rsidRPr="004459E5" w:rsidRDefault="00F75DDD" w:rsidP="00F75DDD">
      <w:pPr>
        <w:pStyle w:val="Odlomakpopisa"/>
        <w:tabs>
          <w:tab w:val="left" w:pos="90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8600" w:type="dxa"/>
        <w:tblInd w:w="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1260"/>
        <w:gridCol w:w="1170"/>
        <w:gridCol w:w="1620"/>
      </w:tblGrid>
      <w:tr w:rsidR="00F75DDD" w:rsidRPr="004459E5" w:rsidTr="00F75DDD">
        <w:trPr>
          <w:trHeight w:val="603"/>
        </w:trPr>
        <w:tc>
          <w:tcPr>
            <w:tcW w:w="4550" w:type="dxa"/>
            <w:vAlign w:val="bottom"/>
          </w:tcPr>
          <w:p w:rsidR="00F75DDD" w:rsidRPr="004459E5" w:rsidRDefault="00F75DDD" w:rsidP="00F75DD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b/>
                <w:sz w:val="24"/>
                <w:szCs w:val="24"/>
                <w:lang w:val="hr-BA"/>
              </w:rPr>
              <w:t>Lokacije: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75DDD" w:rsidRPr="004459E5" w:rsidRDefault="00F75DDD" w:rsidP="00F75DDD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dužina </w:t>
            </w:r>
          </w:p>
          <w:p w:rsidR="00F75DDD" w:rsidRPr="004459E5" w:rsidRDefault="00F75DDD" w:rsidP="00F75DDD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(l)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F75DDD" w:rsidRPr="004459E5" w:rsidRDefault="00F75DDD" w:rsidP="00F75DDD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 xml:space="preserve">širina </w:t>
            </w:r>
          </w:p>
          <w:p w:rsidR="00F75DDD" w:rsidRPr="004459E5" w:rsidRDefault="00F75DDD" w:rsidP="00F75DDD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(b)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F75DDD" w:rsidRPr="004459E5" w:rsidRDefault="00F75DDD" w:rsidP="00F75DDD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površina</w:t>
            </w:r>
          </w:p>
          <w:p w:rsidR="00F75DDD" w:rsidRPr="004459E5" w:rsidRDefault="00F75DDD" w:rsidP="00F75DDD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(P)</w:t>
            </w:r>
          </w:p>
        </w:tc>
      </w:tr>
      <w:tr w:rsidR="00F75DDD" w:rsidRPr="004459E5" w:rsidTr="00F75DDD">
        <w:trPr>
          <w:trHeight w:val="260"/>
        </w:trPr>
        <w:tc>
          <w:tcPr>
            <w:tcW w:w="4550" w:type="dxa"/>
            <w:vAlign w:val="bottom"/>
          </w:tcPr>
          <w:p w:rsidR="00F75DDD" w:rsidRPr="004459E5" w:rsidRDefault="00F75DDD" w:rsidP="00F75DDD">
            <w:pPr>
              <w:ind w:left="59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Kružni tok "</w:t>
            </w:r>
            <w:proofErr w:type="spellStart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Ponir</w:t>
            </w:r>
            <w:proofErr w:type="spellEnd"/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F75DDD" w:rsidRPr="004459E5" w:rsidRDefault="00F75DDD" w:rsidP="00F75DDD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75DDD" w:rsidRPr="004459E5" w:rsidRDefault="00F75DDD" w:rsidP="00F75DDD">
            <w:pPr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r=7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F75DDD" w:rsidRPr="004459E5" w:rsidRDefault="00F75DDD" w:rsidP="00F75DDD">
            <w:pPr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153,86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rPr>
          <w:trHeight w:val="275"/>
        </w:trPr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:rsidR="00F75DDD" w:rsidRPr="004459E5" w:rsidRDefault="00F75DDD" w:rsidP="00F75DDD">
            <w:pPr>
              <w:ind w:left="59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Kružni tok u "centru"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75DDD" w:rsidRPr="004459E5" w:rsidRDefault="00F75DDD" w:rsidP="00F75DDD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F75DDD" w:rsidRPr="004459E5" w:rsidRDefault="00F75DDD" w:rsidP="00F75DDD">
            <w:pPr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r=5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F75DDD" w:rsidRPr="004459E5" w:rsidRDefault="00F75DDD" w:rsidP="00F75DDD">
            <w:pPr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78,50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  <w:tr w:rsidR="00F75DDD" w:rsidRPr="004459E5" w:rsidTr="00F75D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0"/>
        </w:trPr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DDD" w:rsidRPr="004459E5" w:rsidRDefault="00F75DDD" w:rsidP="00F75DDD">
            <w:pPr>
              <w:pStyle w:val="Odlomakpopisa"/>
              <w:ind w:left="20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UKUPNO: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DDD" w:rsidRPr="004459E5" w:rsidRDefault="00F75DDD" w:rsidP="00F75DDD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DDD" w:rsidRPr="004459E5" w:rsidRDefault="00F75DDD" w:rsidP="00F75DDD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DDD" w:rsidRPr="004459E5" w:rsidRDefault="00F75DDD" w:rsidP="00F75DDD">
            <w:pPr>
              <w:jc w:val="righ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232,36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  <w:lang w:val="hr-BA"/>
              </w:rPr>
              <w:t>2</w:t>
            </w:r>
          </w:p>
        </w:tc>
      </w:tr>
    </w:tbl>
    <w:p w:rsidR="00F75DDD" w:rsidRPr="004459E5" w:rsidRDefault="00F75DDD" w:rsidP="00F75DDD">
      <w:pPr>
        <w:pStyle w:val="Odlomakpopisa"/>
        <w:tabs>
          <w:tab w:val="left" w:pos="90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</w:rPr>
      </w:pPr>
    </w:p>
    <w:p w:rsidR="00F75DDD" w:rsidRDefault="00F75DDD" w:rsidP="00F75DDD">
      <w:pPr>
        <w:pStyle w:val="Odlomakpopis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5DDD" w:rsidRPr="004459E5" w:rsidRDefault="00F75DDD" w:rsidP="00F75DDD">
      <w:pPr>
        <w:pStyle w:val="Odlomakpopisa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7"/>
        <w:gridCol w:w="2911"/>
      </w:tblGrid>
      <w:tr w:rsidR="00F75DDD" w:rsidRPr="004459E5" w:rsidTr="00F75DDD">
        <w:tc>
          <w:tcPr>
            <w:tcW w:w="5784" w:type="dxa"/>
          </w:tcPr>
          <w:p w:rsidR="00F75DDD" w:rsidRPr="004459E5" w:rsidRDefault="00F75DDD" w:rsidP="006C4302">
            <w:pPr>
              <w:pStyle w:val="Odlomakpopis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EFEKTIVNA POVRŠINA</w:t>
            </w:r>
          </w:p>
        </w:tc>
        <w:tc>
          <w:tcPr>
            <w:tcW w:w="2970" w:type="dxa"/>
          </w:tcPr>
          <w:p w:rsidR="00F75DDD" w:rsidRPr="004459E5" w:rsidRDefault="00F75DDD" w:rsidP="006C4302">
            <w:pPr>
              <w:pStyle w:val="Odlomakpopisa"/>
              <w:spacing w:after="0"/>
              <w:ind w:left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459E5">
              <w:rPr>
                <w:rFonts w:ascii="Arial" w:hAnsi="Arial" w:cs="Arial"/>
                <w:sz w:val="24"/>
                <w:szCs w:val="24"/>
              </w:rPr>
              <w:t>Se=162,65 m</w:t>
            </w:r>
            <w:r w:rsidRPr="004459E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75DDD" w:rsidRPr="004459E5" w:rsidTr="00F75DDD">
        <w:tc>
          <w:tcPr>
            <w:tcW w:w="5784" w:type="dxa"/>
          </w:tcPr>
          <w:p w:rsidR="00F75DDD" w:rsidRPr="004459E5" w:rsidRDefault="00F75DDD" w:rsidP="006C43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hr-BA"/>
              </w:rPr>
            </w:pP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 xml:space="preserve">Efektivna površina sadnje utvrđuje se po obrascu; </w:t>
            </w:r>
          </w:p>
        </w:tc>
        <w:tc>
          <w:tcPr>
            <w:tcW w:w="2970" w:type="dxa"/>
          </w:tcPr>
          <w:p w:rsidR="00F75DDD" w:rsidRPr="004459E5" w:rsidRDefault="00F75DDD" w:rsidP="006C4302">
            <w:pPr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  <w:lang w:val="hr-BA"/>
              </w:rPr>
            </w:pPr>
            <w:r w:rsidRPr="004459E5">
              <w:rPr>
                <w:rFonts w:ascii="Arial" w:eastAsia="Times New Roman" w:hAnsi="Arial" w:cs="Arial"/>
                <w:sz w:val="24"/>
                <w:szCs w:val="24"/>
                <w:lang w:val="hr-BA"/>
              </w:rPr>
              <w:t xml:space="preserve">Se = </w:t>
            </w:r>
            <w:r w:rsidRPr="004459E5">
              <w:rPr>
                <w:rFonts w:ascii="Arial" w:hAnsi="Arial" w:cs="Arial"/>
                <w:sz w:val="24"/>
                <w:szCs w:val="24"/>
                <w:lang w:val="hr-BA"/>
              </w:rPr>
              <w:t>P x 70%</w:t>
            </w:r>
          </w:p>
        </w:tc>
      </w:tr>
    </w:tbl>
    <w:p w:rsidR="00F75DDD" w:rsidRPr="00461DFD" w:rsidRDefault="00F75DDD" w:rsidP="00F75D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5DDD" w:rsidRDefault="00F75DDD" w:rsidP="00F75DDD">
      <w:pPr>
        <w:spacing w:after="0" w:line="240" w:lineRule="auto"/>
        <w:rPr>
          <w:rFonts w:ascii="Arial" w:hAnsi="Arial" w:cs="Arial"/>
          <w:b/>
          <w:sz w:val="24"/>
          <w:szCs w:val="24"/>
          <w:lang w:val="hr-BA"/>
        </w:rPr>
      </w:pPr>
    </w:p>
    <w:p w:rsidR="00F75DDD" w:rsidRDefault="00F75DDD" w:rsidP="00F75DDD">
      <w:pPr>
        <w:spacing w:after="0" w:line="240" w:lineRule="auto"/>
        <w:rPr>
          <w:rFonts w:ascii="Arial" w:hAnsi="Arial" w:cs="Arial"/>
          <w:b/>
          <w:sz w:val="24"/>
          <w:szCs w:val="24"/>
          <w:lang w:val="hr-BA"/>
        </w:rPr>
      </w:pPr>
    </w:p>
    <w:p w:rsidR="009B423C" w:rsidRDefault="009B423C" w:rsidP="00F75DDD">
      <w:pPr>
        <w:spacing w:after="0" w:line="240" w:lineRule="auto"/>
        <w:rPr>
          <w:rFonts w:ascii="Arial" w:hAnsi="Arial" w:cs="Arial"/>
          <w:b/>
          <w:sz w:val="24"/>
          <w:szCs w:val="24"/>
          <w:lang w:val="hr-BA"/>
        </w:rPr>
      </w:pPr>
    </w:p>
    <w:p w:rsidR="00BE688A" w:rsidRDefault="00BE688A" w:rsidP="00F75DDD">
      <w:pPr>
        <w:spacing w:after="0" w:line="240" w:lineRule="auto"/>
        <w:rPr>
          <w:rFonts w:ascii="Arial" w:hAnsi="Arial" w:cs="Arial"/>
          <w:b/>
          <w:sz w:val="24"/>
          <w:szCs w:val="24"/>
          <w:lang w:val="hr-BA"/>
        </w:rPr>
      </w:pPr>
    </w:p>
    <w:p w:rsidR="009B423C" w:rsidRDefault="009B423C" w:rsidP="00F75DDD">
      <w:pPr>
        <w:spacing w:after="0" w:line="240" w:lineRule="auto"/>
        <w:rPr>
          <w:rFonts w:ascii="Arial" w:hAnsi="Arial" w:cs="Arial"/>
          <w:b/>
          <w:sz w:val="24"/>
          <w:szCs w:val="24"/>
          <w:lang w:val="hr-BA"/>
        </w:rPr>
      </w:pPr>
    </w:p>
    <w:p w:rsidR="009B423C" w:rsidRDefault="009B423C" w:rsidP="00F75DDD">
      <w:pPr>
        <w:spacing w:after="0" w:line="240" w:lineRule="auto"/>
        <w:rPr>
          <w:rFonts w:ascii="Arial" w:hAnsi="Arial" w:cs="Arial"/>
          <w:b/>
          <w:sz w:val="24"/>
          <w:szCs w:val="24"/>
          <w:lang w:val="hr-BA"/>
        </w:rPr>
      </w:pPr>
    </w:p>
    <w:p w:rsidR="009B423C" w:rsidRDefault="009B423C" w:rsidP="00F75DDD">
      <w:pPr>
        <w:spacing w:after="0" w:line="240" w:lineRule="auto"/>
        <w:rPr>
          <w:rFonts w:ascii="Arial" w:hAnsi="Arial" w:cs="Arial"/>
          <w:b/>
          <w:sz w:val="24"/>
          <w:szCs w:val="24"/>
          <w:lang w:val="hr-BA"/>
        </w:rPr>
      </w:pPr>
    </w:p>
    <w:p w:rsidR="009B423C" w:rsidRDefault="009B423C" w:rsidP="00F75DDD">
      <w:pPr>
        <w:spacing w:after="0" w:line="240" w:lineRule="auto"/>
        <w:rPr>
          <w:rFonts w:ascii="Arial" w:hAnsi="Arial" w:cs="Arial"/>
          <w:b/>
          <w:sz w:val="24"/>
          <w:szCs w:val="24"/>
          <w:lang w:val="hr-BA"/>
        </w:rPr>
      </w:pPr>
    </w:p>
    <w:p w:rsidR="009B423C" w:rsidRPr="004459E5" w:rsidRDefault="009B423C" w:rsidP="00F75DDD">
      <w:pPr>
        <w:spacing w:after="0" w:line="240" w:lineRule="auto"/>
        <w:rPr>
          <w:rFonts w:ascii="Arial" w:hAnsi="Arial" w:cs="Arial"/>
          <w:b/>
          <w:sz w:val="24"/>
          <w:szCs w:val="24"/>
          <w:lang w:val="hr-BA"/>
        </w:rPr>
      </w:pPr>
    </w:p>
    <w:p w:rsidR="00F75DDD" w:rsidRPr="004459E5" w:rsidRDefault="00F75DDD" w:rsidP="00F75DDD">
      <w:pPr>
        <w:pStyle w:val="Odlomakpopisa"/>
        <w:numPr>
          <w:ilvl w:val="0"/>
          <w:numId w:val="3"/>
        </w:numPr>
        <w:tabs>
          <w:tab w:val="left" w:pos="450"/>
        </w:tabs>
        <w:spacing w:after="0" w:line="240" w:lineRule="auto"/>
        <w:ind w:hanging="540"/>
        <w:rPr>
          <w:rFonts w:ascii="Arial" w:hAnsi="Arial" w:cs="Arial"/>
          <w:b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ODRŽAVANJE DRVOREDA</w:t>
      </w:r>
    </w:p>
    <w:p w:rsidR="00F75DDD" w:rsidRPr="004459E5" w:rsidRDefault="00F75DDD" w:rsidP="00F75DDD">
      <w:pPr>
        <w:spacing w:after="0" w:line="240" w:lineRule="auto"/>
        <w:rPr>
          <w:rFonts w:ascii="Arial" w:hAnsi="Arial" w:cs="Arial"/>
          <w:b/>
          <w:sz w:val="24"/>
          <w:szCs w:val="24"/>
          <w:lang w:val="hr-BA"/>
        </w:rPr>
      </w:pPr>
    </w:p>
    <w:p w:rsidR="00F75DDD" w:rsidRPr="004459E5" w:rsidRDefault="00F75DDD" w:rsidP="0034654F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Radovi:</w:t>
      </w:r>
      <w:r w:rsidRPr="004459E5">
        <w:rPr>
          <w:rFonts w:ascii="Arial" w:hAnsi="Arial" w:cs="Arial"/>
          <w:sz w:val="24"/>
          <w:szCs w:val="24"/>
        </w:rPr>
        <w:t xml:space="preserve"> Redovno uklanja  suhi grana na starim stablima i oštra i blaga rezidba sirovih grana koje smetaju gradskoj infrastrukturi (zgradama, javnoj rasvjeti i dr.).  Posebnu pažnju je potrebno posvetiti mladim sadnicama drvoreda koje su posađene u jesen 2016.</w:t>
      </w:r>
      <w:r w:rsidR="0034654F">
        <w:rPr>
          <w:rFonts w:ascii="Arial" w:hAnsi="Arial" w:cs="Arial"/>
          <w:sz w:val="24"/>
          <w:szCs w:val="24"/>
        </w:rPr>
        <w:t xml:space="preserve">,kao i sadnice posađene 2019-e god. uz rub prometnice  </w:t>
      </w:r>
      <w:proofErr w:type="spellStart"/>
      <w:r w:rsidR="0034654F">
        <w:rPr>
          <w:rFonts w:ascii="Arial" w:hAnsi="Arial" w:cs="Arial"/>
          <w:sz w:val="24"/>
          <w:szCs w:val="24"/>
        </w:rPr>
        <w:t>tj</w:t>
      </w:r>
      <w:proofErr w:type="spellEnd"/>
      <w:r w:rsidR="0034654F">
        <w:rPr>
          <w:rFonts w:ascii="Arial" w:hAnsi="Arial" w:cs="Arial"/>
          <w:sz w:val="24"/>
          <w:szCs w:val="24"/>
        </w:rPr>
        <w:t xml:space="preserve"> ceste M16.2(ulaz u grad -</w:t>
      </w:r>
      <w:proofErr w:type="spellStart"/>
      <w:r w:rsidR="0034654F">
        <w:rPr>
          <w:rFonts w:ascii="Arial" w:hAnsi="Arial" w:cs="Arial"/>
          <w:sz w:val="24"/>
          <w:szCs w:val="24"/>
        </w:rPr>
        <w:t>Ponir</w:t>
      </w:r>
      <w:proofErr w:type="spellEnd"/>
      <w:r w:rsidR="0034654F">
        <w:rPr>
          <w:rFonts w:ascii="Arial" w:hAnsi="Arial" w:cs="Arial"/>
          <w:sz w:val="24"/>
          <w:szCs w:val="24"/>
        </w:rPr>
        <w:t xml:space="preserve">) </w:t>
      </w:r>
      <w:r w:rsidRPr="004459E5">
        <w:rPr>
          <w:rFonts w:ascii="Arial" w:hAnsi="Arial" w:cs="Arial"/>
          <w:sz w:val="24"/>
          <w:szCs w:val="24"/>
        </w:rPr>
        <w:t>godine</w:t>
      </w:r>
      <w:r w:rsidR="0034654F">
        <w:rPr>
          <w:rFonts w:ascii="Arial" w:hAnsi="Arial" w:cs="Arial"/>
          <w:sz w:val="24"/>
          <w:szCs w:val="24"/>
        </w:rPr>
        <w:t xml:space="preserve">. Sadnice se </w:t>
      </w:r>
      <w:r w:rsidRPr="004459E5">
        <w:rPr>
          <w:rFonts w:ascii="Arial" w:hAnsi="Arial" w:cs="Arial"/>
          <w:sz w:val="24"/>
          <w:szCs w:val="24"/>
        </w:rPr>
        <w:t>redovn</w:t>
      </w:r>
      <w:r w:rsidR="0034654F">
        <w:rPr>
          <w:rFonts w:ascii="Arial" w:hAnsi="Arial" w:cs="Arial"/>
          <w:sz w:val="24"/>
          <w:szCs w:val="24"/>
        </w:rPr>
        <w:t>o</w:t>
      </w:r>
      <w:r w:rsidRPr="004459E5">
        <w:rPr>
          <w:rFonts w:ascii="Arial" w:hAnsi="Arial" w:cs="Arial"/>
          <w:sz w:val="24"/>
          <w:szCs w:val="24"/>
        </w:rPr>
        <w:t xml:space="preserve"> zalijeva</w:t>
      </w:r>
      <w:r w:rsidR="0034654F">
        <w:rPr>
          <w:rFonts w:ascii="Arial" w:hAnsi="Arial" w:cs="Arial"/>
          <w:sz w:val="24"/>
          <w:szCs w:val="24"/>
        </w:rPr>
        <w:t>ju</w:t>
      </w:r>
      <w:r w:rsidRPr="004459E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459E5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e</w:t>
      </w:r>
      <w:r w:rsidRPr="004459E5">
        <w:rPr>
          <w:rFonts w:ascii="Arial" w:hAnsi="Arial" w:cs="Arial"/>
          <w:sz w:val="24"/>
          <w:szCs w:val="24"/>
        </w:rPr>
        <w:t>hr</w:t>
      </w:r>
      <w:r w:rsidR="0034654F">
        <w:rPr>
          <w:rFonts w:ascii="Arial" w:hAnsi="Arial" w:cs="Arial"/>
          <w:sz w:val="24"/>
          <w:szCs w:val="24"/>
        </w:rPr>
        <w:t>njivaju</w:t>
      </w:r>
      <w:proofErr w:type="spellEnd"/>
      <w:r w:rsidR="0034654F">
        <w:rPr>
          <w:rFonts w:ascii="Arial" w:hAnsi="Arial" w:cs="Arial"/>
          <w:sz w:val="24"/>
          <w:szCs w:val="24"/>
        </w:rPr>
        <w:t xml:space="preserve"> </w:t>
      </w:r>
      <w:r w:rsidRPr="004459E5">
        <w:rPr>
          <w:rFonts w:ascii="Arial" w:hAnsi="Arial" w:cs="Arial"/>
          <w:sz w:val="24"/>
          <w:szCs w:val="24"/>
        </w:rPr>
        <w:t xml:space="preserve"> odgovarajućim đubrivima.</w:t>
      </w:r>
    </w:p>
    <w:p w:rsidR="00F75DDD" w:rsidRPr="004459E5" w:rsidRDefault="00F75DDD" w:rsidP="00F75DDD">
      <w:pPr>
        <w:spacing w:after="0" w:line="240" w:lineRule="auto"/>
        <w:ind w:firstLine="705"/>
        <w:rPr>
          <w:rFonts w:ascii="Arial" w:hAnsi="Arial" w:cs="Arial"/>
          <w:sz w:val="24"/>
          <w:szCs w:val="24"/>
          <w:lang w:val="hr-BA"/>
        </w:rPr>
      </w:pPr>
      <w:r w:rsidRPr="004459E5">
        <w:rPr>
          <w:rFonts w:ascii="Arial" w:hAnsi="Arial" w:cs="Arial"/>
          <w:b/>
          <w:sz w:val="24"/>
          <w:szCs w:val="24"/>
          <w:lang w:val="hr-BA"/>
        </w:rPr>
        <w:t>Vrijeme radova:</w:t>
      </w:r>
      <w:r w:rsidRPr="004459E5">
        <w:rPr>
          <w:rFonts w:ascii="Arial" w:hAnsi="Arial" w:cs="Arial"/>
          <w:sz w:val="24"/>
          <w:szCs w:val="24"/>
          <w:lang w:val="hr-BA"/>
        </w:rPr>
        <w:t xml:space="preserve"> proljeće , ljeto, jesen </w:t>
      </w:r>
    </w:p>
    <w:p w:rsidR="00F75DDD" w:rsidRPr="004459E5" w:rsidRDefault="00F75DDD" w:rsidP="00F75DDD">
      <w:pPr>
        <w:spacing w:after="0" w:line="240" w:lineRule="auto"/>
        <w:ind w:firstLine="705"/>
        <w:rPr>
          <w:rFonts w:ascii="Arial" w:hAnsi="Arial" w:cs="Arial"/>
          <w:sz w:val="24"/>
          <w:szCs w:val="24"/>
          <w:lang w:val="hr-BA"/>
        </w:rPr>
      </w:pPr>
      <w:r w:rsidRPr="004459E5">
        <w:rPr>
          <w:rFonts w:ascii="Arial" w:hAnsi="Arial" w:cs="Arial"/>
          <w:b/>
          <w:sz w:val="24"/>
          <w:szCs w:val="24"/>
          <w:lang w:val="hr-BA"/>
        </w:rPr>
        <w:t>Jedinica mjere:</w:t>
      </w:r>
      <w:r w:rsidRPr="004459E5">
        <w:rPr>
          <w:rFonts w:ascii="Arial" w:hAnsi="Arial" w:cs="Arial"/>
          <w:sz w:val="24"/>
          <w:szCs w:val="24"/>
          <w:lang w:val="hr-BA"/>
        </w:rPr>
        <w:t xml:space="preserve"> kom.</w:t>
      </w:r>
    </w:p>
    <w:p w:rsidR="00F75DDD" w:rsidRPr="001A16EF" w:rsidRDefault="00F75DDD" w:rsidP="00F75DDD">
      <w:pPr>
        <w:spacing w:after="0" w:line="240" w:lineRule="auto"/>
        <w:ind w:firstLine="705"/>
        <w:rPr>
          <w:rFonts w:ascii="Arial" w:hAnsi="Arial" w:cs="Arial"/>
          <w:sz w:val="24"/>
          <w:szCs w:val="24"/>
          <w:lang w:val="hr-BA"/>
        </w:rPr>
      </w:pPr>
      <w:r w:rsidRPr="004459E5">
        <w:rPr>
          <w:rFonts w:ascii="Arial" w:hAnsi="Arial" w:cs="Arial"/>
          <w:b/>
          <w:sz w:val="24"/>
          <w:szCs w:val="24"/>
          <w:lang w:val="hr-BA"/>
        </w:rPr>
        <w:t>Lokacija:</w:t>
      </w:r>
      <w:r w:rsidRPr="004459E5">
        <w:rPr>
          <w:rFonts w:ascii="Arial" w:hAnsi="Arial" w:cs="Arial"/>
          <w:sz w:val="24"/>
          <w:szCs w:val="24"/>
          <w:lang w:val="hr-BA"/>
        </w:rPr>
        <w:t xml:space="preserve"> park,  drvore</w:t>
      </w:r>
      <w:r>
        <w:rPr>
          <w:rFonts w:ascii="Arial" w:hAnsi="Arial" w:cs="Arial"/>
          <w:sz w:val="24"/>
          <w:szCs w:val="24"/>
          <w:lang w:val="hr-BA"/>
        </w:rPr>
        <w:t>d</w:t>
      </w:r>
      <w:r w:rsidRPr="004459E5">
        <w:rPr>
          <w:rFonts w:ascii="Arial" w:hAnsi="Arial" w:cs="Arial"/>
          <w:sz w:val="24"/>
          <w:szCs w:val="24"/>
          <w:lang w:val="hr-BA"/>
        </w:rPr>
        <w:t xml:space="preserve"> u </w:t>
      </w:r>
      <w:proofErr w:type="spellStart"/>
      <w:r w:rsidRPr="004459E5">
        <w:rPr>
          <w:rFonts w:ascii="Arial" w:hAnsi="Arial" w:cs="Arial"/>
          <w:sz w:val="24"/>
          <w:szCs w:val="24"/>
          <w:lang w:val="hr-BA"/>
        </w:rPr>
        <w:t>ul."Splitska</w:t>
      </w:r>
      <w:proofErr w:type="spellEnd"/>
      <w:r w:rsidRPr="004459E5">
        <w:rPr>
          <w:rFonts w:ascii="Arial" w:hAnsi="Arial" w:cs="Arial"/>
          <w:sz w:val="24"/>
          <w:szCs w:val="24"/>
          <w:lang w:val="hr-BA"/>
        </w:rPr>
        <w:t>" i ul. "Kralja Tomislava"</w:t>
      </w:r>
    </w:p>
    <w:p w:rsidR="00F75DDD" w:rsidRDefault="00F75DDD" w:rsidP="00F75D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BA"/>
        </w:rPr>
      </w:pPr>
    </w:p>
    <w:p w:rsidR="00F75DDD" w:rsidRDefault="00F75DDD" w:rsidP="00F75D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BA"/>
        </w:rPr>
      </w:pPr>
    </w:p>
    <w:p w:rsidR="00F75DDD" w:rsidRPr="004459E5" w:rsidRDefault="00F75DDD" w:rsidP="00F75D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BA"/>
        </w:rPr>
      </w:pPr>
    </w:p>
    <w:p w:rsidR="00F75DDD" w:rsidRPr="006A179A" w:rsidRDefault="00F75DDD" w:rsidP="00F75DDD">
      <w:pPr>
        <w:pStyle w:val="Odlomakpopisa"/>
        <w:numPr>
          <w:ilvl w:val="0"/>
          <w:numId w:val="3"/>
        </w:numPr>
        <w:spacing w:after="0" w:line="240" w:lineRule="auto"/>
        <w:ind w:hanging="540"/>
        <w:rPr>
          <w:rFonts w:ascii="Arial" w:hAnsi="Arial" w:cs="Arial"/>
          <w:b/>
          <w:sz w:val="24"/>
          <w:szCs w:val="24"/>
        </w:rPr>
      </w:pPr>
      <w:r w:rsidRPr="006A179A">
        <w:rPr>
          <w:rFonts w:ascii="Arial" w:hAnsi="Arial" w:cs="Arial"/>
          <w:b/>
          <w:sz w:val="24"/>
          <w:szCs w:val="24"/>
        </w:rPr>
        <w:t>ODVO</w:t>
      </w:r>
      <w:r>
        <w:rPr>
          <w:rFonts w:ascii="Arial" w:hAnsi="Arial" w:cs="Arial"/>
          <w:b/>
          <w:sz w:val="24"/>
          <w:szCs w:val="24"/>
        </w:rPr>
        <w:t>DNJA  ATMOSFERSKIH VODA (</w:t>
      </w:r>
      <w:r w:rsidRPr="006A179A">
        <w:rPr>
          <w:rFonts w:ascii="Arial" w:hAnsi="Arial" w:cs="Arial"/>
          <w:b/>
          <w:sz w:val="24"/>
          <w:szCs w:val="24"/>
        </w:rPr>
        <w:t xml:space="preserve"> DRUGIH VODA</w:t>
      </w:r>
      <w:r>
        <w:rPr>
          <w:rFonts w:ascii="Arial" w:hAnsi="Arial" w:cs="Arial"/>
          <w:b/>
          <w:sz w:val="24"/>
          <w:szCs w:val="24"/>
        </w:rPr>
        <w:t>)</w:t>
      </w:r>
      <w:r w:rsidRPr="006A179A">
        <w:rPr>
          <w:rFonts w:ascii="Arial" w:hAnsi="Arial" w:cs="Arial"/>
          <w:b/>
          <w:sz w:val="24"/>
          <w:szCs w:val="24"/>
        </w:rPr>
        <w:t xml:space="preserve"> SA JAVNIH POVRŠINA </w:t>
      </w:r>
      <w:r>
        <w:rPr>
          <w:rFonts w:ascii="Arial" w:hAnsi="Arial" w:cs="Arial"/>
          <w:b/>
          <w:sz w:val="24"/>
          <w:szCs w:val="24"/>
        </w:rPr>
        <w:t xml:space="preserve"> I ODRŽAVANJE HIDROTEHNIČKIH OBJEKATA</w:t>
      </w:r>
    </w:p>
    <w:p w:rsidR="00F75DDD" w:rsidRDefault="00F75DDD" w:rsidP="00F75DDD">
      <w:pPr>
        <w:pStyle w:val="Odlomakpopis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75DDD" w:rsidRPr="00461DFD" w:rsidRDefault="00F75DDD" w:rsidP="00F75DDD">
      <w:pPr>
        <w:pStyle w:val="Odlomakpopis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1DFD">
        <w:rPr>
          <w:rFonts w:ascii="Arial" w:hAnsi="Arial" w:cs="Arial"/>
          <w:b/>
          <w:sz w:val="24"/>
          <w:szCs w:val="24"/>
        </w:rPr>
        <w:t xml:space="preserve">7.1. </w:t>
      </w:r>
      <w:r>
        <w:rPr>
          <w:rFonts w:ascii="Arial" w:hAnsi="Arial" w:cs="Arial"/>
          <w:b/>
          <w:sz w:val="24"/>
          <w:szCs w:val="24"/>
        </w:rPr>
        <w:t>O</w:t>
      </w:r>
      <w:r w:rsidRPr="00461DFD">
        <w:rPr>
          <w:rFonts w:ascii="Arial" w:hAnsi="Arial" w:cs="Arial"/>
          <w:b/>
          <w:sz w:val="24"/>
          <w:szCs w:val="24"/>
        </w:rPr>
        <w:t>dvodnja  atmosferskih voda ( drugih voda) sa javnih</w:t>
      </w:r>
      <w:r>
        <w:rPr>
          <w:rFonts w:ascii="Arial" w:hAnsi="Arial" w:cs="Arial"/>
          <w:b/>
          <w:sz w:val="24"/>
          <w:szCs w:val="24"/>
        </w:rPr>
        <w:t xml:space="preserve"> površina</w:t>
      </w:r>
    </w:p>
    <w:p w:rsidR="00F75DDD" w:rsidRPr="00461DFD" w:rsidRDefault="00F75DDD" w:rsidP="00F75DD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5DDD" w:rsidRDefault="00F75DDD" w:rsidP="00F75DD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Pr="006A179A">
        <w:rPr>
          <w:rFonts w:ascii="Arial" w:hAnsi="Arial" w:cs="Arial"/>
          <w:sz w:val="24"/>
          <w:szCs w:val="24"/>
        </w:rPr>
        <w:t>išćenje slivnika, sanacija manjih kvarova na gradskoj kanalizaciji iskop i čišćenje kanala uz ulice na području grada</w:t>
      </w:r>
      <w:r>
        <w:rPr>
          <w:rFonts w:ascii="Arial" w:hAnsi="Arial" w:cs="Arial"/>
          <w:sz w:val="24"/>
          <w:szCs w:val="24"/>
        </w:rPr>
        <w:t xml:space="preserve"> i drugih putova</w:t>
      </w:r>
      <w:r w:rsidRPr="006A179A">
        <w:rPr>
          <w:rFonts w:ascii="Arial" w:hAnsi="Arial" w:cs="Arial"/>
          <w:sz w:val="24"/>
          <w:szCs w:val="24"/>
        </w:rPr>
        <w:t xml:space="preserve">, održavanje žabljih poklopaca i vertikalnih zatvarača na </w:t>
      </w:r>
      <w:r>
        <w:rPr>
          <w:rFonts w:ascii="Arial" w:hAnsi="Arial" w:cs="Arial"/>
          <w:sz w:val="24"/>
          <w:szCs w:val="24"/>
        </w:rPr>
        <w:t xml:space="preserve"> pojedinim lokalitetima</w:t>
      </w:r>
    </w:p>
    <w:p w:rsidR="00F75DDD" w:rsidRPr="004459E5" w:rsidRDefault="00F75DDD" w:rsidP="00F75DD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Radovi:</w:t>
      </w:r>
      <w:r w:rsidRPr="004459E5">
        <w:rPr>
          <w:rFonts w:ascii="Arial" w:hAnsi="Arial" w:cs="Arial"/>
          <w:sz w:val="24"/>
          <w:szCs w:val="24"/>
        </w:rPr>
        <w:t xml:space="preserve"> Ovi poslovi se vrše 1 x mjesečno</w:t>
      </w:r>
      <w:r>
        <w:rPr>
          <w:rFonts w:ascii="Arial" w:hAnsi="Arial" w:cs="Arial"/>
          <w:sz w:val="24"/>
          <w:szCs w:val="24"/>
        </w:rPr>
        <w:t xml:space="preserve"> ili po nalogu inspektora </w:t>
      </w:r>
      <w:r w:rsidRPr="004459E5">
        <w:rPr>
          <w:rFonts w:ascii="Arial" w:hAnsi="Arial" w:cs="Arial"/>
          <w:sz w:val="24"/>
          <w:szCs w:val="24"/>
        </w:rPr>
        <w:t xml:space="preserve"> uz potrebno angažiranje autocisterne ili </w:t>
      </w:r>
      <w:proofErr w:type="spellStart"/>
      <w:r w:rsidRPr="004459E5">
        <w:rPr>
          <w:rFonts w:ascii="Arial" w:hAnsi="Arial" w:cs="Arial"/>
          <w:sz w:val="24"/>
          <w:szCs w:val="24"/>
        </w:rPr>
        <w:t>autofekalca</w:t>
      </w:r>
      <w:proofErr w:type="spellEnd"/>
      <w:r w:rsidRPr="004459E5">
        <w:rPr>
          <w:rFonts w:ascii="Arial" w:hAnsi="Arial" w:cs="Arial"/>
          <w:sz w:val="24"/>
          <w:szCs w:val="24"/>
        </w:rPr>
        <w:t xml:space="preserve">. </w:t>
      </w:r>
    </w:p>
    <w:p w:rsidR="00F75DDD" w:rsidRPr="004459E5" w:rsidRDefault="00F75DDD" w:rsidP="00F75DD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Vrijeme radova:</w:t>
      </w:r>
      <w:r w:rsidRPr="004459E5">
        <w:rPr>
          <w:rFonts w:ascii="Arial" w:hAnsi="Arial" w:cs="Arial"/>
          <w:sz w:val="24"/>
          <w:szCs w:val="24"/>
        </w:rPr>
        <w:t xml:space="preserve"> cijelu godinu </w:t>
      </w:r>
    </w:p>
    <w:p w:rsidR="00F75DDD" w:rsidRPr="004459E5" w:rsidRDefault="00F75DDD" w:rsidP="00F75DDD">
      <w:pPr>
        <w:spacing w:after="0" w:line="240" w:lineRule="auto"/>
        <w:ind w:firstLine="705"/>
        <w:rPr>
          <w:rFonts w:ascii="Arial" w:hAnsi="Arial" w:cs="Arial"/>
          <w:sz w:val="24"/>
          <w:szCs w:val="24"/>
          <w:lang w:val="hr-BA"/>
        </w:rPr>
      </w:pPr>
      <w:r w:rsidRPr="004459E5">
        <w:rPr>
          <w:rFonts w:ascii="Arial" w:hAnsi="Arial" w:cs="Arial"/>
          <w:b/>
          <w:sz w:val="24"/>
          <w:szCs w:val="24"/>
          <w:lang w:val="hr-BA"/>
        </w:rPr>
        <w:t>Jedinica mjere:</w:t>
      </w:r>
      <w:r w:rsidRPr="004459E5">
        <w:rPr>
          <w:rFonts w:ascii="Arial" w:hAnsi="Arial" w:cs="Arial"/>
          <w:sz w:val="24"/>
          <w:szCs w:val="24"/>
          <w:lang w:val="hr-BA"/>
        </w:rPr>
        <w:t xml:space="preserve"> radni sat</w:t>
      </w:r>
    </w:p>
    <w:p w:rsidR="00F75DDD" w:rsidRDefault="00F75DDD" w:rsidP="00F75DDD">
      <w:pPr>
        <w:spacing w:after="0" w:line="240" w:lineRule="auto"/>
        <w:ind w:firstLine="705"/>
        <w:rPr>
          <w:rFonts w:ascii="Arial" w:hAnsi="Arial" w:cs="Arial"/>
          <w:sz w:val="24"/>
          <w:szCs w:val="24"/>
          <w:lang w:val="hr-BA"/>
        </w:rPr>
      </w:pPr>
      <w:proofErr w:type="spellStart"/>
      <w:r w:rsidRPr="004459E5">
        <w:rPr>
          <w:rFonts w:ascii="Arial" w:hAnsi="Arial" w:cs="Arial"/>
          <w:b/>
          <w:sz w:val="24"/>
          <w:szCs w:val="24"/>
          <w:lang w:val="hr-BA"/>
        </w:rPr>
        <w:t>Lokacija:</w:t>
      </w:r>
      <w:r>
        <w:rPr>
          <w:rFonts w:ascii="Arial" w:hAnsi="Arial" w:cs="Arial"/>
          <w:sz w:val="24"/>
          <w:szCs w:val="24"/>
          <w:lang w:val="hr-BA"/>
        </w:rPr>
        <w:t>Općina</w:t>
      </w:r>
      <w:proofErr w:type="spellEnd"/>
      <w:r>
        <w:rPr>
          <w:rFonts w:ascii="Arial" w:hAnsi="Arial" w:cs="Arial"/>
          <w:sz w:val="24"/>
          <w:szCs w:val="24"/>
          <w:lang w:val="hr-BA"/>
        </w:rPr>
        <w:t xml:space="preserve"> </w:t>
      </w:r>
      <w:r w:rsidRPr="004459E5">
        <w:rPr>
          <w:rFonts w:ascii="Arial" w:hAnsi="Arial" w:cs="Arial"/>
          <w:sz w:val="24"/>
          <w:szCs w:val="24"/>
          <w:lang w:val="hr-BA"/>
        </w:rPr>
        <w:t>Prozor</w:t>
      </w:r>
      <w:r>
        <w:rPr>
          <w:rFonts w:ascii="Arial" w:hAnsi="Arial" w:cs="Arial"/>
          <w:sz w:val="24"/>
          <w:szCs w:val="24"/>
          <w:lang w:val="hr-BA"/>
        </w:rPr>
        <w:t>-Rama</w:t>
      </w:r>
    </w:p>
    <w:p w:rsidR="00C17D74" w:rsidRDefault="00C17D74" w:rsidP="00EC0545">
      <w:pPr>
        <w:spacing w:after="0" w:line="240" w:lineRule="auto"/>
        <w:rPr>
          <w:rFonts w:ascii="Arial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spacing w:after="0" w:line="240" w:lineRule="auto"/>
        <w:ind w:firstLine="705"/>
        <w:rPr>
          <w:rFonts w:ascii="Arial" w:hAnsi="Arial" w:cs="Arial"/>
          <w:sz w:val="24"/>
          <w:szCs w:val="24"/>
          <w:lang w:val="hr-BA"/>
        </w:rPr>
      </w:pPr>
    </w:p>
    <w:p w:rsidR="00F75DDD" w:rsidRDefault="00F75DDD" w:rsidP="00F75D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BA"/>
        </w:rPr>
      </w:pPr>
      <w:r>
        <w:rPr>
          <w:rFonts w:ascii="Arial" w:eastAsia="Times New Roman" w:hAnsi="Arial" w:cs="Arial"/>
          <w:b/>
          <w:sz w:val="24"/>
          <w:szCs w:val="24"/>
          <w:lang w:val="hr-BA"/>
        </w:rPr>
        <w:t xml:space="preserve">           7.2. Održavanje hidrotehničkih objekata</w:t>
      </w:r>
    </w:p>
    <w:p w:rsidR="00F75DDD" w:rsidRPr="001A527C" w:rsidRDefault="00F75DDD" w:rsidP="00F75D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BA"/>
        </w:rPr>
      </w:pPr>
    </w:p>
    <w:p w:rsidR="00F75DDD" w:rsidRDefault="00F75DDD" w:rsidP="00F75DD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 w:rsidRPr="001A527C">
        <w:rPr>
          <w:rFonts w:ascii="Arial" w:hAnsi="Arial" w:cs="Arial"/>
          <w:sz w:val="24"/>
          <w:szCs w:val="24"/>
        </w:rPr>
        <w:t xml:space="preserve">Proširenjem vodovodnog </w:t>
      </w:r>
      <w:r>
        <w:rPr>
          <w:rFonts w:ascii="Arial" w:hAnsi="Arial" w:cs="Arial"/>
          <w:sz w:val="24"/>
          <w:szCs w:val="24"/>
        </w:rPr>
        <w:t>sustava</w:t>
      </w:r>
      <w:r w:rsidRPr="001A527C">
        <w:rPr>
          <w:rFonts w:ascii="Arial" w:hAnsi="Arial" w:cs="Arial"/>
          <w:sz w:val="24"/>
          <w:szCs w:val="24"/>
        </w:rPr>
        <w:t xml:space="preserve"> na području općine Prozor-Rama  izgrađeno je </w:t>
      </w:r>
      <w:r>
        <w:rPr>
          <w:rFonts w:ascii="Arial" w:hAnsi="Arial" w:cs="Arial"/>
          <w:sz w:val="24"/>
          <w:szCs w:val="24"/>
        </w:rPr>
        <w:t>20 VSP ,4CS,2 HS,2 KS</w:t>
      </w:r>
      <w:r w:rsidR="00285192">
        <w:rPr>
          <w:rFonts w:ascii="Arial" w:hAnsi="Arial" w:cs="Arial"/>
          <w:sz w:val="24"/>
          <w:szCs w:val="24"/>
        </w:rPr>
        <w:t>,8 PK</w:t>
      </w:r>
      <w:r w:rsidRPr="001A527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Ukupno</w:t>
      </w:r>
      <w:r w:rsidRPr="001A527C">
        <w:rPr>
          <w:rFonts w:ascii="Arial" w:hAnsi="Arial" w:cs="Arial"/>
          <w:sz w:val="24"/>
          <w:szCs w:val="24"/>
        </w:rPr>
        <w:t xml:space="preserve"> ograđene površine ovih objekata su   </w:t>
      </w:r>
      <w:r w:rsidR="00757CDF">
        <w:rPr>
          <w:rFonts w:ascii="Arial" w:hAnsi="Arial" w:cs="Arial"/>
          <w:bCs/>
          <w:color w:val="000000"/>
        </w:rPr>
        <w:t>18</w:t>
      </w:r>
      <w:r w:rsidRPr="00C80EE5">
        <w:rPr>
          <w:rFonts w:ascii="Arial" w:hAnsi="Arial" w:cs="Arial"/>
          <w:bCs/>
          <w:color w:val="000000"/>
        </w:rPr>
        <w:t>.</w:t>
      </w:r>
      <w:r w:rsidR="00757CDF">
        <w:rPr>
          <w:rFonts w:ascii="Arial" w:hAnsi="Arial" w:cs="Arial"/>
          <w:bCs/>
          <w:color w:val="000000"/>
        </w:rPr>
        <w:t>784</w:t>
      </w:r>
      <w:r w:rsidRPr="00C80EE5">
        <w:rPr>
          <w:rFonts w:ascii="Arial" w:hAnsi="Arial" w:cs="Arial"/>
          <w:bCs/>
          <w:color w:val="000000"/>
        </w:rPr>
        <w:t>,00</w:t>
      </w:r>
      <w:r w:rsidRPr="00C80EE5">
        <w:rPr>
          <w:rFonts w:ascii="Arial" w:hAnsi="Arial" w:cs="Arial"/>
          <w:sz w:val="24"/>
          <w:szCs w:val="24"/>
        </w:rPr>
        <w:t>m</w:t>
      </w:r>
      <w:r w:rsidRPr="00C80EE5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1A527C">
        <w:rPr>
          <w:rFonts w:ascii="Arial" w:hAnsi="Arial" w:cs="Arial"/>
          <w:sz w:val="24"/>
          <w:szCs w:val="24"/>
        </w:rPr>
        <w:t>Navedene objekte i postrojenja potrebno je redovno higijenski održavati. Sv</w:t>
      </w:r>
      <w:r>
        <w:rPr>
          <w:rFonts w:ascii="Arial" w:hAnsi="Arial" w:cs="Arial"/>
          <w:sz w:val="24"/>
          <w:szCs w:val="24"/>
        </w:rPr>
        <w:t>e</w:t>
      </w:r>
      <w:r w:rsidRPr="001A527C">
        <w:rPr>
          <w:rFonts w:ascii="Arial" w:hAnsi="Arial" w:cs="Arial"/>
          <w:sz w:val="24"/>
          <w:szCs w:val="24"/>
        </w:rPr>
        <w:t xml:space="preserve"> betonsk</w:t>
      </w:r>
      <w:r>
        <w:rPr>
          <w:rFonts w:ascii="Arial" w:hAnsi="Arial" w:cs="Arial"/>
          <w:sz w:val="24"/>
          <w:szCs w:val="24"/>
        </w:rPr>
        <w:t>e</w:t>
      </w:r>
      <w:r w:rsidRPr="001A527C">
        <w:rPr>
          <w:rFonts w:ascii="Arial" w:hAnsi="Arial" w:cs="Arial"/>
          <w:sz w:val="24"/>
          <w:szCs w:val="24"/>
        </w:rPr>
        <w:t xml:space="preserve"> dijelov</w:t>
      </w:r>
      <w:r>
        <w:rPr>
          <w:rFonts w:ascii="Arial" w:hAnsi="Arial" w:cs="Arial"/>
          <w:sz w:val="24"/>
          <w:szCs w:val="24"/>
        </w:rPr>
        <w:t>e potrebno je</w:t>
      </w:r>
      <w:r w:rsidRPr="001A527C">
        <w:rPr>
          <w:rFonts w:ascii="Arial" w:hAnsi="Arial" w:cs="Arial"/>
          <w:sz w:val="24"/>
          <w:szCs w:val="24"/>
        </w:rPr>
        <w:t xml:space="preserve"> krečiti a metaln</w:t>
      </w:r>
      <w:r>
        <w:rPr>
          <w:rFonts w:ascii="Arial" w:hAnsi="Arial" w:cs="Arial"/>
          <w:sz w:val="24"/>
          <w:szCs w:val="24"/>
        </w:rPr>
        <w:t>e</w:t>
      </w:r>
      <w:r w:rsidRPr="001A527C">
        <w:rPr>
          <w:rFonts w:ascii="Arial" w:hAnsi="Arial" w:cs="Arial"/>
          <w:sz w:val="24"/>
          <w:szCs w:val="24"/>
        </w:rPr>
        <w:t xml:space="preserve"> farbati odgovarajućim i prihvatljivim materijalima. Travnati dio oko objekata redovno kositi tako da vegetaci</w:t>
      </w:r>
      <w:r>
        <w:rPr>
          <w:rFonts w:ascii="Arial" w:hAnsi="Arial" w:cs="Arial"/>
          <w:sz w:val="24"/>
          <w:szCs w:val="24"/>
        </w:rPr>
        <w:t>jski sloj ne prelazi 10 cm a isto tako kod pojedinih objekata potrebno je vršiti sječenje šiblja i rastinja.</w:t>
      </w:r>
      <w:r w:rsidRPr="001A527C">
        <w:rPr>
          <w:rFonts w:ascii="Arial" w:hAnsi="Arial" w:cs="Arial"/>
          <w:sz w:val="24"/>
          <w:szCs w:val="24"/>
        </w:rPr>
        <w:t xml:space="preserve"> Ove aktivnosti je potrebno obavljati najmanje 2 puta godišnje. Ograda oko bazena po potrebi popravljati.</w:t>
      </w:r>
      <w:r>
        <w:rPr>
          <w:rFonts w:ascii="Arial" w:hAnsi="Arial" w:cs="Arial"/>
          <w:sz w:val="24"/>
          <w:szCs w:val="24"/>
        </w:rPr>
        <w:t xml:space="preserve"> Crpne, </w:t>
      </w:r>
      <w:proofErr w:type="spellStart"/>
      <w:r>
        <w:rPr>
          <w:rFonts w:ascii="Arial" w:hAnsi="Arial" w:cs="Arial"/>
          <w:sz w:val="24"/>
          <w:szCs w:val="24"/>
        </w:rPr>
        <w:t>hidro,klorne</w:t>
      </w:r>
      <w:proofErr w:type="spellEnd"/>
      <w:r>
        <w:rPr>
          <w:rFonts w:ascii="Arial" w:hAnsi="Arial" w:cs="Arial"/>
          <w:sz w:val="24"/>
          <w:szCs w:val="24"/>
        </w:rPr>
        <w:t xml:space="preserve"> stanice kao i zatvaračke komore treba redovito </w:t>
      </w:r>
      <w:proofErr w:type="spellStart"/>
      <w:r>
        <w:rPr>
          <w:rFonts w:ascii="Arial" w:hAnsi="Arial" w:cs="Arial"/>
          <w:sz w:val="24"/>
          <w:szCs w:val="24"/>
        </w:rPr>
        <w:t>sevisirati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od strane ovlaštenog servisera.(mjerače </w:t>
      </w:r>
      <w:proofErr w:type="spellStart"/>
      <w:r>
        <w:rPr>
          <w:rFonts w:ascii="Arial" w:hAnsi="Arial" w:cs="Arial"/>
          <w:sz w:val="24"/>
          <w:szCs w:val="24"/>
        </w:rPr>
        <w:t>protoka,analizatore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klora,klorinatore,sonde,armaturu,pumpe,upravljački</w:t>
      </w:r>
      <w:proofErr w:type="spellEnd"/>
      <w:r>
        <w:rPr>
          <w:rFonts w:ascii="Arial" w:hAnsi="Arial" w:cs="Arial"/>
          <w:sz w:val="24"/>
          <w:szCs w:val="24"/>
        </w:rPr>
        <w:t xml:space="preserve"> sustav i dr.) </w:t>
      </w:r>
      <w:r w:rsidRPr="001A527C">
        <w:rPr>
          <w:rFonts w:ascii="Arial" w:hAnsi="Arial" w:cs="Arial"/>
          <w:sz w:val="24"/>
          <w:szCs w:val="24"/>
        </w:rPr>
        <w:t>U prilogu j</w:t>
      </w:r>
      <w:r>
        <w:rPr>
          <w:rFonts w:ascii="Arial" w:hAnsi="Arial" w:cs="Arial"/>
          <w:sz w:val="24"/>
          <w:szCs w:val="24"/>
        </w:rPr>
        <w:t>e tabelarni prikaz hidrotehničkih  objekata vodovodnog sustava općine Prozor-Rama</w:t>
      </w:r>
    </w:p>
    <w:p w:rsidR="00F75DDD" w:rsidRPr="004459E5" w:rsidRDefault="00F75DDD" w:rsidP="00F75DD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Vrijeme radova:</w:t>
      </w:r>
      <w:r>
        <w:rPr>
          <w:rFonts w:ascii="Arial" w:hAnsi="Arial" w:cs="Arial"/>
          <w:sz w:val="24"/>
          <w:szCs w:val="24"/>
        </w:rPr>
        <w:t xml:space="preserve"> od 4-11 mjeseca i po potrebi</w:t>
      </w:r>
    </w:p>
    <w:p w:rsidR="00F75DDD" w:rsidRPr="004459E5" w:rsidRDefault="00F75DDD" w:rsidP="00F75DDD">
      <w:pPr>
        <w:spacing w:after="0" w:line="240" w:lineRule="auto"/>
        <w:ind w:firstLine="705"/>
        <w:rPr>
          <w:rFonts w:ascii="Arial" w:hAnsi="Arial" w:cs="Arial"/>
          <w:sz w:val="24"/>
          <w:szCs w:val="24"/>
          <w:lang w:val="hr-BA"/>
        </w:rPr>
      </w:pPr>
      <w:r w:rsidRPr="004459E5">
        <w:rPr>
          <w:rFonts w:ascii="Arial" w:hAnsi="Arial" w:cs="Arial"/>
          <w:b/>
          <w:sz w:val="24"/>
          <w:szCs w:val="24"/>
          <w:lang w:val="hr-BA"/>
        </w:rPr>
        <w:t>Jedinica mjere:</w:t>
      </w:r>
      <w:r w:rsidRPr="004459E5">
        <w:rPr>
          <w:rFonts w:ascii="Arial" w:hAnsi="Arial" w:cs="Arial"/>
          <w:sz w:val="24"/>
          <w:szCs w:val="24"/>
          <w:lang w:val="hr-BA"/>
        </w:rPr>
        <w:t xml:space="preserve"> radni sat</w:t>
      </w:r>
    </w:p>
    <w:p w:rsidR="00AD77ED" w:rsidRDefault="00F75DDD" w:rsidP="00EC0545">
      <w:pPr>
        <w:spacing w:after="0" w:line="240" w:lineRule="auto"/>
        <w:ind w:firstLine="705"/>
        <w:rPr>
          <w:rFonts w:ascii="Arial" w:hAnsi="Arial" w:cs="Arial"/>
          <w:sz w:val="24"/>
          <w:szCs w:val="24"/>
          <w:lang w:val="hr-BA"/>
        </w:rPr>
      </w:pPr>
      <w:proofErr w:type="spellStart"/>
      <w:r w:rsidRPr="004459E5">
        <w:rPr>
          <w:rFonts w:ascii="Arial" w:hAnsi="Arial" w:cs="Arial"/>
          <w:b/>
          <w:sz w:val="24"/>
          <w:szCs w:val="24"/>
          <w:lang w:val="hr-BA"/>
        </w:rPr>
        <w:t>Lokacija:</w:t>
      </w:r>
      <w:r>
        <w:rPr>
          <w:rFonts w:ascii="Arial" w:hAnsi="Arial" w:cs="Arial"/>
          <w:sz w:val="24"/>
          <w:szCs w:val="24"/>
          <w:lang w:val="hr-BA"/>
        </w:rPr>
        <w:t>Općina</w:t>
      </w:r>
      <w:proofErr w:type="spellEnd"/>
      <w:r>
        <w:rPr>
          <w:rFonts w:ascii="Arial" w:hAnsi="Arial" w:cs="Arial"/>
          <w:sz w:val="24"/>
          <w:szCs w:val="24"/>
          <w:lang w:val="hr-BA"/>
        </w:rPr>
        <w:t xml:space="preserve"> </w:t>
      </w:r>
      <w:r w:rsidRPr="004459E5">
        <w:rPr>
          <w:rFonts w:ascii="Arial" w:hAnsi="Arial" w:cs="Arial"/>
          <w:sz w:val="24"/>
          <w:szCs w:val="24"/>
          <w:lang w:val="hr-BA"/>
        </w:rPr>
        <w:t>Prozor</w:t>
      </w:r>
      <w:r>
        <w:rPr>
          <w:rFonts w:ascii="Arial" w:hAnsi="Arial" w:cs="Arial"/>
          <w:sz w:val="24"/>
          <w:szCs w:val="24"/>
          <w:lang w:val="hr-BA"/>
        </w:rPr>
        <w:t>-Rama</w:t>
      </w:r>
    </w:p>
    <w:p w:rsidR="00EC0545" w:rsidRDefault="00EC0545" w:rsidP="00EC0545">
      <w:pPr>
        <w:spacing w:after="0" w:line="240" w:lineRule="auto"/>
        <w:ind w:firstLine="705"/>
        <w:rPr>
          <w:rFonts w:ascii="Arial" w:hAnsi="Arial" w:cs="Arial"/>
          <w:sz w:val="24"/>
          <w:szCs w:val="24"/>
          <w:lang w:val="hr-BA"/>
        </w:rPr>
      </w:pPr>
    </w:p>
    <w:p w:rsidR="00EC0545" w:rsidRDefault="00EC0545" w:rsidP="00EC0545">
      <w:pPr>
        <w:spacing w:after="0" w:line="240" w:lineRule="auto"/>
        <w:ind w:firstLine="705"/>
        <w:rPr>
          <w:rFonts w:ascii="Arial" w:hAnsi="Arial" w:cs="Arial"/>
          <w:sz w:val="24"/>
          <w:szCs w:val="24"/>
          <w:lang w:val="hr-BA"/>
        </w:rPr>
      </w:pPr>
    </w:p>
    <w:p w:rsidR="00EC0545" w:rsidRDefault="00EC0545" w:rsidP="00EC0545">
      <w:pPr>
        <w:spacing w:after="0" w:line="240" w:lineRule="auto"/>
        <w:ind w:firstLine="705"/>
        <w:rPr>
          <w:rFonts w:ascii="Arial" w:hAnsi="Arial" w:cs="Arial"/>
          <w:sz w:val="24"/>
          <w:szCs w:val="24"/>
          <w:lang w:val="hr-BA"/>
        </w:rPr>
      </w:pPr>
    </w:p>
    <w:p w:rsidR="00EC0545" w:rsidRDefault="00EC0545" w:rsidP="00EC0545">
      <w:pPr>
        <w:spacing w:after="0" w:line="240" w:lineRule="auto"/>
        <w:ind w:firstLine="705"/>
        <w:rPr>
          <w:rFonts w:ascii="Arial" w:hAnsi="Arial" w:cs="Arial"/>
          <w:sz w:val="24"/>
          <w:szCs w:val="24"/>
          <w:lang w:val="hr-BA"/>
        </w:rPr>
      </w:pPr>
    </w:p>
    <w:p w:rsidR="00EC0545" w:rsidRDefault="00EC0545" w:rsidP="00945833">
      <w:pPr>
        <w:spacing w:after="0" w:line="240" w:lineRule="auto"/>
        <w:rPr>
          <w:rFonts w:ascii="Arial" w:hAnsi="Arial" w:cs="Arial"/>
          <w:sz w:val="24"/>
          <w:szCs w:val="24"/>
          <w:lang w:val="hr-BA"/>
        </w:rPr>
      </w:pPr>
    </w:p>
    <w:p w:rsidR="00EC0545" w:rsidRDefault="00EC0545" w:rsidP="00945833">
      <w:pPr>
        <w:spacing w:after="0" w:line="240" w:lineRule="auto"/>
        <w:rPr>
          <w:rFonts w:ascii="Arial" w:hAnsi="Arial" w:cs="Arial"/>
          <w:sz w:val="24"/>
          <w:szCs w:val="24"/>
          <w:lang w:val="hr-BA"/>
        </w:rPr>
      </w:pPr>
    </w:p>
    <w:p w:rsidR="00EC0545" w:rsidRPr="00EC0545" w:rsidRDefault="00EC0545" w:rsidP="00EC0545">
      <w:pPr>
        <w:spacing w:after="0" w:line="240" w:lineRule="auto"/>
        <w:ind w:firstLine="705"/>
        <w:rPr>
          <w:rFonts w:ascii="Arial" w:hAnsi="Arial" w:cs="Arial"/>
          <w:sz w:val="24"/>
          <w:szCs w:val="24"/>
          <w:lang w:val="hr-BA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1085"/>
        <w:gridCol w:w="5551"/>
        <w:gridCol w:w="2004"/>
      </w:tblGrid>
      <w:tr w:rsidR="00F75DDD" w:rsidRPr="008E32DB" w:rsidTr="00F75DDD">
        <w:trPr>
          <w:trHeight w:val="36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9458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8E32DB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Objekti vodovodnog sustava općine Prozor-Rama</w:t>
            </w:r>
          </w:p>
        </w:tc>
      </w:tr>
      <w:tr w:rsidR="00F75DDD" w:rsidRPr="008E32DB" w:rsidTr="00F75DDD">
        <w:trPr>
          <w:trHeight w:val="34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F75DDD" w:rsidRPr="008E32DB" w:rsidTr="00F75DDD">
        <w:trPr>
          <w:trHeight w:val="345"/>
        </w:trPr>
        <w:tc>
          <w:tcPr>
            <w:tcW w:w="108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F75DDD" w:rsidRPr="00AD77ED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D77E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Red. </w:t>
            </w:r>
          </w:p>
        </w:tc>
        <w:tc>
          <w:tcPr>
            <w:tcW w:w="555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75DDD" w:rsidRPr="00AD77ED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D77E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Objekt</w:t>
            </w:r>
          </w:p>
        </w:tc>
        <w:tc>
          <w:tcPr>
            <w:tcW w:w="200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75DDD" w:rsidRPr="00AD77ED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D77E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Površina</w:t>
            </w:r>
          </w:p>
        </w:tc>
      </w:tr>
      <w:tr w:rsidR="00F75DDD" w:rsidRPr="008E32DB" w:rsidTr="00F75DDD">
        <w:trPr>
          <w:trHeight w:val="345"/>
        </w:trPr>
        <w:tc>
          <w:tcPr>
            <w:tcW w:w="108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F75DDD" w:rsidRPr="00AD77ED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D77E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br.</w:t>
            </w:r>
          </w:p>
        </w:tc>
        <w:tc>
          <w:tcPr>
            <w:tcW w:w="55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75DDD" w:rsidRPr="00AD77ED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D77E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(m²)</w:t>
            </w:r>
          </w:p>
        </w:tc>
      </w:tr>
      <w:tr w:rsidR="00F75DDD" w:rsidRPr="008E32DB" w:rsidTr="00F75DDD">
        <w:trPr>
          <w:trHeight w:val="345"/>
        </w:trPr>
        <w:tc>
          <w:tcPr>
            <w:tcW w:w="108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1.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VSP "Krča"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1.760,00</w:t>
            </w: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2.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VSP "</w:t>
            </w:r>
            <w:proofErr w:type="spellStart"/>
            <w:r w:rsidRPr="008E32DB">
              <w:rPr>
                <w:rFonts w:ascii="Arial Narrow" w:eastAsia="Times New Roman" w:hAnsi="Arial Narrow" w:cs="Times New Roman"/>
                <w:color w:val="000000"/>
              </w:rPr>
              <w:t>Paljike</w:t>
            </w:r>
            <w:proofErr w:type="spellEnd"/>
            <w:r w:rsidRPr="008E32DB">
              <w:rPr>
                <w:rFonts w:ascii="Arial Narrow" w:eastAsia="Times New Roman" w:hAnsi="Arial Narrow" w:cs="Times New Roman"/>
                <w:color w:val="000000"/>
              </w:rPr>
              <w:t>"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1.225,00</w:t>
            </w: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3.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CS "</w:t>
            </w:r>
            <w:proofErr w:type="spellStart"/>
            <w:r w:rsidRPr="008E32DB">
              <w:rPr>
                <w:rFonts w:ascii="Arial Narrow" w:eastAsia="Times New Roman" w:hAnsi="Arial Narrow" w:cs="Times New Roman"/>
                <w:color w:val="000000"/>
              </w:rPr>
              <w:t>Paljike</w:t>
            </w:r>
            <w:proofErr w:type="spellEnd"/>
            <w:r w:rsidRPr="008E32DB">
              <w:rPr>
                <w:rFonts w:ascii="Arial Narrow" w:eastAsia="Times New Roman" w:hAnsi="Arial Narrow" w:cs="Times New Roman"/>
                <w:color w:val="000000"/>
              </w:rPr>
              <w:t>"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70,00</w:t>
            </w: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4.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VSP "</w:t>
            </w:r>
            <w:proofErr w:type="spellStart"/>
            <w:r w:rsidRPr="008E32DB">
              <w:rPr>
                <w:rFonts w:ascii="Arial Narrow" w:eastAsia="Times New Roman" w:hAnsi="Arial Narrow" w:cs="Times New Roman"/>
                <w:color w:val="000000"/>
              </w:rPr>
              <w:t>Gmići</w:t>
            </w:r>
            <w:proofErr w:type="spellEnd"/>
            <w:r w:rsidRPr="008E32DB">
              <w:rPr>
                <w:rFonts w:ascii="Arial Narrow" w:eastAsia="Times New Roman" w:hAnsi="Arial Narrow" w:cs="Times New Roman"/>
                <w:color w:val="000000"/>
              </w:rPr>
              <w:t>"+HS "</w:t>
            </w:r>
            <w:proofErr w:type="spellStart"/>
            <w:r w:rsidRPr="008E32DB">
              <w:rPr>
                <w:rFonts w:ascii="Arial Narrow" w:eastAsia="Times New Roman" w:hAnsi="Arial Narrow" w:cs="Times New Roman"/>
                <w:color w:val="000000"/>
              </w:rPr>
              <w:t>Gmići</w:t>
            </w:r>
            <w:proofErr w:type="spellEnd"/>
            <w:r w:rsidRPr="008E32DB">
              <w:rPr>
                <w:rFonts w:ascii="Arial Narrow" w:eastAsia="Times New Roman" w:hAnsi="Arial Narrow" w:cs="Times New Roman"/>
                <w:color w:val="000000"/>
              </w:rPr>
              <w:t>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1.190,00</w:t>
            </w: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5.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CS "</w:t>
            </w:r>
            <w:proofErr w:type="spellStart"/>
            <w:r w:rsidRPr="008E32DB">
              <w:rPr>
                <w:rFonts w:ascii="Arial Narrow" w:eastAsia="Times New Roman" w:hAnsi="Arial Narrow" w:cs="Times New Roman"/>
                <w:color w:val="000000"/>
              </w:rPr>
              <w:t>Gmići</w:t>
            </w:r>
            <w:proofErr w:type="spellEnd"/>
            <w:r w:rsidRPr="008E32DB">
              <w:rPr>
                <w:rFonts w:ascii="Arial Narrow" w:eastAsia="Times New Roman" w:hAnsi="Arial Narrow" w:cs="Times New Roman"/>
                <w:color w:val="000000"/>
              </w:rPr>
              <w:t>"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90,00</w:t>
            </w: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6.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VSP "</w:t>
            </w:r>
            <w:proofErr w:type="spellStart"/>
            <w:r w:rsidRPr="008E32DB">
              <w:rPr>
                <w:rFonts w:ascii="Arial Narrow" w:eastAsia="Times New Roman" w:hAnsi="Arial Narrow" w:cs="Times New Roman"/>
                <w:color w:val="000000"/>
              </w:rPr>
              <w:t>Podbor</w:t>
            </w:r>
            <w:proofErr w:type="spellEnd"/>
            <w:r w:rsidRPr="008E32DB">
              <w:rPr>
                <w:rFonts w:ascii="Arial Narrow" w:eastAsia="Times New Roman" w:hAnsi="Arial Narrow" w:cs="Times New Roman"/>
                <w:color w:val="000000"/>
              </w:rPr>
              <w:t>"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600,00</w:t>
            </w: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7.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VSP "</w:t>
            </w:r>
            <w:proofErr w:type="spellStart"/>
            <w:r w:rsidRPr="008E32DB">
              <w:rPr>
                <w:rFonts w:ascii="Arial Narrow" w:eastAsia="Times New Roman" w:hAnsi="Arial Narrow" w:cs="Times New Roman"/>
                <w:color w:val="000000"/>
              </w:rPr>
              <w:t>Mluša</w:t>
            </w:r>
            <w:proofErr w:type="spellEnd"/>
            <w:r w:rsidRPr="008E32DB">
              <w:rPr>
                <w:rFonts w:ascii="Arial Narrow" w:eastAsia="Times New Roman" w:hAnsi="Arial Narrow" w:cs="Times New Roman"/>
                <w:color w:val="000000"/>
              </w:rPr>
              <w:t>"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742,00</w:t>
            </w: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8.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VSP "K. Polje"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540,00</w:t>
            </w: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9.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VSP "</w:t>
            </w:r>
            <w:proofErr w:type="spellStart"/>
            <w:r w:rsidRPr="008E32DB">
              <w:rPr>
                <w:rFonts w:ascii="Arial Narrow" w:eastAsia="Times New Roman" w:hAnsi="Arial Narrow" w:cs="Times New Roman"/>
                <w:color w:val="000000"/>
              </w:rPr>
              <w:t>Ripci</w:t>
            </w:r>
            <w:proofErr w:type="spellEnd"/>
            <w:r w:rsidRPr="008E32DB">
              <w:rPr>
                <w:rFonts w:ascii="Arial Narrow" w:eastAsia="Times New Roman" w:hAnsi="Arial Narrow" w:cs="Times New Roman"/>
                <w:color w:val="000000"/>
              </w:rPr>
              <w:t>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506,00</w:t>
            </w: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10.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VSP "</w:t>
            </w:r>
            <w:proofErr w:type="spellStart"/>
            <w:r w:rsidRPr="008E32DB">
              <w:rPr>
                <w:rFonts w:ascii="Arial Narrow" w:eastAsia="Times New Roman" w:hAnsi="Arial Narrow" w:cs="Times New Roman"/>
                <w:color w:val="000000"/>
              </w:rPr>
              <w:t>Jaklići</w:t>
            </w:r>
            <w:proofErr w:type="spellEnd"/>
            <w:r w:rsidRPr="008E32DB">
              <w:rPr>
                <w:rFonts w:ascii="Arial Narrow" w:eastAsia="Times New Roman" w:hAnsi="Arial Narrow" w:cs="Times New Roman"/>
                <w:color w:val="000000"/>
              </w:rPr>
              <w:t xml:space="preserve"> 1"+HS "</w:t>
            </w:r>
            <w:proofErr w:type="spellStart"/>
            <w:r w:rsidRPr="008E32DB">
              <w:rPr>
                <w:rFonts w:ascii="Arial Narrow" w:eastAsia="Times New Roman" w:hAnsi="Arial Narrow" w:cs="Times New Roman"/>
                <w:color w:val="000000"/>
              </w:rPr>
              <w:t>Jaklići</w:t>
            </w:r>
            <w:proofErr w:type="spellEnd"/>
            <w:r w:rsidRPr="008E32DB">
              <w:rPr>
                <w:rFonts w:ascii="Arial Narrow" w:eastAsia="Times New Roman" w:hAnsi="Arial Narrow" w:cs="Times New Roman"/>
                <w:color w:val="000000"/>
              </w:rPr>
              <w:t>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500,00</w:t>
            </w: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11.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VSP "</w:t>
            </w:r>
            <w:proofErr w:type="spellStart"/>
            <w:r w:rsidRPr="008E32DB">
              <w:rPr>
                <w:rFonts w:ascii="Arial Narrow" w:eastAsia="Times New Roman" w:hAnsi="Arial Narrow" w:cs="Times New Roman"/>
                <w:color w:val="000000"/>
              </w:rPr>
              <w:t>Jaklići</w:t>
            </w:r>
            <w:proofErr w:type="spellEnd"/>
            <w:r w:rsidRPr="008E32DB">
              <w:rPr>
                <w:rFonts w:ascii="Arial Narrow" w:eastAsia="Times New Roman" w:hAnsi="Arial Narrow" w:cs="Times New Roman"/>
                <w:color w:val="000000"/>
              </w:rPr>
              <w:t xml:space="preserve"> 2"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1.381,00</w:t>
            </w: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12.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VSP "</w:t>
            </w:r>
            <w:proofErr w:type="spellStart"/>
            <w:r w:rsidRPr="008E32DB">
              <w:rPr>
                <w:rFonts w:ascii="Arial Narrow" w:eastAsia="Times New Roman" w:hAnsi="Arial Narrow" w:cs="Times New Roman"/>
                <w:color w:val="000000"/>
              </w:rPr>
              <w:t>Rumboci</w:t>
            </w:r>
            <w:proofErr w:type="spellEnd"/>
            <w:r w:rsidRPr="008E32DB">
              <w:rPr>
                <w:rFonts w:ascii="Arial Narrow" w:eastAsia="Times New Roman" w:hAnsi="Arial Narrow" w:cs="Times New Roman"/>
                <w:color w:val="000000"/>
              </w:rPr>
              <w:t xml:space="preserve"> 1"+ CS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1.200,00</w:t>
            </w: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13.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VSP "</w:t>
            </w:r>
            <w:proofErr w:type="spellStart"/>
            <w:r w:rsidRPr="008E32DB">
              <w:rPr>
                <w:rFonts w:ascii="Arial Narrow" w:eastAsia="Times New Roman" w:hAnsi="Arial Narrow" w:cs="Times New Roman"/>
                <w:color w:val="000000"/>
              </w:rPr>
              <w:t>Rumboci</w:t>
            </w:r>
            <w:proofErr w:type="spellEnd"/>
            <w:r w:rsidRPr="008E32DB">
              <w:rPr>
                <w:rFonts w:ascii="Arial Narrow" w:eastAsia="Times New Roman" w:hAnsi="Arial Narrow" w:cs="Times New Roman"/>
                <w:color w:val="000000"/>
              </w:rPr>
              <w:t xml:space="preserve"> 2"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400,00</w:t>
            </w: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14.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VSP "</w:t>
            </w:r>
            <w:proofErr w:type="spellStart"/>
            <w:r w:rsidRPr="008E32DB">
              <w:rPr>
                <w:rFonts w:ascii="Arial Narrow" w:eastAsia="Times New Roman" w:hAnsi="Arial Narrow" w:cs="Times New Roman"/>
                <w:color w:val="000000"/>
              </w:rPr>
              <w:t>Rumboci</w:t>
            </w:r>
            <w:proofErr w:type="spellEnd"/>
            <w:r w:rsidRPr="008E32DB">
              <w:rPr>
                <w:rFonts w:ascii="Arial Narrow" w:eastAsia="Times New Roman" w:hAnsi="Arial Narrow" w:cs="Times New Roman"/>
                <w:color w:val="000000"/>
              </w:rPr>
              <w:t xml:space="preserve"> 3"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1.000,00</w:t>
            </w: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15.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VSP "Varvara 1"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450,00</w:t>
            </w: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16.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VSP "Varvara 2"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800,00</w:t>
            </w: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17.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8E32DB">
              <w:rPr>
                <w:rFonts w:ascii="Arial Narrow" w:eastAsia="Times New Roman" w:hAnsi="Arial Narrow" w:cs="Times New Roman"/>
                <w:color w:val="000000"/>
              </w:rPr>
              <w:t>Vodozahvat</w:t>
            </w:r>
            <w:proofErr w:type="spellEnd"/>
            <w:r w:rsidRPr="008E32DB">
              <w:rPr>
                <w:rFonts w:ascii="Arial Narrow" w:eastAsia="Times New Roman" w:hAnsi="Arial Narrow" w:cs="Times New Roman"/>
                <w:color w:val="000000"/>
              </w:rPr>
              <w:t xml:space="preserve"> "</w:t>
            </w:r>
            <w:proofErr w:type="spellStart"/>
            <w:r w:rsidRPr="008E32DB">
              <w:rPr>
                <w:rFonts w:ascii="Arial Narrow" w:eastAsia="Times New Roman" w:hAnsi="Arial Narrow" w:cs="Times New Roman"/>
                <w:color w:val="000000"/>
              </w:rPr>
              <w:t>Perun,Gračac</w:t>
            </w:r>
            <w:proofErr w:type="spellEnd"/>
            <w:r w:rsidRPr="008E32DB">
              <w:rPr>
                <w:rFonts w:ascii="Arial Narrow" w:eastAsia="Times New Roman" w:hAnsi="Arial Narrow" w:cs="Times New Roman"/>
                <w:color w:val="000000"/>
              </w:rPr>
              <w:t>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100,00</w:t>
            </w: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18.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PK1 "Gračac"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180,00</w:t>
            </w: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19.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PK2 "Gračac"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200,00</w:t>
            </w: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20.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PK3 "Gračac"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100,00</w:t>
            </w: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21.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VSP3 "Gračac"+</w:t>
            </w:r>
            <w:proofErr w:type="spellStart"/>
            <w:r w:rsidRPr="008E32DB">
              <w:rPr>
                <w:rFonts w:ascii="Arial Narrow" w:eastAsia="Times New Roman" w:hAnsi="Arial Narrow" w:cs="Times New Roman"/>
                <w:color w:val="000000"/>
              </w:rPr>
              <w:t>KS"Gračac</w:t>
            </w:r>
            <w:proofErr w:type="spellEnd"/>
            <w:r w:rsidRPr="008E32DB">
              <w:rPr>
                <w:rFonts w:ascii="Arial Narrow" w:eastAsia="Times New Roman" w:hAnsi="Arial Narrow" w:cs="Times New Roman"/>
                <w:color w:val="000000"/>
              </w:rPr>
              <w:t>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100,00</w:t>
            </w: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22.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VSP2 "Gračac"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200,00</w:t>
            </w: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23.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VSP "Gračac"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300,00</w:t>
            </w: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24.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 xml:space="preserve">VSP i </w:t>
            </w:r>
            <w:proofErr w:type="spellStart"/>
            <w:r w:rsidRPr="008E32DB">
              <w:rPr>
                <w:rFonts w:ascii="Arial Narrow" w:eastAsia="Times New Roman" w:hAnsi="Arial Narrow" w:cs="Times New Roman"/>
                <w:color w:val="000000"/>
              </w:rPr>
              <w:t>buster</w:t>
            </w:r>
            <w:proofErr w:type="spellEnd"/>
            <w:r w:rsidRPr="008E32DB">
              <w:rPr>
                <w:rFonts w:ascii="Arial Narrow" w:eastAsia="Times New Roman" w:hAnsi="Arial Narrow" w:cs="Times New Roman"/>
                <w:color w:val="000000"/>
              </w:rPr>
              <w:t xml:space="preserve"> st. "Ometala"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1.355,00</w:t>
            </w: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25.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VSP "</w:t>
            </w:r>
            <w:proofErr w:type="spellStart"/>
            <w:r w:rsidRPr="008E32DB">
              <w:rPr>
                <w:rFonts w:ascii="Arial Narrow" w:eastAsia="Times New Roman" w:hAnsi="Arial Narrow" w:cs="Times New Roman"/>
                <w:color w:val="000000"/>
              </w:rPr>
              <w:t>Šlimac</w:t>
            </w:r>
            <w:proofErr w:type="spellEnd"/>
            <w:r w:rsidRPr="008E32DB">
              <w:rPr>
                <w:rFonts w:ascii="Arial Narrow" w:eastAsia="Times New Roman" w:hAnsi="Arial Narrow" w:cs="Times New Roman"/>
                <w:color w:val="000000"/>
              </w:rPr>
              <w:t>"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1.508,00</w:t>
            </w: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26.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CS "</w:t>
            </w:r>
            <w:proofErr w:type="spellStart"/>
            <w:r w:rsidRPr="008E32DB">
              <w:rPr>
                <w:rFonts w:ascii="Arial Narrow" w:eastAsia="Times New Roman" w:hAnsi="Arial Narrow" w:cs="Times New Roman"/>
                <w:color w:val="000000"/>
              </w:rPr>
              <w:t>Šlimac</w:t>
            </w:r>
            <w:proofErr w:type="spellEnd"/>
            <w:r w:rsidRPr="008E32DB">
              <w:rPr>
                <w:rFonts w:ascii="Arial Narrow" w:eastAsia="Times New Roman" w:hAnsi="Arial Narrow" w:cs="Times New Roman"/>
                <w:color w:val="000000"/>
              </w:rPr>
              <w:t>"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270,00</w:t>
            </w: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27.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VSP "</w:t>
            </w:r>
            <w:proofErr w:type="spellStart"/>
            <w:r w:rsidRPr="008E32DB">
              <w:rPr>
                <w:rFonts w:ascii="Arial Narrow" w:eastAsia="Times New Roman" w:hAnsi="Arial Narrow" w:cs="Times New Roman"/>
                <w:color w:val="000000"/>
              </w:rPr>
              <w:t>Družinovići</w:t>
            </w:r>
            <w:proofErr w:type="spellEnd"/>
            <w:r w:rsidRPr="008E32DB">
              <w:rPr>
                <w:rFonts w:ascii="Arial Narrow" w:eastAsia="Times New Roman" w:hAnsi="Arial Narrow" w:cs="Times New Roman"/>
                <w:color w:val="000000"/>
              </w:rPr>
              <w:t>"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1.200,00</w:t>
            </w:r>
          </w:p>
        </w:tc>
      </w:tr>
      <w:tr w:rsidR="00F75DDD" w:rsidRPr="008E32DB" w:rsidTr="00EF48F8">
        <w:trPr>
          <w:trHeight w:val="33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75DDD" w:rsidRPr="008E32DB" w:rsidRDefault="00D82BD2" w:rsidP="00D82B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lastRenderedPageBreak/>
              <w:t>28.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DDD" w:rsidRPr="00D82BD2" w:rsidRDefault="001D149C" w:rsidP="00D82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2BD2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  <w:t>PK1 "Gornji Lug</w:t>
            </w:r>
            <w:r w:rsidRPr="00D82BD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"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DD" w:rsidRPr="008E32DB" w:rsidRDefault="00D82BD2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144,00</w:t>
            </w:r>
          </w:p>
        </w:tc>
      </w:tr>
      <w:tr w:rsidR="000A37AD" w:rsidRPr="008E32DB" w:rsidTr="00EF48F8">
        <w:trPr>
          <w:trHeight w:val="33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A37AD" w:rsidRPr="008E32DB" w:rsidRDefault="00D82BD2" w:rsidP="00D82B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29.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37AD" w:rsidRPr="008E32DB" w:rsidRDefault="00D82BD2" w:rsidP="00D82B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D82BD2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  <w:t>PK</w:t>
            </w:r>
            <w:r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  <w:t>2</w:t>
            </w:r>
            <w:r w:rsidRPr="00D82BD2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  <w:t xml:space="preserve"> "Gornji Lug</w:t>
            </w:r>
            <w:r w:rsidRPr="00D82BD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"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AD" w:rsidRPr="008E32DB" w:rsidRDefault="00D82BD2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144,00</w:t>
            </w:r>
          </w:p>
        </w:tc>
      </w:tr>
      <w:tr w:rsidR="001D149C" w:rsidRPr="008E32DB" w:rsidTr="00EF48F8">
        <w:trPr>
          <w:trHeight w:val="33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D149C" w:rsidRPr="008E32DB" w:rsidRDefault="00D82BD2" w:rsidP="00D82B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30.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49C" w:rsidRPr="008E32DB" w:rsidRDefault="00D82BD2" w:rsidP="00D82B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D82BD2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  <w:t>PK</w:t>
            </w:r>
            <w:r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  <w:t>3</w:t>
            </w:r>
            <w:r w:rsidRPr="00D82BD2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  <w:t xml:space="preserve"> "Gornji Lug</w:t>
            </w:r>
            <w:r w:rsidRPr="00D82BD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"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9C" w:rsidRPr="008E32DB" w:rsidRDefault="00D82BD2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150,00</w:t>
            </w:r>
          </w:p>
        </w:tc>
      </w:tr>
      <w:tr w:rsidR="00D82BD2" w:rsidRPr="008E32DB" w:rsidTr="00EF48F8">
        <w:trPr>
          <w:trHeight w:val="33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82BD2" w:rsidRPr="008E32DB" w:rsidRDefault="00D82BD2" w:rsidP="00D82B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31.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BD2" w:rsidRPr="00D82BD2" w:rsidRDefault="00D82BD2" w:rsidP="00D82BD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</w:pPr>
            <w:r w:rsidRPr="00D82BD2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  <w:t>PK</w:t>
            </w:r>
            <w:r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  <w:t>4</w:t>
            </w:r>
            <w:r w:rsidRPr="00D82BD2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  <w:t xml:space="preserve"> "Gornji Lug</w:t>
            </w:r>
            <w:r w:rsidRPr="00D82BD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"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D2" w:rsidRPr="008E32DB" w:rsidRDefault="00D82BD2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169,00</w:t>
            </w:r>
          </w:p>
        </w:tc>
      </w:tr>
      <w:tr w:rsidR="00D82BD2" w:rsidRPr="008E32DB" w:rsidTr="00EF48F8">
        <w:trPr>
          <w:trHeight w:val="33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82BD2" w:rsidRPr="008E32DB" w:rsidRDefault="00D82BD2" w:rsidP="00D82B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BD2" w:rsidRPr="00D82BD2" w:rsidRDefault="00D82BD2" w:rsidP="00D82BD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</w:pPr>
            <w:r w:rsidRPr="00D82BD2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  <w:t>PK</w:t>
            </w:r>
            <w:r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  <w:t>5</w:t>
            </w:r>
            <w:r w:rsidRPr="00D82BD2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  <w:t xml:space="preserve"> "Gornji Lug</w:t>
            </w:r>
            <w:r w:rsidRPr="00D82BD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"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D2" w:rsidRPr="008E32DB" w:rsidRDefault="00D82BD2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210,00</w:t>
            </w:r>
          </w:p>
        </w:tc>
      </w:tr>
      <w:tr w:rsidR="00D82BD2" w:rsidRPr="008E32DB" w:rsidTr="00D82BD2">
        <w:trPr>
          <w:trHeight w:val="33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D2" w:rsidRPr="008E32DB" w:rsidRDefault="00D82BD2" w:rsidP="001D149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BD2" w:rsidRPr="00D82BD2" w:rsidRDefault="00D82BD2" w:rsidP="00D82B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D82BD2">
              <w:rPr>
                <w:rFonts w:ascii="Arial Narrow" w:hAnsi="Arial Narrow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>UKUPNO 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D2" w:rsidRPr="00D82BD2" w:rsidRDefault="00D82BD2" w:rsidP="00AD77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18.784,00 </w:t>
            </w:r>
            <w:r w:rsidRPr="00D82BD2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</w:t>
            </w:r>
            <w:r w:rsidRPr="00D82BD2">
              <w:rPr>
                <w:rFonts w:ascii="Arial Narrow" w:eastAsia="Times New Roman" w:hAnsi="Arial Narrow" w:cs="Times New Roman"/>
                <w:b/>
                <w:bCs/>
                <w:color w:val="000000"/>
                <w:vertAlign w:val="superscript"/>
              </w:rPr>
              <w:t>2</w:t>
            </w: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VSP-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Vodosprema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CS-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Crpna stanica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HS-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8E32DB">
              <w:rPr>
                <w:rFonts w:ascii="Arial Narrow" w:eastAsia="Times New Roman" w:hAnsi="Arial Narrow" w:cs="Times New Roman"/>
                <w:color w:val="000000"/>
              </w:rPr>
              <w:t>Hidrostanica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PK-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Prekidna komora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KS-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E32DB">
              <w:rPr>
                <w:rFonts w:ascii="Arial Narrow" w:eastAsia="Times New Roman" w:hAnsi="Arial Narrow" w:cs="Times New Roman"/>
                <w:color w:val="000000"/>
              </w:rPr>
              <w:t>Klorna stanica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F75DDD" w:rsidRPr="008E32DB" w:rsidTr="00F75DDD">
        <w:trPr>
          <w:trHeight w:val="33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DD" w:rsidRPr="008E32DB" w:rsidRDefault="00F75DDD" w:rsidP="00F75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</w:tbl>
    <w:p w:rsidR="00F75DDD" w:rsidRPr="004459E5" w:rsidRDefault="00F75DDD" w:rsidP="00F75D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BA"/>
        </w:rPr>
      </w:pPr>
    </w:p>
    <w:p w:rsidR="00F75DDD" w:rsidRPr="004459E5" w:rsidRDefault="00F75DDD" w:rsidP="00F75DDD">
      <w:pPr>
        <w:pStyle w:val="Odlomakpopisa"/>
        <w:numPr>
          <w:ilvl w:val="0"/>
          <w:numId w:val="3"/>
        </w:numPr>
        <w:spacing w:after="0" w:line="240" w:lineRule="auto"/>
        <w:ind w:hanging="540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 xml:space="preserve">ODVOZ OTPADA </w:t>
      </w:r>
    </w:p>
    <w:p w:rsidR="00F75DDD" w:rsidRPr="004459E5" w:rsidRDefault="00F75DDD" w:rsidP="00F75DDD">
      <w:pPr>
        <w:pStyle w:val="Odlomakpopisa"/>
        <w:spacing w:after="0" w:line="240" w:lineRule="auto"/>
        <w:ind w:left="540"/>
        <w:jc w:val="both"/>
        <w:rPr>
          <w:rFonts w:ascii="Arial" w:hAnsi="Arial" w:cs="Arial"/>
          <w:b/>
          <w:sz w:val="24"/>
          <w:szCs w:val="24"/>
        </w:rPr>
      </w:pPr>
    </w:p>
    <w:p w:rsidR="00F75DDD" w:rsidRPr="004459E5" w:rsidRDefault="00F75DDD" w:rsidP="00F75DDD">
      <w:pPr>
        <w:pStyle w:val="Odlomakpopisa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Radovi:</w:t>
      </w:r>
      <w:r w:rsidRPr="004459E5">
        <w:rPr>
          <w:rFonts w:ascii="Arial" w:hAnsi="Arial" w:cs="Arial"/>
          <w:sz w:val="24"/>
          <w:szCs w:val="24"/>
        </w:rPr>
        <w:t xml:space="preserve">  Odvoz otpada i drugog prikupljenog materijala uslijed održavanja travnjaka, drvoreda te ručnog i strojnog čišćenja </w:t>
      </w:r>
      <w:r>
        <w:rPr>
          <w:rFonts w:ascii="Arial" w:hAnsi="Arial" w:cs="Arial"/>
          <w:sz w:val="24"/>
          <w:szCs w:val="24"/>
        </w:rPr>
        <w:t>javnih površina i drugih putova</w:t>
      </w:r>
      <w:r w:rsidRPr="004459E5">
        <w:rPr>
          <w:rFonts w:ascii="Arial" w:hAnsi="Arial" w:cs="Arial"/>
          <w:sz w:val="24"/>
          <w:szCs w:val="24"/>
        </w:rPr>
        <w:t xml:space="preserve">. Zbog </w:t>
      </w:r>
      <w:proofErr w:type="spellStart"/>
      <w:r w:rsidRPr="004459E5">
        <w:rPr>
          <w:rFonts w:ascii="Arial" w:hAnsi="Arial" w:cs="Arial"/>
          <w:sz w:val="24"/>
          <w:szCs w:val="24"/>
        </w:rPr>
        <w:t>intezivnijeg</w:t>
      </w:r>
      <w:proofErr w:type="spellEnd"/>
      <w:r w:rsidRPr="004459E5">
        <w:rPr>
          <w:rFonts w:ascii="Arial" w:hAnsi="Arial" w:cs="Arial"/>
          <w:sz w:val="24"/>
          <w:szCs w:val="24"/>
        </w:rPr>
        <w:t xml:space="preserve"> održavanja i češćeg košenja t</w:t>
      </w:r>
      <w:r>
        <w:rPr>
          <w:rFonts w:ascii="Arial" w:hAnsi="Arial" w:cs="Arial"/>
          <w:sz w:val="24"/>
          <w:szCs w:val="24"/>
        </w:rPr>
        <w:t>ravnjaka bez grabljenja trave s</w:t>
      </w:r>
      <w:r w:rsidRPr="004459E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 w:rsidRPr="004459E5">
        <w:rPr>
          <w:rFonts w:ascii="Arial" w:hAnsi="Arial" w:cs="Arial"/>
          <w:sz w:val="24"/>
          <w:szCs w:val="24"/>
        </w:rPr>
        <w:t>njuje se količina otpada. Organski otpad se koristi kao kompost gdje je to god moguće.</w:t>
      </w:r>
    </w:p>
    <w:p w:rsidR="00F75DDD" w:rsidRPr="004459E5" w:rsidRDefault="00F75DDD" w:rsidP="00F75DDD">
      <w:pPr>
        <w:pStyle w:val="Odlomakpopisa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Vrijeme radova:</w:t>
      </w:r>
      <w:r w:rsidRPr="004459E5">
        <w:rPr>
          <w:rFonts w:ascii="Arial" w:hAnsi="Arial" w:cs="Arial"/>
          <w:sz w:val="24"/>
          <w:szCs w:val="24"/>
        </w:rPr>
        <w:t xml:space="preserve"> proljeće , ljeto, jesen </w:t>
      </w:r>
    </w:p>
    <w:p w:rsidR="00F75DDD" w:rsidRPr="007165FE" w:rsidRDefault="00F75DDD" w:rsidP="00F75DDD">
      <w:pPr>
        <w:pStyle w:val="Odlomakpopisa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Lokacija:</w:t>
      </w:r>
      <w:r w:rsidRPr="004459E5">
        <w:rPr>
          <w:rFonts w:ascii="Arial" w:hAnsi="Arial" w:cs="Arial"/>
          <w:sz w:val="24"/>
          <w:szCs w:val="24"/>
        </w:rPr>
        <w:t xml:space="preserve"> Prozor</w:t>
      </w:r>
    </w:p>
    <w:p w:rsidR="00F75DDD" w:rsidRDefault="00F75DDD" w:rsidP="00F75DDD">
      <w:pPr>
        <w:spacing w:after="0" w:line="240" w:lineRule="auto"/>
        <w:rPr>
          <w:rFonts w:ascii="Arial" w:hAnsi="Arial" w:cs="Arial"/>
          <w:sz w:val="24"/>
          <w:szCs w:val="24"/>
          <w:vertAlign w:val="superscript"/>
          <w:lang w:val="hr-BA"/>
        </w:rPr>
      </w:pPr>
    </w:p>
    <w:p w:rsidR="00F75DDD" w:rsidRDefault="00F75DDD" w:rsidP="00F75DDD">
      <w:pPr>
        <w:spacing w:after="0" w:line="240" w:lineRule="auto"/>
        <w:rPr>
          <w:rFonts w:ascii="Arial" w:hAnsi="Arial" w:cs="Arial"/>
          <w:sz w:val="24"/>
          <w:szCs w:val="24"/>
          <w:vertAlign w:val="superscript"/>
          <w:lang w:val="hr-BA"/>
        </w:rPr>
      </w:pPr>
    </w:p>
    <w:p w:rsidR="00F75DDD" w:rsidRDefault="00F75DDD" w:rsidP="00F75DDD">
      <w:pPr>
        <w:spacing w:after="0" w:line="240" w:lineRule="auto"/>
        <w:rPr>
          <w:rFonts w:ascii="Arial" w:hAnsi="Arial" w:cs="Arial"/>
          <w:sz w:val="24"/>
          <w:szCs w:val="24"/>
          <w:vertAlign w:val="superscript"/>
          <w:lang w:val="hr-BA"/>
        </w:rPr>
      </w:pPr>
    </w:p>
    <w:p w:rsidR="00F75DDD" w:rsidRDefault="00F75DDD" w:rsidP="00F75D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5DDD" w:rsidRPr="007165FE" w:rsidRDefault="00F75DDD" w:rsidP="00F75D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5DDD" w:rsidRPr="004459E5" w:rsidRDefault="00F75DDD" w:rsidP="00F75DDD">
      <w:pPr>
        <w:pStyle w:val="Odlomakpopisa"/>
        <w:numPr>
          <w:ilvl w:val="0"/>
          <w:numId w:val="3"/>
        </w:numPr>
        <w:spacing w:after="0" w:line="240" w:lineRule="auto"/>
        <w:ind w:hanging="540"/>
        <w:rPr>
          <w:rFonts w:ascii="Arial" w:hAnsi="Arial" w:cs="Arial"/>
          <w:b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 xml:space="preserve"> DEKORACIJA  GRADA </w:t>
      </w:r>
    </w:p>
    <w:p w:rsidR="00F75DDD" w:rsidRPr="004459E5" w:rsidRDefault="00F75DDD" w:rsidP="00F75DDD">
      <w:pPr>
        <w:pStyle w:val="Odlomakpopisa"/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p w:rsidR="00F75DDD" w:rsidRPr="004459E5" w:rsidRDefault="00F75DDD" w:rsidP="00F75DDD">
      <w:pPr>
        <w:pStyle w:val="Naslov5"/>
        <w:spacing w:before="0" w:line="240" w:lineRule="auto"/>
        <w:ind w:left="54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r w:rsidRPr="004459E5">
        <w:rPr>
          <w:rFonts w:ascii="Arial" w:hAnsi="Arial" w:cs="Arial"/>
          <w:b/>
          <w:color w:val="auto"/>
          <w:sz w:val="24"/>
          <w:szCs w:val="24"/>
          <w:lang w:val="hr-BA"/>
        </w:rPr>
        <w:t>Radovi:</w:t>
      </w:r>
      <w:r w:rsidRPr="004459E5">
        <w:rPr>
          <w:rFonts w:ascii="Arial" w:hAnsi="Arial" w:cs="Arial"/>
          <w:color w:val="auto"/>
          <w:sz w:val="24"/>
          <w:szCs w:val="24"/>
          <w:lang w:val="hr-BA"/>
        </w:rPr>
        <w:t xml:space="preserve">  Dekoracija grada se obavlja u posebnim prilikama kao što su praznici svečanosti i druge manifestacije od značaja za građane i općinu Prozor-Rama.</w:t>
      </w:r>
      <w:r w:rsidRPr="004459E5">
        <w:rPr>
          <w:rFonts w:ascii="Arial" w:eastAsia="Times New Roman" w:hAnsi="Arial" w:cs="Arial"/>
          <w:color w:val="auto"/>
          <w:sz w:val="24"/>
          <w:szCs w:val="24"/>
          <w:lang w:val="hr-BA"/>
        </w:rPr>
        <w:t xml:space="preserve"> U tu svrhu potrebno je izdvojiti određenu količinu sredstava uglavnom za nabavku i postavljanje dekorativnih rekvizita  na predviđenim mjestima.</w:t>
      </w:r>
    </w:p>
    <w:p w:rsidR="00F75DDD" w:rsidRPr="004459E5" w:rsidRDefault="00F75DDD" w:rsidP="00F75DDD">
      <w:pPr>
        <w:pStyle w:val="Odlomakpopisa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Vrijeme radova:</w:t>
      </w:r>
      <w:r w:rsidRPr="004459E5">
        <w:rPr>
          <w:rFonts w:ascii="Arial" w:hAnsi="Arial" w:cs="Arial"/>
          <w:sz w:val="24"/>
          <w:szCs w:val="24"/>
        </w:rPr>
        <w:t xml:space="preserve"> praznici </w:t>
      </w:r>
    </w:p>
    <w:p w:rsidR="00F75DDD" w:rsidRPr="004459E5" w:rsidRDefault="00F75DDD" w:rsidP="00F75DDD">
      <w:pPr>
        <w:pStyle w:val="Odlomakpopisa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Jedinica mjere:</w:t>
      </w:r>
      <w:r w:rsidRPr="004459E5">
        <w:rPr>
          <w:rFonts w:ascii="Arial" w:hAnsi="Arial" w:cs="Arial"/>
          <w:sz w:val="24"/>
          <w:szCs w:val="24"/>
        </w:rPr>
        <w:t xml:space="preserve"> radni sat</w:t>
      </w:r>
    </w:p>
    <w:p w:rsidR="00C17D74" w:rsidRDefault="00F75DDD" w:rsidP="005B42AC">
      <w:pPr>
        <w:pStyle w:val="Odlomakpopisa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Lokacija:</w:t>
      </w:r>
      <w:r w:rsidRPr="004459E5">
        <w:rPr>
          <w:rFonts w:ascii="Arial" w:hAnsi="Arial" w:cs="Arial"/>
          <w:sz w:val="24"/>
          <w:szCs w:val="24"/>
        </w:rPr>
        <w:t xml:space="preserve"> Prozor</w:t>
      </w:r>
    </w:p>
    <w:p w:rsidR="00C17D74" w:rsidRDefault="00C17D74" w:rsidP="00F75D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/>
        </w:rPr>
      </w:pPr>
    </w:p>
    <w:p w:rsidR="00C17D74" w:rsidRDefault="00C17D74" w:rsidP="00F75D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/>
        </w:rPr>
      </w:pPr>
    </w:p>
    <w:p w:rsidR="00F75DDD" w:rsidRPr="004459E5" w:rsidRDefault="00F75DDD" w:rsidP="00F75DDD">
      <w:pPr>
        <w:pStyle w:val="Odlomakpopisa"/>
        <w:numPr>
          <w:ilvl w:val="0"/>
          <w:numId w:val="3"/>
        </w:numPr>
        <w:spacing w:after="0" w:line="240" w:lineRule="auto"/>
        <w:ind w:hanging="540"/>
        <w:rPr>
          <w:rFonts w:ascii="Arial" w:hAnsi="Arial" w:cs="Arial"/>
          <w:b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SANIRANJE SMETLIŠTA  “DUŠKA KOSA”</w:t>
      </w:r>
      <w:r w:rsidRPr="002F17C6">
        <w:rPr>
          <w:rFonts w:ascii="Arial" w:hAnsi="Arial" w:cs="Arial"/>
          <w:b/>
          <w:sz w:val="24"/>
          <w:szCs w:val="24"/>
        </w:rPr>
        <w:t>I ZAŠTITA OKOLIŠA</w:t>
      </w:r>
    </w:p>
    <w:p w:rsidR="00F75DDD" w:rsidRPr="004459E5" w:rsidRDefault="00F75DDD" w:rsidP="00F75DDD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val="hr-BA"/>
        </w:rPr>
      </w:pPr>
    </w:p>
    <w:p w:rsidR="00F75DDD" w:rsidRPr="002F17C6" w:rsidRDefault="00F75DDD" w:rsidP="00F75DDD">
      <w:pPr>
        <w:pStyle w:val="Naslov5"/>
        <w:spacing w:before="0" w:line="240" w:lineRule="auto"/>
        <w:ind w:left="54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r>
        <w:rPr>
          <w:rFonts w:ascii="Arial" w:hAnsi="Arial" w:cs="Arial"/>
          <w:b/>
          <w:color w:val="auto"/>
          <w:sz w:val="24"/>
          <w:szCs w:val="24"/>
          <w:lang w:val="hr-BA"/>
        </w:rPr>
        <w:t>10.1. Saniranje smetlišta „Duška Kosa“</w:t>
      </w:r>
    </w:p>
    <w:p w:rsidR="00F75DDD" w:rsidRPr="004459E5" w:rsidRDefault="00F75DDD" w:rsidP="00F75DDD">
      <w:pPr>
        <w:pStyle w:val="Naslov5"/>
        <w:spacing w:before="0" w:line="240" w:lineRule="auto"/>
        <w:ind w:left="54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r w:rsidRPr="004459E5">
        <w:rPr>
          <w:rFonts w:ascii="Arial" w:hAnsi="Arial" w:cs="Arial"/>
          <w:b/>
          <w:color w:val="auto"/>
          <w:sz w:val="24"/>
          <w:szCs w:val="24"/>
          <w:lang w:val="hr-BA"/>
        </w:rPr>
        <w:t>Radovi:</w:t>
      </w:r>
      <w:r w:rsidRPr="004459E5">
        <w:rPr>
          <w:rFonts w:ascii="Arial" w:hAnsi="Arial" w:cs="Arial"/>
          <w:color w:val="auto"/>
          <w:sz w:val="24"/>
          <w:szCs w:val="24"/>
          <w:lang w:val="hr-BA"/>
        </w:rPr>
        <w:t xml:space="preserve">  Deponija „Duška kosa“ je odlagalište komunalnog otpada a nalazi se uz magistralnu cestu M16.2.iznad naselja Lug.  Istu je potrebno redovno </w:t>
      </w:r>
      <w:r>
        <w:rPr>
          <w:rFonts w:ascii="Arial" w:hAnsi="Arial" w:cs="Arial"/>
          <w:color w:val="auto"/>
          <w:sz w:val="24"/>
          <w:szCs w:val="24"/>
          <w:lang w:val="hr-BA"/>
        </w:rPr>
        <w:t>č</w:t>
      </w:r>
      <w:r w:rsidRPr="004459E5">
        <w:rPr>
          <w:rFonts w:ascii="Arial" w:hAnsi="Arial" w:cs="Arial"/>
          <w:color w:val="auto"/>
          <w:sz w:val="24"/>
          <w:szCs w:val="24"/>
          <w:lang w:val="hr-BA"/>
        </w:rPr>
        <w:t>istiti kako se otpad ne bi raznosio dalje izvan postavljene ograde.</w:t>
      </w:r>
      <w:r>
        <w:rPr>
          <w:rFonts w:ascii="Arial" w:hAnsi="Arial" w:cs="Arial"/>
          <w:color w:val="auto"/>
          <w:sz w:val="24"/>
          <w:szCs w:val="24"/>
          <w:lang w:val="hr-BA"/>
        </w:rPr>
        <w:t xml:space="preserve"> Č</w:t>
      </w:r>
      <w:r w:rsidRPr="004459E5">
        <w:rPr>
          <w:rFonts w:ascii="Arial" w:hAnsi="Arial" w:cs="Arial"/>
          <w:color w:val="auto"/>
          <w:sz w:val="24"/>
          <w:szCs w:val="24"/>
          <w:lang w:val="hr-BA"/>
        </w:rPr>
        <w:t xml:space="preserve">esta su </w:t>
      </w:r>
      <w:r>
        <w:rPr>
          <w:rFonts w:ascii="Arial" w:hAnsi="Arial" w:cs="Arial"/>
          <w:color w:val="auto"/>
          <w:sz w:val="24"/>
          <w:szCs w:val="24"/>
          <w:lang w:val="hr-BA"/>
        </w:rPr>
        <w:t>odlaganja</w:t>
      </w:r>
      <w:r w:rsidRPr="004459E5">
        <w:rPr>
          <w:rFonts w:ascii="Arial" w:hAnsi="Arial" w:cs="Arial"/>
          <w:color w:val="auto"/>
          <w:sz w:val="24"/>
          <w:szCs w:val="24"/>
          <w:lang w:val="hr-BA"/>
        </w:rPr>
        <w:t xml:space="preserve"> otpada od strane privatnih lica s vanjske st</w:t>
      </w:r>
      <w:r>
        <w:rPr>
          <w:rFonts w:ascii="Arial" w:hAnsi="Arial" w:cs="Arial"/>
          <w:color w:val="auto"/>
          <w:sz w:val="24"/>
          <w:szCs w:val="24"/>
          <w:lang w:val="hr-BA"/>
        </w:rPr>
        <w:t>rane ograde što dodatno narušava sliku okoliša i otežava</w:t>
      </w:r>
      <w:r w:rsidRPr="004459E5">
        <w:rPr>
          <w:rFonts w:ascii="Arial" w:hAnsi="Arial" w:cs="Arial"/>
          <w:color w:val="auto"/>
          <w:sz w:val="24"/>
          <w:szCs w:val="24"/>
          <w:lang w:val="hr-BA"/>
        </w:rPr>
        <w:t xml:space="preserve"> dobro održavanje deponije i platoa oko deponije.  </w:t>
      </w:r>
    </w:p>
    <w:p w:rsidR="00F75DDD" w:rsidRPr="004459E5" w:rsidRDefault="00F75DDD" w:rsidP="00F75DDD">
      <w:pPr>
        <w:pStyle w:val="Odlomakpopisa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Vrijeme radova:</w:t>
      </w:r>
      <w:r w:rsidRPr="004459E5">
        <w:rPr>
          <w:rFonts w:ascii="Arial" w:hAnsi="Arial" w:cs="Arial"/>
          <w:sz w:val="24"/>
          <w:szCs w:val="24"/>
        </w:rPr>
        <w:t xml:space="preserve"> 1-12 mjeseca </w:t>
      </w:r>
    </w:p>
    <w:p w:rsidR="00F75DDD" w:rsidRPr="004459E5" w:rsidRDefault="00F75DDD" w:rsidP="00F75DDD">
      <w:pPr>
        <w:pStyle w:val="Odlomakpopisa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Jedinica mjere:</w:t>
      </w:r>
      <w:r w:rsidRPr="004459E5">
        <w:rPr>
          <w:rFonts w:ascii="Arial" w:hAnsi="Arial" w:cs="Arial"/>
          <w:sz w:val="24"/>
          <w:szCs w:val="24"/>
        </w:rPr>
        <w:t xml:space="preserve"> radni sat</w:t>
      </w:r>
    </w:p>
    <w:p w:rsidR="00F75DDD" w:rsidRDefault="00F75DDD" w:rsidP="00F75DDD">
      <w:pPr>
        <w:pStyle w:val="Odlomakpopisa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lastRenderedPageBreak/>
        <w:t>Lokacija:</w:t>
      </w:r>
      <w:r w:rsidRPr="004459E5">
        <w:rPr>
          <w:rFonts w:ascii="Arial" w:hAnsi="Arial" w:cs="Arial"/>
          <w:sz w:val="24"/>
          <w:szCs w:val="24"/>
        </w:rPr>
        <w:t xml:space="preserve"> Deponija „Duška kosa“</w:t>
      </w:r>
    </w:p>
    <w:p w:rsidR="00F75DDD" w:rsidRPr="004459E5" w:rsidRDefault="00F75DDD" w:rsidP="00F75DDD">
      <w:pPr>
        <w:pStyle w:val="Odlomakpopisa"/>
        <w:spacing w:after="0" w:line="240" w:lineRule="auto"/>
        <w:ind w:left="540"/>
        <w:rPr>
          <w:rFonts w:ascii="Arial" w:hAnsi="Arial" w:cs="Arial"/>
          <w:sz w:val="24"/>
          <w:szCs w:val="24"/>
        </w:rPr>
      </w:pPr>
    </w:p>
    <w:p w:rsidR="00F75DDD" w:rsidRDefault="00F75DDD" w:rsidP="00F75DDD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hr-BA"/>
        </w:rPr>
      </w:pPr>
      <w:r>
        <w:rPr>
          <w:rFonts w:ascii="Arial" w:eastAsia="Times New Roman" w:hAnsi="Arial" w:cs="Arial"/>
          <w:b/>
          <w:sz w:val="24"/>
          <w:szCs w:val="24"/>
          <w:lang w:val="hr-BA"/>
        </w:rPr>
        <w:t xml:space="preserve">  10.2.</w:t>
      </w:r>
      <w:r w:rsidRPr="002F17C6">
        <w:rPr>
          <w:rFonts w:ascii="Arial" w:hAnsi="Arial" w:cs="Arial"/>
          <w:b/>
          <w:sz w:val="24"/>
          <w:szCs w:val="24"/>
          <w:lang w:val="hr-BA"/>
        </w:rPr>
        <w:t>Zaštita okoliša</w:t>
      </w:r>
    </w:p>
    <w:p w:rsidR="00F75DDD" w:rsidRDefault="00F75DDD" w:rsidP="00F75DD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ovom točkom se najviše podrazumijeva saniranje divljih deponija na području naše općine.</w:t>
      </w:r>
    </w:p>
    <w:p w:rsidR="00F75DDD" w:rsidRPr="00C12634" w:rsidRDefault="00F75DDD" w:rsidP="00F75DDD">
      <w:pPr>
        <w:ind w:left="567"/>
        <w:rPr>
          <w:rFonts w:ascii="Arial" w:hAnsi="Arial" w:cs="Arial"/>
          <w:sz w:val="24"/>
          <w:szCs w:val="24"/>
        </w:rPr>
      </w:pPr>
      <w:r w:rsidRPr="00C12634">
        <w:rPr>
          <w:rFonts w:ascii="Arial" w:hAnsi="Arial" w:cs="Arial"/>
          <w:sz w:val="24"/>
          <w:szCs w:val="24"/>
        </w:rPr>
        <w:t>Na većem dijelu općine Prozor-Rama do 2013 godine nije bilo adekvatnog prikupljanja i odvoza komunalnog otpada. Komunalni otpad se nekontroli</w:t>
      </w:r>
      <w:r>
        <w:rPr>
          <w:rFonts w:ascii="Arial" w:hAnsi="Arial" w:cs="Arial"/>
          <w:sz w:val="24"/>
          <w:szCs w:val="24"/>
        </w:rPr>
        <w:t>r</w:t>
      </w:r>
      <w:r w:rsidRPr="00C12634">
        <w:rPr>
          <w:rFonts w:ascii="Arial" w:hAnsi="Arial" w:cs="Arial"/>
          <w:sz w:val="24"/>
          <w:szCs w:val="24"/>
        </w:rPr>
        <w:t>ano odlagao u obližnje potoke</w:t>
      </w:r>
      <w:r>
        <w:rPr>
          <w:rFonts w:ascii="Arial" w:hAnsi="Arial" w:cs="Arial"/>
          <w:sz w:val="24"/>
          <w:szCs w:val="24"/>
        </w:rPr>
        <w:t xml:space="preserve"> i druga mjesta,</w:t>
      </w:r>
      <w:r w:rsidRPr="00C12634">
        <w:rPr>
          <w:rFonts w:ascii="Arial" w:hAnsi="Arial" w:cs="Arial"/>
          <w:sz w:val="24"/>
          <w:szCs w:val="24"/>
        </w:rPr>
        <w:t xml:space="preserve"> stvarajući tako divlje deponije. Realizacijom nekoliko projekata usluga prikupljanja i odvoza komunalnog otpada temeljito je pružena prvo u gradu Prozoru, zatim u prigradskim naseljima, a onda i u većini sela. Organiziranim prikupljanjem i odvozom komunalnog otpada trenutno nisu pokrivena rubna i teško pristupačna mjesta općine Prozor-Rama. Uvidom na terenu utvrđeno je da u blizini svakog naseljenog mjesta postoji jedna ili više divljih deponije, stvarane dugim nizom godina. Nakon osiguranja organiziranog prikupljanja i odvoza komunalnog </w:t>
      </w:r>
      <w:r>
        <w:rPr>
          <w:rFonts w:ascii="Arial" w:hAnsi="Arial" w:cs="Arial"/>
          <w:sz w:val="24"/>
          <w:szCs w:val="24"/>
        </w:rPr>
        <w:t>otpada stvorili su se preduvjeti</w:t>
      </w:r>
      <w:r w:rsidRPr="00C12634">
        <w:rPr>
          <w:rFonts w:ascii="Arial" w:hAnsi="Arial" w:cs="Arial"/>
          <w:sz w:val="24"/>
          <w:szCs w:val="24"/>
        </w:rPr>
        <w:t xml:space="preserve"> za saniranje i zatvaranje  istih jer mještani komunalni otpad više ne odlažu na divlje deponije nego u instalirane komunalne posude (kontejnere).  </w:t>
      </w:r>
    </w:p>
    <w:p w:rsidR="00F75DDD" w:rsidRPr="00C12634" w:rsidRDefault="00F75DDD" w:rsidP="00F75DDD">
      <w:pPr>
        <w:ind w:left="567"/>
        <w:rPr>
          <w:rFonts w:ascii="Arial" w:hAnsi="Arial" w:cs="Arial"/>
          <w:sz w:val="24"/>
          <w:szCs w:val="24"/>
        </w:rPr>
      </w:pPr>
      <w:r w:rsidRPr="00C12634">
        <w:rPr>
          <w:rFonts w:ascii="Arial" w:hAnsi="Arial" w:cs="Arial"/>
          <w:sz w:val="24"/>
          <w:szCs w:val="24"/>
        </w:rPr>
        <w:t>Neophodne aktivnosti za saniranje divljih deponija su:</w:t>
      </w:r>
    </w:p>
    <w:p w:rsidR="00F75DDD" w:rsidRPr="00C12634" w:rsidRDefault="00F75DDD" w:rsidP="00F75DDD">
      <w:pPr>
        <w:pStyle w:val="Odlomakpopis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12634">
        <w:rPr>
          <w:rFonts w:ascii="Arial" w:hAnsi="Arial" w:cs="Arial"/>
          <w:sz w:val="24"/>
          <w:szCs w:val="24"/>
        </w:rPr>
        <w:t>Lociranje i određivanje površine divlje deponije,</w:t>
      </w:r>
    </w:p>
    <w:p w:rsidR="00F75DDD" w:rsidRPr="00C12634" w:rsidRDefault="00F75DDD" w:rsidP="00F75DDD">
      <w:pPr>
        <w:pStyle w:val="Odlomakpopis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12634">
        <w:rPr>
          <w:rFonts w:ascii="Arial" w:hAnsi="Arial" w:cs="Arial"/>
          <w:sz w:val="24"/>
          <w:szCs w:val="24"/>
        </w:rPr>
        <w:t xml:space="preserve">Ručno ili </w:t>
      </w:r>
      <w:r>
        <w:rPr>
          <w:rFonts w:ascii="Arial" w:hAnsi="Arial" w:cs="Arial"/>
          <w:sz w:val="24"/>
          <w:szCs w:val="24"/>
        </w:rPr>
        <w:t>strojno</w:t>
      </w:r>
      <w:r w:rsidRPr="00C12634">
        <w:rPr>
          <w:rFonts w:ascii="Arial" w:hAnsi="Arial" w:cs="Arial"/>
          <w:sz w:val="24"/>
          <w:szCs w:val="24"/>
        </w:rPr>
        <w:t xml:space="preserve"> sakupljanje otpada,</w:t>
      </w:r>
    </w:p>
    <w:p w:rsidR="00F75DDD" w:rsidRPr="00C12634" w:rsidRDefault="00F75DDD" w:rsidP="00F75DDD">
      <w:pPr>
        <w:pStyle w:val="Odlomakpopis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12634">
        <w:rPr>
          <w:rFonts w:ascii="Arial" w:hAnsi="Arial" w:cs="Arial"/>
          <w:sz w:val="24"/>
          <w:szCs w:val="24"/>
        </w:rPr>
        <w:t>Utovar i transport otpada na trajnu deponiju,</w:t>
      </w:r>
    </w:p>
    <w:p w:rsidR="00F75DDD" w:rsidRPr="00C12634" w:rsidRDefault="00F75DDD" w:rsidP="00F75DDD">
      <w:pPr>
        <w:pStyle w:val="Odlomakpopis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12634">
        <w:rPr>
          <w:rFonts w:ascii="Arial" w:hAnsi="Arial" w:cs="Arial"/>
          <w:sz w:val="24"/>
          <w:szCs w:val="24"/>
        </w:rPr>
        <w:t>Zatrpavanje terena plodnom zemljom ili humusom,</w:t>
      </w:r>
    </w:p>
    <w:p w:rsidR="00F75DDD" w:rsidRPr="00C12634" w:rsidRDefault="00F75DDD" w:rsidP="00F75DDD">
      <w:pPr>
        <w:pStyle w:val="Odlomakpopis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12634">
        <w:rPr>
          <w:rFonts w:ascii="Arial" w:hAnsi="Arial" w:cs="Arial"/>
          <w:sz w:val="24"/>
          <w:szCs w:val="24"/>
        </w:rPr>
        <w:t>Zasijavanje površine travom i sadnjom odgovarajućih drvenastih/šumskih  kultura,</w:t>
      </w:r>
    </w:p>
    <w:p w:rsidR="00F75DDD" w:rsidRPr="00C12634" w:rsidRDefault="00F75DDD" w:rsidP="00F75DDD">
      <w:pPr>
        <w:pStyle w:val="Odlomakpopis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12634">
        <w:rPr>
          <w:rFonts w:ascii="Arial" w:hAnsi="Arial" w:cs="Arial"/>
          <w:sz w:val="24"/>
          <w:szCs w:val="24"/>
        </w:rPr>
        <w:t>Ograđivanje ili stvaranje barijera od nasipa,</w:t>
      </w:r>
    </w:p>
    <w:p w:rsidR="00F75DDD" w:rsidRPr="00C12634" w:rsidRDefault="00F75DDD" w:rsidP="00F75DDD">
      <w:pPr>
        <w:pStyle w:val="Odlomakpopis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12634">
        <w:rPr>
          <w:rFonts w:ascii="Arial" w:hAnsi="Arial" w:cs="Arial"/>
          <w:sz w:val="24"/>
          <w:szCs w:val="24"/>
        </w:rPr>
        <w:t>Označavanje lokaliteta sa znakom „ZABRANJENO ODLAGANJE OTPADA“.</w:t>
      </w:r>
    </w:p>
    <w:p w:rsidR="00F75DDD" w:rsidRDefault="00F75DDD" w:rsidP="00F75DDD">
      <w:pPr>
        <w:ind w:left="284"/>
        <w:rPr>
          <w:rFonts w:ascii="Arial" w:hAnsi="Arial" w:cs="Arial"/>
          <w:sz w:val="24"/>
          <w:szCs w:val="24"/>
        </w:rPr>
      </w:pPr>
      <w:r w:rsidRPr="00C12634">
        <w:rPr>
          <w:rFonts w:ascii="Arial" w:hAnsi="Arial" w:cs="Arial"/>
          <w:sz w:val="24"/>
          <w:szCs w:val="24"/>
        </w:rPr>
        <w:t>Dinamika saniranja svih divljih deponija na području općine Prozor-Rama ovisiti će o raspoloživim sredstvima po ovoj toč</w:t>
      </w:r>
      <w:r>
        <w:rPr>
          <w:rFonts w:ascii="Arial" w:hAnsi="Arial" w:cs="Arial"/>
          <w:sz w:val="24"/>
          <w:szCs w:val="24"/>
        </w:rPr>
        <w:t>k</w:t>
      </w:r>
      <w:r w:rsidRPr="00C12634">
        <w:rPr>
          <w:rFonts w:ascii="Arial" w:hAnsi="Arial" w:cs="Arial"/>
          <w:sz w:val="24"/>
          <w:szCs w:val="24"/>
        </w:rPr>
        <w:t>i ZKP-a</w:t>
      </w:r>
      <w:r>
        <w:rPr>
          <w:rFonts w:ascii="Arial" w:hAnsi="Arial" w:cs="Arial"/>
          <w:sz w:val="24"/>
          <w:szCs w:val="24"/>
        </w:rPr>
        <w:t>.</w:t>
      </w:r>
    </w:p>
    <w:p w:rsidR="00F75DDD" w:rsidRPr="00C80EE5" w:rsidRDefault="00F75DDD" w:rsidP="00F75D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0EE5">
        <w:rPr>
          <w:rFonts w:ascii="Arial" w:hAnsi="Arial" w:cs="Arial"/>
          <w:b/>
          <w:sz w:val="24"/>
          <w:szCs w:val="24"/>
        </w:rPr>
        <w:t>Vrijeme radova:</w:t>
      </w:r>
      <w:r w:rsidRPr="0077737B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5-</w:t>
      </w:r>
      <w:r w:rsidRPr="00C80EE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C80EE5">
        <w:rPr>
          <w:rFonts w:ascii="Arial" w:hAnsi="Arial" w:cs="Arial"/>
          <w:sz w:val="24"/>
          <w:szCs w:val="24"/>
        </w:rPr>
        <w:t xml:space="preserve"> mjeseca </w:t>
      </w:r>
    </w:p>
    <w:p w:rsidR="00F75DDD" w:rsidRPr="004459E5" w:rsidRDefault="00F75DDD" w:rsidP="00F75DDD">
      <w:pPr>
        <w:pStyle w:val="Odlomakpopisa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Jedinica mjere:</w:t>
      </w:r>
      <w:r w:rsidRPr="004459E5">
        <w:rPr>
          <w:rFonts w:ascii="Arial" w:hAnsi="Arial" w:cs="Arial"/>
          <w:sz w:val="24"/>
          <w:szCs w:val="24"/>
        </w:rPr>
        <w:t xml:space="preserve"> radni sat</w:t>
      </w:r>
    </w:p>
    <w:p w:rsidR="00F75DDD" w:rsidRDefault="00F75DDD" w:rsidP="00C17D74">
      <w:pPr>
        <w:ind w:left="284" w:firstLine="283"/>
        <w:rPr>
          <w:rFonts w:ascii="Arial" w:hAnsi="Arial" w:cs="Arial"/>
          <w:sz w:val="24"/>
          <w:szCs w:val="24"/>
          <w:lang w:val="hr-BA"/>
        </w:rPr>
      </w:pPr>
      <w:r w:rsidRPr="004459E5">
        <w:rPr>
          <w:rFonts w:ascii="Arial" w:hAnsi="Arial" w:cs="Arial"/>
          <w:b/>
          <w:sz w:val="24"/>
          <w:szCs w:val="24"/>
        </w:rPr>
        <w:t>Lokacija:</w:t>
      </w:r>
      <w:r>
        <w:rPr>
          <w:rFonts w:ascii="Arial" w:hAnsi="Arial" w:cs="Arial"/>
          <w:sz w:val="24"/>
          <w:szCs w:val="24"/>
          <w:lang w:val="hr-BA"/>
        </w:rPr>
        <w:t xml:space="preserve">Općina </w:t>
      </w:r>
      <w:r w:rsidRPr="004459E5">
        <w:rPr>
          <w:rFonts w:ascii="Arial" w:hAnsi="Arial" w:cs="Arial"/>
          <w:sz w:val="24"/>
          <w:szCs w:val="24"/>
          <w:lang w:val="hr-BA"/>
        </w:rPr>
        <w:t>Prozor</w:t>
      </w:r>
      <w:r>
        <w:rPr>
          <w:rFonts w:ascii="Arial" w:hAnsi="Arial" w:cs="Arial"/>
          <w:sz w:val="24"/>
          <w:szCs w:val="24"/>
          <w:lang w:val="hr-BA"/>
        </w:rPr>
        <w:t>-Rama</w:t>
      </w:r>
    </w:p>
    <w:p w:rsidR="00AD77ED" w:rsidRPr="00C17D74" w:rsidRDefault="00AD77ED" w:rsidP="00C17D74">
      <w:pPr>
        <w:ind w:left="284" w:firstLine="283"/>
        <w:rPr>
          <w:rFonts w:ascii="Arial" w:hAnsi="Arial" w:cs="Arial"/>
          <w:sz w:val="24"/>
          <w:szCs w:val="24"/>
        </w:rPr>
      </w:pPr>
    </w:p>
    <w:p w:rsidR="00F75DDD" w:rsidRPr="004459E5" w:rsidRDefault="00F75DDD" w:rsidP="00F75DDD">
      <w:pPr>
        <w:pStyle w:val="Odlomakpopisa"/>
        <w:numPr>
          <w:ilvl w:val="0"/>
          <w:numId w:val="3"/>
        </w:numPr>
        <w:spacing w:after="0" w:line="240" w:lineRule="auto"/>
        <w:ind w:left="720" w:hanging="294"/>
        <w:jc w:val="both"/>
        <w:rPr>
          <w:rFonts w:ascii="Arial" w:hAnsi="Arial" w:cs="Arial"/>
          <w:b/>
          <w:sz w:val="24"/>
          <w:szCs w:val="24"/>
        </w:rPr>
      </w:pPr>
      <w:r w:rsidRPr="004459E5">
        <w:rPr>
          <w:rFonts w:ascii="Arial" w:hAnsi="Arial" w:cs="Arial"/>
          <w:b/>
          <w:sz w:val="24"/>
          <w:szCs w:val="24"/>
        </w:rPr>
        <w:t>OSTALI KOMUNALNI RADOVI</w:t>
      </w:r>
    </w:p>
    <w:p w:rsidR="00F75DDD" w:rsidRPr="004459E5" w:rsidRDefault="00F75DDD" w:rsidP="00F75DDD">
      <w:pPr>
        <w:pStyle w:val="Odlomakpopis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75DDD" w:rsidRDefault="00F75DDD" w:rsidP="00F75DDD">
      <w:pPr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  <w:r w:rsidRPr="00D233D0">
        <w:rPr>
          <w:rFonts w:ascii="Arial" w:hAnsi="Arial" w:cs="Arial"/>
          <w:b/>
          <w:i/>
          <w:sz w:val="24"/>
          <w:szCs w:val="24"/>
          <w:lang w:val="hr-BA"/>
        </w:rPr>
        <w:t>Radovi:</w:t>
      </w:r>
      <w:r w:rsidRPr="00D233D0">
        <w:rPr>
          <w:rFonts w:ascii="Arial" w:hAnsi="Arial" w:cs="Arial"/>
          <w:i/>
          <w:sz w:val="24"/>
          <w:szCs w:val="24"/>
          <w:lang w:val="hr-BA"/>
        </w:rPr>
        <w:t xml:space="preserve"> To su </w:t>
      </w:r>
      <w:r w:rsidRPr="00D233D0">
        <w:rPr>
          <w:rFonts w:ascii="Arial" w:eastAsia="Times New Roman" w:hAnsi="Arial" w:cs="Arial"/>
          <w:i/>
          <w:sz w:val="24"/>
          <w:szCs w:val="24"/>
          <w:lang w:val="hr-BA"/>
        </w:rPr>
        <w:t xml:space="preserve">manje </w:t>
      </w:r>
      <w:proofErr w:type="spellStart"/>
      <w:r w:rsidRPr="00D233D0">
        <w:rPr>
          <w:rFonts w:ascii="Arial" w:eastAsia="Times New Roman" w:hAnsi="Arial" w:cs="Arial"/>
          <w:i/>
          <w:sz w:val="24"/>
          <w:szCs w:val="24"/>
          <w:lang w:val="hr-BA"/>
        </w:rPr>
        <w:t>nepredviđeneintervenci</w:t>
      </w:r>
      <w:r w:rsidRPr="00D233D0">
        <w:rPr>
          <w:rFonts w:ascii="Arial" w:hAnsi="Arial" w:cs="Arial"/>
          <w:i/>
          <w:sz w:val="24"/>
          <w:szCs w:val="24"/>
          <w:lang w:val="hr-BA"/>
        </w:rPr>
        <w:t>je</w:t>
      </w:r>
      <w:proofErr w:type="spellEnd"/>
      <w:r w:rsidRPr="00D233D0">
        <w:rPr>
          <w:rFonts w:ascii="Arial" w:hAnsi="Arial" w:cs="Arial"/>
          <w:i/>
          <w:sz w:val="24"/>
          <w:szCs w:val="24"/>
          <w:lang w:val="hr-BA"/>
        </w:rPr>
        <w:t xml:space="preserve"> na gradskim prometnicama</w:t>
      </w:r>
      <w:r w:rsidRPr="004459E5">
        <w:rPr>
          <w:rFonts w:ascii="Arial" w:hAnsi="Arial" w:cs="Arial"/>
          <w:sz w:val="24"/>
          <w:szCs w:val="24"/>
          <w:lang w:val="hr-BA"/>
        </w:rPr>
        <w:t xml:space="preserve"> kao što su: </w:t>
      </w:r>
      <w:r w:rsidRPr="004459E5">
        <w:rPr>
          <w:rFonts w:ascii="Arial" w:eastAsia="Times New Roman" w:hAnsi="Arial" w:cs="Arial"/>
          <w:sz w:val="24"/>
          <w:szCs w:val="24"/>
          <w:lang w:val="hr-BA"/>
        </w:rPr>
        <w:t>kupljenje nanosa, sanacija ulični</w:t>
      </w:r>
      <w:r>
        <w:rPr>
          <w:rFonts w:ascii="Arial" w:eastAsia="Times New Roman" w:hAnsi="Arial" w:cs="Arial"/>
          <w:sz w:val="24"/>
          <w:szCs w:val="24"/>
          <w:lang w:val="hr-BA"/>
        </w:rPr>
        <w:t xml:space="preserve">h  šahtova za teški promet ,nabavka </w:t>
      </w:r>
      <w:proofErr w:type="spellStart"/>
      <w:r>
        <w:rPr>
          <w:rFonts w:ascii="Arial" w:eastAsia="Times New Roman" w:hAnsi="Arial" w:cs="Arial"/>
          <w:sz w:val="24"/>
          <w:szCs w:val="24"/>
          <w:lang w:val="hr-BA"/>
        </w:rPr>
        <w:t>parkovskih</w:t>
      </w:r>
      <w:proofErr w:type="spellEnd"/>
      <w:r>
        <w:rPr>
          <w:rFonts w:ascii="Arial" w:eastAsia="Times New Roman" w:hAnsi="Arial" w:cs="Arial"/>
          <w:sz w:val="24"/>
          <w:szCs w:val="24"/>
          <w:lang w:val="hr-BA"/>
        </w:rPr>
        <w:t xml:space="preserve"> klupa popravka i zaštita već postojećih na području </w:t>
      </w:r>
      <w:proofErr w:type="spellStart"/>
      <w:r>
        <w:rPr>
          <w:rFonts w:ascii="Arial" w:eastAsia="Times New Roman" w:hAnsi="Arial" w:cs="Arial"/>
          <w:sz w:val="24"/>
          <w:szCs w:val="24"/>
          <w:lang w:val="hr-BA"/>
        </w:rPr>
        <w:t>grada,popravka</w:t>
      </w:r>
      <w:proofErr w:type="spellEnd"/>
      <w:r>
        <w:rPr>
          <w:rFonts w:ascii="Arial" w:eastAsia="Times New Roman" w:hAnsi="Arial" w:cs="Arial"/>
          <w:sz w:val="24"/>
          <w:szCs w:val="24"/>
          <w:lang w:val="hr-BA"/>
        </w:rPr>
        <w:t xml:space="preserve"> i nabavka tobogana i </w:t>
      </w:r>
      <w:proofErr w:type="spellStart"/>
      <w:r>
        <w:rPr>
          <w:rFonts w:ascii="Arial" w:eastAsia="Times New Roman" w:hAnsi="Arial" w:cs="Arial"/>
          <w:sz w:val="24"/>
          <w:szCs w:val="24"/>
          <w:lang w:val="hr-BA"/>
        </w:rPr>
        <w:t>sl.i</w:t>
      </w:r>
      <w:proofErr w:type="spellEnd"/>
      <w:r>
        <w:rPr>
          <w:rFonts w:ascii="Arial" w:eastAsia="Times New Roman" w:hAnsi="Arial" w:cs="Arial"/>
          <w:sz w:val="24"/>
          <w:szCs w:val="24"/>
          <w:lang w:val="hr-BA"/>
        </w:rPr>
        <w:t xml:space="preserve"> razni radovi koji nisu predviđeni ovim Programom a za koje će se ukazati eventualna potreba  tijekom godine izvoditi će se po posebnom </w:t>
      </w:r>
      <w:proofErr w:type="spellStart"/>
      <w:r>
        <w:rPr>
          <w:rFonts w:ascii="Arial" w:eastAsia="Times New Roman" w:hAnsi="Arial" w:cs="Arial"/>
          <w:sz w:val="24"/>
          <w:szCs w:val="24"/>
          <w:lang w:val="hr-BA"/>
        </w:rPr>
        <w:t>zahtijevu</w:t>
      </w:r>
      <w:proofErr w:type="spellEnd"/>
      <w:r>
        <w:rPr>
          <w:rFonts w:ascii="Arial" w:hAnsi="Arial" w:cs="Arial"/>
          <w:sz w:val="24"/>
          <w:szCs w:val="24"/>
        </w:rPr>
        <w:t xml:space="preserve">a tu </w:t>
      </w:r>
      <w:r w:rsidRPr="001A16EF">
        <w:rPr>
          <w:rFonts w:ascii="Arial" w:hAnsi="Arial" w:cs="Arial"/>
          <w:sz w:val="24"/>
          <w:szCs w:val="24"/>
        </w:rPr>
        <w:t>spada DJELATNOSTI ZOOHIGIJENE</w:t>
      </w:r>
      <w:r>
        <w:rPr>
          <w:rFonts w:ascii="Arial" w:hAnsi="Arial" w:cs="Arial"/>
          <w:sz w:val="24"/>
          <w:szCs w:val="24"/>
        </w:rPr>
        <w:t>.</w:t>
      </w:r>
      <w:r w:rsidRPr="001A16EF">
        <w:rPr>
          <w:rFonts w:ascii="Arial" w:hAnsi="Arial" w:cs="Arial"/>
          <w:sz w:val="24"/>
          <w:szCs w:val="24"/>
        </w:rPr>
        <w:t xml:space="preserve"> Djelatnosti </w:t>
      </w:r>
      <w:proofErr w:type="spellStart"/>
      <w:r w:rsidRPr="001A16EF">
        <w:rPr>
          <w:rFonts w:ascii="Arial" w:hAnsi="Arial" w:cs="Arial"/>
          <w:sz w:val="24"/>
          <w:szCs w:val="24"/>
        </w:rPr>
        <w:t>zoohigijene</w:t>
      </w:r>
      <w:proofErr w:type="spellEnd"/>
      <w:r w:rsidRPr="001A16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16EF">
        <w:rPr>
          <w:rFonts w:ascii="Arial" w:hAnsi="Arial" w:cs="Arial"/>
          <w:sz w:val="24"/>
          <w:szCs w:val="24"/>
        </w:rPr>
        <w:t>obuhva</w:t>
      </w:r>
      <w:r>
        <w:rPr>
          <w:rFonts w:ascii="Arial" w:hAnsi="Arial" w:cs="Arial"/>
          <w:sz w:val="24"/>
          <w:szCs w:val="24"/>
        </w:rPr>
        <w:t>ćaprevoženje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A16EF">
        <w:rPr>
          <w:rFonts w:ascii="Arial" w:hAnsi="Arial" w:cs="Arial"/>
          <w:sz w:val="24"/>
          <w:szCs w:val="24"/>
        </w:rPr>
        <w:t>starih životinja i sigurno uklanjanje životinjskih leševa sa javnih i drugih površina i sanacij</w:t>
      </w:r>
      <w:r>
        <w:rPr>
          <w:rFonts w:ascii="Arial" w:hAnsi="Arial" w:cs="Arial"/>
          <w:sz w:val="24"/>
          <w:szCs w:val="24"/>
        </w:rPr>
        <w:t>a</w:t>
      </w:r>
      <w:r w:rsidRPr="001A16EF">
        <w:rPr>
          <w:rFonts w:ascii="Arial" w:hAnsi="Arial" w:cs="Arial"/>
          <w:sz w:val="24"/>
          <w:szCs w:val="24"/>
        </w:rPr>
        <w:t xml:space="preserve"> terena.</w:t>
      </w:r>
    </w:p>
    <w:p w:rsidR="00F75DDD" w:rsidRDefault="00F75DDD" w:rsidP="00F75DDD">
      <w:pPr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</w:p>
    <w:p w:rsidR="00EC0545" w:rsidRDefault="00F75DDD" w:rsidP="005B42AC">
      <w:pPr>
        <w:pStyle w:val="Odlomakpopisa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r w:rsidRPr="004459E5">
        <w:rPr>
          <w:rFonts w:ascii="Arial" w:hAnsi="Arial" w:cs="Arial"/>
          <w:b/>
          <w:sz w:val="24"/>
          <w:szCs w:val="24"/>
        </w:rPr>
        <w:t>Lokacija:</w:t>
      </w:r>
      <w:r>
        <w:rPr>
          <w:rFonts w:ascii="Arial" w:hAnsi="Arial" w:cs="Arial"/>
          <w:sz w:val="24"/>
          <w:szCs w:val="24"/>
        </w:rPr>
        <w:t>Općina</w:t>
      </w:r>
      <w:proofErr w:type="spellEnd"/>
      <w:r>
        <w:rPr>
          <w:rFonts w:ascii="Arial" w:hAnsi="Arial" w:cs="Arial"/>
          <w:sz w:val="24"/>
          <w:szCs w:val="24"/>
        </w:rPr>
        <w:t xml:space="preserve"> Prozor-Rama</w:t>
      </w:r>
    </w:p>
    <w:p w:rsidR="00EC0545" w:rsidRDefault="00EC0545" w:rsidP="00F75DDD">
      <w:pPr>
        <w:spacing w:after="0" w:line="240" w:lineRule="auto"/>
        <w:ind w:left="810"/>
        <w:jc w:val="both"/>
        <w:rPr>
          <w:rFonts w:ascii="Arial" w:eastAsia="Times New Roman" w:hAnsi="Arial" w:cs="Arial"/>
          <w:sz w:val="24"/>
          <w:szCs w:val="24"/>
          <w:lang w:val="hr-BA"/>
        </w:rPr>
      </w:pPr>
    </w:p>
    <w:p w:rsidR="00EC0545" w:rsidRDefault="00EC0545" w:rsidP="00F75DDD">
      <w:pPr>
        <w:spacing w:after="0" w:line="240" w:lineRule="auto"/>
        <w:ind w:left="810"/>
        <w:jc w:val="both"/>
        <w:rPr>
          <w:rFonts w:ascii="Arial" w:eastAsia="Times New Roman" w:hAnsi="Arial" w:cs="Arial"/>
          <w:sz w:val="24"/>
          <w:szCs w:val="24"/>
          <w:lang w:val="hr-BA"/>
        </w:rPr>
      </w:pPr>
    </w:p>
    <w:p w:rsidR="00F75DDD" w:rsidRDefault="00F75DDD" w:rsidP="00F75DDD">
      <w:pPr>
        <w:pStyle w:val="Odlomakpopisa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D233D0">
        <w:rPr>
          <w:rFonts w:ascii="Arial" w:hAnsi="Arial" w:cs="Arial"/>
          <w:b/>
          <w:sz w:val="24"/>
          <w:szCs w:val="24"/>
        </w:rPr>
        <w:t xml:space="preserve">   ODRŽAVANJE </w:t>
      </w:r>
      <w:r>
        <w:rPr>
          <w:rFonts w:ascii="Arial" w:hAnsi="Arial" w:cs="Arial"/>
          <w:b/>
          <w:sz w:val="24"/>
          <w:szCs w:val="24"/>
        </w:rPr>
        <w:t>LOKALNIH I NEKATEGORIZIRANIH PUTOVA KROZ CESTARSKU SLUŽBU</w:t>
      </w:r>
    </w:p>
    <w:p w:rsidR="00F75DDD" w:rsidRPr="00D233D0" w:rsidRDefault="00F75DDD" w:rsidP="00F75DDD">
      <w:pPr>
        <w:spacing w:after="0" w:line="240" w:lineRule="auto"/>
        <w:ind w:left="810"/>
        <w:jc w:val="both"/>
        <w:rPr>
          <w:rFonts w:ascii="Arial" w:eastAsia="Times New Roman" w:hAnsi="Arial" w:cs="Arial"/>
          <w:b/>
          <w:sz w:val="24"/>
          <w:szCs w:val="24"/>
          <w:lang w:val="hr-BA"/>
        </w:rPr>
      </w:pPr>
    </w:p>
    <w:p w:rsidR="00F75DDD" w:rsidRDefault="00F75DDD" w:rsidP="00F75DDD">
      <w:pPr>
        <w:spacing w:after="0" w:line="240" w:lineRule="auto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Pr="00D233D0">
        <w:rPr>
          <w:rFonts w:ascii="Arial" w:hAnsi="Arial" w:cs="Arial"/>
          <w:sz w:val="24"/>
          <w:szCs w:val="24"/>
        </w:rPr>
        <w:t xml:space="preserve">okviru održavanja </w:t>
      </w:r>
      <w:r>
        <w:rPr>
          <w:rFonts w:ascii="Arial" w:hAnsi="Arial" w:cs="Arial"/>
          <w:sz w:val="24"/>
          <w:szCs w:val="24"/>
        </w:rPr>
        <w:t xml:space="preserve">lokalnih i nekategoriziranih putova, planira </w:t>
      </w:r>
      <w:r w:rsidRPr="00D233D0">
        <w:rPr>
          <w:rFonts w:ascii="Arial" w:hAnsi="Arial" w:cs="Arial"/>
          <w:sz w:val="24"/>
          <w:szCs w:val="24"/>
        </w:rPr>
        <w:t>se obavljanje slijedećih radova:</w:t>
      </w:r>
    </w:p>
    <w:p w:rsidR="00F75DDD" w:rsidRDefault="00F75DDD" w:rsidP="00F75DDD">
      <w:pPr>
        <w:spacing w:after="0" w:line="240" w:lineRule="auto"/>
        <w:ind w:left="810"/>
        <w:rPr>
          <w:rFonts w:ascii="Arial" w:hAnsi="Arial" w:cs="Arial"/>
          <w:sz w:val="24"/>
          <w:szCs w:val="24"/>
        </w:rPr>
      </w:pPr>
    </w:p>
    <w:p w:rsidR="00F75DDD" w:rsidRDefault="00F75DDD" w:rsidP="00F75DDD">
      <w:pPr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</w:p>
    <w:p w:rsidR="00F75DDD" w:rsidRDefault="00F75DDD" w:rsidP="00F75DDD">
      <w:pPr>
        <w:spacing w:after="0" w:line="240" w:lineRule="auto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Pr="00D233D0">
        <w:rPr>
          <w:rFonts w:ascii="Arial" w:hAnsi="Arial" w:cs="Arial"/>
          <w:sz w:val="24"/>
          <w:szCs w:val="24"/>
        </w:rPr>
        <w:t>okviru održavanja javnih</w:t>
      </w:r>
      <w:r>
        <w:rPr>
          <w:rFonts w:ascii="Arial" w:hAnsi="Arial" w:cs="Arial"/>
          <w:sz w:val="24"/>
          <w:szCs w:val="24"/>
        </w:rPr>
        <w:t xml:space="preserve"> prometnih površina (lokalnih i nekategoriziranih putova), planira </w:t>
      </w:r>
      <w:r w:rsidRPr="00D233D0">
        <w:rPr>
          <w:rFonts w:ascii="Arial" w:hAnsi="Arial" w:cs="Arial"/>
          <w:sz w:val="24"/>
          <w:szCs w:val="24"/>
        </w:rPr>
        <w:t>se obavljanje slijedećih radova:</w:t>
      </w:r>
    </w:p>
    <w:p w:rsidR="00F75DDD" w:rsidRDefault="00F75DDD" w:rsidP="00F75DDD">
      <w:pPr>
        <w:spacing w:after="0" w:line="240" w:lineRule="auto"/>
        <w:ind w:left="810"/>
        <w:rPr>
          <w:rFonts w:ascii="Arial" w:hAnsi="Arial" w:cs="Arial"/>
          <w:sz w:val="24"/>
          <w:szCs w:val="24"/>
        </w:rPr>
      </w:pPr>
    </w:p>
    <w:p w:rsidR="00F75DDD" w:rsidRDefault="00F75DDD" w:rsidP="00F75DDD">
      <w:pPr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</w:p>
    <w:p w:rsidR="00F75DDD" w:rsidRDefault="00F75DDD" w:rsidP="00F75DDD">
      <w:p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D233D0">
        <w:rPr>
          <w:rFonts w:ascii="Arial" w:hAnsi="Arial" w:cs="Arial"/>
          <w:b/>
          <w:sz w:val="24"/>
          <w:szCs w:val="24"/>
        </w:rPr>
        <w:t>12.1</w:t>
      </w:r>
      <w:r>
        <w:rPr>
          <w:rFonts w:ascii="Arial" w:hAnsi="Arial" w:cs="Arial"/>
          <w:sz w:val="24"/>
          <w:szCs w:val="24"/>
        </w:rPr>
        <w:t>.</w:t>
      </w:r>
      <w:r w:rsidRPr="00D233D0">
        <w:rPr>
          <w:rFonts w:ascii="Arial" w:hAnsi="Arial" w:cs="Arial"/>
          <w:sz w:val="24"/>
          <w:szCs w:val="24"/>
        </w:rPr>
        <w:t xml:space="preserve">Nabavka i postavljanje </w:t>
      </w:r>
      <w:r>
        <w:rPr>
          <w:rFonts w:ascii="Arial" w:hAnsi="Arial" w:cs="Arial"/>
          <w:sz w:val="24"/>
          <w:szCs w:val="24"/>
        </w:rPr>
        <w:t xml:space="preserve">prometnih </w:t>
      </w:r>
      <w:r w:rsidRPr="00D233D0">
        <w:rPr>
          <w:rFonts w:ascii="Arial" w:hAnsi="Arial" w:cs="Arial"/>
          <w:sz w:val="24"/>
          <w:szCs w:val="24"/>
        </w:rPr>
        <w:t xml:space="preserve"> znakova u </w:t>
      </w:r>
      <w:r>
        <w:rPr>
          <w:rFonts w:ascii="Arial" w:hAnsi="Arial" w:cs="Arial"/>
          <w:sz w:val="24"/>
          <w:szCs w:val="24"/>
        </w:rPr>
        <w:t>naseljenim mjestima</w:t>
      </w:r>
      <w:r w:rsidRPr="00D233D0">
        <w:rPr>
          <w:rFonts w:ascii="Arial" w:hAnsi="Arial" w:cs="Arial"/>
          <w:sz w:val="24"/>
          <w:szCs w:val="24"/>
        </w:rPr>
        <w:t xml:space="preserve"> koji nedostaju prema izvedenom stanju regulacije </w:t>
      </w:r>
      <w:r>
        <w:rPr>
          <w:rFonts w:ascii="Arial" w:hAnsi="Arial" w:cs="Arial"/>
          <w:sz w:val="24"/>
          <w:szCs w:val="24"/>
        </w:rPr>
        <w:t>prometa</w:t>
      </w:r>
      <w:r w:rsidRPr="00D233D0">
        <w:rPr>
          <w:rFonts w:ascii="Arial" w:hAnsi="Arial" w:cs="Arial"/>
          <w:sz w:val="24"/>
          <w:szCs w:val="24"/>
        </w:rPr>
        <w:t xml:space="preserve">, po vrstama i prema utvrđenom prioritetu, a na osnovu praćenja stanja </w:t>
      </w:r>
      <w:r>
        <w:rPr>
          <w:rFonts w:ascii="Arial" w:hAnsi="Arial" w:cs="Arial"/>
          <w:sz w:val="24"/>
          <w:szCs w:val="24"/>
        </w:rPr>
        <w:t xml:space="preserve">prometne </w:t>
      </w:r>
      <w:r w:rsidRPr="00D233D0">
        <w:rPr>
          <w:rFonts w:ascii="Arial" w:hAnsi="Arial" w:cs="Arial"/>
          <w:sz w:val="24"/>
          <w:szCs w:val="24"/>
        </w:rPr>
        <w:t xml:space="preserve">signalizacije u </w:t>
      </w:r>
      <w:r>
        <w:rPr>
          <w:rFonts w:ascii="Arial" w:hAnsi="Arial" w:cs="Arial"/>
          <w:sz w:val="24"/>
          <w:szCs w:val="24"/>
        </w:rPr>
        <w:t xml:space="preserve">naseljenim mjestima (lokalnih i nekategoriziranih putova) </w:t>
      </w:r>
      <w:r w:rsidRPr="00D233D0">
        <w:rPr>
          <w:rFonts w:ascii="Arial" w:hAnsi="Arial" w:cs="Arial"/>
          <w:sz w:val="24"/>
          <w:szCs w:val="24"/>
        </w:rPr>
        <w:t xml:space="preserve">kao i izrada horizontalne signalizacije. </w:t>
      </w:r>
    </w:p>
    <w:p w:rsidR="00F75DDD" w:rsidRDefault="00F75DDD" w:rsidP="00F75DDD">
      <w:p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</w:p>
    <w:p w:rsidR="00F75DDD" w:rsidRDefault="00F75DDD" w:rsidP="00F75DDD">
      <w:p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1C189F">
        <w:rPr>
          <w:rFonts w:ascii="Arial" w:hAnsi="Arial" w:cs="Arial"/>
          <w:b/>
          <w:sz w:val="24"/>
          <w:szCs w:val="24"/>
        </w:rPr>
        <w:t>12.2.</w:t>
      </w:r>
      <w:r w:rsidRPr="00D233D0">
        <w:rPr>
          <w:rFonts w:ascii="Arial" w:hAnsi="Arial" w:cs="Arial"/>
          <w:sz w:val="24"/>
          <w:szCs w:val="24"/>
        </w:rPr>
        <w:t xml:space="preserve">Sanacija „udarnih rupa „ na asfaltnim </w:t>
      </w:r>
      <w:r>
        <w:rPr>
          <w:rFonts w:ascii="Arial" w:hAnsi="Arial" w:cs="Arial"/>
          <w:sz w:val="24"/>
          <w:szCs w:val="24"/>
        </w:rPr>
        <w:t>prometnicama</w:t>
      </w:r>
      <w:r w:rsidRPr="00D233D0">
        <w:rPr>
          <w:rFonts w:ascii="Arial" w:hAnsi="Arial" w:cs="Arial"/>
          <w:sz w:val="24"/>
          <w:szCs w:val="24"/>
        </w:rPr>
        <w:t xml:space="preserve"> i trotoarima u gradu gdje se ukaže potreba </w:t>
      </w:r>
      <w:r>
        <w:rPr>
          <w:rFonts w:ascii="Arial" w:hAnsi="Arial" w:cs="Arial"/>
          <w:sz w:val="24"/>
          <w:szCs w:val="24"/>
        </w:rPr>
        <w:t>.</w:t>
      </w:r>
    </w:p>
    <w:p w:rsidR="00F75DDD" w:rsidRDefault="00F75DDD" w:rsidP="00F75DDD">
      <w:pPr>
        <w:spacing w:after="0" w:line="240" w:lineRule="auto"/>
        <w:ind w:left="810"/>
        <w:rPr>
          <w:rFonts w:ascii="Arial" w:hAnsi="Arial" w:cs="Arial"/>
          <w:sz w:val="24"/>
          <w:szCs w:val="24"/>
        </w:rPr>
      </w:pPr>
    </w:p>
    <w:p w:rsidR="00F75DDD" w:rsidRDefault="00F75DDD" w:rsidP="00F75DDD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D233D0">
        <w:rPr>
          <w:rFonts w:ascii="Arial" w:hAnsi="Arial" w:cs="Arial"/>
          <w:sz w:val="24"/>
          <w:szCs w:val="24"/>
        </w:rPr>
        <w:t>Specifikacija potrebnih radova će se utvrditi poslije zime i loših vremenskih u</w:t>
      </w:r>
      <w:r>
        <w:rPr>
          <w:rFonts w:ascii="Arial" w:hAnsi="Arial" w:cs="Arial"/>
          <w:sz w:val="24"/>
          <w:szCs w:val="24"/>
        </w:rPr>
        <w:t>vjeta</w:t>
      </w:r>
      <w:r w:rsidRPr="00D233D0">
        <w:rPr>
          <w:rFonts w:ascii="Arial" w:hAnsi="Arial" w:cs="Arial"/>
          <w:sz w:val="24"/>
          <w:szCs w:val="24"/>
        </w:rPr>
        <w:t xml:space="preserve"> koji su glavni uzročnici nastanka deformacija na asfaltnim površinama. </w:t>
      </w:r>
    </w:p>
    <w:p w:rsidR="00F75DDD" w:rsidRDefault="00F75DDD" w:rsidP="00F75DDD">
      <w:pPr>
        <w:spacing w:after="0" w:line="240" w:lineRule="auto"/>
        <w:ind w:left="810"/>
        <w:rPr>
          <w:rFonts w:ascii="Arial" w:hAnsi="Arial" w:cs="Arial"/>
          <w:sz w:val="24"/>
          <w:szCs w:val="24"/>
        </w:rPr>
      </w:pPr>
    </w:p>
    <w:p w:rsidR="00F75DDD" w:rsidRPr="00D233D0" w:rsidRDefault="00F75DDD" w:rsidP="00F75DDD">
      <w:pPr>
        <w:tabs>
          <w:tab w:val="left" w:pos="709"/>
        </w:tabs>
        <w:spacing w:after="0" w:line="240" w:lineRule="auto"/>
        <w:ind w:left="1134" w:hanging="425"/>
        <w:rPr>
          <w:rFonts w:ascii="Arial" w:eastAsia="Times New Roman" w:hAnsi="Arial" w:cs="Arial"/>
          <w:b/>
          <w:sz w:val="24"/>
          <w:szCs w:val="24"/>
          <w:lang w:val="hr-BA"/>
        </w:rPr>
      </w:pPr>
      <w:r w:rsidRPr="001C189F">
        <w:rPr>
          <w:rFonts w:ascii="Arial" w:hAnsi="Arial" w:cs="Arial"/>
          <w:b/>
          <w:sz w:val="24"/>
          <w:szCs w:val="24"/>
        </w:rPr>
        <w:t>12.3</w:t>
      </w:r>
      <w:r w:rsidRPr="00D233D0">
        <w:rPr>
          <w:rFonts w:ascii="Arial" w:hAnsi="Arial" w:cs="Arial"/>
          <w:sz w:val="24"/>
          <w:szCs w:val="24"/>
        </w:rPr>
        <w:t xml:space="preserve">. Stanje makadamskih ulica u gradu </w:t>
      </w:r>
      <w:r>
        <w:rPr>
          <w:rFonts w:ascii="Arial" w:hAnsi="Arial" w:cs="Arial"/>
          <w:sz w:val="24"/>
          <w:szCs w:val="24"/>
        </w:rPr>
        <w:t xml:space="preserve"> i drugih lokalnih i nekategoriziranih putova </w:t>
      </w:r>
      <w:r w:rsidRPr="00D233D0">
        <w:rPr>
          <w:rFonts w:ascii="Arial" w:hAnsi="Arial" w:cs="Arial"/>
          <w:sz w:val="24"/>
          <w:szCs w:val="24"/>
        </w:rPr>
        <w:t>utvrdi</w:t>
      </w:r>
      <w:r>
        <w:rPr>
          <w:rFonts w:ascii="Arial" w:hAnsi="Arial" w:cs="Arial"/>
          <w:sz w:val="24"/>
          <w:szCs w:val="24"/>
        </w:rPr>
        <w:t xml:space="preserve">ti </w:t>
      </w:r>
      <w:r w:rsidRPr="00D233D0">
        <w:rPr>
          <w:rFonts w:ascii="Arial" w:hAnsi="Arial" w:cs="Arial"/>
          <w:sz w:val="24"/>
          <w:szCs w:val="24"/>
        </w:rPr>
        <w:t>će se odmah poslije zimskog perioda, te po stvarnim potrebama sačiniti i p</w:t>
      </w:r>
      <w:r>
        <w:rPr>
          <w:rFonts w:ascii="Arial" w:hAnsi="Arial" w:cs="Arial"/>
          <w:sz w:val="24"/>
          <w:szCs w:val="24"/>
        </w:rPr>
        <w:t>o</w:t>
      </w:r>
      <w:r w:rsidRPr="00D233D0">
        <w:rPr>
          <w:rFonts w:ascii="Arial" w:hAnsi="Arial" w:cs="Arial"/>
          <w:sz w:val="24"/>
          <w:szCs w:val="24"/>
        </w:rPr>
        <w:t>duzeti određene mjere sanacije istih nasipanjem i planiranjem</w:t>
      </w:r>
      <w:r>
        <w:rPr>
          <w:rFonts w:ascii="Arial" w:hAnsi="Arial" w:cs="Arial"/>
          <w:sz w:val="24"/>
          <w:szCs w:val="24"/>
        </w:rPr>
        <w:t>.</w:t>
      </w:r>
    </w:p>
    <w:p w:rsidR="00F75DDD" w:rsidRPr="00D233D0" w:rsidRDefault="00F75DDD" w:rsidP="00F75DDD">
      <w:pPr>
        <w:spacing w:after="0" w:line="240" w:lineRule="auto"/>
        <w:ind w:left="810"/>
        <w:rPr>
          <w:rFonts w:ascii="Arial" w:eastAsia="Times New Roman" w:hAnsi="Arial" w:cs="Arial"/>
          <w:sz w:val="24"/>
          <w:szCs w:val="24"/>
          <w:lang w:val="hr-BA"/>
        </w:rPr>
      </w:pPr>
    </w:p>
    <w:p w:rsidR="00F75DDD" w:rsidRPr="00B33F98" w:rsidRDefault="00F75DDD" w:rsidP="00F75DDD">
      <w:pPr>
        <w:tabs>
          <w:tab w:val="left" w:pos="851"/>
        </w:tabs>
        <w:ind w:left="1276" w:hanging="567"/>
        <w:rPr>
          <w:rFonts w:ascii="Arial" w:hAnsi="Arial" w:cs="Arial"/>
          <w:b/>
          <w:sz w:val="24"/>
          <w:szCs w:val="24"/>
        </w:rPr>
      </w:pPr>
      <w:r w:rsidRPr="00B33F98">
        <w:rPr>
          <w:rFonts w:ascii="Arial" w:hAnsi="Arial" w:cs="Arial"/>
          <w:b/>
          <w:sz w:val="24"/>
          <w:szCs w:val="24"/>
        </w:rPr>
        <w:t>12.4</w:t>
      </w:r>
      <w:r>
        <w:rPr>
          <w:rFonts w:ascii="Arial" w:hAnsi="Arial" w:cs="Arial"/>
          <w:sz w:val="24"/>
          <w:szCs w:val="24"/>
        </w:rPr>
        <w:t>.</w:t>
      </w:r>
      <w:r w:rsidRPr="00B33F98">
        <w:rPr>
          <w:rFonts w:ascii="Arial" w:hAnsi="Arial" w:cs="Arial"/>
          <w:sz w:val="24"/>
          <w:szCs w:val="24"/>
        </w:rPr>
        <w:t xml:space="preserve"> Strojno košenje trave i sitnog rastinja duž lokalne i nekategorizirane ceste sa utovarom i </w:t>
      </w:r>
      <w:proofErr w:type="spellStart"/>
      <w:r w:rsidRPr="00B33F98">
        <w:rPr>
          <w:rFonts w:ascii="Arial" w:hAnsi="Arial" w:cs="Arial"/>
          <w:sz w:val="24"/>
          <w:szCs w:val="24"/>
        </w:rPr>
        <w:t>odvožnjom</w:t>
      </w:r>
      <w:proofErr w:type="spellEnd"/>
      <w:r w:rsidRPr="00B33F98">
        <w:rPr>
          <w:rFonts w:ascii="Arial" w:hAnsi="Arial" w:cs="Arial"/>
          <w:sz w:val="24"/>
          <w:szCs w:val="24"/>
        </w:rPr>
        <w:t xml:space="preserve"> otpada na odgovarajuću deponiju.</w:t>
      </w:r>
    </w:p>
    <w:p w:rsidR="00F75DDD" w:rsidRPr="00B33F98" w:rsidRDefault="00F75DDD" w:rsidP="00F75DDD">
      <w:pPr>
        <w:ind w:left="1276" w:hanging="567"/>
        <w:rPr>
          <w:rFonts w:ascii="Arial" w:hAnsi="Arial" w:cs="Arial"/>
          <w:b/>
          <w:sz w:val="24"/>
          <w:szCs w:val="24"/>
        </w:rPr>
      </w:pPr>
      <w:r w:rsidRPr="00846380">
        <w:rPr>
          <w:rFonts w:ascii="Arial" w:hAnsi="Arial" w:cs="Arial"/>
          <w:b/>
          <w:sz w:val="24"/>
          <w:szCs w:val="24"/>
        </w:rPr>
        <w:t>12.5</w:t>
      </w:r>
      <w:r>
        <w:rPr>
          <w:rFonts w:ascii="Arial" w:hAnsi="Arial" w:cs="Arial"/>
          <w:sz w:val="24"/>
          <w:szCs w:val="24"/>
        </w:rPr>
        <w:t>.</w:t>
      </w:r>
      <w:r w:rsidRPr="00B33F98">
        <w:rPr>
          <w:rFonts w:ascii="Arial" w:hAnsi="Arial" w:cs="Arial"/>
          <w:sz w:val="24"/>
          <w:szCs w:val="24"/>
        </w:rPr>
        <w:t xml:space="preserve">Strojno sječenje raznog šiblja ,grana i rastinja duž prometne površine(lokalnih i nekategoriziranih putova sa </w:t>
      </w:r>
      <w:proofErr w:type="spellStart"/>
      <w:r w:rsidRPr="00B33F98">
        <w:rPr>
          <w:rFonts w:ascii="Arial" w:hAnsi="Arial" w:cs="Arial"/>
          <w:sz w:val="24"/>
          <w:szCs w:val="24"/>
        </w:rPr>
        <w:t>odvožnjom</w:t>
      </w:r>
      <w:proofErr w:type="spellEnd"/>
      <w:r w:rsidRPr="00B33F98">
        <w:rPr>
          <w:rFonts w:ascii="Arial" w:hAnsi="Arial" w:cs="Arial"/>
          <w:sz w:val="24"/>
          <w:szCs w:val="24"/>
        </w:rPr>
        <w:t xml:space="preserve"> otpada na </w:t>
      </w:r>
      <w:proofErr w:type="spellStart"/>
      <w:r w:rsidRPr="00B33F98">
        <w:rPr>
          <w:rFonts w:ascii="Arial" w:hAnsi="Arial" w:cs="Arial"/>
          <w:sz w:val="24"/>
          <w:szCs w:val="24"/>
        </w:rPr>
        <w:t>odg.deponiju</w:t>
      </w:r>
      <w:proofErr w:type="spellEnd"/>
      <w:r w:rsidRPr="00B33F98">
        <w:rPr>
          <w:rFonts w:ascii="Arial" w:hAnsi="Arial" w:cs="Arial"/>
          <w:sz w:val="24"/>
          <w:szCs w:val="24"/>
        </w:rPr>
        <w:t>.</w:t>
      </w:r>
    </w:p>
    <w:p w:rsidR="00F75DDD" w:rsidRPr="0028318F" w:rsidRDefault="00F75DDD" w:rsidP="00F75DDD">
      <w:pPr>
        <w:ind w:left="1276" w:hanging="567"/>
        <w:rPr>
          <w:rFonts w:ascii="Arial" w:hAnsi="Arial" w:cs="Arial"/>
          <w:sz w:val="24"/>
          <w:szCs w:val="24"/>
        </w:rPr>
      </w:pPr>
      <w:r w:rsidRPr="00846380">
        <w:rPr>
          <w:rFonts w:ascii="Arial" w:hAnsi="Arial" w:cs="Arial"/>
          <w:b/>
          <w:sz w:val="24"/>
          <w:szCs w:val="24"/>
        </w:rPr>
        <w:t>12.6</w:t>
      </w:r>
      <w:r>
        <w:rPr>
          <w:rFonts w:ascii="Arial" w:hAnsi="Arial" w:cs="Arial"/>
          <w:sz w:val="24"/>
          <w:szCs w:val="24"/>
        </w:rPr>
        <w:t>.</w:t>
      </w:r>
      <w:r w:rsidRPr="00846380">
        <w:rPr>
          <w:rFonts w:ascii="Arial" w:hAnsi="Arial" w:cs="Arial"/>
          <w:sz w:val="24"/>
          <w:szCs w:val="24"/>
        </w:rPr>
        <w:t xml:space="preserve">Čišćenje kanala i </w:t>
      </w:r>
      <w:proofErr w:type="spellStart"/>
      <w:r w:rsidRPr="00846380">
        <w:rPr>
          <w:rFonts w:ascii="Arial" w:hAnsi="Arial" w:cs="Arial"/>
          <w:sz w:val="24"/>
          <w:szCs w:val="24"/>
        </w:rPr>
        <w:t>rigola</w:t>
      </w:r>
      <w:proofErr w:type="spellEnd"/>
      <w:r w:rsidRPr="00846380">
        <w:rPr>
          <w:rFonts w:ascii="Arial" w:hAnsi="Arial" w:cs="Arial"/>
          <w:sz w:val="24"/>
          <w:szCs w:val="24"/>
        </w:rPr>
        <w:t xml:space="preserve"> od obrušenog materijala i kamenja sa utovarom i </w:t>
      </w:r>
      <w:proofErr w:type="spellStart"/>
      <w:r w:rsidRPr="00846380">
        <w:rPr>
          <w:rFonts w:ascii="Arial" w:hAnsi="Arial" w:cs="Arial"/>
          <w:sz w:val="24"/>
          <w:szCs w:val="24"/>
        </w:rPr>
        <w:t>odv</w:t>
      </w:r>
      <w:r>
        <w:rPr>
          <w:rFonts w:ascii="Arial" w:hAnsi="Arial" w:cs="Arial"/>
          <w:sz w:val="24"/>
          <w:szCs w:val="24"/>
        </w:rPr>
        <w:t>ožnjom</w:t>
      </w:r>
      <w:proofErr w:type="spellEnd"/>
      <w:r>
        <w:rPr>
          <w:rFonts w:ascii="Arial" w:hAnsi="Arial" w:cs="Arial"/>
          <w:sz w:val="24"/>
          <w:szCs w:val="24"/>
        </w:rPr>
        <w:t xml:space="preserve"> istog na trajnu deponiju.</w:t>
      </w:r>
    </w:p>
    <w:p w:rsidR="00F75DDD" w:rsidRDefault="00F75DDD" w:rsidP="00F75DDD">
      <w:pPr>
        <w:pStyle w:val="Odlomakpopisa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Specifikacija potrebnih radova se utvrđuje u suradnji sa nadležnim tijelima Općine Prozor-Rama.</w:t>
      </w:r>
    </w:p>
    <w:p w:rsidR="00F75DDD" w:rsidRDefault="00F75DDD" w:rsidP="00F75DDD">
      <w:pPr>
        <w:pStyle w:val="Odlomakpopisa"/>
        <w:ind w:left="127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Lokacija:Općina</w:t>
      </w:r>
      <w:proofErr w:type="spellEnd"/>
      <w:r>
        <w:rPr>
          <w:rFonts w:ascii="Arial" w:hAnsi="Arial" w:cs="Arial"/>
          <w:sz w:val="24"/>
          <w:szCs w:val="24"/>
        </w:rPr>
        <w:t xml:space="preserve"> Prozor-Rama</w:t>
      </w:r>
    </w:p>
    <w:p w:rsidR="00F75DDD" w:rsidRDefault="00F75DDD" w:rsidP="00F75DDD">
      <w:pPr>
        <w:pStyle w:val="Odlomakpopisa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prilogu :</w:t>
      </w:r>
    </w:p>
    <w:p w:rsidR="00F75DDD" w:rsidRDefault="00F75DDD" w:rsidP="00F75DDD">
      <w:pPr>
        <w:pStyle w:val="Odlomakpopisa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Tabelarni prikaz lokalnih cesta za Općinu Prozor-Rama s dužinama .</w:t>
      </w:r>
    </w:p>
    <w:p w:rsidR="00F75DDD" w:rsidRDefault="00F75DDD" w:rsidP="00F75DDD">
      <w:pPr>
        <w:pStyle w:val="Default"/>
        <w:rPr>
          <w:rFonts w:ascii="Times New Roman" w:hAnsi="Times New Roman" w:cs="Times New Roman"/>
        </w:rPr>
      </w:pPr>
    </w:p>
    <w:p w:rsidR="00ED7147" w:rsidRDefault="00ED7147" w:rsidP="00F75DDD">
      <w:pPr>
        <w:pStyle w:val="Default"/>
        <w:rPr>
          <w:rFonts w:ascii="Times New Roman" w:hAnsi="Times New Roman" w:cs="Times New Roman"/>
        </w:rPr>
      </w:pPr>
    </w:p>
    <w:p w:rsidR="00ED7147" w:rsidRDefault="00ED7147" w:rsidP="00F75DDD">
      <w:pPr>
        <w:pStyle w:val="Default"/>
        <w:rPr>
          <w:rFonts w:ascii="Times New Roman" w:hAnsi="Times New Roman" w:cs="Times New Roman"/>
        </w:rPr>
      </w:pPr>
    </w:p>
    <w:p w:rsidR="00AD77ED" w:rsidRDefault="00AD77ED" w:rsidP="00F75DDD">
      <w:pPr>
        <w:pStyle w:val="Default"/>
        <w:rPr>
          <w:rFonts w:ascii="Times New Roman" w:hAnsi="Times New Roman" w:cs="Times New Roman"/>
        </w:rPr>
      </w:pPr>
    </w:p>
    <w:p w:rsidR="00AD77ED" w:rsidRDefault="00AD77ED" w:rsidP="00F75DDD">
      <w:pPr>
        <w:pStyle w:val="Default"/>
        <w:rPr>
          <w:rFonts w:ascii="Times New Roman" w:hAnsi="Times New Roman" w:cs="Times New Roman"/>
        </w:rPr>
      </w:pPr>
    </w:p>
    <w:p w:rsidR="00AD77ED" w:rsidRDefault="00AD77ED" w:rsidP="00F75DDD">
      <w:pPr>
        <w:pStyle w:val="Default"/>
        <w:rPr>
          <w:rFonts w:ascii="Times New Roman" w:hAnsi="Times New Roman" w:cs="Times New Roman"/>
        </w:rPr>
      </w:pPr>
    </w:p>
    <w:p w:rsidR="00AD77ED" w:rsidRDefault="00AD77ED" w:rsidP="00F75DDD">
      <w:pPr>
        <w:pStyle w:val="Default"/>
        <w:rPr>
          <w:rFonts w:ascii="Times New Roman" w:hAnsi="Times New Roman" w:cs="Times New Roman"/>
        </w:rPr>
      </w:pPr>
    </w:p>
    <w:p w:rsidR="00AD77ED" w:rsidRDefault="00AD77ED" w:rsidP="00F75DDD">
      <w:pPr>
        <w:pStyle w:val="Default"/>
        <w:rPr>
          <w:rFonts w:ascii="Times New Roman" w:hAnsi="Times New Roman" w:cs="Times New Roman"/>
        </w:rPr>
      </w:pPr>
    </w:p>
    <w:p w:rsidR="00ED7147" w:rsidRPr="00735C24" w:rsidRDefault="00ED7147" w:rsidP="00F75DDD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0"/>
        <w:gridCol w:w="2268"/>
      </w:tblGrid>
      <w:tr w:rsidR="00F75DDD" w:rsidRPr="00735C24" w:rsidTr="00F75DDD">
        <w:trPr>
          <w:trHeight w:val="355"/>
        </w:trPr>
        <w:tc>
          <w:tcPr>
            <w:tcW w:w="8897" w:type="dxa"/>
            <w:gridSpan w:val="3"/>
          </w:tcPr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  <w:b/>
                <w:bCs/>
              </w:rPr>
              <w:t>OPĆINA PROZOR/RAMA</w:t>
            </w:r>
          </w:p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  <w:b/>
                <w:bCs/>
              </w:rPr>
              <w:t>LOKALNE CESTE</w:t>
            </w:r>
          </w:p>
          <w:p w:rsidR="00F75DDD" w:rsidRPr="00735C24" w:rsidRDefault="00F75DDD" w:rsidP="0094583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945833">
              <w:rPr>
                <w:rFonts w:ascii="Times New Roman" w:hAnsi="Times New Roman" w:cs="Times New Roman"/>
                <w:b/>
                <w:bCs/>
              </w:rPr>
              <w:t>2</w:t>
            </w:r>
            <w:r w:rsidRPr="00735C24">
              <w:rPr>
                <w:rFonts w:ascii="Times New Roman" w:hAnsi="Times New Roman" w:cs="Times New Roman"/>
                <w:b/>
                <w:bCs/>
              </w:rPr>
              <w:t>. GODINA</w:t>
            </w:r>
          </w:p>
        </w:tc>
      </w:tr>
      <w:tr w:rsidR="00F75DDD" w:rsidRPr="00735C24" w:rsidTr="00F75DDD">
        <w:trPr>
          <w:trHeight w:val="355"/>
        </w:trPr>
        <w:tc>
          <w:tcPr>
            <w:tcW w:w="8897" w:type="dxa"/>
            <w:gridSpan w:val="3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75DDD" w:rsidRPr="00735C24" w:rsidTr="00F75DDD">
        <w:trPr>
          <w:trHeight w:val="103"/>
        </w:trPr>
        <w:tc>
          <w:tcPr>
            <w:tcW w:w="8897" w:type="dxa"/>
            <w:gridSpan w:val="3"/>
          </w:tcPr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75DDD" w:rsidRPr="00735C24" w:rsidTr="00F75DDD">
        <w:trPr>
          <w:trHeight w:val="328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R/b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  <w:b/>
                <w:bCs/>
              </w:rPr>
              <w:t>Relacije/mjesta</w:t>
            </w:r>
          </w:p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(relacije su defini</w:t>
            </w:r>
            <w:r>
              <w:rPr>
                <w:rFonts w:ascii="Times New Roman" w:hAnsi="Times New Roman" w:cs="Times New Roman"/>
              </w:rPr>
              <w:t>r</w:t>
            </w:r>
            <w:r w:rsidRPr="00735C24">
              <w:rPr>
                <w:rFonts w:ascii="Times New Roman" w:hAnsi="Times New Roman" w:cs="Times New Roman"/>
              </w:rPr>
              <w:t>ane t</w:t>
            </w:r>
            <w:r>
              <w:rPr>
                <w:rFonts w:ascii="Times New Roman" w:hAnsi="Times New Roman" w:cs="Times New Roman"/>
              </w:rPr>
              <w:t>o</w:t>
            </w:r>
            <w:r w:rsidRPr="00735C24">
              <w:rPr>
                <w:rFonts w:ascii="Times New Roman" w:hAnsi="Times New Roman" w:cs="Times New Roman"/>
              </w:rPr>
              <w:t xml:space="preserve">čkama/oznakama prikazane na mapama koje se nalaze </w:t>
            </w:r>
            <w:r>
              <w:rPr>
                <w:rFonts w:ascii="Times New Roman" w:hAnsi="Times New Roman" w:cs="Times New Roman"/>
              </w:rPr>
              <w:t>kod Općinske službe</w:t>
            </w:r>
            <w:r w:rsidRPr="00735C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F75DDD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Dužina</w:t>
            </w:r>
          </w:p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[m]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R418-Lapsunj-Družnovići-Jaklići-R418 (R4-2-12-24-R15)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7.017 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35C24">
              <w:rPr>
                <w:rFonts w:ascii="Times New Roman" w:hAnsi="Times New Roman" w:cs="Times New Roman"/>
              </w:rPr>
              <w:t>Družnovići-Ivančevići,Kmetaši</w:t>
            </w:r>
            <w:proofErr w:type="spellEnd"/>
            <w:r w:rsidRPr="00735C24">
              <w:rPr>
                <w:rFonts w:ascii="Times New Roman" w:hAnsi="Times New Roman" w:cs="Times New Roman"/>
              </w:rPr>
              <w:t xml:space="preserve"> (10-11,8-9)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602 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35C24">
              <w:rPr>
                <w:rFonts w:ascii="Times New Roman" w:hAnsi="Times New Roman" w:cs="Times New Roman"/>
              </w:rPr>
              <w:t>Jaklići</w:t>
            </w:r>
            <w:proofErr w:type="spellEnd"/>
            <w:r w:rsidRPr="00735C24">
              <w:rPr>
                <w:rFonts w:ascii="Times New Roman" w:hAnsi="Times New Roman" w:cs="Times New Roman"/>
              </w:rPr>
              <w:t xml:space="preserve">-Groblje-Pilana-Tota-Jelići (16-18-19-23)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1.821 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1.4.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35C24">
              <w:rPr>
                <w:rFonts w:ascii="Times New Roman" w:hAnsi="Times New Roman" w:cs="Times New Roman"/>
              </w:rPr>
              <w:t>Jaklići</w:t>
            </w:r>
            <w:proofErr w:type="spellEnd"/>
            <w:r w:rsidRPr="00735C24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735C24">
              <w:rPr>
                <w:rFonts w:ascii="Times New Roman" w:hAnsi="Times New Roman" w:cs="Times New Roman"/>
              </w:rPr>
              <w:t>Tučići</w:t>
            </w:r>
            <w:proofErr w:type="spellEnd"/>
            <w:r w:rsidRPr="00735C24">
              <w:rPr>
                <w:rFonts w:ascii="Times New Roman" w:hAnsi="Times New Roman" w:cs="Times New Roman"/>
              </w:rPr>
              <w:t xml:space="preserve"> (21-22)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389 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1.5.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35C24">
              <w:rPr>
                <w:rFonts w:ascii="Times New Roman" w:hAnsi="Times New Roman" w:cs="Times New Roman"/>
              </w:rPr>
              <w:t>Jaklići</w:t>
            </w:r>
            <w:proofErr w:type="spellEnd"/>
            <w:r w:rsidRPr="00735C24">
              <w:rPr>
                <w:rFonts w:ascii="Times New Roman" w:hAnsi="Times New Roman" w:cs="Times New Roman"/>
              </w:rPr>
              <w:t xml:space="preserve">-Tomića guvno-Bazen-Petričevići (24-76-78-77-75)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1.160 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1.6.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R418-Jezero-</w:t>
            </w:r>
            <w:r>
              <w:rPr>
                <w:rFonts w:ascii="Times New Roman" w:hAnsi="Times New Roman" w:cs="Times New Roman"/>
              </w:rPr>
              <w:t>Tvornica</w:t>
            </w:r>
            <w:r w:rsidRPr="00735C24">
              <w:rPr>
                <w:rFonts w:ascii="Times New Roman" w:hAnsi="Times New Roman" w:cs="Times New Roman"/>
              </w:rPr>
              <w:t xml:space="preserve">-Stipetići-Škola-R418 (R15-25-26-27-R16)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1.529 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1.7.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R418-Trzanj-Stadion-Poljani-Nikolići-R418 (R16-28-33-41-45-46-R20)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2.241 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1.8.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35C24">
              <w:rPr>
                <w:rFonts w:ascii="Times New Roman" w:hAnsi="Times New Roman" w:cs="Times New Roman"/>
              </w:rPr>
              <w:t>Rumboci</w:t>
            </w:r>
            <w:proofErr w:type="spellEnd"/>
            <w:r w:rsidRPr="00735C24">
              <w:rPr>
                <w:rFonts w:ascii="Times New Roman" w:hAnsi="Times New Roman" w:cs="Times New Roman"/>
              </w:rPr>
              <w:t xml:space="preserve">-Maše-Bulići (29-30)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136 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1.9.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35C24">
              <w:rPr>
                <w:rFonts w:ascii="Times New Roman" w:hAnsi="Times New Roman" w:cs="Times New Roman"/>
              </w:rPr>
              <w:t>Rumboci</w:t>
            </w:r>
            <w:proofErr w:type="spellEnd"/>
            <w:r w:rsidRPr="00735C24">
              <w:rPr>
                <w:rFonts w:ascii="Times New Roman" w:hAnsi="Times New Roman" w:cs="Times New Roman"/>
              </w:rPr>
              <w:t>-Šarci-</w:t>
            </w:r>
            <w:proofErr w:type="spellStart"/>
            <w:r w:rsidRPr="00735C24">
              <w:rPr>
                <w:rFonts w:ascii="Times New Roman" w:hAnsi="Times New Roman" w:cs="Times New Roman"/>
              </w:rPr>
              <w:t>Baketarići</w:t>
            </w:r>
            <w:proofErr w:type="spellEnd"/>
            <w:r w:rsidRPr="00735C24">
              <w:rPr>
                <w:rFonts w:ascii="Times New Roman" w:hAnsi="Times New Roman" w:cs="Times New Roman"/>
              </w:rPr>
              <w:t xml:space="preserve"> (31-32)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457 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1.10.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35C24">
              <w:rPr>
                <w:rFonts w:ascii="Times New Roman" w:hAnsi="Times New Roman" w:cs="Times New Roman"/>
              </w:rPr>
              <w:t>Rumboci</w:t>
            </w:r>
            <w:proofErr w:type="spellEnd"/>
            <w:r w:rsidRPr="00735C24">
              <w:rPr>
                <w:rFonts w:ascii="Times New Roman" w:hAnsi="Times New Roman" w:cs="Times New Roman"/>
              </w:rPr>
              <w:t xml:space="preserve">-Stadion-Franjići-Šarčevići (33-36-37), Franjići-Sala-Poljani (36-38-41)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1.166 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1.11.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35C24">
              <w:rPr>
                <w:rFonts w:ascii="Times New Roman" w:hAnsi="Times New Roman" w:cs="Times New Roman"/>
              </w:rPr>
              <w:t>Rumboci</w:t>
            </w:r>
            <w:proofErr w:type="spellEnd"/>
            <w:r w:rsidRPr="00735C24">
              <w:rPr>
                <w:rFonts w:ascii="Times New Roman" w:hAnsi="Times New Roman" w:cs="Times New Roman"/>
              </w:rPr>
              <w:t>-Stadion-</w:t>
            </w:r>
            <w:proofErr w:type="spellStart"/>
            <w:r w:rsidRPr="00735C24">
              <w:rPr>
                <w:rFonts w:ascii="Times New Roman" w:hAnsi="Times New Roman" w:cs="Times New Roman"/>
              </w:rPr>
              <w:t>Ćuci</w:t>
            </w:r>
            <w:proofErr w:type="spellEnd"/>
            <w:r w:rsidRPr="00735C24">
              <w:rPr>
                <w:rFonts w:ascii="Times New Roman" w:hAnsi="Times New Roman" w:cs="Times New Roman"/>
              </w:rPr>
              <w:t xml:space="preserve"> (33-35)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269 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1.12.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35C24">
              <w:rPr>
                <w:rFonts w:ascii="Times New Roman" w:hAnsi="Times New Roman" w:cs="Times New Roman"/>
              </w:rPr>
              <w:t>Rumboci</w:t>
            </w:r>
            <w:proofErr w:type="spellEnd"/>
            <w:r w:rsidRPr="00735C24">
              <w:rPr>
                <w:rFonts w:ascii="Times New Roman" w:hAnsi="Times New Roman" w:cs="Times New Roman"/>
              </w:rPr>
              <w:t>-Poljani-</w:t>
            </w:r>
            <w:proofErr w:type="spellStart"/>
            <w:r w:rsidRPr="00735C24">
              <w:rPr>
                <w:rFonts w:ascii="Times New Roman" w:hAnsi="Times New Roman" w:cs="Times New Roman"/>
              </w:rPr>
              <w:t>Majčići</w:t>
            </w:r>
            <w:proofErr w:type="spellEnd"/>
            <w:r w:rsidRPr="00735C24">
              <w:rPr>
                <w:rFonts w:ascii="Times New Roman" w:hAnsi="Times New Roman" w:cs="Times New Roman"/>
              </w:rPr>
              <w:t xml:space="preserve"> (40-46)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398 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1.13.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35C24">
              <w:rPr>
                <w:rFonts w:ascii="Times New Roman" w:hAnsi="Times New Roman" w:cs="Times New Roman"/>
              </w:rPr>
              <w:t>Rumboci</w:t>
            </w:r>
            <w:proofErr w:type="spellEnd"/>
            <w:r w:rsidRPr="00735C24">
              <w:rPr>
                <w:rFonts w:ascii="Times New Roman" w:hAnsi="Times New Roman" w:cs="Times New Roman"/>
              </w:rPr>
              <w:t>-Poljani-</w:t>
            </w:r>
            <w:proofErr w:type="spellStart"/>
            <w:r w:rsidRPr="00735C24">
              <w:rPr>
                <w:rFonts w:ascii="Times New Roman" w:hAnsi="Times New Roman" w:cs="Times New Roman"/>
              </w:rPr>
              <w:t>Džolani</w:t>
            </w:r>
            <w:proofErr w:type="spellEnd"/>
            <w:r w:rsidRPr="00735C24">
              <w:rPr>
                <w:rFonts w:ascii="Times New Roman" w:hAnsi="Times New Roman" w:cs="Times New Roman"/>
              </w:rPr>
              <w:t xml:space="preserve"> (43-44)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267 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1.14.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35C24">
              <w:rPr>
                <w:rFonts w:ascii="Times New Roman" w:hAnsi="Times New Roman" w:cs="Times New Roman"/>
              </w:rPr>
              <w:t>Rumboci</w:t>
            </w:r>
            <w:proofErr w:type="spellEnd"/>
            <w:r w:rsidRPr="00735C24">
              <w:rPr>
                <w:rFonts w:ascii="Times New Roman" w:hAnsi="Times New Roman" w:cs="Times New Roman"/>
              </w:rPr>
              <w:t>-Poljani-</w:t>
            </w:r>
            <w:proofErr w:type="spellStart"/>
            <w:r w:rsidRPr="00735C24">
              <w:rPr>
                <w:rFonts w:ascii="Times New Roman" w:hAnsi="Times New Roman" w:cs="Times New Roman"/>
              </w:rPr>
              <w:t>Pivići</w:t>
            </w:r>
            <w:proofErr w:type="spellEnd"/>
            <w:r w:rsidRPr="00735C24">
              <w:rPr>
                <w:rFonts w:ascii="Times New Roman" w:hAnsi="Times New Roman" w:cs="Times New Roman"/>
              </w:rPr>
              <w:t xml:space="preserve"> (45-47-47.1)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523 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1.15.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R418-Rumboci-Donje selo-Groblje-Turbe-Draganj-R418 (R17-48-49-52-R20)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1.314 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1.16.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35C24">
              <w:rPr>
                <w:rFonts w:ascii="Times New Roman" w:hAnsi="Times New Roman" w:cs="Times New Roman"/>
              </w:rPr>
              <w:t>Rumboci</w:t>
            </w:r>
            <w:proofErr w:type="spellEnd"/>
            <w:r w:rsidRPr="00735C24">
              <w:rPr>
                <w:rFonts w:ascii="Times New Roman" w:hAnsi="Times New Roman" w:cs="Times New Roman"/>
              </w:rPr>
              <w:t xml:space="preserve">-Donje selo-Crkva-R418 (R19-48)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216 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1.17.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35C24">
              <w:rPr>
                <w:rFonts w:ascii="Times New Roman" w:hAnsi="Times New Roman" w:cs="Times New Roman"/>
              </w:rPr>
              <w:t>Rumboci</w:t>
            </w:r>
            <w:proofErr w:type="spellEnd"/>
            <w:r w:rsidRPr="00735C24">
              <w:rPr>
                <w:rFonts w:ascii="Times New Roman" w:hAnsi="Times New Roman" w:cs="Times New Roman"/>
              </w:rPr>
              <w:t>-Groblje-</w:t>
            </w:r>
            <w:proofErr w:type="spellStart"/>
            <w:r w:rsidRPr="00735C24">
              <w:rPr>
                <w:rFonts w:ascii="Times New Roman" w:hAnsi="Times New Roman" w:cs="Times New Roman"/>
              </w:rPr>
              <w:t>Paćevo</w:t>
            </w:r>
            <w:proofErr w:type="spellEnd"/>
            <w:r w:rsidRPr="00735C24">
              <w:rPr>
                <w:rFonts w:ascii="Times New Roman" w:hAnsi="Times New Roman" w:cs="Times New Roman"/>
              </w:rPr>
              <w:t>-</w:t>
            </w:r>
            <w:proofErr w:type="spellStart"/>
            <w:r w:rsidRPr="00735C24">
              <w:rPr>
                <w:rFonts w:ascii="Times New Roman" w:hAnsi="Times New Roman" w:cs="Times New Roman"/>
              </w:rPr>
              <w:t>Baketarić</w:t>
            </w:r>
            <w:proofErr w:type="spellEnd"/>
            <w:r w:rsidRPr="00735C24">
              <w:rPr>
                <w:rFonts w:ascii="Times New Roman" w:hAnsi="Times New Roman" w:cs="Times New Roman"/>
              </w:rPr>
              <w:t xml:space="preserve"> (49-50-51)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742 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1.18.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35C24">
              <w:rPr>
                <w:rFonts w:ascii="Times New Roman" w:hAnsi="Times New Roman" w:cs="Times New Roman"/>
              </w:rPr>
              <w:t>Rumboci</w:t>
            </w:r>
            <w:proofErr w:type="spellEnd"/>
            <w:r w:rsidRPr="00735C24">
              <w:rPr>
                <w:rFonts w:ascii="Times New Roman" w:hAnsi="Times New Roman" w:cs="Times New Roman"/>
              </w:rPr>
              <w:t>-Turbe-</w:t>
            </w:r>
            <w:proofErr w:type="spellStart"/>
            <w:r w:rsidRPr="00735C24">
              <w:rPr>
                <w:rFonts w:ascii="Times New Roman" w:hAnsi="Times New Roman" w:cs="Times New Roman"/>
              </w:rPr>
              <w:t>Dovičići</w:t>
            </w:r>
            <w:proofErr w:type="spellEnd"/>
            <w:r w:rsidRPr="00735C24">
              <w:rPr>
                <w:rFonts w:ascii="Times New Roman" w:hAnsi="Times New Roman" w:cs="Times New Roman"/>
              </w:rPr>
              <w:t xml:space="preserve"> (52-53)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242 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1.19.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35C24">
              <w:rPr>
                <w:rFonts w:ascii="Times New Roman" w:hAnsi="Times New Roman" w:cs="Times New Roman"/>
              </w:rPr>
              <w:t>Rumboci</w:t>
            </w:r>
            <w:proofErr w:type="spellEnd"/>
            <w:r w:rsidRPr="00735C24">
              <w:rPr>
                <w:rFonts w:ascii="Times New Roman" w:hAnsi="Times New Roman" w:cs="Times New Roman"/>
              </w:rPr>
              <w:t>-Turbe-</w:t>
            </w:r>
            <w:proofErr w:type="spellStart"/>
            <w:r w:rsidRPr="00735C24">
              <w:rPr>
                <w:rFonts w:ascii="Times New Roman" w:hAnsi="Times New Roman" w:cs="Times New Roman"/>
              </w:rPr>
              <w:t>Kavuri</w:t>
            </w:r>
            <w:proofErr w:type="spellEnd"/>
            <w:r w:rsidRPr="00735C24">
              <w:rPr>
                <w:rFonts w:ascii="Times New Roman" w:hAnsi="Times New Roman" w:cs="Times New Roman"/>
              </w:rPr>
              <w:t xml:space="preserve"> (52-54-55)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738 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1.20.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R418-Izlaz-Varvara-Jezero-Kavuri-Draganj-R418 (R22-57-60-56-55-R21)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2.847 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1.21.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Varvara-</w:t>
            </w:r>
            <w:proofErr w:type="spellStart"/>
            <w:r w:rsidRPr="00735C24">
              <w:rPr>
                <w:rFonts w:ascii="Times New Roman" w:hAnsi="Times New Roman" w:cs="Times New Roman"/>
              </w:rPr>
              <w:t>Vugdalići</w:t>
            </w:r>
            <w:proofErr w:type="spellEnd"/>
            <w:r w:rsidRPr="00735C24">
              <w:rPr>
                <w:rFonts w:ascii="Times New Roman" w:hAnsi="Times New Roman" w:cs="Times New Roman"/>
              </w:rPr>
              <w:t xml:space="preserve"> (57-58)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275 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1.22.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Varvara-</w:t>
            </w:r>
            <w:proofErr w:type="spellStart"/>
            <w:r w:rsidRPr="00735C24">
              <w:rPr>
                <w:rFonts w:ascii="Times New Roman" w:hAnsi="Times New Roman" w:cs="Times New Roman"/>
              </w:rPr>
              <w:t>Lumbići</w:t>
            </w:r>
            <w:proofErr w:type="spellEnd"/>
            <w:r w:rsidRPr="00735C24">
              <w:rPr>
                <w:rFonts w:ascii="Times New Roman" w:hAnsi="Times New Roman" w:cs="Times New Roman"/>
              </w:rPr>
              <w:t xml:space="preserve"> (60-60.1)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326 </w:t>
            </w:r>
          </w:p>
        </w:tc>
      </w:tr>
      <w:tr w:rsidR="00F75DDD" w:rsidRPr="00735C24" w:rsidTr="00F75DDD">
        <w:trPr>
          <w:trHeight w:val="93"/>
        </w:trPr>
        <w:tc>
          <w:tcPr>
            <w:tcW w:w="6629" w:type="dxa"/>
            <w:gridSpan w:val="2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UKUPNA DUŽINA [m]: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24.675 </w:t>
            </w:r>
          </w:p>
        </w:tc>
      </w:tr>
    </w:tbl>
    <w:p w:rsidR="00F75DDD" w:rsidRDefault="00F75DDD" w:rsidP="00F7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DDD" w:rsidRPr="00735C24" w:rsidRDefault="00F75DDD" w:rsidP="00F7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0"/>
        <w:gridCol w:w="2268"/>
      </w:tblGrid>
      <w:tr w:rsidR="00F75DDD" w:rsidRPr="00735C24" w:rsidTr="00F75DDD">
        <w:trPr>
          <w:trHeight w:val="103"/>
        </w:trPr>
        <w:tc>
          <w:tcPr>
            <w:tcW w:w="8897" w:type="dxa"/>
            <w:gridSpan w:val="3"/>
          </w:tcPr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F75DDD" w:rsidRPr="00735C24" w:rsidTr="00F75DDD">
        <w:trPr>
          <w:trHeight w:val="328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R/b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  <w:b/>
                <w:bCs/>
              </w:rPr>
              <w:t>Relacije/mjesta</w:t>
            </w:r>
          </w:p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(relacije su defini</w:t>
            </w:r>
            <w:r>
              <w:rPr>
                <w:rFonts w:ascii="Times New Roman" w:hAnsi="Times New Roman" w:cs="Times New Roman"/>
              </w:rPr>
              <w:t>r</w:t>
            </w:r>
            <w:r w:rsidRPr="00735C24">
              <w:rPr>
                <w:rFonts w:ascii="Times New Roman" w:hAnsi="Times New Roman" w:cs="Times New Roman"/>
              </w:rPr>
              <w:t>ane t</w:t>
            </w:r>
            <w:r>
              <w:rPr>
                <w:rFonts w:ascii="Times New Roman" w:hAnsi="Times New Roman" w:cs="Times New Roman"/>
              </w:rPr>
              <w:t>o</w:t>
            </w:r>
            <w:r w:rsidRPr="00735C24">
              <w:rPr>
                <w:rFonts w:ascii="Times New Roman" w:hAnsi="Times New Roman" w:cs="Times New Roman"/>
              </w:rPr>
              <w:t xml:space="preserve">čkama/oznakama prikazane na mapama koje se nalaze </w:t>
            </w:r>
            <w:r>
              <w:rPr>
                <w:rFonts w:ascii="Times New Roman" w:hAnsi="Times New Roman" w:cs="Times New Roman"/>
              </w:rPr>
              <w:t>kod Općinske službe</w:t>
            </w:r>
            <w:r w:rsidRPr="00735C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F75DDD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Dužina </w:t>
            </w:r>
          </w:p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[m]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R418-Izlaz-Orašac (R23-1-2-3-4-5-6)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10.590 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Orašac-Raskrsnica-Škola (4-12-5, 10-11)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326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Vlake-Klanac (3-8.1)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3.121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Klanac-Lučići (8.1-9)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1.827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Vlake-</w:t>
            </w:r>
            <w:proofErr w:type="spellStart"/>
            <w:r w:rsidRPr="00735C24">
              <w:rPr>
                <w:rFonts w:ascii="Times New Roman" w:hAnsi="Times New Roman" w:cs="Times New Roman"/>
              </w:rPr>
              <w:t>Milasi</w:t>
            </w:r>
            <w:proofErr w:type="spellEnd"/>
            <w:r w:rsidRPr="00735C24">
              <w:rPr>
                <w:rFonts w:ascii="Times New Roman" w:hAnsi="Times New Roman" w:cs="Times New Roman"/>
              </w:rPr>
              <w:t xml:space="preserve"> (2-3.1-4.1-6.1)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1.408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Vlake-Pavličevići-Filipovići (4.1-5.1-30-29)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1.753 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Orašac-Lovrići (6-7-8)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1.042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Lovrići-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Dubo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(8-18)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820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Orašac-Kreše-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Ivanike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Dubo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(6-19-19.1)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1.963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2.10.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Orašac-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Bulaje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-Lovrići (12-17-8) 1.182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2.11.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Orašac-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Proslap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-Filipovići (6-20-27-29) 3.855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Proslap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-Markešići (20-21-23-24, 23-25)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958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2.13.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Proslap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-Pavlići-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Čećuri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(21-26)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865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2.14.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Proslap-Kelesići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(27-28)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241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2.15.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Filipovići-Donji Kozo-Gornji Kozo-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Kordine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kuće (29-31-35-38)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4.138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2.16.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Donji Kozo-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Barabani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(31-32)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411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2.17.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Gornji Kozo-Žilići (35-36)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204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2.18.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R418-Zahum-Sandali-Lokve (R28-80-81-83-84)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3.006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2.19.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Zahum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-Lokve-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Džolani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(81-81.1)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309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2.20.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Zahum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-Lokve-Ibrahimov Dolac (84-85)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504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2.21.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Zahum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-Lokve-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Šarćevići,Radići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(84-87)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1.745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2.22.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R418-Lokve (R24-79)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1.645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2.23.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R418-Konj Dolac (R27-88)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611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2.24. 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R418-Palež (R418-88.1)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762</w:t>
            </w:r>
          </w:p>
        </w:tc>
      </w:tr>
      <w:tr w:rsidR="00F75DDD" w:rsidRPr="00735C24" w:rsidTr="00F75DDD">
        <w:trPr>
          <w:trHeight w:val="93"/>
        </w:trPr>
        <w:tc>
          <w:tcPr>
            <w:tcW w:w="6629" w:type="dxa"/>
            <w:gridSpan w:val="2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UKUPNA DUŽINA [m]: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  <w:b/>
              </w:rPr>
            </w:pPr>
            <w:r w:rsidRPr="00735C24">
              <w:rPr>
                <w:rFonts w:ascii="Times New Roman" w:hAnsi="Times New Roman" w:cs="Times New Roman"/>
                <w:b/>
              </w:rPr>
              <w:t>43.286</w:t>
            </w:r>
          </w:p>
        </w:tc>
      </w:tr>
    </w:tbl>
    <w:p w:rsidR="00F75DDD" w:rsidRPr="00735C24" w:rsidRDefault="00F75DDD" w:rsidP="00F7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DDD" w:rsidRPr="00735C24" w:rsidRDefault="00F75DDD" w:rsidP="00F7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0"/>
        <w:gridCol w:w="2268"/>
      </w:tblGrid>
      <w:tr w:rsidR="00F75DDD" w:rsidRPr="00735C24" w:rsidTr="00F75DDD">
        <w:trPr>
          <w:trHeight w:val="103"/>
        </w:trPr>
        <w:tc>
          <w:tcPr>
            <w:tcW w:w="8897" w:type="dxa"/>
            <w:gridSpan w:val="3"/>
          </w:tcPr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F75DDD" w:rsidRPr="00735C24" w:rsidTr="00F75DDD">
        <w:trPr>
          <w:trHeight w:val="328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R/b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  <w:b/>
                <w:bCs/>
              </w:rPr>
              <w:t>Relacije/mjesta</w:t>
            </w:r>
          </w:p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(relacije su defini</w:t>
            </w:r>
            <w:r>
              <w:rPr>
                <w:rFonts w:ascii="Times New Roman" w:hAnsi="Times New Roman" w:cs="Times New Roman"/>
              </w:rPr>
              <w:t>r</w:t>
            </w:r>
            <w:r w:rsidRPr="00735C24">
              <w:rPr>
                <w:rFonts w:ascii="Times New Roman" w:hAnsi="Times New Roman" w:cs="Times New Roman"/>
              </w:rPr>
              <w:t>ane t</w:t>
            </w:r>
            <w:r>
              <w:rPr>
                <w:rFonts w:ascii="Times New Roman" w:hAnsi="Times New Roman" w:cs="Times New Roman"/>
              </w:rPr>
              <w:t>o</w:t>
            </w:r>
            <w:r w:rsidRPr="00735C24">
              <w:rPr>
                <w:rFonts w:ascii="Times New Roman" w:hAnsi="Times New Roman" w:cs="Times New Roman"/>
              </w:rPr>
              <w:t xml:space="preserve">čkama/oznakama prikazane na mapama koje se nalaze </w:t>
            </w:r>
            <w:r>
              <w:rPr>
                <w:rFonts w:ascii="Times New Roman" w:hAnsi="Times New Roman" w:cs="Times New Roman"/>
              </w:rPr>
              <w:t>kod Općinske službe</w:t>
            </w:r>
            <w:r w:rsidRPr="00735C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F75DDD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Dužina </w:t>
            </w:r>
          </w:p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[m]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R418-Ripci-Matkovići (R13-1-2)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1.884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Matkovići-Kozare (1-3)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270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Ripci-Šćit-Banušići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(R11-9-10-11-14)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3.248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Šćit-Šekelje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(11-12)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237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Ripci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-Slatina (R9,R10-7-8)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319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Ripci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-Gornji 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Ripci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(R12-4-6, R10-4-5)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557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R418-Sopot-R418 (R6-76-R7)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1.336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R418-Bilići (R5-88)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275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R418-Podbor-Ploča-Mluša-Brana (R6-75-67-65-61-57-56-54-53)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5.790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Podbor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Cripalo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-Jezero-/kroz selo/ (65-66-72-71-70-68-69-67)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2.034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35C24">
              <w:rPr>
                <w:rFonts w:ascii="Times New Roman" w:hAnsi="Times New Roman" w:cs="Times New Roman"/>
              </w:rPr>
              <w:t>Podbor</w:t>
            </w:r>
            <w:proofErr w:type="spellEnd"/>
            <w:r w:rsidRPr="00735C24">
              <w:rPr>
                <w:rFonts w:ascii="Times New Roman" w:hAnsi="Times New Roman" w:cs="Times New Roman"/>
              </w:rPr>
              <w:t xml:space="preserve">-Laguna-Sopot (72-73-71-74)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1.549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Ploča-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Beljušići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-Čuljci (61-62-64)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665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Ploča-</w:t>
            </w:r>
            <w:proofErr w:type="spellStart"/>
            <w:r w:rsidRPr="00735C24">
              <w:rPr>
                <w:rFonts w:ascii="Times New Roman" w:hAnsi="Times New Roman" w:cs="Times New Roman"/>
              </w:rPr>
              <w:t>Beljušići</w:t>
            </w:r>
            <w:proofErr w:type="spellEnd"/>
            <w:r w:rsidRPr="00735C24">
              <w:rPr>
                <w:rFonts w:ascii="Times New Roman" w:hAnsi="Times New Roman" w:cs="Times New Roman"/>
              </w:rPr>
              <w:t xml:space="preserve">-Uložnici (62-63)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378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Ploča-Uložnici-Čurčić (57-60)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110  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Ploča-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Ramnjaci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(57-58)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331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35C24">
              <w:rPr>
                <w:rFonts w:ascii="Times New Roman" w:hAnsi="Times New Roman" w:cs="Times New Roman"/>
              </w:rPr>
              <w:t>Mluša</w:t>
            </w:r>
            <w:proofErr w:type="spellEnd"/>
            <w:r w:rsidRPr="00735C24">
              <w:rPr>
                <w:rFonts w:ascii="Times New Roman" w:hAnsi="Times New Roman" w:cs="Times New Roman"/>
              </w:rPr>
              <w:t xml:space="preserve"> /kroz selo/ (54-55-56)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754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Brana-Kovačevo Polje-Maglice (53-51-46-47-49)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5.917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3.18.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Kovačevo Polje-</w:t>
            </w:r>
            <w:proofErr w:type="spellStart"/>
            <w:r w:rsidRPr="00735C24">
              <w:rPr>
                <w:rFonts w:ascii="Times New Roman" w:hAnsi="Times New Roman" w:cs="Times New Roman"/>
              </w:rPr>
              <w:t>Kmetaši</w:t>
            </w:r>
            <w:proofErr w:type="spellEnd"/>
            <w:r w:rsidRPr="00735C24">
              <w:rPr>
                <w:rFonts w:ascii="Times New Roman" w:hAnsi="Times New Roman" w:cs="Times New Roman"/>
              </w:rPr>
              <w:t xml:space="preserve">-Groblje (51-52)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1.186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lastRenderedPageBreak/>
              <w:t>3.19.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Maglice-Brdo (47-48)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487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3.20.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Maglice-Lovačka kuća-Zadnja kuća (49-50)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941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3.21.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Bukovica-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Radinice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Podaniš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Malekini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-Orašac (46-45-44-41-39-12)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4.426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3.22.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Orašac-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Malekini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(41-42)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599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3.23.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Orašac-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Malekini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/drugi pravac/ (39-40)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355</w:t>
            </w:r>
          </w:p>
        </w:tc>
      </w:tr>
      <w:tr w:rsidR="00F75DDD" w:rsidRPr="00735C24" w:rsidTr="00F75DDD">
        <w:trPr>
          <w:trHeight w:val="93"/>
        </w:trPr>
        <w:tc>
          <w:tcPr>
            <w:tcW w:w="6629" w:type="dxa"/>
            <w:gridSpan w:val="2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  <w:b/>
              </w:rPr>
            </w:pPr>
            <w:r w:rsidRPr="00735C2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UKUPNA DUŽINA [m]: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33.648 </w:t>
            </w:r>
          </w:p>
        </w:tc>
      </w:tr>
    </w:tbl>
    <w:p w:rsidR="00F75DDD" w:rsidRPr="00735C24" w:rsidRDefault="00F75DDD" w:rsidP="00F7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DDD" w:rsidRPr="00735C24" w:rsidRDefault="00F75DDD" w:rsidP="00F7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0"/>
        <w:gridCol w:w="2268"/>
      </w:tblGrid>
      <w:tr w:rsidR="00F75DDD" w:rsidRPr="00735C24" w:rsidTr="00F75DDD">
        <w:trPr>
          <w:trHeight w:val="103"/>
        </w:trPr>
        <w:tc>
          <w:tcPr>
            <w:tcW w:w="8897" w:type="dxa"/>
            <w:gridSpan w:val="3"/>
          </w:tcPr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F75DDD" w:rsidRPr="00735C24" w:rsidTr="00F75DDD">
        <w:trPr>
          <w:trHeight w:val="328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R/b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  <w:b/>
                <w:bCs/>
              </w:rPr>
              <w:t>Relacije/mjesta</w:t>
            </w:r>
          </w:p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(relacije su defini</w:t>
            </w:r>
            <w:r>
              <w:rPr>
                <w:rFonts w:ascii="Times New Roman" w:hAnsi="Times New Roman" w:cs="Times New Roman"/>
              </w:rPr>
              <w:t>r</w:t>
            </w:r>
            <w:r w:rsidRPr="00735C24">
              <w:rPr>
                <w:rFonts w:ascii="Times New Roman" w:hAnsi="Times New Roman" w:cs="Times New Roman"/>
              </w:rPr>
              <w:t>ane t</w:t>
            </w:r>
            <w:r>
              <w:rPr>
                <w:rFonts w:ascii="Times New Roman" w:hAnsi="Times New Roman" w:cs="Times New Roman"/>
              </w:rPr>
              <w:t>o</w:t>
            </w:r>
            <w:r w:rsidRPr="00735C24">
              <w:rPr>
                <w:rFonts w:ascii="Times New Roman" w:hAnsi="Times New Roman" w:cs="Times New Roman"/>
              </w:rPr>
              <w:t xml:space="preserve">čkama/oznakama prikazane na mapama koje se nalaze </w:t>
            </w:r>
            <w:r>
              <w:rPr>
                <w:rFonts w:ascii="Times New Roman" w:hAnsi="Times New Roman" w:cs="Times New Roman"/>
              </w:rPr>
              <w:t>kod Općinske službe</w:t>
            </w:r>
            <w:r w:rsidRPr="00735C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F75DDD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Dužina </w:t>
            </w:r>
          </w:p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[m]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M16.2-Donji Lug-Šibenik (M25-2-6-8-11-12-15)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2.463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Donji Lug-Dušica-M16.2 (2-M26-3-4-5-M27)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1.049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Donji Lug-dva pravca u naselju (6-7, 8-9)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789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Šibenik-Ribnjak (15-16)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1.110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Gornji Lug-Seljani (M22-1)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416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Šibenik-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Šerovina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(12-18-19)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4.702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Šerovina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-Galića farma (18-20)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1.877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Šibenik-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Skrobućani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-Papci (11-22-25-27-31-32)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4.537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Studenac-Solde (22-23)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581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Skrobućani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-Jezerca-Groblje (25-26)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594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Skrobućani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-/kroz naselje/ (27-28-29-31 )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1.351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4.12.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M16.2-Gorica (M29-33-35-36)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1.819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4.13.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Gorica-Oglavak (33-34)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297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4.14.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Gorica-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Paroš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(36-38-39)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1.502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4.15.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Gračanica-Klek (M32-41-44-45-46)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5.308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4.16.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Gračanica-Kune (41-42-43)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781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4.17.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M16.2-Parcani (M33-47-48)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4.619</w:t>
            </w:r>
          </w:p>
        </w:tc>
      </w:tr>
      <w:tr w:rsidR="00F75DDD" w:rsidRPr="00735C24" w:rsidTr="00F75DDD">
        <w:trPr>
          <w:trHeight w:val="93"/>
        </w:trPr>
        <w:tc>
          <w:tcPr>
            <w:tcW w:w="6629" w:type="dxa"/>
            <w:gridSpan w:val="2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UKUPNA DUŽINA [m]: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33.795 </w:t>
            </w:r>
          </w:p>
        </w:tc>
      </w:tr>
    </w:tbl>
    <w:p w:rsidR="00C17D74" w:rsidRDefault="00C17D74" w:rsidP="00F7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D74" w:rsidRDefault="00C17D74" w:rsidP="00F7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D74" w:rsidRPr="00735C24" w:rsidRDefault="00C17D74" w:rsidP="00F7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0"/>
        <w:gridCol w:w="2268"/>
      </w:tblGrid>
      <w:tr w:rsidR="00F75DDD" w:rsidRPr="00735C24" w:rsidTr="00F75DDD">
        <w:trPr>
          <w:trHeight w:val="103"/>
        </w:trPr>
        <w:tc>
          <w:tcPr>
            <w:tcW w:w="8897" w:type="dxa"/>
            <w:gridSpan w:val="3"/>
          </w:tcPr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F75DDD" w:rsidRPr="00735C24" w:rsidTr="00F75DDD">
        <w:trPr>
          <w:trHeight w:val="328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R/b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  <w:b/>
                <w:bCs/>
              </w:rPr>
              <w:t>Relacije/mjesta</w:t>
            </w:r>
          </w:p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(relacije su defini</w:t>
            </w:r>
            <w:r>
              <w:rPr>
                <w:rFonts w:ascii="Times New Roman" w:hAnsi="Times New Roman" w:cs="Times New Roman"/>
              </w:rPr>
              <w:t>r</w:t>
            </w:r>
            <w:r w:rsidRPr="00735C24">
              <w:rPr>
                <w:rFonts w:ascii="Times New Roman" w:hAnsi="Times New Roman" w:cs="Times New Roman"/>
              </w:rPr>
              <w:t>ane t</w:t>
            </w:r>
            <w:r>
              <w:rPr>
                <w:rFonts w:ascii="Times New Roman" w:hAnsi="Times New Roman" w:cs="Times New Roman"/>
              </w:rPr>
              <w:t>o</w:t>
            </w:r>
            <w:r w:rsidRPr="00735C24">
              <w:rPr>
                <w:rFonts w:ascii="Times New Roman" w:hAnsi="Times New Roman" w:cs="Times New Roman"/>
              </w:rPr>
              <w:t xml:space="preserve">čkama/oznakama prikazane na mapama koje se nalaze </w:t>
            </w:r>
            <w:r>
              <w:rPr>
                <w:rFonts w:ascii="Times New Roman" w:hAnsi="Times New Roman" w:cs="Times New Roman"/>
              </w:rPr>
              <w:t>kod Općinske službe</w:t>
            </w:r>
            <w:r w:rsidRPr="00735C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F75DDD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Dužina </w:t>
            </w:r>
          </w:p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[m]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M16.2-Gračac-Trišćani (M34-1-2)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1.569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Gračac-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Trišćani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II (1-3-4)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876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Gračac-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Lovnica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(M35-5, M35-31)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556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M16.2-Ustirama (M36-6-7-10)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1.527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Ustirama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-Jezero (7-8)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237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Ustirama-Neraji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(6-M34)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3.005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Ustirama-Kućani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(10-13)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7.537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M16.2-Hudutsko-Tošćanica (M38-15-19-22-23-24)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3.860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Hudutsko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-škola (19-20-21)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627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Tošćanica-Grevići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(24-25-26)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6.470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Grevići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-Džine (25-27)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1.416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Most-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Lizoperci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(15-16-17)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3.204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Lizoperci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-gornje selo (16-18)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696</w:t>
            </w:r>
          </w:p>
        </w:tc>
      </w:tr>
      <w:tr w:rsidR="00F75DDD" w:rsidRPr="00735C24" w:rsidTr="00F75DDD">
        <w:trPr>
          <w:trHeight w:val="93"/>
        </w:trPr>
        <w:tc>
          <w:tcPr>
            <w:tcW w:w="6629" w:type="dxa"/>
            <w:gridSpan w:val="2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UKUPNA DUŽINA [m]: </w:t>
            </w:r>
          </w:p>
        </w:tc>
        <w:tc>
          <w:tcPr>
            <w:tcW w:w="2268" w:type="dxa"/>
          </w:tcPr>
          <w:p w:rsidR="00F75DDD" w:rsidRPr="00AC0573" w:rsidRDefault="00F75DDD" w:rsidP="00F75D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73">
              <w:rPr>
                <w:rFonts w:ascii="Times New Roman" w:hAnsi="Times New Roman" w:cs="Times New Roman"/>
                <w:b/>
                <w:sz w:val="24"/>
                <w:szCs w:val="24"/>
              </w:rPr>
              <w:t>31.580</w:t>
            </w:r>
          </w:p>
        </w:tc>
      </w:tr>
    </w:tbl>
    <w:p w:rsidR="00F75DDD" w:rsidRPr="00735C24" w:rsidRDefault="00F75DDD" w:rsidP="00F7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DDD" w:rsidRPr="00735C24" w:rsidRDefault="00F75DDD" w:rsidP="00F7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0"/>
        <w:gridCol w:w="2268"/>
      </w:tblGrid>
      <w:tr w:rsidR="00F75DDD" w:rsidRPr="00735C24" w:rsidTr="00F75DDD">
        <w:trPr>
          <w:trHeight w:val="103"/>
        </w:trPr>
        <w:tc>
          <w:tcPr>
            <w:tcW w:w="8897" w:type="dxa"/>
            <w:gridSpan w:val="3"/>
          </w:tcPr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F75DDD" w:rsidRPr="00735C24" w:rsidTr="00F75DDD">
        <w:trPr>
          <w:trHeight w:val="328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R/b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  <w:b/>
                <w:bCs/>
              </w:rPr>
              <w:t>Relacije/mjesta</w:t>
            </w:r>
          </w:p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(relacije su defini</w:t>
            </w:r>
            <w:r>
              <w:rPr>
                <w:rFonts w:ascii="Times New Roman" w:hAnsi="Times New Roman" w:cs="Times New Roman"/>
              </w:rPr>
              <w:t>r</w:t>
            </w:r>
            <w:r w:rsidRPr="00735C24">
              <w:rPr>
                <w:rFonts w:ascii="Times New Roman" w:hAnsi="Times New Roman" w:cs="Times New Roman"/>
              </w:rPr>
              <w:t>ane t</w:t>
            </w:r>
            <w:r>
              <w:rPr>
                <w:rFonts w:ascii="Times New Roman" w:hAnsi="Times New Roman" w:cs="Times New Roman"/>
              </w:rPr>
              <w:t>o</w:t>
            </w:r>
            <w:r w:rsidRPr="00735C24">
              <w:rPr>
                <w:rFonts w:ascii="Times New Roman" w:hAnsi="Times New Roman" w:cs="Times New Roman"/>
              </w:rPr>
              <w:t xml:space="preserve">čkama/oznakama prikazane na mapama koje se nalaze </w:t>
            </w:r>
            <w:r>
              <w:rPr>
                <w:rFonts w:ascii="Times New Roman" w:hAnsi="Times New Roman" w:cs="Times New Roman"/>
              </w:rPr>
              <w:t>kod Općinske službe</w:t>
            </w:r>
            <w:r w:rsidRPr="00735C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F75DDD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Dužina</w:t>
            </w:r>
          </w:p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[m]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R418b-Krča (R1-68-69-70, 69-71, 69-72-68)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2.122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M16.2-Kulaglići-M16.2 (M12-73-M14)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348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M16.2-Naukovići (M13-74)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310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R418b-Dobroša (R4-1-2-3-R5)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1.293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R418b-Hubijari (R7-4)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469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R418b-Blace (R8-5-R9)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1.777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R418b-Gornje Brajke (R9-6)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349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R418b-Dobroša-Ljubunci-Uzdol (R6-7-8-10-12-14-16-17-25-26-31)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8.965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Ljubunci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-Donje 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Blace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(8-9)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264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Ljubunci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-Donje Brajke (10-11)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1.244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Ljubunci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-Škola-Vidovići (12-13)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683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Ljubunci-Memići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(14-15)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1.837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6.13.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Ljubunci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Kolakušići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-Mišići (17-18-19)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574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6.14.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Kolakušići-Betine,Tadići,Mađari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(18-20-21, 20-22-23, 22-24)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2.662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6.15.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Uzdol-Križ-Stojanovići (26-27, 26-28-30-29)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1.655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6.16.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Krančićko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Polje-Gornji 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Krančići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-Groblje (25-46-47-48-49)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2.595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6.17.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Gornji 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Krančići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-Donji 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Krančići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-Dušica (48-50, 51-50-52)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5.340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6.18.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R418b-Gavranovac-Perići (R2-60-59-54-55-59)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3.755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6.19.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Gavranovac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(60-61)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545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6.20.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Perići-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Krupić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(57-58)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278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6.21.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Perići-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Rumbočići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(59-75)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227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6.22.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Perići-Duge-Dušica (54-53-52-M28)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3.336</w:t>
            </w:r>
          </w:p>
        </w:tc>
      </w:tr>
      <w:tr w:rsidR="00F75DDD" w:rsidRPr="00735C24" w:rsidTr="00F75DDD">
        <w:trPr>
          <w:trHeight w:val="93"/>
        </w:trPr>
        <w:tc>
          <w:tcPr>
            <w:tcW w:w="6629" w:type="dxa"/>
            <w:gridSpan w:val="2"/>
          </w:tcPr>
          <w:p w:rsidR="00F75DDD" w:rsidRPr="00AC0573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  <w:b/>
              </w:rPr>
            </w:pPr>
            <w:r w:rsidRPr="00AC05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UKUPNA DUŽINA [m]: </w:t>
            </w:r>
          </w:p>
        </w:tc>
        <w:tc>
          <w:tcPr>
            <w:tcW w:w="2268" w:type="dxa"/>
          </w:tcPr>
          <w:p w:rsidR="00F75DDD" w:rsidRPr="00AC0573" w:rsidRDefault="00F75DDD" w:rsidP="00F75D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40.628 </w:t>
            </w:r>
          </w:p>
        </w:tc>
      </w:tr>
    </w:tbl>
    <w:p w:rsidR="00F75DDD" w:rsidRPr="00735C24" w:rsidRDefault="00F75DDD" w:rsidP="00F7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DDD" w:rsidRDefault="00F75DDD" w:rsidP="00F7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545" w:rsidRDefault="00EC0545" w:rsidP="00F7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545" w:rsidRPr="00735C24" w:rsidRDefault="00EC0545" w:rsidP="00F7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0"/>
        <w:gridCol w:w="2268"/>
      </w:tblGrid>
      <w:tr w:rsidR="00F75DDD" w:rsidRPr="00735C24" w:rsidTr="00F75DDD">
        <w:trPr>
          <w:trHeight w:val="103"/>
        </w:trPr>
        <w:tc>
          <w:tcPr>
            <w:tcW w:w="8897" w:type="dxa"/>
            <w:gridSpan w:val="3"/>
          </w:tcPr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F75DDD" w:rsidRPr="00735C24" w:rsidTr="00F75DDD">
        <w:trPr>
          <w:trHeight w:val="328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R/b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  <w:b/>
                <w:bCs/>
              </w:rPr>
              <w:t>Relacije/mjesta</w:t>
            </w:r>
          </w:p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(relacije su defini</w:t>
            </w:r>
            <w:r>
              <w:rPr>
                <w:rFonts w:ascii="Times New Roman" w:hAnsi="Times New Roman" w:cs="Times New Roman"/>
              </w:rPr>
              <w:t>r</w:t>
            </w:r>
            <w:r w:rsidRPr="00735C24">
              <w:rPr>
                <w:rFonts w:ascii="Times New Roman" w:hAnsi="Times New Roman" w:cs="Times New Roman"/>
              </w:rPr>
              <w:t>ane t</w:t>
            </w:r>
            <w:r>
              <w:rPr>
                <w:rFonts w:ascii="Times New Roman" w:hAnsi="Times New Roman" w:cs="Times New Roman"/>
              </w:rPr>
              <w:t>o</w:t>
            </w:r>
            <w:r w:rsidRPr="00735C24">
              <w:rPr>
                <w:rFonts w:ascii="Times New Roman" w:hAnsi="Times New Roman" w:cs="Times New Roman"/>
              </w:rPr>
              <w:t xml:space="preserve">čkama/oznakama prikazane na mapama koje se nalaze </w:t>
            </w:r>
            <w:r>
              <w:rPr>
                <w:rFonts w:ascii="Times New Roman" w:hAnsi="Times New Roman" w:cs="Times New Roman"/>
              </w:rPr>
              <w:t>kod Općinske službe</w:t>
            </w:r>
            <w:r w:rsidRPr="00735C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F75DDD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Dužina </w:t>
            </w:r>
          </w:p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[m]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Unis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-stara magistrala-Kulaglići-M16.2-Kudići-M16.2-Perani-M16.2-Dedići </w:t>
            </w:r>
          </w:p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(1-4-6-M11-7-8-M9-9-11-M8-12-25)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5.825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Dedići-stara magistrala (25-17-15-4)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894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Dedići-groblje-dva pravca (17-19-22, 19-20)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642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Stara magistrala-Perani (11-14-15)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473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Dedići-Ćurići-R418 (25-26-29-R3)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2.209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Ćurići-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Čališi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(29-30-31, 30-32)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1.173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Čališi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-Bradići (32-33)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530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lastRenderedPageBreak/>
              <w:t>7.8.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Ometala-Groblje (R2-36)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372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7.9.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R418-Kreše (R1-37)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283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7.10.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R418-Pilavi-Paljike-Čakmačići-Groblje (R1-42-45-49)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2.063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7.11.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Paljike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-Galići (42-42.1)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628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7.12.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Paljike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-Zadre (45-48)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557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7.13.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Groblje-Poljana-Rajići (49-50-53) 1.333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7.14.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Varoš-Borovnica-Stara Borovnica (54-55-56-59-62-65)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2.903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7.15.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Borovnica-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Nuspahići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(56-57)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290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7.16.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Borovnica-Rajići (59-61)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842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7.17.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Borovnica-Marići (62-66-67)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1.309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7.18.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Borovnica-Bošnjaci (62-64)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1.145</w:t>
            </w:r>
          </w:p>
        </w:tc>
      </w:tr>
      <w:tr w:rsidR="00F75DDD" w:rsidRPr="00735C24" w:rsidTr="00F75DDD">
        <w:trPr>
          <w:trHeight w:val="93"/>
        </w:trPr>
        <w:tc>
          <w:tcPr>
            <w:tcW w:w="959" w:type="dxa"/>
          </w:tcPr>
          <w:p w:rsidR="00F75DDD" w:rsidRPr="00735C24" w:rsidRDefault="00F75DDD" w:rsidP="00F75DDD">
            <w:pPr>
              <w:pStyle w:val="Defaul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7.19.</w:t>
            </w:r>
          </w:p>
        </w:tc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Borovnica-Nikolići (62-63) </w:t>
            </w:r>
          </w:p>
        </w:tc>
        <w:tc>
          <w:tcPr>
            <w:tcW w:w="2268" w:type="dxa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338</w:t>
            </w:r>
          </w:p>
        </w:tc>
      </w:tr>
      <w:tr w:rsidR="00F75DDD" w:rsidRPr="00735C24" w:rsidTr="00F75DDD">
        <w:trPr>
          <w:trHeight w:val="93"/>
        </w:trPr>
        <w:tc>
          <w:tcPr>
            <w:tcW w:w="6629" w:type="dxa"/>
            <w:gridSpan w:val="2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UKUPNA DUŽINA [m]: </w:t>
            </w:r>
          </w:p>
        </w:tc>
        <w:tc>
          <w:tcPr>
            <w:tcW w:w="2268" w:type="dxa"/>
          </w:tcPr>
          <w:p w:rsidR="00F75DDD" w:rsidRPr="00AC0573" w:rsidRDefault="00F75DDD" w:rsidP="00F75D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23.809 </w:t>
            </w:r>
          </w:p>
        </w:tc>
      </w:tr>
    </w:tbl>
    <w:tbl>
      <w:tblPr>
        <w:tblpPr w:leftFromText="180" w:rightFromText="180" w:vertAnchor="text" w:horzAnchor="margin" w:tblpY="43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959"/>
        <w:gridCol w:w="2268"/>
      </w:tblGrid>
      <w:tr w:rsidR="00F75DDD" w:rsidRPr="00735C24" w:rsidTr="00F75DDD">
        <w:trPr>
          <w:trHeight w:val="103"/>
        </w:trPr>
        <w:tc>
          <w:tcPr>
            <w:tcW w:w="8897" w:type="dxa"/>
            <w:gridSpan w:val="3"/>
          </w:tcPr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F75DDD" w:rsidRPr="00735C24" w:rsidTr="00F75DDD">
        <w:trPr>
          <w:trHeight w:val="328"/>
        </w:trPr>
        <w:tc>
          <w:tcPr>
            <w:tcW w:w="5670" w:type="dxa"/>
            <w:tcBorders>
              <w:bottom w:val="single" w:sz="4" w:space="0" w:color="auto"/>
            </w:tcBorders>
          </w:tcPr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  <w:b/>
                <w:bCs/>
              </w:rPr>
              <w:t>Relacije/mjesta</w:t>
            </w:r>
          </w:p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(relacije su defini</w:t>
            </w:r>
            <w:r>
              <w:rPr>
                <w:rFonts w:ascii="Times New Roman" w:hAnsi="Times New Roman" w:cs="Times New Roman"/>
              </w:rPr>
              <w:t>r</w:t>
            </w:r>
            <w:r w:rsidRPr="00735C24">
              <w:rPr>
                <w:rFonts w:ascii="Times New Roman" w:hAnsi="Times New Roman" w:cs="Times New Roman"/>
              </w:rPr>
              <w:t>ane t</w:t>
            </w:r>
            <w:r>
              <w:rPr>
                <w:rFonts w:ascii="Times New Roman" w:hAnsi="Times New Roman" w:cs="Times New Roman"/>
              </w:rPr>
              <w:t>o</w:t>
            </w:r>
            <w:r w:rsidRPr="00735C24">
              <w:rPr>
                <w:rFonts w:ascii="Times New Roman" w:hAnsi="Times New Roman" w:cs="Times New Roman"/>
              </w:rPr>
              <w:t xml:space="preserve">čkama/oznakama prikazane na mapama koje se nalaze </w:t>
            </w:r>
            <w:r>
              <w:rPr>
                <w:rFonts w:ascii="Times New Roman" w:hAnsi="Times New Roman" w:cs="Times New Roman"/>
              </w:rPr>
              <w:t>kod Općinske službe</w:t>
            </w:r>
            <w:r w:rsidRPr="00735C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27" w:type="dxa"/>
            <w:gridSpan w:val="2"/>
          </w:tcPr>
          <w:p w:rsidR="00F75DDD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 xml:space="preserve">Dužina </w:t>
            </w:r>
          </w:p>
          <w:p w:rsidR="00F75DDD" w:rsidRPr="00735C24" w:rsidRDefault="00F75DDD" w:rsidP="00F75D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[m]</w:t>
            </w:r>
          </w:p>
        </w:tc>
      </w:tr>
      <w:tr w:rsidR="00F75DDD" w:rsidRPr="00735C24" w:rsidTr="00F75DDD">
        <w:trPr>
          <w:trHeight w:val="93"/>
        </w:trPr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R418b-Here-Uzdol-Donja 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Vast-Krančićko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Polje (R13-5-4-1-34-41-43-46) </w:t>
            </w:r>
          </w:p>
        </w:tc>
        <w:tc>
          <w:tcPr>
            <w:tcW w:w="3227" w:type="dxa"/>
            <w:gridSpan w:val="2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8.377</w:t>
            </w:r>
          </w:p>
        </w:tc>
      </w:tr>
      <w:tr w:rsidR="00F75DDD" w:rsidRPr="00735C24" w:rsidTr="00F75DDD">
        <w:trPr>
          <w:trHeight w:val="93"/>
        </w:trPr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Here-kroz naselje /dva pravca/ (5-6-4, 6-7) </w:t>
            </w:r>
          </w:p>
        </w:tc>
        <w:tc>
          <w:tcPr>
            <w:tcW w:w="3227" w:type="dxa"/>
            <w:gridSpan w:val="2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692</w:t>
            </w:r>
          </w:p>
        </w:tc>
      </w:tr>
      <w:tr w:rsidR="00F75DDD" w:rsidRPr="00735C24" w:rsidTr="00F75DDD">
        <w:trPr>
          <w:trHeight w:val="93"/>
        </w:trPr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Uzdol-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Karače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 (32-33) </w:t>
            </w:r>
          </w:p>
        </w:tc>
        <w:tc>
          <w:tcPr>
            <w:tcW w:w="3227" w:type="dxa"/>
            <w:gridSpan w:val="2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1.598</w:t>
            </w:r>
          </w:p>
        </w:tc>
      </w:tr>
      <w:tr w:rsidR="00F75DDD" w:rsidRPr="00735C24" w:rsidTr="00F75DDD">
        <w:trPr>
          <w:trHeight w:val="93"/>
        </w:trPr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Donja 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Vast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-Marići (34-36) </w:t>
            </w:r>
          </w:p>
        </w:tc>
        <w:tc>
          <w:tcPr>
            <w:tcW w:w="3227" w:type="dxa"/>
            <w:gridSpan w:val="2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1.118</w:t>
            </w:r>
          </w:p>
        </w:tc>
      </w:tr>
      <w:tr w:rsidR="00F75DDD" w:rsidRPr="00735C24" w:rsidTr="00F75DDD">
        <w:trPr>
          <w:trHeight w:val="93"/>
        </w:trPr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Marići-Crnci (36-38) </w:t>
            </w:r>
          </w:p>
        </w:tc>
        <w:tc>
          <w:tcPr>
            <w:tcW w:w="3227" w:type="dxa"/>
            <w:gridSpan w:val="2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1.209</w:t>
            </w:r>
          </w:p>
        </w:tc>
      </w:tr>
      <w:tr w:rsidR="00F75DDD" w:rsidRPr="00735C24" w:rsidTr="00F75DDD">
        <w:trPr>
          <w:trHeight w:val="93"/>
        </w:trPr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Donja 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Vast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-Križanci-Stojanovići (39-40) </w:t>
            </w:r>
          </w:p>
        </w:tc>
        <w:tc>
          <w:tcPr>
            <w:tcW w:w="3227" w:type="dxa"/>
            <w:gridSpan w:val="2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817</w:t>
            </w:r>
          </w:p>
        </w:tc>
      </w:tr>
      <w:tr w:rsidR="00F75DDD" w:rsidRPr="00735C24" w:rsidTr="00F75DDD">
        <w:trPr>
          <w:trHeight w:val="93"/>
        </w:trPr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Donja </w:t>
            </w: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Vast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-Crnci /Ćapin/ (43-44) </w:t>
            </w:r>
          </w:p>
        </w:tc>
        <w:tc>
          <w:tcPr>
            <w:tcW w:w="3227" w:type="dxa"/>
            <w:gridSpan w:val="2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1.157</w:t>
            </w:r>
          </w:p>
        </w:tc>
      </w:tr>
      <w:tr w:rsidR="00F75DDD" w:rsidRPr="00735C24" w:rsidTr="00F75DDD">
        <w:trPr>
          <w:trHeight w:val="93"/>
        </w:trPr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R418b-Herska krivina-Kute-R418b (R14-8-R17) </w:t>
            </w:r>
          </w:p>
        </w:tc>
        <w:tc>
          <w:tcPr>
            <w:tcW w:w="3227" w:type="dxa"/>
            <w:gridSpan w:val="2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4.944</w:t>
            </w:r>
          </w:p>
        </w:tc>
      </w:tr>
      <w:tr w:rsidR="00F75DDD" w:rsidRPr="00735C24" w:rsidTr="00F75DDD">
        <w:trPr>
          <w:trHeight w:val="93"/>
        </w:trPr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R418b-Mednik-Gorača (R15-16) </w:t>
            </w:r>
          </w:p>
        </w:tc>
        <w:tc>
          <w:tcPr>
            <w:tcW w:w="3227" w:type="dxa"/>
            <w:gridSpan w:val="2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2.278</w:t>
            </w:r>
          </w:p>
        </w:tc>
      </w:tr>
      <w:tr w:rsidR="00F75DDD" w:rsidRPr="00735C24" w:rsidTr="00F75DDD">
        <w:trPr>
          <w:trHeight w:val="93"/>
        </w:trPr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R418b-Šćipe-Liska (R18-12-15) </w:t>
            </w:r>
          </w:p>
        </w:tc>
        <w:tc>
          <w:tcPr>
            <w:tcW w:w="3227" w:type="dxa"/>
            <w:gridSpan w:val="2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1.765</w:t>
            </w:r>
          </w:p>
        </w:tc>
      </w:tr>
      <w:tr w:rsidR="00F75DDD" w:rsidRPr="00735C24" w:rsidTr="00F75DDD">
        <w:trPr>
          <w:trHeight w:val="93"/>
        </w:trPr>
        <w:tc>
          <w:tcPr>
            <w:tcW w:w="5670" w:type="dxa"/>
          </w:tcPr>
          <w:p w:rsidR="00F75DDD" w:rsidRPr="00735C24" w:rsidRDefault="00F75DDD" w:rsidP="00F7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>Šćipe</w:t>
            </w:r>
            <w:proofErr w:type="spellEnd"/>
            <w:r w:rsidRPr="00735C24">
              <w:rPr>
                <w:rFonts w:ascii="Times New Roman" w:hAnsi="Times New Roman" w:cs="Times New Roman"/>
                <w:sz w:val="24"/>
                <w:szCs w:val="24"/>
              </w:rPr>
              <w:t xml:space="preserve">-Škola (12-11) </w:t>
            </w:r>
          </w:p>
        </w:tc>
        <w:tc>
          <w:tcPr>
            <w:tcW w:w="3227" w:type="dxa"/>
            <w:gridSpan w:val="2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</w:rPr>
              <w:t>135</w:t>
            </w:r>
          </w:p>
        </w:tc>
      </w:tr>
      <w:tr w:rsidR="00F75DDD" w:rsidRPr="00AC0573" w:rsidTr="00F75DDD">
        <w:trPr>
          <w:trHeight w:val="93"/>
        </w:trPr>
        <w:tc>
          <w:tcPr>
            <w:tcW w:w="6629" w:type="dxa"/>
            <w:gridSpan w:val="2"/>
          </w:tcPr>
          <w:p w:rsidR="00F75DDD" w:rsidRPr="00735C24" w:rsidRDefault="00F75DDD" w:rsidP="00F75D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735C2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UKUPNA DUŽINA [m]: </w:t>
            </w:r>
          </w:p>
        </w:tc>
        <w:tc>
          <w:tcPr>
            <w:tcW w:w="2268" w:type="dxa"/>
          </w:tcPr>
          <w:p w:rsidR="00F75DDD" w:rsidRPr="00AC0573" w:rsidRDefault="00F75DDD" w:rsidP="00F75D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24.090 </w:t>
            </w:r>
          </w:p>
        </w:tc>
      </w:tr>
    </w:tbl>
    <w:p w:rsidR="00F75DDD" w:rsidRDefault="00F75DDD" w:rsidP="00F7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DDD" w:rsidRDefault="00F75DDD" w:rsidP="00F7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927" w:rsidRDefault="00E07927" w:rsidP="00F7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927" w:rsidRDefault="00E07927" w:rsidP="00F7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927" w:rsidRDefault="00E07927" w:rsidP="00F7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927" w:rsidRDefault="00E07927" w:rsidP="00F7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927" w:rsidRDefault="00E07927" w:rsidP="00F7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927" w:rsidRDefault="00E07927" w:rsidP="00F7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927" w:rsidRDefault="00E07927" w:rsidP="00F7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927" w:rsidRDefault="00E07927" w:rsidP="00F7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CEF" w:rsidRDefault="00B26CEF" w:rsidP="00F7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CEF" w:rsidRDefault="00B26CEF" w:rsidP="00F7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DDD" w:rsidRPr="00C86BF9" w:rsidRDefault="00F75DDD" w:rsidP="00F75DDD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hr-BA"/>
        </w:rPr>
      </w:pPr>
      <w:r w:rsidRPr="005649A0">
        <w:rPr>
          <w:rFonts w:ascii="Arial" w:hAnsi="Arial" w:cs="Arial"/>
          <w:b/>
          <w:sz w:val="24"/>
          <w:szCs w:val="24"/>
        </w:rPr>
        <w:t>REDOVNO I INTERVENTNO ODRŽAVANJE JAVNE RASVJETE NA PODRUČJU OPĆINE PROZOR-RAMA</w:t>
      </w:r>
    </w:p>
    <w:p w:rsidR="00F75DDD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hr-BA"/>
        </w:rPr>
      </w:pPr>
    </w:p>
    <w:p w:rsidR="00F75DDD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Svjetlost je važna komponenta za osjećaj ugode i sigurnosti u svakodnevnom životu čovjeka. Kvalitetno osvjetljenje javnih prometnih površina isto  tako je važna komponenta u svakodnevnom životu gradskih i prigradskih naselja.</w:t>
      </w:r>
    </w:p>
    <w:p w:rsidR="00F75DDD" w:rsidRPr="00B902D7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sz w:val="24"/>
          <w:szCs w:val="24"/>
          <w:lang w:val="hr-BA"/>
        </w:rPr>
      </w:pPr>
    </w:p>
    <w:p w:rsidR="00F75DDD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lastRenderedPageBreak/>
        <w:t>Uloga javne rasvjete u primarnom smislu je  da osigura siguran promet ljudi i vozila noću kroz gradske , prigradske i druge javne površine (</w:t>
      </w:r>
      <w:proofErr w:type="spellStart"/>
      <w:r>
        <w:rPr>
          <w:rFonts w:ascii="Arial" w:hAnsi="Arial" w:cs="Arial"/>
          <w:sz w:val="24"/>
          <w:szCs w:val="24"/>
          <w:lang w:val="hr-BA"/>
        </w:rPr>
        <w:t>ceste,pješačke</w:t>
      </w:r>
      <w:proofErr w:type="spellEnd"/>
      <w:r>
        <w:rPr>
          <w:rFonts w:ascii="Arial" w:hAnsi="Arial" w:cs="Arial"/>
          <w:sz w:val="24"/>
          <w:szCs w:val="24"/>
          <w:lang w:val="hr-BA"/>
        </w:rPr>
        <w:t xml:space="preserve"> staze i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sl</w:t>
      </w:r>
      <w:proofErr w:type="spellEnd"/>
      <w:r>
        <w:rPr>
          <w:rFonts w:ascii="Arial" w:hAnsi="Arial" w:cs="Arial"/>
          <w:sz w:val="24"/>
          <w:szCs w:val="24"/>
          <w:lang w:val="hr-BA"/>
        </w:rPr>
        <w:t>).</w:t>
      </w:r>
    </w:p>
    <w:p w:rsidR="00F75DDD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Isto tako sekundarna uloga javne rasvjete je da svjetlom istakne važnost prostora ,ali tako da ne ide na štetu sigurnosti prometa (npr.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blještanje</w:t>
      </w:r>
      <w:proofErr w:type="spellEnd"/>
      <w:r>
        <w:rPr>
          <w:rFonts w:ascii="Arial" w:hAnsi="Arial" w:cs="Arial"/>
          <w:sz w:val="24"/>
          <w:szCs w:val="24"/>
          <w:lang w:val="hr-BA"/>
        </w:rPr>
        <w:t xml:space="preserve"> svjetlosti u oči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itd</w:t>
      </w:r>
      <w:proofErr w:type="spellEnd"/>
      <w:r>
        <w:rPr>
          <w:rFonts w:ascii="Arial" w:hAnsi="Arial" w:cs="Arial"/>
          <w:sz w:val="24"/>
          <w:szCs w:val="24"/>
          <w:lang w:val="hr-BA"/>
        </w:rPr>
        <w:t>).</w:t>
      </w:r>
    </w:p>
    <w:p w:rsidR="00F75DDD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Održavanje javne rasvjete ,</w:t>
      </w:r>
      <w:proofErr w:type="spellStart"/>
      <w:r>
        <w:rPr>
          <w:rFonts w:ascii="Arial" w:hAnsi="Arial" w:cs="Arial"/>
          <w:sz w:val="24"/>
          <w:szCs w:val="24"/>
          <w:lang w:val="hr-BA"/>
        </w:rPr>
        <w:t>podrazumjeva</w:t>
      </w:r>
      <w:proofErr w:type="spellEnd"/>
      <w:r>
        <w:rPr>
          <w:rFonts w:ascii="Arial" w:hAnsi="Arial" w:cs="Arial"/>
          <w:sz w:val="24"/>
          <w:szCs w:val="24"/>
          <w:lang w:val="hr-BA"/>
        </w:rPr>
        <w:t xml:space="preserve"> slijedeće:</w:t>
      </w:r>
    </w:p>
    <w:p w:rsidR="00F75DDD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sz w:val="24"/>
          <w:szCs w:val="24"/>
          <w:lang w:val="hr-BA"/>
        </w:rPr>
      </w:pPr>
    </w:p>
    <w:p w:rsidR="00F75DDD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sz w:val="24"/>
          <w:szCs w:val="24"/>
          <w:lang w:val="hr-BA"/>
        </w:rPr>
      </w:pPr>
    </w:p>
    <w:p w:rsidR="00F75DDD" w:rsidRPr="000357B4" w:rsidRDefault="00F75DDD" w:rsidP="00F75DDD">
      <w:pPr>
        <w:pStyle w:val="Odlomakpopisa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57B4">
        <w:rPr>
          <w:rFonts w:ascii="Arial" w:hAnsi="Arial" w:cs="Arial"/>
          <w:sz w:val="24"/>
          <w:szCs w:val="24"/>
        </w:rPr>
        <w:t>Redovno održavanje javne rasvjete obuhvaća poslove tekućeg održavanja objekata i uređaja javne rasvjete ,zamjena dotrajalih stubova ,rasvjetnih armatura ,bojanje rasvjetnih stupova i slično. Isto tako ono obuhvaća i obilazak i pregled javne rasvjete te otklanjanje kvarova jedanput mjesečno ili nekim drugim rokovima po usmenim ili pismenim pozivima od strane ovlaštene osobe Nadležnog organa.</w:t>
      </w:r>
    </w:p>
    <w:p w:rsidR="00F75DDD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sz w:val="24"/>
          <w:szCs w:val="24"/>
          <w:lang w:val="hr-BA"/>
        </w:rPr>
      </w:pPr>
    </w:p>
    <w:p w:rsidR="00F75DDD" w:rsidRPr="00625056" w:rsidRDefault="00F75DDD" w:rsidP="00F75DDD">
      <w:pPr>
        <w:pStyle w:val="Odlomakpopisa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57B4">
        <w:rPr>
          <w:rFonts w:ascii="Arial" w:hAnsi="Arial" w:cs="Arial"/>
          <w:sz w:val="24"/>
          <w:szCs w:val="24"/>
        </w:rPr>
        <w:t xml:space="preserve">Interventno </w:t>
      </w:r>
      <w:r>
        <w:rPr>
          <w:rFonts w:ascii="Arial" w:hAnsi="Arial" w:cs="Arial"/>
          <w:sz w:val="24"/>
          <w:szCs w:val="24"/>
        </w:rPr>
        <w:t xml:space="preserve"> održavanje javne rasvjete odnosi se na intervencije koje naruči Naručitelj van roka redovnog pregleda (održavanja) kao što je pad </w:t>
      </w:r>
      <w:proofErr w:type="spellStart"/>
      <w:r>
        <w:rPr>
          <w:rFonts w:ascii="Arial" w:hAnsi="Arial" w:cs="Arial"/>
          <w:sz w:val="24"/>
          <w:szCs w:val="24"/>
        </w:rPr>
        <w:t>svjetiljke,pad</w:t>
      </w:r>
      <w:proofErr w:type="spellEnd"/>
      <w:r>
        <w:rPr>
          <w:rFonts w:ascii="Arial" w:hAnsi="Arial" w:cs="Arial"/>
          <w:sz w:val="24"/>
          <w:szCs w:val="24"/>
        </w:rPr>
        <w:t xml:space="preserve"> zračnog kabela i sl.</w:t>
      </w:r>
    </w:p>
    <w:p w:rsidR="00F75DDD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134" w:hanging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U prostornom smislu općina Prozor-Rama zauzima površinu od 477 km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po kojoj su  razasuta manja i veća naselja koja su međusobno povezana prometnicama.</w:t>
      </w:r>
    </w:p>
    <w:p w:rsidR="00F75DDD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 infrastrukture su u </w:t>
      </w:r>
      <w:proofErr w:type="spellStart"/>
      <w:r>
        <w:rPr>
          <w:rFonts w:ascii="Arial" w:hAnsi="Arial" w:cs="Arial"/>
          <w:sz w:val="24"/>
          <w:szCs w:val="24"/>
        </w:rPr>
        <w:t>osvjetlene</w:t>
      </w:r>
      <w:proofErr w:type="spellEnd"/>
      <w:r>
        <w:rPr>
          <w:rFonts w:ascii="Arial" w:hAnsi="Arial" w:cs="Arial"/>
          <w:sz w:val="24"/>
          <w:szCs w:val="24"/>
        </w:rPr>
        <w:t xml:space="preserve"> javnom rasvjetom.</w:t>
      </w:r>
    </w:p>
    <w:p w:rsidR="00F75DDD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našoj općini javna rasvjeta je </w:t>
      </w:r>
      <w:proofErr w:type="spellStart"/>
      <w:r>
        <w:rPr>
          <w:rFonts w:ascii="Arial" w:hAnsi="Arial" w:cs="Arial"/>
          <w:sz w:val="24"/>
          <w:szCs w:val="24"/>
        </w:rPr>
        <w:t>podjeljenja</w:t>
      </w:r>
      <w:proofErr w:type="spellEnd"/>
      <w:r>
        <w:rPr>
          <w:rFonts w:ascii="Arial" w:hAnsi="Arial" w:cs="Arial"/>
          <w:sz w:val="24"/>
          <w:szCs w:val="24"/>
        </w:rPr>
        <w:t xml:space="preserve"> na :</w:t>
      </w:r>
    </w:p>
    <w:p w:rsidR="00F75DDD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javna rasvjeta u gradskoj zoni </w:t>
      </w:r>
    </w:p>
    <w:p w:rsidR="00F75DDD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javna rasvjeta u prigradskim zonama ,lokalnim naseljima i selima.</w:t>
      </w:r>
    </w:p>
    <w:p w:rsidR="00F75DDD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C76D85">
        <w:rPr>
          <w:rFonts w:ascii="Arial" w:hAnsi="Arial" w:cs="Arial"/>
          <w:b/>
          <w:sz w:val="24"/>
          <w:szCs w:val="24"/>
        </w:rPr>
        <w:t>Javna rasvjeta u gradskoj</w:t>
      </w:r>
      <w:r>
        <w:rPr>
          <w:rFonts w:ascii="Arial" w:hAnsi="Arial" w:cs="Arial"/>
          <w:sz w:val="24"/>
          <w:szCs w:val="24"/>
        </w:rPr>
        <w:t xml:space="preserve"> zoni sastoji se od 94 stupa i </w:t>
      </w:r>
      <w:proofErr w:type="spellStart"/>
      <w:r>
        <w:rPr>
          <w:rFonts w:ascii="Arial" w:hAnsi="Arial" w:cs="Arial"/>
          <w:sz w:val="24"/>
          <w:szCs w:val="24"/>
        </w:rPr>
        <w:t>primjenjena</w:t>
      </w:r>
      <w:proofErr w:type="spellEnd"/>
      <w:r>
        <w:rPr>
          <w:rFonts w:ascii="Arial" w:hAnsi="Arial" w:cs="Arial"/>
          <w:sz w:val="24"/>
          <w:szCs w:val="24"/>
        </w:rPr>
        <w:t xml:space="preserve"> je LED tehnologija i tijela su snage 72 W po jednom tijelu.</w:t>
      </w:r>
    </w:p>
    <w:p w:rsidR="00F75DDD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C76D85">
        <w:rPr>
          <w:rFonts w:ascii="Arial" w:hAnsi="Arial" w:cs="Arial"/>
          <w:b/>
          <w:sz w:val="24"/>
          <w:szCs w:val="24"/>
        </w:rPr>
        <w:t>Javna rasvjeta u prigradskim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zonama,lokalnim</w:t>
      </w:r>
      <w:proofErr w:type="spellEnd"/>
      <w:r>
        <w:rPr>
          <w:rFonts w:ascii="Arial" w:hAnsi="Arial" w:cs="Arial"/>
          <w:sz w:val="24"/>
          <w:szCs w:val="24"/>
        </w:rPr>
        <w:t xml:space="preserve"> naseljima i selima evidentirana je od nadležnog </w:t>
      </w:r>
      <w:proofErr w:type="spellStart"/>
      <w:r w:rsidRPr="00C76D85">
        <w:rPr>
          <w:rFonts w:ascii="Arial" w:hAnsi="Arial" w:cs="Arial"/>
          <w:b/>
          <w:sz w:val="24"/>
          <w:szCs w:val="24"/>
        </w:rPr>
        <w:t>Općinsko</w:t>
      </w:r>
      <w:r>
        <w:rPr>
          <w:rFonts w:ascii="Arial" w:hAnsi="Arial" w:cs="Arial"/>
          <w:b/>
          <w:sz w:val="24"/>
          <w:szCs w:val="24"/>
        </w:rPr>
        <w:t>gtijela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kao takva je i ucrtana u </w:t>
      </w:r>
      <w:proofErr w:type="spellStart"/>
      <w:r>
        <w:rPr>
          <w:rFonts w:ascii="Arial" w:hAnsi="Arial" w:cs="Arial"/>
          <w:sz w:val="24"/>
          <w:szCs w:val="24"/>
        </w:rPr>
        <w:t>mape.Svaka</w:t>
      </w:r>
      <w:proofErr w:type="spellEnd"/>
      <w:r>
        <w:rPr>
          <w:rFonts w:ascii="Arial" w:hAnsi="Arial" w:cs="Arial"/>
          <w:sz w:val="24"/>
          <w:szCs w:val="24"/>
        </w:rPr>
        <w:t xml:space="preserve"> postavljena lampa je na osnovu izvršenih uviđaja je ucrtana na mape tako da se orijentaciono zna točan položaj i broj rasvjetnih tijela po pojedinim mjestima.</w:t>
      </w:r>
    </w:p>
    <w:p w:rsidR="00F75DDD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692DE9">
        <w:rPr>
          <w:rFonts w:ascii="Arial" w:hAnsi="Arial" w:cs="Arial"/>
          <w:sz w:val="24"/>
          <w:szCs w:val="24"/>
        </w:rPr>
        <w:t xml:space="preserve">Evidentirano je </w:t>
      </w:r>
      <w:r>
        <w:rPr>
          <w:rFonts w:ascii="Arial" w:hAnsi="Arial" w:cs="Arial"/>
          <w:sz w:val="24"/>
          <w:szCs w:val="24"/>
        </w:rPr>
        <w:t>da na području naše općine van gradske zone postoji 1.534 rasvjetna tijela živinih ili natrijevih žarulja snage 125 do 150 W(sa tendencijom povećanja).</w:t>
      </w:r>
    </w:p>
    <w:p w:rsidR="00F75DDD" w:rsidRDefault="00F75DDD" w:rsidP="00F75DD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Način održavanja  javne rasvjete ogleda se u:</w:t>
      </w:r>
    </w:p>
    <w:p w:rsidR="00F75DDD" w:rsidRDefault="00F75DDD" w:rsidP="00F75DDD">
      <w:pPr>
        <w:pStyle w:val="Odlomakpopisa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-Nabavka i zamjena izvora svjetlosti</w:t>
      </w:r>
    </w:p>
    <w:p w:rsidR="00F75DDD" w:rsidRDefault="00F75DDD" w:rsidP="00F75DDD">
      <w:pPr>
        <w:pStyle w:val="Odlomakpopisa"/>
        <w:numPr>
          <w:ilvl w:val="0"/>
          <w:numId w:val="13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Žarulja VTF 125 W-400 W</w:t>
      </w:r>
    </w:p>
    <w:p w:rsidR="00F75DDD" w:rsidRDefault="00F75DDD" w:rsidP="00F75DDD">
      <w:pPr>
        <w:pStyle w:val="Odlomakpopisa"/>
        <w:numPr>
          <w:ilvl w:val="0"/>
          <w:numId w:val="13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Žarulja </w:t>
      </w:r>
      <w:proofErr w:type="spellStart"/>
      <w:r>
        <w:rPr>
          <w:rFonts w:ascii="Arial" w:hAnsi="Arial" w:cs="Arial"/>
          <w:sz w:val="24"/>
          <w:szCs w:val="24"/>
        </w:rPr>
        <w:t>NaVT</w:t>
      </w:r>
      <w:proofErr w:type="spellEnd"/>
      <w:r>
        <w:rPr>
          <w:rFonts w:ascii="Arial" w:hAnsi="Arial" w:cs="Arial"/>
          <w:sz w:val="24"/>
          <w:szCs w:val="24"/>
        </w:rPr>
        <w:t xml:space="preserve">  70-400W</w:t>
      </w:r>
    </w:p>
    <w:p w:rsidR="00F75DDD" w:rsidRDefault="00F75DDD" w:rsidP="00F75DDD">
      <w:pPr>
        <w:pStyle w:val="Odlomakpopisa"/>
        <w:numPr>
          <w:ilvl w:val="0"/>
          <w:numId w:val="4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5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Nabavka i zamjena </w:t>
      </w:r>
      <w:proofErr w:type="spellStart"/>
      <w:r>
        <w:rPr>
          <w:rFonts w:ascii="Arial" w:hAnsi="Arial" w:cs="Arial"/>
          <w:sz w:val="24"/>
          <w:szCs w:val="24"/>
        </w:rPr>
        <w:t>predspojnih</w:t>
      </w:r>
      <w:proofErr w:type="spellEnd"/>
      <w:r>
        <w:rPr>
          <w:rFonts w:ascii="Arial" w:hAnsi="Arial" w:cs="Arial"/>
          <w:sz w:val="24"/>
          <w:szCs w:val="24"/>
        </w:rPr>
        <w:t xml:space="preserve"> uređaja i pomoćne opreme (prigušnice)</w:t>
      </w:r>
    </w:p>
    <w:p w:rsidR="00F75DDD" w:rsidRDefault="00F75DDD" w:rsidP="00F75DDD">
      <w:pPr>
        <w:pStyle w:val="Odlomakpopisa"/>
        <w:numPr>
          <w:ilvl w:val="0"/>
          <w:numId w:val="4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5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Nabavka i ugradnja kabela , uključivo zaglavci ,spojni i montažni pribor</w:t>
      </w:r>
    </w:p>
    <w:p w:rsidR="00F75DDD" w:rsidRDefault="00F75DDD" w:rsidP="00F75DDD">
      <w:pPr>
        <w:pStyle w:val="Odlomakpopisa"/>
        <w:numPr>
          <w:ilvl w:val="0"/>
          <w:numId w:val="4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5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Nabavka i ugradnja rasvjetnih stubova po nalogu Općinskog tijela. </w:t>
      </w:r>
    </w:p>
    <w:p w:rsidR="00F75DDD" w:rsidRPr="00315E60" w:rsidRDefault="00F75DDD" w:rsidP="00F75DDD">
      <w:pPr>
        <w:pStyle w:val="Odlomakpopisa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prilogu  lokacije javne rasvjete gradskih ulica i prigradskih naselja .</w:t>
      </w:r>
    </w:p>
    <w:p w:rsidR="00F75DDD" w:rsidRDefault="00F75DDD" w:rsidP="00F75DDD">
      <w:pPr>
        <w:pStyle w:val="Odlomakpopisa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C0545">
        <w:rPr>
          <w:rFonts w:ascii="Arial" w:hAnsi="Arial" w:cs="Arial"/>
          <w:b/>
          <w:bCs/>
          <w:sz w:val="24"/>
          <w:szCs w:val="24"/>
        </w:rPr>
        <w:t>Lokacija:Općina</w:t>
      </w:r>
      <w:proofErr w:type="spellEnd"/>
      <w:r w:rsidRPr="00EC0545">
        <w:rPr>
          <w:rFonts w:ascii="Arial" w:hAnsi="Arial" w:cs="Arial"/>
          <w:b/>
          <w:bCs/>
          <w:sz w:val="24"/>
          <w:szCs w:val="24"/>
        </w:rPr>
        <w:t xml:space="preserve"> Prozor-Rama</w:t>
      </w:r>
      <w:r>
        <w:rPr>
          <w:rFonts w:ascii="Arial" w:hAnsi="Arial" w:cs="Arial"/>
          <w:sz w:val="24"/>
          <w:szCs w:val="24"/>
        </w:rPr>
        <w:t>.</w:t>
      </w:r>
    </w:p>
    <w:p w:rsidR="00F75DDD" w:rsidRDefault="00F75DDD" w:rsidP="00F75DDD">
      <w:pPr>
        <w:pStyle w:val="Odlomakpopisa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5DDD" w:rsidRDefault="00F75DDD" w:rsidP="00F75DDD">
      <w:pPr>
        <w:pStyle w:val="Odlomakpopisa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5DDD" w:rsidRPr="003D6D50" w:rsidRDefault="00F75DDD" w:rsidP="00F75DDD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sz w:val="28"/>
          <w:szCs w:val="28"/>
        </w:rPr>
      </w:pPr>
      <w:r w:rsidRPr="003D6D50">
        <w:rPr>
          <w:rFonts w:ascii="Arial" w:hAnsi="Arial" w:cs="Arial"/>
          <w:b/>
          <w:sz w:val="28"/>
          <w:szCs w:val="28"/>
        </w:rPr>
        <w:t>14. ZIMSKO ODRŽAVANJE GRADSKE ZONE PROZOR</w:t>
      </w:r>
    </w:p>
    <w:p w:rsidR="00F75DDD" w:rsidRPr="009C2915" w:rsidRDefault="00F75DDD" w:rsidP="00F75DD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F75DDD" w:rsidRPr="005C14C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Operativni program zimskog održavanja lokalnih i nekategoriziranih putova i pločnika na području Prozora ,u sezoni 20</w:t>
      </w:r>
      <w:r w:rsidR="00757CDF">
        <w:rPr>
          <w:rFonts w:ascii="ArialMT" w:hAnsi="ArialMT" w:cs="ArialMT"/>
          <w:sz w:val="24"/>
          <w:szCs w:val="24"/>
        </w:rPr>
        <w:t>2</w:t>
      </w:r>
      <w:r w:rsidR="00945833">
        <w:rPr>
          <w:rFonts w:ascii="ArialMT" w:hAnsi="ArialMT" w:cs="ArialMT"/>
          <w:sz w:val="24"/>
          <w:szCs w:val="24"/>
        </w:rPr>
        <w:t>2</w:t>
      </w:r>
      <w:r>
        <w:rPr>
          <w:rFonts w:ascii="ArialMT" w:hAnsi="ArialMT" w:cs="ArialMT"/>
          <w:sz w:val="24"/>
          <w:szCs w:val="24"/>
        </w:rPr>
        <w:t>/202</w:t>
      </w:r>
      <w:r w:rsidR="00945833">
        <w:rPr>
          <w:rFonts w:ascii="ArialMT" w:hAnsi="ArialMT" w:cs="ArialMT"/>
          <w:sz w:val="24"/>
          <w:szCs w:val="24"/>
        </w:rPr>
        <w:t>3</w:t>
      </w:r>
      <w:r>
        <w:rPr>
          <w:rFonts w:ascii="ArialMT" w:hAnsi="ArialMT" w:cs="ArialMT"/>
          <w:sz w:val="24"/>
          <w:szCs w:val="24"/>
        </w:rPr>
        <w:t xml:space="preserve">. godine obuhvaća skup aktivnosti na poslovima potrebnih za omogućavanje prohodnosti putova u zimskim </w:t>
      </w:r>
      <w:proofErr w:type="spellStart"/>
      <w:r>
        <w:rPr>
          <w:rFonts w:ascii="ArialMT" w:hAnsi="ArialMT" w:cs="ArialMT"/>
          <w:sz w:val="24"/>
          <w:szCs w:val="24"/>
        </w:rPr>
        <w:t>prilikama,kada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lastRenderedPageBreak/>
        <w:t>je zbog zimskih pojava (</w:t>
      </w:r>
      <w:proofErr w:type="spellStart"/>
      <w:r>
        <w:rPr>
          <w:rFonts w:ascii="ArialMT" w:hAnsi="ArialMT" w:cs="ArialMT"/>
          <w:sz w:val="24"/>
          <w:szCs w:val="24"/>
        </w:rPr>
        <w:t>snijeg,poledica</w:t>
      </w:r>
      <w:proofErr w:type="spellEnd"/>
      <w:r>
        <w:rPr>
          <w:rFonts w:ascii="ArialMT" w:hAnsi="ArialMT" w:cs="ArialMT"/>
          <w:sz w:val="24"/>
          <w:szCs w:val="24"/>
        </w:rPr>
        <w:t xml:space="preserve"> ,led i dr.) ugroženo normalno odvijanje prometa.</w:t>
      </w:r>
    </w:p>
    <w:p w:rsidR="00F75DDD" w:rsidRPr="00410BA2" w:rsidRDefault="00F75DDD" w:rsidP="00F75DD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931DC">
        <w:rPr>
          <w:rFonts w:ascii="ArialMT" w:hAnsi="ArialMT" w:cs="ArialMT"/>
          <w:sz w:val="24"/>
          <w:szCs w:val="24"/>
        </w:rPr>
        <w:t>Zakon</w:t>
      </w:r>
      <w:r>
        <w:rPr>
          <w:rFonts w:ascii="ArialMT" w:hAnsi="ArialMT" w:cs="ArialMT"/>
          <w:sz w:val="24"/>
          <w:szCs w:val="24"/>
        </w:rPr>
        <w:t>om o putovima Federacije Bosne i Hercegovine („Službene novine Federacije BiH“, broj: 12/10, 16/10 i 66/13) određeno je u članku 13.stav 4. da upravljanje, građenje ,</w:t>
      </w:r>
      <w:proofErr w:type="spellStart"/>
      <w:r>
        <w:rPr>
          <w:rFonts w:ascii="ArialMT" w:hAnsi="ArialMT" w:cs="ArialMT"/>
          <w:sz w:val="24"/>
          <w:szCs w:val="24"/>
        </w:rPr>
        <w:t>rekonstrukciju,održavanje</w:t>
      </w:r>
      <w:proofErr w:type="spellEnd"/>
      <w:r>
        <w:rPr>
          <w:rFonts w:ascii="ArialMT" w:hAnsi="ArialMT" w:cs="ArialMT"/>
          <w:sz w:val="24"/>
          <w:szCs w:val="24"/>
        </w:rPr>
        <w:t xml:space="preserve"> i zaštitu lokalnih putova i gradskih ulica vrše nadležno općinsko ili gradsko tijelo. Također na osnovu </w:t>
      </w:r>
      <w:r>
        <w:rPr>
          <w:rFonts w:ascii="Arial" w:hAnsi="Arial" w:cs="Arial"/>
          <w:sz w:val="24"/>
          <w:szCs w:val="24"/>
        </w:rPr>
        <w:t>s</w:t>
      </w:r>
      <w:r w:rsidRPr="00410BA2">
        <w:rPr>
          <w:rFonts w:ascii="Arial" w:hAnsi="Arial" w:cs="Arial"/>
          <w:sz w:val="24"/>
          <w:szCs w:val="24"/>
        </w:rPr>
        <w:t>mjernic</w:t>
      </w:r>
      <w:r>
        <w:rPr>
          <w:rFonts w:ascii="Arial" w:hAnsi="Arial" w:cs="Arial"/>
          <w:sz w:val="24"/>
          <w:szCs w:val="24"/>
        </w:rPr>
        <w:t>a za projektiranje</w:t>
      </w:r>
      <w:r w:rsidRPr="00410BA2">
        <w:rPr>
          <w:rFonts w:ascii="Arial" w:hAnsi="Arial" w:cs="Arial"/>
          <w:sz w:val="24"/>
          <w:szCs w:val="24"/>
        </w:rPr>
        <w:t>, građenje, održavanje i nadzor na put</w:t>
      </w:r>
      <w:r>
        <w:rPr>
          <w:rFonts w:ascii="Arial" w:hAnsi="Arial" w:cs="Arial"/>
          <w:sz w:val="24"/>
          <w:szCs w:val="24"/>
        </w:rPr>
        <w:t>o</w:t>
      </w:r>
      <w:r w:rsidRPr="00410BA2">
        <w:rPr>
          <w:rFonts w:ascii="Arial" w:hAnsi="Arial" w:cs="Arial"/>
          <w:sz w:val="24"/>
          <w:szCs w:val="24"/>
        </w:rPr>
        <w:t xml:space="preserve">vima </w:t>
      </w:r>
      <w:r>
        <w:rPr>
          <w:rFonts w:ascii="Arial" w:hAnsi="Arial" w:cs="Arial"/>
          <w:sz w:val="24"/>
          <w:szCs w:val="24"/>
        </w:rPr>
        <w:t>urađen je operativni plan i program.</w:t>
      </w:r>
    </w:p>
    <w:p w:rsidR="00F75DDD" w:rsidRPr="00074E45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Iz naprijed navedenih i drugih odredbi Zakona o javnim cestama, </w:t>
      </w:r>
      <w:proofErr w:type="spellStart"/>
      <w:r>
        <w:rPr>
          <w:rFonts w:ascii="ArialMT" w:hAnsi="ArialMT" w:cs="ArialMT"/>
          <w:sz w:val="24"/>
          <w:szCs w:val="24"/>
        </w:rPr>
        <w:t>prozilaizi</w:t>
      </w:r>
      <w:proofErr w:type="spellEnd"/>
      <w:r>
        <w:rPr>
          <w:rFonts w:ascii="ArialMT" w:hAnsi="ArialMT" w:cs="ArialMT"/>
          <w:sz w:val="24"/>
          <w:szCs w:val="24"/>
        </w:rPr>
        <w:t xml:space="preserve"> obveza Javnog poduzeća da na vrijeme sačini Operativni </w:t>
      </w:r>
      <w:proofErr w:type="spellStart"/>
      <w:r>
        <w:rPr>
          <w:rFonts w:ascii="ArialMT" w:hAnsi="ArialMT" w:cs="ArialMT"/>
          <w:sz w:val="24"/>
          <w:szCs w:val="24"/>
        </w:rPr>
        <w:t>plan</w:t>
      </w:r>
      <w:r w:rsidRPr="001931DC">
        <w:rPr>
          <w:rFonts w:ascii="Arial" w:hAnsi="Arial" w:cs="Arial"/>
          <w:sz w:val="24"/>
          <w:szCs w:val="24"/>
        </w:rPr>
        <w:t>čišćenja</w:t>
      </w:r>
      <w:proofErr w:type="spellEnd"/>
      <w:r w:rsidRPr="001931DC">
        <w:rPr>
          <w:rFonts w:ascii="Arial" w:hAnsi="Arial" w:cs="Arial"/>
          <w:sz w:val="24"/>
          <w:szCs w:val="24"/>
        </w:rPr>
        <w:t xml:space="preserve"> snijega i posipavanje soli (</w:t>
      </w:r>
      <w:r>
        <w:rPr>
          <w:rFonts w:ascii="Arial" w:hAnsi="Arial" w:cs="Arial"/>
          <w:sz w:val="24"/>
          <w:szCs w:val="24"/>
        </w:rPr>
        <w:t>NaCl ili CaCl2</w:t>
      </w:r>
      <w:r w:rsidRPr="001931DC">
        <w:rPr>
          <w:rFonts w:ascii="Arial" w:hAnsi="Arial" w:cs="Arial"/>
          <w:sz w:val="24"/>
          <w:szCs w:val="24"/>
        </w:rPr>
        <w:t>) gradskih ulica grada Prozora za razdoblje 01.11.20</w:t>
      </w:r>
      <w:r w:rsidR="00E07927">
        <w:rPr>
          <w:rFonts w:ascii="Arial" w:hAnsi="Arial" w:cs="Arial"/>
          <w:sz w:val="24"/>
          <w:szCs w:val="24"/>
        </w:rPr>
        <w:t>2</w:t>
      </w:r>
      <w:r w:rsidR="00945833">
        <w:rPr>
          <w:rFonts w:ascii="Arial" w:hAnsi="Arial" w:cs="Arial"/>
          <w:sz w:val="24"/>
          <w:szCs w:val="24"/>
        </w:rPr>
        <w:t>2</w:t>
      </w:r>
      <w:r w:rsidRPr="001931DC">
        <w:rPr>
          <w:rFonts w:ascii="Arial" w:hAnsi="Arial" w:cs="Arial"/>
          <w:sz w:val="24"/>
          <w:szCs w:val="24"/>
        </w:rPr>
        <w:t>. do 01.04.20</w:t>
      </w:r>
      <w:r w:rsidR="00E07927">
        <w:rPr>
          <w:rFonts w:ascii="Arial" w:hAnsi="Arial" w:cs="Arial"/>
          <w:sz w:val="24"/>
          <w:szCs w:val="24"/>
        </w:rPr>
        <w:t>2</w:t>
      </w:r>
      <w:r w:rsidR="00945833">
        <w:rPr>
          <w:rFonts w:ascii="Arial" w:hAnsi="Arial" w:cs="Arial"/>
          <w:sz w:val="24"/>
          <w:szCs w:val="24"/>
        </w:rPr>
        <w:t>3</w:t>
      </w:r>
      <w:r w:rsidRPr="001931DC">
        <w:rPr>
          <w:rFonts w:ascii="Arial" w:hAnsi="Arial" w:cs="Arial"/>
          <w:sz w:val="24"/>
          <w:szCs w:val="24"/>
        </w:rPr>
        <w:t>. godine</w:t>
      </w:r>
      <w:r>
        <w:rPr>
          <w:rFonts w:ascii="Arial" w:hAnsi="Arial" w:cs="Arial"/>
          <w:sz w:val="24"/>
          <w:szCs w:val="24"/>
        </w:rPr>
        <w:t>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Pod održavanjem ulica u zimskim uvjetima podrazumijeva se: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Organizacija zimske službe i vršenje poslova na prohodnosti ulica u zimskom periodu </w:t>
      </w:r>
      <w:r w:rsidRPr="00E93D9E">
        <w:rPr>
          <w:rFonts w:ascii="ArialMT" w:hAnsi="ArialMT" w:cs="ArialMT"/>
          <w:b/>
          <w:sz w:val="24"/>
          <w:szCs w:val="24"/>
        </w:rPr>
        <w:t xml:space="preserve">(čišćenje snijega sa kolnika , posipanje NaCl i CaCl2 -natrijev klorid i kalcijev </w:t>
      </w:r>
      <w:proofErr w:type="spellStart"/>
      <w:r w:rsidRPr="00E93D9E">
        <w:rPr>
          <w:rFonts w:ascii="ArialMT" w:hAnsi="ArialMT" w:cs="ArialMT"/>
          <w:b/>
          <w:sz w:val="24"/>
          <w:szCs w:val="24"/>
        </w:rPr>
        <w:t>kloridvršiti</w:t>
      </w:r>
      <w:proofErr w:type="spellEnd"/>
      <w:r w:rsidRPr="00E93D9E">
        <w:rPr>
          <w:rFonts w:ascii="ArialMT" w:hAnsi="ArialMT" w:cs="ArialMT"/>
          <w:b/>
          <w:sz w:val="24"/>
          <w:szCs w:val="24"/>
        </w:rPr>
        <w:t xml:space="preserve"> sa mokrim i suhim načinom posipanja)</w:t>
      </w:r>
      <w:r>
        <w:rPr>
          <w:rFonts w:ascii="ArialMT" w:hAnsi="ArialMT" w:cs="ArialMT"/>
          <w:b/>
          <w:sz w:val="24"/>
          <w:szCs w:val="24"/>
        </w:rPr>
        <w:t>,</w:t>
      </w:r>
      <w:r>
        <w:rPr>
          <w:rFonts w:ascii="ArialMT" w:hAnsi="ArialMT" w:cs="ArialMT"/>
          <w:sz w:val="24"/>
          <w:szCs w:val="24"/>
        </w:rPr>
        <w:t xml:space="preserve"> u cilju otklanjanja poledice i bržeg topljenja snijega koji se ne može očistiti u potpunosti sa kolovoza, uklanjanje snijega sa trotoara ,parkinga ,stepeništa i prilaza kao i odvoz istog na deponiju. 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14.1. POČETAK I KRAJ ZIMSKE SLUŽBE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ind w:right="-284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Planirani početak zimske službe je 01.11.20</w:t>
      </w:r>
      <w:r w:rsidR="00E07927">
        <w:rPr>
          <w:rFonts w:ascii="ArialMT" w:hAnsi="ArialMT" w:cs="ArialMT"/>
          <w:sz w:val="24"/>
          <w:szCs w:val="24"/>
        </w:rPr>
        <w:t>2</w:t>
      </w:r>
      <w:r w:rsidR="00BE688A">
        <w:rPr>
          <w:rFonts w:ascii="ArialMT" w:hAnsi="ArialMT" w:cs="ArialMT"/>
          <w:sz w:val="24"/>
          <w:szCs w:val="24"/>
        </w:rPr>
        <w:t>2</w:t>
      </w:r>
      <w:r>
        <w:rPr>
          <w:rFonts w:ascii="ArialMT" w:hAnsi="ArialMT" w:cs="ArialMT"/>
          <w:sz w:val="24"/>
          <w:szCs w:val="24"/>
        </w:rPr>
        <w:t>.godine a završava 01.04..202</w:t>
      </w:r>
      <w:r w:rsidR="00BE688A">
        <w:rPr>
          <w:rFonts w:ascii="ArialMT" w:hAnsi="ArialMT" w:cs="ArialMT"/>
          <w:sz w:val="24"/>
          <w:szCs w:val="24"/>
        </w:rPr>
        <w:t>3</w:t>
      </w:r>
      <w:r>
        <w:rPr>
          <w:rFonts w:ascii="ArialMT" w:hAnsi="ArialMT" w:cs="ArialMT"/>
          <w:sz w:val="24"/>
          <w:szCs w:val="24"/>
        </w:rPr>
        <w:t>.godine.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Zimska služba sadrži sljedeće planske periode: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01.10.20</w:t>
      </w:r>
      <w:r w:rsidR="00E07927">
        <w:rPr>
          <w:rFonts w:ascii="ArialMT" w:hAnsi="ArialMT" w:cs="ArialMT"/>
          <w:sz w:val="24"/>
          <w:szCs w:val="24"/>
        </w:rPr>
        <w:t>2</w:t>
      </w:r>
      <w:r w:rsidR="00945833">
        <w:rPr>
          <w:rFonts w:ascii="ArialMT" w:hAnsi="ArialMT" w:cs="ArialMT"/>
          <w:sz w:val="24"/>
          <w:szCs w:val="24"/>
        </w:rPr>
        <w:t>2</w:t>
      </w:r>
      <w:r>
        <w:rPr>
          <w:rFonts w:ascii="ArialMT" w:hAnsi="ArialMT" w:cs="ArialMT"/>
          <w:sz w:val="24"/>
          <w:szCs w:val="24"/>
        </w:rPr>
        <w:t>. godine - 31.10.20</w:t>
      </w:r>
      <w:r w:rsidR="00E07927">
        <w:rPr>
          <w:rFonts w:ascii="ArialMT" w:hAnsi="ArialMT" w:cs="ArialMT"/>
          <w:sz w:val="24"/>
          <w:szCs w:val="24"/>
        </w:rPr>
        <w:t>2</w:t>
      </w:r>
      <w:r w:rsidR="00945833">
        <w:rPr>
          <w:rFonts w:ascii="ArialMT" w:hAnsi="ArialMT" w:cs="ArialMT"/>
          <w:sz w:val="24"/>
          <w:szCs w:val="24"/>
        </w:rPr>
        <w:t>2</w:t>
      </w:r>
      <w:r>
        <w:rPr>
          <w:rFonts w:ascii="ArialMT" w:hAnsi="ArialMT" w:cs="ArialMT"/>
          <w:sz w:val="24"/>
          <w:szCs w:val="24"/>
        </w:rPr>
        <w:t>. godine pripremni period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01.11.20</w:t>
      </w:r>
      <w:r w:rsidR="00E07927">
        <w:rPr>
          <w:rFonts w:ascii="ArialMT" w:hAnsi="ArialMT" w:cs="ArialMT"/>
          <w:sz w:val="24"/>
          <w:szCs w:val="24"/>
        </w:rPr>
        <w:t>2</w:t>
      </w:r>
      <w:r w:rsidR="00945833">
        <w:rPr>
          <w:rFonts w:ascii="ArialMT" w:hAnsi="ArialMT" w:cs="ArialMT"/>
          <w:sz w:val="24"/>
          <w:szCs w:val="24"/>
        </w:rPr>
        <w:t>2</w:t>
      </w:r>
      <w:r>
        <w:rPr>
          <w:rFonts w:ascii="ArialMT" w:hAnsi="ArialMT" w:cs="ArialMT"/>
          <w:sz w:val="24"/>
          <w:szCs w:val="24"/>
        </w:rPr>
        <w:t>. godine – 01.04.202</w:t>
      </w:r>
      <w:r w:rsidR="00945833">
        <w:rPr>
          <w:rFonts w:ascii="ArialMT" w:hAnsi="ArialMT" w:cs="ArialMT"/>
          <w:sz w:val="24"/>
          <w:szCs w:val="24"/>
        </w:rPr>
        <w:t>3</w:t>
      </w:r>
      <w:r>
        <w:rPr>
          <w:rFonts w:ascii="ArialMT" w:hAnsi="ArialMT" w:cs="ArialMT"/>
          <w:sz w:val="24"/>
          <w:szCs w:val="24"/>
        </w:rPr>
        <w:t>. godine period pune mobilnosti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01.04.202</w:t>
      </w:r>
      <w:r w:rsidR="00945833">
        <w:rPr>
          <w:rFonts w:ascii="ArialMT" w:hAnsi="ArialMT" w:cs="ArialMT"/>
          <w:sz w:val="24"/>
          <w:szCs w:val="24"/>
        </w:rPr>
        <w:t>3</w:t>
      </w:r>
      <w:r>
        <w:rPr>
          <w:rFonts w:ascii="ArialMT" w:hAnsi="ArialMT" w:cs="ArialMT"/>
          <w:sz w:val="24"/>
          <w:szCs w:val="24"/>
        </w:rPr>
        <w:t>. godine - 15.04.202</w:t>
      </w:r>
      <w:r w:rsidR="00945833">
        <w:rPr>
          <w:rFonts w:ascii="ArialMT" w:hAnsi="ArialMT" w:cs="ArialMT"/>
          <w:sz w:val="24"/>
          <w:szCs w:val="24"/>
        </w:rPr>
        <w:t>3</w:t>
      </w:r>
      <w:r>
        <w:rPr>
          <w:rFonts w:ascii="ArialMT" w:hAnsi="ArialMT" w:cs="ArialMT"/>
          <w:sz w:val="24"/>
          <w:szCs w:val="24"/>
        </w:rPr>
        <w:t>. godine period povremenih intervencija po pozivu.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 slučajevima kada to klimatski uvjeti zahtijevaju prije pripremnog perioda i poslije perioda povremenih intervencija Izvođač radova je u obvezi da i onda intervenira na ulicama (putovima) kako bi bili osposobljeni za promet s tim što u ovim periodima ne zahtijevaju kriterijima i u efikasnosti otklanjanja smetnji kao što su rokovi dati za period pune mobilnosti.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14.1.1. PRIPREMNI PERIOD ZIMSKE SLUŽBE (01.10.20</w:t>
      </w:r>
      <w:r w:rsidR="00E07927">
        <w:rPr>
          <w:rFonts w:ascii="ArialMT" w:hAnsi="ArialMT" w:cs="ArialMT"/>
          <w:sz w:val="24"/>
          <w:szCs w:val="24"/>
        </w:rPr>
        <w:t>2</w:t>
      </w:r>
      <w:r w:rsidR="00945833">
        <w:rPr>
          <w:rFonts w:ascii="ArialMT" w:hAnsi="ArialMT" w:cs="ArialMT"/>
          <w:sz w:val="24"/>
          <w:szCs w:val="24"/>
        </w:rPr>
        <w:t>2</w:t>
      </w:r>
      <w:r>
        <w:rPr>
          <w:rFonts w:ascii="ArialMT" w:hAnsi="ArialMT" w:cs="ArialMT"/>
          <w:sz w:val="24"/>
          <w:szCs w:val="24"/>
        </w:rPr>
        <w:t>.g.-31.10.20</w:t>
      </w:r>
      <w:r w:rsidR="00E07927">
        <w:rPr>
          <w:rFonts w:ascii="ArialMT" w:hAnsi="ArialMT" w:cs="ArialMT"/>
          <w:sz w:val="24"/>
          <w:szCs w:val="24"/>
        </w:rPr>
        <w:t>2</w:t>
      </w:r>
      <w:r w:rsidR="00945833">
        <w:rPr>
          <w:rFonts w:ascii="ArialMT" w:hAnsi="ArialMT" w:cs="ArialMT"/>
          <w:sz w:val="24"/>
          <w:szCs w:val="24"/>
        </w:rPr>
        <w:t>2</w:t>
      </w:r>
      <w:r>
        <w:rPr>
          <w:rFonts w:ascii="ArialMT" w:hAnsi="ArialMT" w:cs="ArialMT"/>
          <w:sz w:val="24"/>
          <w:szCs w:val="24"/>
        </w:rPr>
        <w:t>.g.)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Dežurstvo traje od 20 sati uvečer do 06 sati ujutro. Zadatak dežurne osobe je da kontrolira stanje (ulicama) putova putem informacija koje dobiva sa terena i da organizira intervencije, gdje je to potrebno na: uklanjanju snijega i poledice putem odgovarajuće mehanizacije.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Sva potrebna mehanizacija za zimsku službu predviđena operativnim planom mora se dovesti u ispravno stanje tako da je 01.11.20</w:t>
      </w:r>
      <w:r w:rsidR="00757CDF">
        <w:rPr>
          <w:rFonts w:ascii="ArialMT" w:hAnsi="ArialMT" w:cs="ArialMT"/>
          <w:sz w:val="24"/>
          <w:szCs w:val="24"/>
        </w:rPr>
        <w:t>2</w:t>
      </w:r>
      <w:r w:rsidR="00945833">
        <w:rPr>
          <w:rFonts w:ascii="ArialMT" w:hAnsi="ArialMT" w:cs="ArialMT"/>
          <w:sz w:val="24"/>
          <w:szCs w:val="24"/>
        </w:rPr>
        <w:t>2</w:t>
      </w:r>
      <w:r>
        <w:rPr>
          <w:rFonts w:ascii="ArialMT" w:hAnsi="ArialMT" w:cs="ArialMT"/>
          <w:sz w:val="24"/>
          <w:szCs w:val="24"/>
        </w:rPr>
        <w:t>.godine spremna za rad.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 pripremne radove spadaju još i sljedeće aktivnosti:</w:t>
      </w:r>
    </w:p>
    <w:p w:rsidR="00F75DDD" w:rsidRPr="0029228B" w:rsidRDefault="00F75DDD" w:rsidP="00F75DDD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 w:rsidRPr="0029228B">
        <w:rPr>
          <w:rFonts w:ascii="ArialMT" w:hAnsi="ArialMT" w:cs="ArialMT"/>
          <w:sz w:val="24"/>
          <w:szCs w:val="24"/>
        </w:rPr>
        <w:t>postavljanje zimske signalizacije</w:t>
      </w:r>
    </w:p>
    <w:p w:rsidR="00F75DDD" w:rsidRPr="00C32E70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 w:rsidRPr="00C32E70">
        <w:rPr>
          <w:rFonts w:ascii="ArialMT" w:hAnsi="ArialMT" w:cs="ArialMT"/>
          <w:sz w:val="24"/>
          <w:szCs w:val="24"/>
        </w:rPr>
        <w:t>-    postavljanje rubnih motki</w:t>
      </w:r>
    </w:p>
    <w:p w:rsidR="00F75DDD" w:rsidRPr="00C32E70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 w:rsidRPr="00C32E70">
        <w:rPr>
          <w:rFonts w:ascii="ArialMT" w:hAnsi="ArialMT" w:cs="ArialMT"/>
          <w:sz w:val="24"/>
          <w:szCs w:val="24"/>
        </w:rPr>
        <w:lastRenderedPageBreak/>
        <w:t xml:space="preserve">-    priprema deponije za materijal za posipanje (NaCl i </w:t>
      </w:r>
      <w:proofErr w:type="spellStart"/>
      <w:r w:rsidRPr="00C32E70">
        <w:rPr>
          <w:rFonts w:ascii="ArialMT" w:hAnsi="ArialMT" w:cs="ArialMT"/>
          <w:sz w:val="24"/>
          <w:szCs w:val="24"/>
        </w:rPr>
        <w:t>CaCl</w:t>
      </w:r>
      <w:proofErr w:type="spellEnd"/>
      <w:r w:rsidRPr="00C32E70">
        <w:rPr>
          <w:rFonts w:ascii="ArialMT" w:hAnsi="ArialMT" w:cs="ArialMT"/>
          <w:sz w:val="24"/>
          <w:szCs w:val="24"/>
        </w:rPr>
        <w:t xml:space="preserve"> 2) i to najmanje 30% od ukupne procjene potrebnih materijala i dr.</w:t>
      </w:r>
    </w:p>
    <w:p w:rsidR="00F75DDD" w:rsidRPr="0029228B" w:rsidRDefault="00F75DDD" w:rsidP="00F75DDD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ind w:left="-142"/>
      </w:pPr>
      <w:r>
        <w:rPr>
          <w:rFonts w:ascii="ArialMT" w:hAnsi="ArialMT" w:cs="ArialMT"/>
          <w:sz w:val="24"/>
          <w:szCs w:val="24"/>
        </w:rPr>
        <w:t>14.1.2. PERIOD PUNE MOBILNOSTI (01.11.20</w:t>
      </w:r>
      <w:r w:rsidR="00817169">
        <w:rPr>
          <w:rFonts w:ascii="ArialMT" w:hAnsi="ArialMT" w:cs="ArialMT"/>
          <w:sz w:val="24"/>
          <w:szCs w:val="24"/>
        </w:rPr>
        <w:t>2</w:t>
      </w:r>
      <w:r w:rsidR="00945833">
        <w:rPr>
          <w:rFonts w:ascii="ArialMT" w:hAnsi="ArialMT" w:cs="ArialMT"/>
          <w:sz w:val="24"/>
          <w:szCs w:val="24"/>
        </w:rPr>
        <w:t>2</w:t>
      </w:r>
      <w:r>
        <w:rPr>
          <w:rFonts w:ascii="ArialMT" w:hAnsi="ArialMT" w:cs="ArialMT"/>
          <w:sz w:val="24"/>
          <w:szCs w:val="24"/>
        </w:rPr>
        <w:t>.god.-01.04..202</w:t>
      </w:r>
      <w:r w:rsidR="00945833">
        <w:rPr>
          <w:rFonts w:ascii="ArialMT" w:hAnsi="ArialMT" w:cs="ArialMT"/>
          <w:sz w:val="24"/>
          <w:szCs w:val="24"/>
        </w:rPr>
        <w:t>3</w:t>
      </w:r>
      <w:r>
        <w:rPr>
          <w:rFonts w:ascii="ArialMT" w:hAnsi="ArialMT" w:cs="ArialMT"/>
          <w:sz w:val="24"/>
          <w:szCs w:val="24"/>
        </w:rPr>
        <w:t>.god.)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U periodu pune mobilnosti dežurstvo strojeva, rukovalaca </w:t>
      </w:r>
      <w:proofErr w:type="spellStart"/>
      <w:r>
        <w:rPr>
          <w:rFonts w:ascii="ArialMT" w:hAnsi="ArialMT" w:cs="ArialMT"/>
          <w:sz w:val="24"/>
          <w:szCs w:val="24"/>
        </w:rPr>
        <w:t>strojeva,vozača</w:t>
      </w:r>
      <w:proofErr w:type="spellEnd"/>
      <w:r>
        <w:rPr>
          <w:rFonts w:ascii="ArialMT" w:hAnsi="ArialMT" w:cs="ArialMT"/>
          <w:sz w:val="24"/>
          <w:szCs w:val="24"/>
        </w:rPr>
        <w:t>, vozila i radnika putara koji dežuraju i rade po potrebi i mogućnostima svih 24 sata.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Svi radni strojevi i vozila predviđene Operativnim planom, obvezno su ispravne i osposobljene za rad svih 24 h, u toku dana za cijeli period pune mobilnosti.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Raspored dežurstva određuje Izvođač radova tako da se prema hidrometeorološkim uvjetima za naredni period osigura najveći stupanj mobilnosti.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Za period koji je određen kao kućno dežurstvo, rukovalac stroja i vozila, pratitelji razastirala soli - radnik putar kao i ostali radnici, obavezni su da prate hidrometeorološku situaciju i da se na poziv dežurnog uključe u rad.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U periodu pune mobilnosti kada to omogućavaju povoljne vremenske </w:t>
      </w:r>
      <w:proofErr w:type="spellStart"/>
      <w:r>
        <w:rPr>
          <w:rFonts w:ascii="ArialMT" w:hAnsi="ArialMT" w:cs="ArialMT"/>
          <w:sz w:val="24"/>
          <w:szCs w:val="24"/>
        </w:rPr>
        <w:t>prilike,strojev</w:t>
      </w:r>
      <w:r w:rsidR="00817169">
        <w:rPr>
          <w:rFonts w:ascii="ArialMT" w:hAnsi="ArialMT" w:cs="ArialMT"/>
          <w:sz w:val="24"/>
          <w:szCs w:val="24"/>
        </w:rPr>
        <w:t>i</w:t>
      </w:r>
      <w:proofErr w:type="spellEnd"/>
      <w:r>
        <w:rPr>
          <w:rFonts w:ascii="ArialMT" w:hAnsi="ArialMT" w:cs="ArialMT"/>
          <w:sz w:val="24"/>
          <w:szCs w:val="24"/>
        </w:rPr>
        <w:t>, vozila i radnici mogu se angažirati na drugim radovima. Ovo se može vršiti pod uvjetom i na način koji neće bitno smanjiti efikasnost ponovnog uključenja u otklanjanje smetnji na ulicama  predviđenih planom zimske službe.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14.1.3. PERIOD POVREMENIH INTERVENCIJA (od 01.04.202</w:t>
      </w:r>
      <w:r w:rsidR="00945833">
        <w:rPr>
          <w:rFonts w:ascii="ArialMT" w:hAnsi="ArialMT" w:cs="ArialMT"/>
          <w:sz w:val="24"/>
          <w:szCs w:val="24"/>
        </w:rPr>
        <w:t>3</w:t>
      </w:r>
      <w:r>
        <w:rPr>
          <w:rFonts w:ascii="ArialMT" w:hAnsi="ArialMT" w:cs="ArialMT"/>
          <w:sz w:val="24"/>
          <w:szCs w:val="24"/>
        </w:rPr>
        <w:t>.g.-15.04.202</w:t>
      </w:r>
      <w:r w:rsidR="00945833">
        <w:rPr>
          <w:rFonts w:ascii="ArialMT" w:hAnsi="ArialMT" w:cs="ArialMT"/>
          <w:sz w:val="24"/>
          <w:szCs w:val="24"/>
        </w:rPr>
        <w:t>3</w:t>
      </w:r>
      <w:r>
        <w:rPr>
          <w:rFonts w:ascii="ArialMT" w:hAnsi="ArialMT" w:cs="ArialMT"/>
          <w:sz w:val="24"/>
          <w:szCs w:val="24"/>
        </w:rPr>
        <w:t>.g.)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 ovom periodu organizacija rada i dežurstva vrši se na isti način kao u periodu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“pripremni period”.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14.2. PRIORITET ODRŽAVANJA ULICA (PUTOVA)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 slučaju da se pri intenzivnijim i dužim padavinama i mećavama ne može održavati stalna prohodnost sa raspoloživom mehanizacijom i sredstvima, treba osigurati i prioritete osiguranja  prohodnosti ulica(putova) u zavisnosti od značaja puta i intenziteta prometa.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Ulice (putovi) i sa kolnikom, koji su u nadležnosti Javnog </w:t>
      </w:r>
      <w:proofErr w:type="spellStart"/>
      <w:r>
        <w:rPr>
          <w:rFonts w:ascii="ArialMT" w:hAnsi="ArialMT" w:cs="ArialMT"/>
          <w:sz w:val="24"/>
          <w:szCs w:val="24"/>
        </w:rPr>
        <w:t>poduzeća,su</w:t>
      </w:r>
      <w:proofErr w:type="spellEnd"/>
      <w:r>
        <w:rPr>
          <w:rFonts w:ascii="ArialMT" w:hAnsi="ArialMT" w:cs="ArialMT"/>
          <w:sz w:val="24"/>
          <w:szCs w:val="24"/>
        </w:rPr>
        <w:t xml:space="preserve"> razvrstani u tri prioriteta.</w:t>
      </w:r>
    </w:p>
    <w:p w:rsidR="00C17D74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Gradski putovi i ulice na kojima se obavlja linijski prijevoz putnika u toku zimskog perioda po pravilu moraju biti stalno prohodni.</w:t>
      </w:r>
    </w:p>
    <w:p w:rsidR="00C17D74" w:rsidRDefault="00C17D74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C17D74" w:rsidRDefault="00C17D74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C17D74" w:rsidRDefault="00C17D74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14.2.1. Prva (I) zona prioriteta 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Ulice (putovi) </w:t>
      </w:r>
      <w:r w:rsidRPr="003D09CC">
        <w:rPr>
          <w:rFonts w:ascii="ArialMT" w:hAnsi="ArialMT" w:cs="ArialMT"/>
          <w:b/>
          <w:sz w:val="24"/>
          <w:szCs w:val="24"/>
        </w:rPr>
        <w:t>I</w:t>
      </w:r>
      <w:r>
        <w:rPr>
          <w:rFonts w:ascii="ArialMT" w:hAnsi="ArialMT" w:cs="ArialMT"/>
          <w:sz w:val="24"/>
          <w:szCs w:val="24"/>
        </w:rPr>
        <w:t xml:space="preserve">  zone prioriteta su glavne ulice  </w:t>
      </w:r>
      <w:proofErr w:type="spellStart"/>
      <w:r>
        <w:rPr>
          <w:rFonts w:ascii="ArialMT" w:hAnsi="ArialMT" w:cs="ArialMT"/>
          <w:sz w:val="24"/>
          <w:szCs w:val="24"/>
        </w:rPr>
        <w:t>tj</w:t>
      </w:r>
      <w:proofErr w:type="spellEnd"/>
      <w:r>
        <w:rPr>
          <w:rFonts w:ascii="ArialMT" w:hAnsi="ArialMT" w:cs="ArialMT"/>
          <w:sz w:val="24"/>
          <w:szCs w:val="24"/>
        </w:rPr>
        <w:t xml:space="preserve">: </w:t>
      </w:r>
      <w:proofErr w:type="spellStart"/>
      <w:r>
        <w:rPr>
          <w:rFonts w:ascii="ArialMT" w:hAnsi="ArialMT" w:cs="ArialMT"/>
          <w:sz w:val="24"/>
          <w:szCs w:val="24"/>
        </w:rPr>
        <w:t>ul.Kralja</w:t>
      </w:r>
      <w:proofErr w:type="spellEnd"/>
      <w:r>
        <w:rPr>
          <w:rFonts w:ascii="ArialMT" w:hAnsi="ArialMT" w:cs="ArialMT"/>
          <w:sz w:val="24"/>
          <w:szCs w:val="24"/>
        </w:rPr>
        <w:t xml:space="preserve"> Tomislava ,Dive </w:t>
      </w:r>
      <w:proofErr w:type="spellStart"/>
      <w:r>
        <w:rPr>
          <w:rFonts w:ascii="ArialMT" w:hAnsi="ArialMT" w:cs="ArialMT"/>
          <w:sz w:val="24"/>
          <w:szCs w:val="24"/>
        </w:rPr>
        <w:t>Grabovčeve</w:t>
      </w:r>
      <w:proofErr w:type="spellEnd"/>
      <w:r>
        <w:rPr>
          <w:rFonts w:ascii="ArialMT" w:hAnsi="ArialMT" w:cs="ArialMT"/>
          <w:sz w:val="24"/>
          <w:szCs w:val="24"/>
        </w:rPr>
        <w:t xml:space="preserve">  i ul. Splitska-vidljive u priloženoj </w:t>
      </w:r>
      <w:r w:rsidRPr="001F4A27">
        <w:rPr>
          <w:rFonts w:ascii="ArialMT" w:hAnsi="ArialMT" w:cs="ArialMT"/>
          <w:b/>
          <w:sz w:val="24"/>
          <w:szCs w:val="24"/>
        </w:rPr>
        <w:t>mapi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Ove ulice  moraju biti osposobljeni za prohodnost, u normalnim zimskim uvjetima, po cijeloj širini kolnika u roku od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2 sata </w:t>
      </w:r>
      <w:r>
        <w:rPr>
          <w:rFonts w:ascii="ArialMT" w:hAnsi="ArialMT" w:cs="ArialMT"/>
          <w:sz w:val="24"/>
          <w:szCs w:val="24"/>
        </w:rPr>
        <w:t xml:space="preserve">, računajući od trenutka prestanka padavina, da se ove ulice moraju obvezno posipati sa solju i to </w:t>
      </w:r>
      <w:r w:rsidRPr="00971886">
        <w:rPr>
          <w:rFonts w:ascii="ArialMT" w:hAnsi="ArialMT" w:cs="ArialMT"/>
          <w:b/>
          <w:sz w:val="24"/>
          <w:szCs w:val="24"/>
        </w:rPr>
        <w:t>150 kg/km</w:t>
      </w:r>
      <w:r>
        <w:rPr>
          <w:rFonts w:ascii="ArialMT" w:hAnsi="ArialMT" w:cs="ArialMT"/>
          <w:sz w:val="24"/>
          <w:szCs w:val="24"/>
        </w:rPr>
        <w:t xml:space="preserve"> kolnika a posebnu </w:t>
      </w:r>
      <w:r>
        <w:rPr>
          <w:rFonts w:ascii="ArialMT" w:hAnsi="ArialMT" w:cs="ArialMT"/>
          <w:sz w:val="24"/>
          <w:szCs w:val="24"/>
        </w:rPr>
        <w:lastRenderedPageBreak/>
        <w:t xml:space="preserve">pažnju obratiti na jutarnji period </w:t>
      </w:r>
      <w:r w:rsidRPr="003D09CC">
        <w:rPr>
          <w:rFonts w:ascii="ArialMT" w:hAnsi="ArialMT" w:cs="ArialMT"/>
          <w:b/>
          <w:sz w:val="24"/>
          <w:szCs w:val="24"/>
        </w:rPr>
        <w:t>6-7 h</w:t>
      </w:r>
      <w:r>
        <w:rPr>
          <w:rFonts w:ascii="ArialMT" w:hAnsi="ArialMT" w:cs="ArialMT"/>
          <w:sz w:val="24"/>
          <w:szCs w:val="24"/>
        </w:rPr>
        <w:t xml:space="preserve"> ujutro kada je potrebno da su ceste prohodne i sigurne za nesmetano odvijanje prometa.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Problemi na koje smo nailazili prethodnih  godina su vozila koja su parkirana na sam rub kolnika i tako nam onemogućavala kvalitetno čišćenje po ovom prioritetu. U suradnji sa Policijskom stanicom Prozor, treba iznalaziti  rješenje po ovom pitanju. 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14.2.2. Druga (II) zona prioriteta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Kolnik se čisti od snijega a posipanje se vrši samo na inzistiranje Nadzora i to po raskrižjima  sa većim intenzitetom prometa i usponima i time omogućuje prohodnost, ali tek nakon čišćenja ulica </w:t>
      </w:r>
      <w:r w:rsidRPr="001F4A27">
        <w:rPr>
          <w:rFonts w:ascii="ArialMT" w:hAnsi="ArialMT" w:cs="ArialMT"/>
          <w:b/>
          <w:sz w:val="24"/>
          <w:szCs w:val="24"/>
        </w:rPr>
        <w:t>I</w:t>
      </w:r>
      <w:r>
        <w:rPr>
          <w:rFonts w:ascii="ArialMT" w:hAnsi="ArialMT" w:cs="ArialMT"/>
          <w:sz w:val="24"/>
          <w:szCs w:val="24"/>
        </w:rPr>
        <w:t xml:space="preserve"> prioriteta, dakle sa zakašnjenjem. 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Ove ulice (putovi) moraju biti osposobljeni za prohodnost, u normalnim zimskim uvjetima, po cijeloj širini kolovoza u roku od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3 sata </w:t>
      </w:r>
      <w:r w:rsidRPr="007C09AD">
        <w:rPr>
          <w:rFonts w:ascii="Arial-BoldMT" w:hAnsi="Arial-BoldMT" w:cs="Arial-BoldMT"/>
          <w:bCs/>
          <w:sz w:val="24"/>
          <w:szCs w:val="24"/>
        </w:rPr>
        <w:t xml:space="preserve">računajući </w:t>
      </w:r>
      <w:r>
        <w:rPr>
          <w:rFonts w:ascii="Arial-BoldMT" w:hAnsi="Arial-BoldMT" w:cs="Arial-BoldMT"/>
          <w:bCs/>
          <w:sz w:val="24"/>
          <w:szCs w:val="24"/>
        </w:rPr>
        <w:t>od trenutka prestanka padavina.</w:t>
      </w:r>
    </w:p>
    <w:p w:rsidR="00F75DDD" w:rsidRDefault="00F75DDD" w:rsidP="00F75DDD">
      <w:pPr>
        <w:ind w:left="-142"/>
        <w:rPr>
          <w:rFonts w:ascii="Arial-BoldMT" w:hAnsi="Arial-BoldMT" w:cs="Arial-BoldMT"/>
          <w:b/>
          <w:bCs/>
          <w:sz w:val="24"/>
          <w:szCs w:val="24"/>
        </w:rPr>
      </w:pPr>
    </w:p>
    <w:p w:rsidR="00F75DDD" w:rsidRDefault="00F75DDD" w:rsidP="00F75DDD">
      <w:pPr>
        <w:spacing w:after="0"/>
        <w:ind w:left="-142"/>
        <w:rPr>
          <w:rFonts w:ascii="Arial-BoldMT" w:hAnsi="Arial-BoldMT" w:cs="Arial-BoldMT"/>
          <w:bCs/>
          <w:sz w:val="24"/>
          <w:szCs w:val="24"/>
        </w:rPr>
      </w:pPr>
      <w:r w:rsidRPr="003B6533">
        <w:rPr>
          <w:rFonts w:ascii="Arial-BoldMT" w:hAnsi="Arial-BoldMT" w:cs="Arial-BoldMT"/>
          <w:bCs/>
          <w:sz w:val="24"/>
          <w:szCs w:val="24"/>
        </w:rPr>
        <w:t xml:space="preserve">Ulice </w:t>
      </w:r>
      <w:r>
        <w:rPr>
          <w:rFonts w:ascii="Arial-BoldMT" w:hAnsi="Arial-BoldMT" w:cs="Arial-BoldMT"/>
          <w:bCs/>
          <w:sz w:val="24"/>
          <w:szCs w:val="24"/>
        </w:rPr>
        <w:t xml:space="preserve"> i naselja II zone prioriteta su : Naselje Bilice, </w:t>
      </w:r>
      <w:proofErr w:type="spellStart"/>
      <w:r>
        <w:rPr>
          <w:rFonts w:ascii="Arial-BoldMT" w:hAnsi="Arial-BoldMT" w:cs="Arial-BoldMT"/>
          <w:bCs/>
          <w:sz w:val="24"/>
          <w:szCs w:val="24"/>
        </w:rPr>
        <w:t>ul.H.V.Hrvatinića</w:t>
      </w:r>
      <w:proofErr w:type="spellEnd"/>
      <w:r>
        <w:rPr>
          <w:rFonts w:ascii="Arial-BoldMT" w:hAnsi="Arial-BoldMT" w:cs="Arial-BoldMT"/>
          <w:bCs/>
          <w:sz w:val="24"/>
          <w:szCs w:val="24"/>
        </w:rPr>
        <w:t xml:space="preserve"> ,</w:t>
      </w:r>
    </w:p>
    <w:p w:rsidR="00F75DDD" w:rsidRPr="003B6533" w:rsidRDefault="00F75DDD" w:rsidP="00F75DDD">
      <w:p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 xml:space="preserve">ul. Matije Gupca, ul. </w:t>
      </w:r>
      <w:proofErr w:type="spellStart"/>
      <w:r>
        <w:rPr>
          <w:rFonts w:ascii="Arial-BoldMT" w:hAnsi="Arial-BoldMT" w:cs="Arial-BoldMT"/>
          <w:bCs/>
          <w:sz w:val="24"/>
          <w:szCs w:val="24"/>
        </w:rPr>
        <w:t>Mijata</w:t>
      </w:r>
      <w:proofErr w:type="spellEnd"/>
      <w:r>
        <w:rPr>
          <w:rFonts w:ascii="Arial-BoldMT" w:hAnsi="Arial-BoldMT" w:cs="Arial-BoldMT"/>
          <w:bCs/>
          <w:sz w:val="24"/>
          <w:szCs w:val="24"/>
        </w:rPr>
        <w:t xml:space="preserve"> Tomića, ul. Nikole </w:t>
      </w:r>
      <w:proofErr w:type="spellStart"/>
      <w:r>
        <w:rPr>
          <w:rFonts w:ascii="Arial-BoldMT" w:hAnsi="Arial-BoldMT" w:cs="Arial-BoldMT"/>
          <w:bCs/>
          <w:sz w:val="24"/>
          <w:szCs w:val="24"/>
        </w:rPr>
        <w:t>Šopa,ul.S.SKranjevića</w:t>
      </w:r>
      <w:proofErr w:type="spellEnd"/>
      <w:r>
        <w:rPr>
          <w:rFonts w:ascii="Arial-BoldMT" w:hAnsi="Arial-BoldMT" w:cs="Arial-BoldMT"/>
          <w:bCs/>
          <w:sz w:val="24"/>
          <w:szCs w:val="24"/>
        </w:rPr>
        <w:t xml:space="preserve">,                 </w:t>
      </w:r>
      <w:proofErr w:type="spellStart"/>
      <w:r>
        <w:rPr>
          <w:rFonts w:ascii="Arial-BoldMT" w:hAnsi="Arial-BoldMT" w:cs="Arial-BoldMT"/>
          <w:bCs/>
          <w:sz w:val="24"/>
          <w:szCs w:val="24"/>
        </w:rPr>
        <w:t>Sinjska,Splitska</w:t>
      </w:r>
      <w:proofErr w:type="spellEnd"/>
      <w:r>
        <w:rPr>
          <w:rFonts w:ascii="Arial-BoldMT" w:hAnsi="Arial-BoldMT" w:cs="Arial-BoldMT"/>
          <w:bCs/>
          <w:sz w:val="24"/>
          <w:szCs w:val="24"/>
        </w:rPr>
        <w:t xml:space="preserve"> (dio ulice), ul. Stjepana Radića, ul. Vitomira Lukića, Zagrebačka, ul.  Ćire </w:t>
      </w:r>
      <w:proofErr w:type="spellStart"/>
      <w:r>
        <w:rPr>
          <w:rFonts w:ascii="Arial-BoldMT" w:hAnsi="Arial-BoldMT" w:cs="Arial-BoldMT"/>
          <w:bCs/>
          <w:sz w:val="24"/>
          <w:szCs w:val="24"/>
        </w:rPr>
        <w:t>Truhelke</w:t>
      </w:r>
      <w:proofErr w:type="spellEnd"/>
      <w:r>
        <w:rPr>
          <w:rFonts w:ascii="Arial-BoldMT" w:hAnsi="Arial-BoldMT" w:cs="Arial-BoldMT"/>
          <w:bCs/>
          <w:sz w:val="24"/>
          <w:szCs w:val="24"/>
        </w:rPr>
        <w:t xml:space="preserve">- vidljive u priloženoj </w:t>
      </w:r>
      <w:r w:rsidRPr="001F4A27">
        <w:rPr>
          <w:rFonts w:ascii="Arial-BoldMT" w:hAnsi="Arial-BoldMT" w:cs="Arial-BoldMT"/>
          <w:b/>
          <w:bCs/>
          <w:sz w:val="24"/>
          <w:szCs w:val="24"/>
        </w:rPr>
        <w:t>mapi</w:t>
      </w:r>
      <w:r>
        <w:rPr>
          <w:rFonts w:ascii="Arial-BoldMT" w:hAnsi="Arial-BoldMT" w:cs="Arial-BoldMT"/>
          <w:bCs/>
          <w:sz w:val="24"/>
          <w:szCs w:val="24"/>
        </w:rPr>
        <w:t>.</w:t>
      </w:r>
    </w:p>
    <w:p w:rsidR="00F75DDD" w:rsidRDefault="00F75DDD" w:rsidP="00F75DDD">
      <w:pPr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14.2.3. Treća III zona prioriteta</w:t>
      </w:r>
    </w:p>
    <w:p w:rsidR="00F75DDD" w:rsidRDefault="00F75DDD" w:rsidP="00F75D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75DDD" w:rsidRDefault="00F75DDD" w:rsidP="00F75DDD">
      <w:p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U treću </w:t>
      </w:r>
      <w:r w:rsidRPr="0035500E">
        <w:rPr>
          <w:rFonts w:ascii="ArialMT" w:hAnsi="ArialMT" w:cs="ArialMT"/>
          <w:b/>
          <w:sz w:val="24"/>
          <w:szCs w:val="24"/>
        </w:rPr>
        <w:t>III</w:t>
      </w:r>
      <w:r>
        <w:rPr>
          <w:rFonts w:ascii="ArialMT" w:hAnsi="ArialMT" w:cs="ArialMT"/>
          <w:sz w:val="24"/>
          <w:szCs w:val="24"/>
        </w:rPr>
        <w:t xml:space="preserve"> zonu prioriteta spada:</w:t>
      </w:r>
    </w:p>
    <w:p w:rsidR="00F75DDD" w:rsidRPr="0035500E" w:rsidRDefault="00F75DDD" w:rsidP="00F75DDD">
      <w:pPr>
        <w:pStyle w:val="Odlomakpopisa"/>
        <w:numPr>
          <w:ilvl w:val="0"/>
          <w:numId w:val="16"/>
        </w:numPr>
        <w:spacing w:after="0"/>
        <w:rPr>
          <w:rFonts w:ascii="ArialMT" w:hAnsi="ArialMT" w:cs="ArialMT"/>
          <w:sz w:val="24"/>
          <w:szCs w:val="24"/>
        </w:rPr>
      </w:pPr>
      <w:r w:rsidRPr="0035500E">
        <w:rPr>
          <w:rFonts w:ascii="ArialMT" w:hAnsi="ArialMT" w:cs="ArialMT"/>
          <w:sz w:val="24"/>
          <w:szCs w:val="24"/>
        </w:rPr>
        <w:t xml:space="preserve">uklanjanje snijega sa </w:t>
      </w:r>
      <w:proofErr w:type="spellStart"/>
      <w:r>
        <w:rPr>
          <w:rFonts w:ascii="ArialMT" w:hAnsi="ArialMT" w:cs="ArialMT"/>
          <w:sz w:val="24"/>
          <w:szCs w:val="24"/>
        </w:rPr>
        <w:t>trotoarai</w:t>
      </w:r>
      <w:proofErr w:type="spellEnd"/>
      <w:r w:rsidRPr="0035500E">
        <w:rPr>
          <w:rFonts w:ascii="ArialMT" w:hAnsi="ArialMT" w:cs="ArialMT"/>
          <w:sz w:val="24"/>
          <w:szCs w:val="24"/>
        </w:rPr>
        <w:t xml:space="preserve"> ul. Kralja Tomislava</w:t>
      </w:r>
      <w:r>
        <w:rPr>
          <w:rFonts w:ascii="ArialMT" w:hAnsi="ArialMT" w:cs="ArialMT"/>
          <w:sz w:val="24"/>
          <w:szCs w:val="24"/>
        </w:rPr>
        <w:t xml:space="preserve"> ,Splitske ,</w:t>
      </w:r>
      <w:proofErr w:type="spellStart"/>
      <w:r>
        <w:rPr>
          <w:rFonts w:ascii="ArialMT" w:hAnsi="ArialMT" w:cs="ArialMT"/>
          <w:sz w:val="24"/>
          <w:szCs w:val="24"/>
        </w:rPr>
        <w:t>D.Grabovčeve</w:t>
      </w:r>
      <w:proofErr w:type="spellEnd"/>
    </w:p>
    <w:p w:rsidR="00F75DDD" w:rsidRDefault="00F75DDD" w:rsidP="00F75DDD">
      <w:pPr>
        <w:pStyle w:val="Odlomakpopisa"/>
        <w:numPr>
          <w:ilvl w:val="0"/>
          <w:numId w:val="16"/>
        </w:num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uklanjanje snijega sa parkinga i to:</w:t>
      </w:r>
    </w:p>
    <w:p w:rsidR="00F75DDD" w:rsidRDefault="00F75DDD" w:rsidP="00F75DDD">
      <w:pPr>
        <w:pStyle w:val="Odlomakpopisa"/>
        <w:numPr>
          <w:ilvl w:val="0"/>
          <w:numId w:val="15"/>
        </w:num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 ul. Kralja Tomislava, na lokaciji preko puta Džamije;</w:t>
      </w:r>
    </w:p>
    <w:p w:rsidR="00F75DDD" w:rsidRDefault="00F75DDD" w:rsidP="00F75DDD">
      <w:pPr>
        <w:pStyle w:val="Odlomakpopisa"/>
        <w:numPr>
          <w:ilvl w:val="0"/>
          <w:numId w:val="15"/>
        </w:num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 ul. Kralja Tomislava ,na lokaciji kod gradske pošte pa u nastavku uz park do križanja sa ul. Nikole Šopa;</w:t>
      </w:r>
    </w:p>
    <w:p w:rsidR="00F75DDD" w:rsidRDefault="00F75DDD" w:rsidP="00F75DDD">
      <w:pPr>
        <w:pStyle w:val="Odlomakpopisa"/>
        <w:numPr>
          <w:ilvl w:val="0"/>
          <w:numId w:val="15"/>
        </w:num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 križanju ul. Kralja Tomislava i ul. Nikole Šope na lokaciji ispred i iza „gradske kavane“;</w:t>
      </w:r>
    </w:p>
    <w:p w:rsidR="00F75DDD" w:rsidRDefault="00F75DDD" w:rsidP="00F75DDD">
      <w:pPr>
        <w:pStyle w:val="Odlomakpopisa"/>
        <w:numPr>
          <w:ilvl w:val="0"/>
          <w:numId w:val="15"/>
        </w:num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u </w:t>
      </w:r>
      <w:proofErr w:type="spellStart"/>
      <w:r>
        <w:rPr>
          <w:rFonts w:ascii="ArialMT" w:hAnsi="ArialMT" w:cs="ArialMT"/>
          <w:sz w:val="24"/>
          <w:szCs w:val="24"/>
        </w:rPr>
        <w:t>ul.Kralja</w:t>
      </w:r>
      <w:proofErr w:type="spellEnd"/>
      <w:r>
        <w:rPr>
          <w:rFonts w:ascii="ArialMT" w:hAnsi="ArialMT" w:cs="ArialMT"/>
          <w:sz w:val="24"/>
          <w:szCs w:val="24"/>
        </w:rPr>
        <w:t xml:space="preserve"> Tomislava, na lokaciji od </w:t>
      </w:r>
      <w:proofErr w:type="spellStart"/>
      <w:r>
        <w:rPr>
          <w:rFonts w:ascii="ArialMT" w:hAnsi="ArialMT" w:cs="ArialMT"/>
          <w:sz w:val="24"/>
          <w:szCs w:val="24"/>
        </w:rPr>
        <w:t>caffe</w:t>
      </w:r>
      <w:proofErr w:type="spellEnd"/>
      <w:r>
        <w:rPr>
          <w:rFonts w:ascii="ArialMT" w:hAnsi="ArialMT" w:cs="ArialMT"/>
          <w:sz w:val="24"/>
          <w:szCs w:val="24"/>
        </w:rPr>
        <w:t xml:space="preserve"> bara  „Antonija“ do </w:t>
      </w:r>
      <w:proofErr w:type="spellStart"/>
      <w:r>
        <w:rPr>
          <w:rFonts w:ascii="ArialMT" w:hAnsi="ArialMT" w:cs="ArialMT"/>
          <w:sz w:val="24"/>
          <w:szCs w:val="24"/>
        </w:rPr>
        <w:t>caffe</w:t>
      </w:r>
      <w:proofErr w:type="spellEnd"/>
      <w:r>
        <w:rPr>
          <w:rFonts w:ascii="ArialMT" w:hAnsi="ArialMT" w:cs="ArialMT"/>
          <w:sz w:val="24"/>
          <w:szCs w:val="24"/>
        </w:rPr>
        <w:t xml:space="preserve"> bara „Set“;</w:t>
      </w:r>
    </w:p>
    <w:p w:rsidR="00F75DDD" w:rsidRPr="00931817" w:rsidRDefault="00F75DDD" w:rsidP="00F75DDD">
      <w:pPr>
        <w:pStyle w:val="Odlomakpopisa"/>
        <w:numPr>
          <w:ilvl w:val="0"/>
          <w:numId w:val="15"/>
        </w:num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u </w:t>
      </w:r>
      <w:proofErr w:type="spellStart"/>
      <w:r>
        <w:rPr>
          <w:rFonts w:ascii="ArialMT" w:hAnsi="ArialMT" w:cs="ArialMT"/>
          <w:sz w:val="24"/>
          <w:szCs w:val="24"/>
        </w:rPr>
        <w:t>ul.Kralja</w:t>
      </w:r>
      <w:proofErr w:type="spellEnd"/>
      <w:r>
        <w:rPr>
          <w:rFonts w:ascii="ArialMT" w:hAnsi="ArialMT" w:cs="ArialMT"/>
          <w:sz w:val="24"/>
          <w:szCs w:val="24"/>
        </w:rPr>
        <w:t xml:space="preserve"> Tomislava, na lokaciji kod Policijske stanice Prozor-Rama</w:t>
      </w:r>
    </w:p>
    <w:p w:rsidR="00F75DDD" w:rsidRDefault="00F75DDD" w:rsidP="00F75DDD">
      <w:pPr>
        <w:pStyle w:val="Odlomakpopisa"/>
        <w:numPr>
          <w:ilvl w:val="0"/>
          <w:numId w:val="15"/>
        </w:num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u </w:t>
      </w:r>
      <w:proofErr w:type="spellStart"/>
      <w:r>
        <w:rPr>
          <w:rFonts w:ascii="ArialMT" w:hAnsi="ArialMT" w:cs="ArialMT"/>
          <w:sz w:val="24"/>
          <w:szCs w:val="24"/>
        </w:rPr>
        <w:t>ul.Splitskoj</w:t>
      </w:r>
      <w:proofErr w:type="spellEnd"/>
      <w:r>
        <w:rPr>
          <w:rFonts w:ascii="ArialMT" w:hAnsi="ArialMT" w:cs="ArialMT"/>
          <w:sz w:val="24"/>
          <w:szCs w:val="24"/>
        </w:rPr>
        <w:t xml:space="preserve"> na lokaciji ispod motela „Rama“(nasuprot stambene zgrade);</w:t>
      </w:r>
    </w:p>
    <w:p w:rsidR="00F75DDD" w:rsidRDefault="00F75DDD" w:rsidP="00F75DDD">
      <w:pPr>
        <w:pStyle w:val="Odlomakpopisa"/>
        <w:numPr>
          <w:ilvl w:val="0"/>
          <w:numId w:val="15"/>
        </w:num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u ul. Splitskoj  kod </w:t>
      </w:r>
      <w:proofErr w:type="spellStart"/>
      <w:r>
        <w:rPr>
          <w:rFonts w:ascii="ArialMT" w:hAnsi="ArialMT" w:cs="ArialMT"/>
          <w:sz w:val="24"/>
          <w:szCs w:val="24"/>
        </w:rPr>
        <w:t>caffe</w:t>
      </w:r>
      <w:proofErr w:type="spellEnd"/>
      <w:r>
        <w:rPr>
          <w:rFonts w:ascii="ArialMT" w:hAnsi="ArialMT" w:cs="ArialMT"/>
          <w:sz w:val="24"/>
          <w:szCs w:val="24"/>
        </w:rPr>
        <w:t xml:space="preserve"> bara In-</w:t>
      </w:r>
      <w:proofErr w:type="spellStart"/>
      <w:r>
        <w:rPr>
          <w:rFonts w:ascii="ArialMT" w:hAnsi="ArialMT" w:cs="ArialMT"/>
          <w:sz w:val="24"/>
          <w:szCs w:val="24"/>
        </w:rPr>
        <w:t>Domić</w:t>
      </w:r>
      <w:proofErr w:type="spellEnd"/>
      <w:r>
        <w:rPr>
          <w:rFonts w:ascii="ArialMT" w:hAnsi="ArialMT" w:cs="ArialMT"/>
          <w:sz w:val="24"/>
          <w:szCs w:val="24"/>
        </w:rPr>
        <w:t xml:space="preserve"> .</w:t>
      </w:r>
    </w:p>
    <w:p w:rsidR="00F75DDD" w:rsidRDefault="00F75DDD" w:rsidP="00F75DDD">
      <w:pPr>
        <w:pStyle w:val="Odlomakpopisa"/>
        <w:numPr>
          <w:ilvl w:val="0"/>
          <w:numId w:val="15"/>
        </w:num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 ul. Splitskoj  kod Stare zgrade doma zdravlja</w:t>
      </w:r>
    </w:p>
    <w:p w:rsidR="00F75DDD" w:rsidRDefault="00F75DDD" w:rsidP="00F75DDD">
      <w:pPr>
        <w:pStyle w:val="Odlomakpopisa"/>
        <w:numPr>
          <w:ilvl w:val="0"/>
          <w:numId w:val="15"/>
        </w:num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u </w:t>
      </w:r>
      <w:proofErr w:type="spellStart"/>
      <w:r>
        <w:rPr>
          <w:rFonts w:ascii="ArialMT" w:hAnsi="ArialMT" w:cs="ArialMT"/>
          <w:sz w:val="24"/>
          <w:szCs w:val="24"/>
        </w:rPr>
        <w:t>ul.Kralja</w:t>
      </w:r>
      <w:proofErr w:type="spellEnd"/>
      <w:r>
        <w:rPr>
          <w:rFonts w:ascii="ArialMT" w:hAnsi="ArialMT" w:cs="ArialMT"/>
          <w:sz w:val="24"/>
          <w:szCs w:val="24"/>
        </w:rPr>
        <w:t xml:space="preserve"> Tomislava –crkveni parking</w:t>
      </w:r>
    </w:p>
    <w:p w:rsidR="00F75DDD" w:rsidRDefault="00F75DDD" w:rsidP="00F75DDD">
      <w:pPr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pStyle w:val="Odlomakpopisa"/>
        <w:numPr>
          <w:ilvl w:val="0"/>
          <w:numId w:val="16"/>
        </w:num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uklanjanje snijega sa prilaza i stepenica:</w:t>
      </w:r>
    </w:p>
    <w:p w:rsidR="00F75DDD" w:rsidRDefault="00F75DDD" w:rsidP="00F75DDD">
      <w:pPr>
        <w:pStyle w:val="Odlomakpopisa"/>
        <w:numPr>
          <w:ilvl w:val="0"/>
          <w:numId w:val="15"/>
        </w:num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prilaz kod srednje škole i sportske dvorane ;</w:t>
      </w:r>
    </w:p>
    <w:p w:rsidR="00F75DDD" w:rsidRDefault="00F75DDD" w:rsidP="00F75DDD">
      <w:pPr>
        <w:pStyle w:val="Odlomakpopisa"/>
        <w:numPr>
          <w:ilvl w:val="0"/>
          <w:numId w:val="15"/>
        </w:num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prilaz i parking Doma zdravlja</w:t>
      </w:r>
    </w:p>
    <w:p w:rsidR="00F75DDD" w:rsidRDefault="00F75DDD" w:rsidP="00F75DDD">
      <w:pPr>
        <w:pStyle w:val="Odlomakpopisa"/>
        <w:numPr>
          <w:ilvl w:val="0"/>
          <w:numId w:val="15"/>
        </w:num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prilaz do Osnovne škole;</w:t>
      </w:r>
    </w:p>
    <w:p w:rsidR="00F75DDD" w:rsidRDefault="00F75DDD" w:rsidP="00F75DDD">
      <w:pPr>
        <w:pStyle w:val="Odlomakpopisa"/>
        <w:numPr>
          <w:ilvl w:val="0"/>
          <w:numId w:val="15"/>
        </w:numPr>
        <w:spacing w:after="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prilaz garažama u zgradi Vatrogasnog društva.</w:t>
      </w:r>
    </w:p>
    <w:p w:rsidR="00F75DDD" w:rsidRPr="00EC74F2" w:rsidRDefault="00F75DDD" w:rsidP="00F75DDD">
      <w:pPr>
        <w:pStyle w:val="Odlomakpopisa"/>
        <w:numPr>
          <w:ilvl w:val="0"/>
          <w:numId w:val="15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s</w:t>
      </w:r>
      <w:r w:rsidRPr="00EC74F2">
        <w:rPr>
          <w:rFonts w:ascii="ArialMT" w:hAnsi="ArialMT" w:cs="ArialMT"/>
          <w:sz w:val="24"/>
          <w:szCs w:val="24"/>
        </w:rPr>
        <w:t xml:space="preserve">tepenice od Crkve do Sinjske </w:t>
      </w:r>
      <w:proofErr w:type="spellStart"/>
      <w:r w:rsidRPr="00EC74F2">
        <w:rPr>
          <w:rFonts w:ascii="ArialMT" w:hAnsi="ArialMT" w:cs="ArialMT"/>
          <w:sz w:val="24"/>
          <w:szCs w:val="24"/>
        </w:rPr>
        <w:t>ulice,Stepenice</w:t>
      </w:r>
      <w:proofErr w:type="spellEnd"/>
      <w:r w:rsidRPr="00EC74F2">
        <w:rPr>
          <w:rFonts w:ascii="ArialMT" w:hAnsi="ArialMT" w:cs="ArialMT"/>
          <w:sz w:val="24"/>
          <w:szCs w:val="24"/>
        </w:rPr>
        <w:t xml:space="preserve"> kod dječjeg </w:t>
      </w:r>
      <w:proofErr w:type="spellStart"/>
      <w:r w:rsidRPr="00EC74F2">
        <w:rPr>
          <w:rFonts w:ascii="ArialMT" w:hAnsi="ArialMT" w:cs="ArialMT"/>
          <w:sz w:val="24"/>
          <w:szCs w:val="24"/>
        </w:rPr>
        <w:t>vrtića,Stepenice</w:t>
      </w:r>
      <w:proofErr w:type="spellEnd"/>
      <w:r w:rsidRPr="00EC74F2">
        <w:rPr>
          <w:rFonts w:ascii="ArialMT" w:hAnsi="ArialMT" w:cs="ArialMT"/>
          <w:sz w:val="24"/>
          <w:szCs w:val="24"/>
        </w:rPr>
        <w:t xml:space="preserve"> od ulice </w:t>
      </w:r>
      <w:proofErr w:type="spellStart"/>
      <w:r w:rsidRPr="00EC74F2">
        <w:rPr>
          <w:rFonts w:ascii="ArialMT" w:hAnsi="ArialMT" w:cs="ArialMT"/>
          <w:sz w:val="24"/>
          <w:szCs w:val="24"/>
        </w:rPr>
        <w:t>V.Lukića</w:t>
      </w:r>
      <w:proofErr w:type="spellEnd"/>
      <w:r w:rsidRPr="00EC74F2">
        <w:rPr>
          <w:rFonts w:ascii="ArialMT" w:hAnsi="ArialMT" w:cs="ArialMT"/>
          <w:sz w:val="24"/>
          <w:szCs w:val="24"/>
        </w:rPr>
        <w:t xml:space="preserve"> do </w:t>
      </w:r>
      <w:proofErr w:type="spellStart"/>
      <w:r w:rsidRPr="00EC74F2">
        <w:rPr>
          <w:rFonts w:ascii="ArialMT" w:hAnsi="ArialMT" w:cs="ArialMT"/>
          <w:sz w:val="24"/>
          <w:szCs w:val="24"/>
        </w:rPr>
        <w:t>K.Tomislava</w:t>
      </w:r>
      <w:proofErr w:type="spellEnd"/>
      <w:r w:rsidRPr="00EC74F2">
        <w:rPr>
          <w:rFonts w:asciiTheme="majorHAnsi" w:hAnsiTheme="majorHAnsi"/>
          <w:color w:val="FF0000"/>
          <w:sz w:val="20"/>
          <w:szCs w:val="20"/>
        </w:rPr>
        <w:t xml:space="preserve"> ,</w:t>
      </w:r>
      <w:r w:rsidRPr="00EC74F2">
        <w:rPr>
          <w:rFonts w:ascii="Arial" w:hAnsi="Arial" w:cs="Arial"/>
          <w:color w:val="000000" w:themeColor="text1"/>
          <w:sz w:val="24"/>
          <w:szCs w:val="24"/>
        </w:rPr>
        <w:t>Stepenište O.Š- UL. "</w:t>
      </w:r>
      <w:proofErr w:type="spellStart"/>
      <w:r w:rsidRPr="00EC74F2">
        <w:rPr>
          <w:rFonts w:ascii="Arial" w:hAnsi="Arial" w:cs="Arial"/>
          <w:color w:val="000000" w:themeColor="text1"/>
          <w:sz w:val="24"/>
          <w:szCs w:val="24"/>
        </w:rPr>
        <w:t>Sinjska,Pješačka</w:t>
      </w:r>
      <w:proofErr w:type="spellEnd"/>
      <w:r w:rsidRPr="00EC74F2">
        <w:rPr>
          <w:rFonts w:ascii="Arial" w:hAnsi="Arial" w:cs="Arial"/>
          <w:color w:val="000000" w:themeColor="text1"/>
          <w:sz w:val="24"/>
          <w:szCs w:val="24"/>
        </w:rPr>
        <w:t xml:space="preserve"> staza UL. "Kralja Tomislava“-O.Š (do stepeništa),Ulaz u Partizansko </w:t>
      </w:r>
      <w:proofErr w:type="spellStart"/>
      <w:r w:rsidRPr="00EC74F2">
        <w:rPr>
          <w:rFonts w:ascii="Arial" w:hAnsi="Arial" w:cs="Arial"/>
          <w:color w:val="000000" w:themeColor="text1"/>
          <w:sz w:val="24"/>
          <w:szCs w:val="24"/>
        </w:rPr>
        <w:t>groblje,Dom</w:t>
      </w:r>
      <w:proofErr w:type="spellEnd"/>
      <w:r w:rsidRPr="00EC74F2">
        <w:rPr>
          <w:rFonts w:ascii="Arial" w:hAnsi="Arial" w:cs="Arial"/>
          <w:color w:val="000000" w:themeColor="text1"/>
          <w:sz w:val="24"/>
          <w:szCs w:val="24"/>
        </w:rPr>
        <w:t xml:space="preserve"> Z.- </w:t>
      </w:r>
      <w:proofErr w:type="spellStart"/>
      <w:r w:rsidRPr="00EC74F2">
        <w:rPr>
          <w:rFonts w:ascii="Arial" w:hAnsi="Arial" w:cs="Arial"/>
          <w:color w:val="000000" w:themeColor="text1"/>
          <w:sz w:val="24"/>
          <w:szCs w:val="24"/>
        </w:rPr>
        <w:t>Vrtić,Stepenište</w:t>
      </w:r>
      <w:proofErr w:type="spellEnd"/>
      <w:r w:rsidRPr="00EC74F2">
        <w:rPr>
          <w:rFonts w:ascii="Arial" w:hAnsi="Arial" w:cs="Arial"/>
          <w:color w:val="000000" w:themeColor="text1"/>
          <w:sz w:val="24"/>
          <w:szCs w:val="24"/>
        </w:rPr>
        <w:t xml:space="preserve"> kod zadnje zgrade,</w:t>
      </w:r>
    </w:p>
    <w:p w:rsidR="00F75DDD" w:rsidRDefault="00F75DDD" w:rsidP="00F75DDD">
      <w:pPr>
        <w:pStyle w:val="Odlomakpopisa"/>
        <w:spacing w:after="0"/>
        <w:ind w:left="1080"/>
        <w:jc w:val="both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Za </w:t>
      </w:r>
      <w:r w:rsidRPr="00831DF8">
        <w:rPr>
          <w:rFonts w:ascii="ArialMT" w:hAnsi="ArialMT" w:cs="ArialMT"/>
          <w:b/>
          <w:sz w:val="24"/>
          <w:szCs w:val="24"/>
        </w:rPr>
        <w:t>III-</w:t>
      </w:r>
      <w:r w:rsidRPr="00831DF8">
        <w:rPr>
          <w:rFonts w:ascii="ArialMT" w:hAnsi="ArialMT" w:cs="ArialMT"/>
          <w:sz w:val="24"/>
          <w:szCs w:val="24"/>
        </w:rPr>
        <w:t>ću</w:t>
      </w:r>
      <w:r>
        <w:rPr>
          <w:rFonts w:ascii="ArialMT" w:hAnsi="ArialMT" w:cs="ArialMT"/>
          <w:sz w:val="24"/>
          <w:szCs w:val="24"/>
        </w:rPr>
        <w:t xml:space="preserve"> zonu prioriteta vrijedi da se radovi na osiguranju prohodnosti moraju dovršiti u roku </w:t>
      </w:r>
      <w:r w:rsidRPr="00912479">
        <w:rPr>
          <w:rFonts w:ascii="ArialMT" w:hAnsi="ArialMT" w:cs="ArialMT"/>
          <w:b/>
          <w:sz w:val="24"/>
          <w:szCs w:val="24"/>
        </w:rPr>
        <w:t>5sati</w:t>
      </w:r>
      <w:r>
        <w:rPr>
          <w:rFonts w:ascii="ArialMT" w:hAnsi="ArialMT" w:cs="ArialMT"/>
          <w:sz w:val="24"/>
          <w:szCs w:val="24"/>
        </w:rPr>
        <w:t xml:space="preserve"> računajući od trenutka prestanka padavina, odnosno po završetku radova na cestovnim pravcima I. i II. Prioriteta.</w:t>
      </w:r>
    </w:p>
    <w:p w:rsidR="005B42AC" w:rsidRDefault="005B42AC" w:rsidP="00F75DDD">
      <w:pPr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8E32DB">
        <w:rPr>
          <w:rFonts w:ascii="ArialMT" w:hAnsi="ArialMT" w:cs="ArialMT"/>
          <w:b/>
          <w:sz w:val="24"/>
          <w:szCs w:val="24"/>
        </w:rPr>
        <w:t>14</w:t>
      </w:r>
      <w:r>
        <w:rPr>
          <w:rFonts w:ascii="ArialMT" w:hAnsi="ArialMT" w:cs="ArialMT"/>
          <w:sz w:val="24"/>
          <w:szCs w:val="24"/>
        </w:rPr>
        <w:t>.</w:t>
      </w:r>
      <w:r>
        <w:rPr>
          <w:rFonts w:ascii="Arial-BoldMT" w:hAnsi="Arial-BoldMT" w:cs="Arial-BoldMT"/>
          <w:b/>
          <w:bCs/>
          <w:sz w:val="24"/>
          <w:szCs w:val="24"/>
        </w:rPr>
        <w:t>2.4. PRIORITET ČIŠĆENJA U PERIODU VELIKIH SNJEŽNIH PADALINA</w:t>
      </w:r>
    </w:p>
    <w:p w:rsidR="00F75DDD" w:rsidRDefault="00F75DDD" w:rsidP="00F75D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U periodu velikih snježnih padalina na navedenim ulicama (putovima) </w:t>
      </w:r>
      <w:r w:rsidR="00817169">
        <w:rPr>
          <w:rFonts w:ascii="ArialMT" w:hAnsi="ArialMT" w:cs="ArialMT"/>
          <w:sz w:val="24"/>
          <w:szCs w:val="24"/>
        </w:rPr>
        <w:t>i</w:t>
      </w:r>
      <w:r>
        <w:rPr>
          <w:rFonts w:ascii="ArialMT" w:hAnsi="ArialMT" w:cs="ArialMT"/>
          <w:sz w:val="24"/>
          <w:szCs w:val="24"/>
        </w:rPr>
        <w:t xml:space="preserve"> prioriteta, Izvođač radova angažirati će svu raspoloživu mehanizaciju u zimskoj službi da bi navedeni putni pravci iz </w:t>
      </w:r>
      <w:r w:rsidRPr="00817169">
        <w:rPr>
          <w:rFonts w:ascii="ArialMT" w:hAnsi="ArialMT" w:cs="ArialMT"/>
          <w:b/>
          <w:bCs/>
          <w:sz w:val="24"/>
          <w:szCs w:val="24"/>
        </w:rPr>
        <w:t>I</w:t>
      </w:r>
      <w:r>
        <w:rPr>
          <w:rFonts w:ascii="ArialMT" w:hAnsi="ArialMT" w:cs="ArialMT"/>
          <w:sz w:val="24"/>
          <w:szCs w:val="24"/>
        </w:rPr>
        <w:t xml:space="preserve"> prioriteta bili očišćeni, a tek nakon  toga pristupiti će čišćenju putnih pravaca iz </w:t>
      </w:r>
      <w:r w:rsidRPr="00817169">
        <w:rPr>
          <w:rFonts w:ascii="ArialMT" w:hAnsi="ArialMT" w:cs="ArialMT"/>
          <w:b/>
          <w:bCs/>
          <w:sz w:val="24"/>
          <w:szCs w:val="24"/>
        </w:rPr>
        <w:t>II</w:t>
      </w:r>
      <w:r>
        <w:rPr>
          <w:rFonts w:ascii="ArialMT" w:hAnsi="ArialMT" w:cs="ArialMT"/>
          <w:sz w:val="24"/>
          <w:szCs w:val="24"/>
        </w:rPr>
        <w:t xml:space="preserve"> prioriteta.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U izuzetno nepovoljnim prilikama, uz suglasnost stručnog Općinskog organa, Izvođač radova može angažirati i dodatnu mehanizaciju drugih poduzeća   a sve u cilju ostvarenja prohodnosti po ovoj zoni prioriteta. 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Rad sa dodatnom mehanizacijom obavljat će se uz stručni nadzor Javnog poduzeća.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14.3. DIMENZIONIRANJE ZIMSKE SLUŽBE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 skladu sa prosječnim potrebama i mogućnostima osiguranja, ovim planom je predviđen broj strojeva i radne snage u onom obimu koji će osigurati prohodnost za 2 odnosno 5 sati nakon nastanka potrebe za intervencijom.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Ovaj plan u pogledu dimenzioniranja kapaciteta za rad u zimskoj službi podrazumijeva da će jedna ista mehanizacija intervenirati na ulicama I </w:t>
      </w:r>
      <w:proofErr w:type="spellStart"/>
      <w:r>
        <w:rPr>
          <w:rFonts w:ascii="ArialMT" w:hAnsi="ArialMT" w:cs="ArialMT"/>
          <w:sz w:val="24"/>
          <w:szCs w:val="24"/>
        </w:rPr>
        <w:t>i</w:t>
      </w:r>
      <w:proofErr w:type="spellEnd"/>
      <w:r>
        <w:rPr>
          <w:rFonts w:ascii="ArialMT" w:hAnsi="ArialMT" w:cs="ArialMT"/>
          <w:sz w:val="24"/>
          <w:szCs w:val="24"/>
        </w:rPr>
        <w:t xml:space="preserve"> II prioriteta sa maksimalnim angažiranjem u radu. Pri ovome se mora imati u vidu da se ne može odmah intervenirati na svim zonama, ali da će se intervencije završiti u spomenutim rokovima za slučaj prosječnih zimskih uvjeta.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Kada Izvođač radova ne može sa planiranim kapacitetima osigurati  prohodnost po zonama u planiranim rokovima i postoji opasnost da će doći do obustave prometa obavezna je da poduzme sljedeće: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da izvijesti ovlaštenog predstavnika Općinskog organa i policijske stanice da se na određenim ulicama ne može osigurati prohodnost za promet i zatraži obustavu prometa na izlascima naseljenih mjesta u zoni gdje je prohodnost dovedena u pitanje,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da zatraži pružanje pomoći u sredstvima rada i materijalu koji ne može osigurati samostalnim  angažiranjem,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da poduzima sve potrebne mjere u granicama raspoloživih ukupnih kapaciteta da se uspostavi promet u najkraćem mogućem vremenu.</w:t>
      </w:r>
    </w:p>
    <w:p w:rsidR="00F976A9" w:rsidRDefault="00F976A9" w:rsidP="00F75DDD">
      <w:pPr>
        <w:spacing w:after="0"/>
        <w:rPr>
          <w:rFonts w:ascii="ArialMT" w:hAnsi="ArialMT" w:cs="ArialMT"/>
          <w:sz w:val="24"/>
          <w:szCs w:val="24"/>
        </w:rPr>
      </w:pPr>
    </w:p>
    <w:p w:rsidR="00F976A9" w:rsidRDefault="00F976A9" w:rsidP="00F75DDD">
      <w:pPr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14.4. LOKACIJE DEPONIJA MATERIJALA ZA POSIPANJE</w:t>
      </w:r>
    </w:p>
    <w:p w:rsidR="00F75DDD" w:rsidRDefault="00F75DDD" w:rsidP="00F75D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Za ovu zimu nabavljeno je i u skladištu Izvođača radova uskladišteno planirane soli 25 t, s tim da u slučaju potrebe biti će nabavljeno još dodatne količine.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Materijal za posipanje će se koristiti pretežno na onim zonama (ulicama) gdje je programom predviđeno.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230601" w:rsidRDefault="00230601" w:rsidP="00F75D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14.5. LOKACIJA KRITIČNIH MJESTA</w:t>
      </w:r>
    </w:p>
    <w:p w:rsidR="00F75DDD" w:rsidRDefault="00F75DDD" w:rsidP="00F75D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Lokacije kritičnih mjesta će se održavati po poziva nadležnih Općinskih organa.</w:t>
      </w:r>
    </w:p>
    <w:p w:rsidR="005B42AC" w:rsidRDefault="005B42AC" w:rsidP="00F75D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B42AC" w:rsidRDefault="005B42AC" w:rsidP="00F75D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75DDD" w:rsidRPr="008928A5" w:rsidRDefault="00F75DDD" w:rsidP="00F75D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75DDD" w:rsidRPr="00116FE1" w:rsidRDefault="00F75DDD" w:rsidP="00F75DDD">
      <w:p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14.6. STUPNJEVI PRIPRAVNOSTI</w:t>
      </w:r>
    </w:p>
    <w:p w:rsidR="00F75DDD" w:rsidRDefault="00F75DDD" w:rsidP="00F75D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 cilju ekonomičnijeg organiziranja zimske službe, a u zavisnosti od vremenskih prilika (trajanja i intenziteta padavina, temperatura zraka i kolovoza, vlažnost i dr.) i meteorološke prognoze, određuju se četiri stupnja pripravnosti (spremnosti) u zimskoj službi.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 w:rsidRPr="0072765F">
        <w:rPr>
          <w:rFonts w:ascii="Arial-ItalicMT" w:hAnsi="Arial-ItalicMT" w:cs="Arial-ItalicMT"/>
          <w:b/>
          <w:i/>
          <w:iCs/>
          <w:sz w:val="24"/>
          <w:szCs w:val="24"/>
        </w:rPr>
        <w:t>Prvi stupanj  pripravnosti</w:t>
      </w:r>
      <w:r>
        <w:rPr>
          <w:rFonts w:ascii="ArialMT" w:hAnsi="ArialMT" w:cs="ArialMT"/>
          <w:sz w:val="24"/>
          <w:szCs w:val="24"/>
        </w:rPr>
        <w:t>(dežurstvo) uvodi se početkom zimske službe u kojem se organizira stalno dežurstvo, angažiranje radnika, mehanizacije i sredstava je 25% u odnosu na plan zimske službe. Ovaj stupanj spremnosti traje sve dok su povoljni vremenski uvjeti (nema snježnih padavina i prognozira veći broj dana sa dnevnim temperaturama preko 0</w:t>
      </w:r>
      <w:r>
        <w:rPr>
          <w:rFonts w:ascii="ArialMT" w:hAnsi="ArialMT" w:cs="ArialMT"/>
          <w:sz w:val="14"/>
          <w:szCs w:val="14"/>
        </w:rPr>
        <w:t xml:space="preserve">° </w:t>
      </w:r>
      <w:r>
        <w:rPr>
          <w:rFonts w:ascii="ArialMT" w:hAnsi="ArialMT" w:cs="ArialMT"/>
          <w:sz w:val="24"/>
          <w:szCs w:val="24"/>
        </w:rPr>
        <w:t>stupnjeva C, uz eventualne negativne temperature preko noći) dok meteorološka prognoza ne najavi promjenu.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 w:rsidRPr="0072765F">
        <w:rPr>
          <w:rFonts w:ascii="Arial-ItalicMT" w:hAnsi="Arial-ItalicMT" w:cs="Arial-ItalicMT"/>
          <w:b/>
          <w:i/>
          <w:iCs/>
          <w:sz w:val="24"/>
          <w:szCs w:val="24"/>
        </w:rPr>
        <w:t xml:space="preserve">Drugi stupanj  </w:t>
      </w:r>
      <w:proofErr w:type="spellStart"/>
      <w:r w:rsidRPr="0072765F">
        <w:rPr>
          <w:rFonts w:ascii="Arial-ItalicMT" w:hAnsi="Arial-ItalicMT" w:cs="Arial-ItalicMT"/>
          <w:b/>
          <w:i/>
          <w:iCs/>
          <w:sz w:val="24"/>
          <w:szCs w:val="24"/>
        </w:rPr>
        <w:t>pripravnosti</w:t>
      </w:r>
      <w:r>
        <w:rPr>
          <w:rFonts w:ascii="ArialMT" w:hAnsi="ArialMT" w:cs="ArialMT"/>
          <w:sz w:val="24"/>
          <w:szCs w:val="24"/>
        </w:rPr>
        <w:t>uvodi</w:t>
      </w:r>
      <w:proofErr w:type="spellEnd"/>
      <w:r>
        <w:rPr>
          <w:rFonts w:ascii="ArialMT" w:hAnsi="ArialMT" w:cs="ArialMT"/>
          <w:sz w:val="24"/>
          <w:szCs w:val="24"/>
        </w:rPr>
        <w:t xml:space="preserve"> se kada temperatura zraka  padne do 0</w:t>
      </w:r>
      <w:r>
        <w:rPr>
          <w:rFonts w:ascii="ArialMT" w:hAnsi="ArialMT" w:cs="ArialMT"/>
          <w:sz w:val="14"/>
          <w:szCs w:val="14"/>
        </w:rPr>
        <w:t xml:space="preserve">° </w:t>
      </w:r>
      <w:r>
        <w:rPr>
          <w:rFonts w:ascii="ArialMT" w:hAnsi="ArialMT" w:cs="ArialMT"/>
          <w:sz w:val="24"/>
          <w:szCs w:val="24"/>
        </w:rPr>
        <w:t>C uz pojavu vlage i kiše ili se spusti i ispod 0</w:t>
      </w:r>
      <w:r>
        <w:rPr>
          <w:rFonts w:ascii="ArialMT" w:hAnsi="ArialMT" w:cs="ArialMT"/>
          <w:sz w:val="14"/>
          <w:szCs w:val="14"/>
        </w:rPr>
        <w:t xml:space="preserve">° </w:t>
      </w:r>
      <w:r>
        <w:rPr>
          <w:rFonts w:ascii="ArialMT" w:hAnsi="ArialMT" w:cs="ArialMT"/>
          <w:sz w:val="24"/>
          <w:szCs w:val="24"/>
        </w:rPr>
        <w:t xml:space="preserve">C i ako meteorološka prognoza ne najavljuje snježne padavine odnosno ako su najavljene slabe padavine. Vrši se redovno obilazak i pregled ulica  preventivno posipanje kolovoza radi sprečavanja poledice naročito na opasnim mjestima, a angažiranost radnika, mehanizacije i sredstava je </w:t>
      </w:r>
      <w:r w:rsidRPr="00E93D9E">
        <w:rPr>
          <w:rFonts w:ascii="ArialMT" w:hAnsi="ArialMT" w:cs="ArialMT"/>
          <w:b/>
          <w:sz w:val="24"/>
          <w:szCs w:val="24"/>
        </w:rPr>
        <w:t>50 %</w:t>
      </w:r>
      <w:r>
        <w:rPr>
          <w:rFonts w:ascii="ArialMT" w:hAnsi="ArialMT" w:cs="ArialMT"/>
          <w:sz w:val="24"/>
          <w:szCs w:val="24"/>
        </w:rPr>
        <w:t xml:space="preserve"> u odnosu na plan zimske službe.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 w:rsidRPr="0072765F">
        <w:rPr>
          <w:rFonts w:ascii="Arial-ItalicMT" w:hAnsi="Arial-ItalicMT" w:cs="Arial-ItalicMT"/>
          <w:b/>
          <w:i/>
          <w:iCs/>
          <w:sz w:val="24"/>
          <w:szCs w:val="24"/>
        </w:rPr>
        <w:t xml:space="preserve">Treći stupanj  </w:t>
      </w:r>
      <w:proofErr w:type="spellStart"/>
      <w:r w:rsidRPr="0072765F">
        <w:rPr>
          <w:rFonts w:ascii="Arial-ItalicMT" w:hAnsi="Arial-ItalicMT" w:cs="Arial-ItalicMT"/>
          <w:b/>
          <w:i/>
          <w:iCs/>
          <w:sz w:val="24"/>
          <w:szCs w:val="24"/>
        </w:rPr>
        <w:t>pripravnosti</w:t>
      </w:r>
      <w:r>
        <w:rPr>
          <w:rFonts w:ascii="ArialMT" w:hAnsi="ArialMT" w:cs="ArialMT"/>
          <w:sz w:val="24"/>
          <w:szCs w:val="24"/>
        </w:rPr>
        <w:t>uz</w:t>
      </w:r>
      <w:proofErr w:type="spellEnd"/>
      <w:r>
        <w:rPr>
          <w:rFonts w:ascii="ArialMT" w:hAnsi="ArialMT" w:cs="ArialMT"/>
          <w:sz w:val="24"/>
          <w:szCs w:val="24"/>
        </w:rPr>
        <w:t xml:space="preserve"> angažiranje radnika i mehanizacije i sredstava od 75 % u odnosu na plan zimske službe uvodi se kad se pogoršaju vremenski uvjeti (pada snijeg, temperatura ispod 0</w:t>
      </w:r>
      <w:r>
        <w:rPr>
          <w:rFonts w:ascii="ArialMT" w:hAnsi="ArialMT" w:cs="ArialMT"/>
          <w:sz w:val="14"/>
          <w:szCs w:val="14"/>
        </w:rPr>
        <w:t xml:space="preserve">° </w:t>
      </w:r>
      <w:r>
        <w:rPr>
          <w:rFonts w:ascii="ArialMT" w:hAnsi="ArialMT" w:cs="ArialMT"/>
          <w:sz w:val="24"/>
          <w:szCs w:val="24"/>
        </w:rPr>
        <w:t>C, puše vjetar i dr.) i kada meteorolozi najave snježne padavine i nepovoljne vremenske uvjete.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 w:rsidRPr="0072765F">
        <w:rPr>
          <w:rFonts w:ascii="Arial-ItalicMT" w:hAnsi="Arial-ItalicMT" w:cs="Arial-ItalicMT"/>
          <w:b/>
          <w:i/>
          <w:iCs/>
          <w:sz w:val="24"/>
          <w:szCs w:val="24"/>
        </w:rPr>
        <w:t xml:space="preserve">Četvrti stupanj </w:t>
      </w:r>
      <w:proofErr w:type="spellStart"/>
      <w:r w:rsidRPr="0072765F">
        <w:rPr>
          <w:rFonts w:ascii="Arial-ItalicMT" w:hAnsi="Arial-ItalicMT" w:cs="Arial-ItalicMT"/>
          <w:b/>
          <w:i/>
          <w:iCs/>
          <w:sz w:val="24"/>
          <w:szCs w:val="24"/>
        </w:rPr>
        <w:t>pripravnosti</w:t>
      </w:r>
      <w:r>
        <w:rPr>
          <w:rFonts w:ascii="ArialMT" w:hAnsi="ArialMT" w:cs="ArialMT"/>
          <w:sz w:val="24"/>
          <w:szCs w:val="24"/>
        </w:rPr>
        <w:t>uvodi</w:t>
      </w:r>
      <w:proofErr w:type="spellEnd"/>
      <w:r>
        <w:rPr>
          <w:rFonts w:ascii="ArialMT" w:hAnsi="ArialMT" w:cs="ArialMT"/>
          <w:sz w:val="24"/>
          <w:szCs w:val="24"/>
        </w:rPr>
        <w:t xml:space="preserve"> se kada planom predviđen broj </w:t>
      </w:r>
      <w:proofErr w:type="spellStart"/>
      <w:r>
        <w:rPr>
          <w:rFonts w:ascii="ArialMT" w:hAnsi="ArialMT" w:cs="ArialMT"/>
          <w:sz w:val="24"/>
          <w:szCs w:val="24"/>
        </w:rPr>
        <w:t>radnika,mehanizacije</w:t>
      </w:r>
      <w:proofErr w:type="spellEnd"/>
      <w:r>
        <w:rPr>
          <w:rFonts w:ascii="ArialMT" w:hAnsi="ArialMT" w:cs="ArialMT"/>
          <w:sz w:val="24"/>
          <w:szCs w:val="24"/>
        </w:rPr>
        <w:t xml:space="preserve"> i sredstava nisu dovoljni da savladaju vremenske nepogode i održe prohodnost na ulicama. Tada se proglase izvanredni uvjeti na ulicama (putovima) i aktivira poseban plan zimske službe na angažiranje potrebne mehanizacije i radnika od drugih poduzeća u izvanrednim uvjetima.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14.7. UVJETI  I OCJENA O IZVRŠENJU RADOVA</w:t>
      </w:r>
    </w:p>
    <w:p w:rsidR="00F75DDD" w:rsidRDefault="00F75DDD" w:rsidP="00F75D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Pri izvršenju radova u zimskoj službi smatrati će se da je Izvođač radova ispunio navedene zahtjeve iz ovog Plana ako je: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a) prije hitne intervencije obavijestio predstavnika Općinskog tijela i primio usmeni nalog od istog, koji nalog dežurni radnik Izvođača radova evidentirao u dnevnik zimske službe, 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b) u navedenim vremenskim intervalima izvršio posipanje po površini kolnika u potrebnim količinama u slučaju pojave inja, </w:t>
      </w:r>
      <w:proofErr w:type="spellStart"/>
      <w:r>
        <w:rPr>
          <w:rFonts w:ascii="ArialMT" w:hAnsi="ArialMT" w:cs="ArialMT"/>
          <w:sz w:val="24"/>
          <w:szCs w:val="24"/>
        </w:rPr>
        <w:t>poledice,ledene</w:t>
      </w:r>
      <w:proofErr w:type="spellEnd"/>
      <w:r>
        <w:rPr>
          <w:rFonts w:ascii="ArialMT" w:hAnsi="ArialMT" w:cs="ArialMT"/>
          <w:sz w:val="24"/>
          <w:szCs w:val="24"/>
        </w:rPr>
        <w:t xml:space="preserve"> kiše ili snijega ispod </w:t>
      </w:r>
      <w:r w:rsidRPr="002F1021">
        <w:rPr>
          <w:rFonts w:ascii="ArialMT" w:hAnsi="ArialMT" w:cs="ArialMT"/>
          <w:b/>
          <w:sz w:val="24"/>
          <w:szCs w:val="24"/>
        </w:rPr>
        <w:t>5 cm</w:t>
      </w:r>
      <w:r>
        <w:rPr>
          <w:rFonts w:ascii="ArialMT" w:hAnsi="ArialMT" w:cs="ArialMT"/>
          <w:sz w:val="24"/>
          <w:szCs w:val="24"/>
        </w:rPr>
        <w:t xml:space="preserve"> debljine pri temperaturi do 5</w:t>
      </w:r>
      <w:r>
        <w:rPr>
          <w:rFonts w:ascii="ArialMT" w:hAnsi="ArialMT" w:cs="ArialMT"/>
          <w:sz w:val="14"/>
          <w:szCs w:val="14"/>
        </w:rPr>
        <w:t>0</w:t>
      </w:r>
      <w:r>
        <w:rPr>
          <w:rFonts w:ascii="ArialMT" w:hAnsi="ArialMT" w:cs="ArialMT"/>
          <w:sz w:val="24"/>
          <w:szCs w:val="24"/>
        </w:rPr>
        <w:t xml:space="preserve">C, 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c) u navedenim vremenskim intervalima očistio snijeg koji je debljine preko </w:t>
      </w:r>
      <w:r w:rsidRPr="002F1021">
        <w:rPr>
          <w:rFonts w:ascii="ArialMT" w:hAnsi="ArialMT" w:cs="ArialMT"/>
          <w:b/>
          <w:sz w:val="24"/>
          <w:szCs w:val="24"/>
        </w:rPr>
        <w:t>5 cm,</w:t>
      </w:r>
      <w:r>
        <w:rPr>
          <w:rFonts w:ascii="ArialMT" w:hAnsi="ArialMT" w:cs="ArialMT"/>
          <w:sz w:val="24"/>
          <w:szCs w:val="24"/>
        </w:rPr>
        <w:t xml:space="preserve"> a preko snijega koji je preostao na kolovozu zbog tehnološke nemogućnosti skidanja u potpunosti razastrta sol u potrebnim količinama,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d) ukoliko snijeg pada neprekidno Izvođač radova je dužan oko dva sata nakon prestanka padavina osposobiti zone kao u stavu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c) čistiti kolnik za cijelo vrijeme padanja sa svom mehanizacijom predviđenom planom zimske službe,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e) u slučaju dugotrajnih i intenzivnih padavina, vijavica i stvaranja smetova, Izvođač radova je dužan da angažira svu predviđenu mehanizaciju prema planu zimske službe. Ukoliko Planom predviđena mehanizacija nije dovoljna Izvođač radova će poduzeti korake da angažira dodatnu mehanizaciju i radnu snagu, o čemu treba da ima poseban plan rada,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f) u slučaju niskih temperatura ispod cca -5</w:t>
      </w:r>
      <w:r>
        <w:rPr>
          <w:rFonts w:ascii="ArialMT" w:hAnsi="ArialMT" w:cs="ArialMT"/>
          <w:sz w:val="14"/>
          <w:szCs w:val="14"/>
        </w:rPr>
        <w:t xml:space="preserve">0 </w:t>
      </w:r>
      <w:r>
        <w:rPr>
          <w:rFonts w:ascii="ArialMT" w:hAnsi="ArialMT" w:cs="ArialMT"/>
          <w:sz w:val="24"/>
          <w:szCs w:val="24"/>
        </w:rPr>
        <w:t>C, uz pojavu poledice ili ledene kiše,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kada sol prestaje biti efikasna obavijestiti će se nadležni tijelo.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g) u slučajevima kada pada snijeg sa vjetrom brzine preko cca 60 km/h koji intenzivno nanosi snijeg na ulice(putove) i onemogućava čišćenje snijega kolnika ili samim čišćenjem se povećava mogućnost za formiranje većih smetova Izvođač radova će zatražiti obustavu prometa i koncentrirati kapacitete za rad na čišćenju snijega. 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h) ukoliko se radovi navedeni u tačkama a) - g) izvedu na opisan način, smatra se da se promet može odvijati normalno, otežano ili jako otežano, pod uvjetom, da su učesnici u prometu opremljeni odgovarajućom zimskom opremom, uz obavezu da su shodno članku Zakona o sigurnosti prometa na putovima vozači dužni da brzinu kretanja vozila podese prema osobinama i stanju puta, vidljivosti, atmosferskim prilikama, stanju vozila i tereta, gustoći prometa i drugim prometnim uvjetima, tako da se vozilo može blagovremeno zaustaviti pred svakom preprekom, koju pod danim uvjetima može da predvide.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976A9" w:rsidRDefault="00F976A9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14.8. OBVEZE IZVOĐAČA RADOVA</w:t>
      </w:r>
    </w:p>
    <w:p w:rsidR="00F75DDD" w:rsidRDefault="00F75DDD" w:rsidP="00F75D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Izvođač radova je u obavezi da prije početka zimske službe Općinskom tijelu pruži sljedeće podatke:</w:t>
      </w:r>
    </w:p>
    <w:p w:rsidR="00F75DDD" w:rsidRDefault="00F75DDD" w:rsidP="00F75D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</w:t>
      </w:r>
      <w:r>
        <w:rPr>
          <w:rFonts w:ascii="ArialMT" w:hAnsi="ArialMT" w:cs="ArialMT"/>
          <w:sz w:val="24"/>
          <w:szCs w:val="24"/>
        </w:rPr>
        <w:t>specifikaciju mehanizacije po registarskom broju</w:t>
      </w:r>
    </w:p>
    <w:p w:rsidR="00F75DDD" w:rsidRDefault="00F75DDD" w:rsidP="00F75D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</w:t>
      </w:r>
      <w:r>
        <w:rPr>
          <w:rFonts w:ascii="ArialMT" w:hAnsi="ArialMT" w:cs="ArialMT"/>
          <w:sz w:val="24"/>
          <w:szCs w:val="24"/>
        </w:rPr>
        <w:t>pregled radne snage</w:t>
      </w:r>
    </w:p>
    <w:p w:rsidR="00F75DDD" w:rsidRDefault="00F75DDD" w:rsidP="00F75D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</w:t>
      </w:r>
      <w:r>
        <w:rPr>
          <w:rFonts w:ascii="ArialMT" w:hAnsi="ArialMT" w:cs="ArialMT"/>
          <w:sz w:val="24"/>
          <w:szCs w:val="24"/>
        </w:rPr>
        <w:t>detaljan raspored dežurnih radnika i tehničkog kadra koji će biti angažiran u zimskoj službi</w:t>
      </w:r>
    </w:p>
    <w:p w:rsidR="00F75DDD" w:rsidRDefault="00F75DDD" w:rsidP="00F75D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Izvođač radova je u obavezi da:</w:t>
      </w:r>
    </w:p>
    <w:p w:rsidR="00F75DDD" w:rsidRDefault="00F75DDD" w:rsidP="00F75D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da za vrijeme trajanja zimske službe osigura i kvalitetno rukovođenje i izvršenje radova,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b) da će vršiti i nabavku </w:t>
      </w:r>
      <w:proofErr w:type="spellStart"/>
      <w:r>
        <w:rPr>
          <w:rFonts w:ascii="ArialMT" w:hAnsi="ArialMT" w:cs="ArialMT"/>
          <w:sz w:val="24"/>
          <w:szCs w:val="24"/>
        </w:rPr>
        <w:t>Nacl</w:t>
      </w:r>
      <w:proofErr w:type="spellEnd"/>
      <w:r>
        <w:rPr>
          <w:rFonts w:ascii="ArialMT" w:hAnsi="ArialMT" w:cs="ArialMT"/>
          <w:sz w:val="24"/>
          <w:szCs w:val="24"/>
        </w:rPr>
        <w:t xml:space="preserve"> i </w:t>
      </w:r>
      <w:proofErr w:type="spellStart"/>
      <w:r>
        <w:rPr>
          <w:rFonts w:ascii="ArialMT" w:hAnsi="ArialMT" w:cs="ArialMT"/>
          <w:sz w:val="24"/>
          <w:szCs w:val="24"/>
        </w:rPr>
        <w:t>Cacl</w:t>
      </w:r>
      <w:proofErr w:type="spellEnd"/>
      <w:r>
        <w:rPr>
          <w:rFonts w:ascii="ArialMT" w:hAnsi="ArialMT" w:cs="ArialMT"/>
          <w:sz w:val="24"/>
          <w:szCs w:val="24"/>
        </w:rPr>
        <w:t xml:space="preserve"> 2 na osnovu unaprijed određenim količinama,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o nabavljenim količinama materijala za posipanje  kao i o njenoj potrošnji voditi će računa kroz svoje skladišno  poslovanje,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d) da će za vrijeme zimske službe organizirati stalno dežurstvo,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e) da vodi urednu svu dokumentaciju i to: dnevnik zimske službe (građevinsku knjigu), putne naloge o radu mašina i transportnih sredstava i evidenciju o radu i dežurstvu radnika.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ZADACI DEŽURNOG LICA SU: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da odgovarajuću mehanizaciju i ljudstvo blagovremeno, nakon dobivene usmene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suglasnosti od ovlaštenog lica Javnog poduzeća, upućuje na rad i odredi relaciju na kojoj će mašina raditi i vrstu posla koju će obaviti,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da u dnevnik zimske službe upisuje sate rada, mjesto rada, opravdane zastoje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eventualne neopravdane zastoje u radu stroja, kao i stanje kolovoza prije i na kraju intervencije,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da prati vremensku prognozu, da mjeri temperaturu zraka u toku dana 4, 10,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16 i 22 časa, a prema nahođenju i u drugo vrijeme, da koristi i sve druge raspoložive podatke kako bi blagovremeno poduzeo potrebne mjere.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d) da se stara da se rad na terenu i utrošak materijala obavlja kvalitetno, racionalno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ekonomično,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e) da po potrebi vrši obilazak putova i o stanju putova daje potrebne informacije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ovlaštenom radniku Javnog poduzeća,</w:t>
      </w:r>
    </w:p>
    <w:p w:rsidR="00F75DDD" w:rsidRDefault="00F75DDD" w:rsidP="00F75D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f) da vodi evidenciju o utrošku soli i abrazivnih sredstava,</w:t>
      </w:r>
    </w:p>
    <w:p w:rsidR="0058174E" w:rsidRDefault="0058174E" w:rsidP="00F75D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14.9. NADZOR</w:t>
      </w:r>
    </w:p>
    <w:p w:rsidR="00F75DDD" w:rsidRDefault="00F75DDD" w:rsidP="00F75D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Općina Prozor-Rama, preko svog Ovlaštenog tijela, će obvezno vršiti stalnu kontrolu kvaliteta, obima i vrste izvedenih radova koji su regulirani operativnim </w:t>
      </w:r>
      <w:proofErr w:type="spellStart"/>
      <w:r>
        <w:rPr>
          <w:rFonts w:ascii="ArialMT" w:hAnsi="ArialMT" w:cs="ArialMT"/>
          <w:sz w:val="24"/>
          <w:szCs w:val="24"/>
        </w:rPr>
        <w:t>planom,tehničkim</w:t>
      </w:r>
      <w:proofErr w:type="spellEnd"/>
      <w:r>
        <w:rPr>
          <w:rFonts w:ascii="ArialMT" w:hAnsi="ArialMT" w:cs="ArialMT"/>
          <w:sz w:val="24"/>
          <w:szCs w:val="24"/>
        </w:rPr>
        <w:t xml:space="preserve"> uvjetima u zimskom periodu.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Koordinacija rada, upute, nalozi i naredbe ovlaštenog Općinskog tijela  imaju naredbodavni karakter za organizaciju koje vrše zimsku službu.</w:t>
      </w:r>
    </w:p>
    <w:p w:rsidR="00F75DDD" w:rsidRDefault="00F75DDD" w:rsidP="00F75DD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Nadzorni organ će dnevno po planu pregledavati ulice i druge površine i o tome obavještavati izvođače radova. </w:t>
      </w:r>
    </w:p>
    <w:p w:rsidR="00F75DDD" w:rsidRDefault="00F75DDD" w:rsidP="00F75DDD">
      <w:pPr>
        <w:pStyle w:val="Odlomakpopisa"/>
        <w:spacing w:after="0"/>
        <w:ind w:left="0"/>
        <w:rPr>
          <w:rFonts w:ascii="Arial" w:hAnsi="Arial" w:cs="Arial"/>
          <w:b/>
          <w:i/>
          <w:iCs/>
          <w:sz w:val="24"/>
          <w:szCs w:val="24"/>
        </w:rPr>
      </w:pPr>
    </w:p>
    <w:p w:rsidR="00F75DDD" w:rsidRDefault="00F75DDD" w:rsidP="00F75DDD">
      <w:pPr>
        <w:pStyle w:val="Odlomakpopisa"/>
        <w:spacing w:after="0"/>
        <w:ind w:left="0"/>
        <w:rPr>
          <w:rFonts w:ascii="Arial" w:hAnsi="Arial" w:cs="Arial"/>
          <w:iCs/>
          <w:sz w:val="24"/>
          <w:szCs w:val="24"/>
        </w:rPr>
      </w:pPr>
    </w:p>
    <w:p w:rsidR="00F75DDD" w:rsidRDefault="00F75DDD" w:rsidP="00F75DDD">
      <w:pPr>
        <w:pStyle w:val="Odlomakpopisa"/>
        <w:spacing w:after="0"/>
        <w:ind w:left="0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14.10</w:t>
      </w:r>
      <w:r w:rsidRPr="00A204EF">
        <w:rPr>
          <w:rFonts w:ascii="Arial" w:hAnsi="Arial" w:cs="Arial"/>
          <w:b/>
          <w:iCs/>
          <w:sz w:val="24"/>
          <w:szCs w:val="24"/>
        </w:rPr>
        <w:t>.METODOLOGIJA OBRAČUNA RADOVA ZIMSKOG ODRŽAVANJA</w:t>
      </w:r>
    </w:p>
    <w:p w:rsidR="00F75DDD" w:rsidRDefault="00F75DDD" w:rsidP="00F75DDD">
      <w:pPr>
        <w:pStyle w:val="Odlomakpopisa"/>
        <w:spacing w:after="0"/>
        <w:ind w:left="0"/>
        <w:rPr>
          <w:rFonts w:ascii="Arial" w:hAnsi="Arial" w:cs="Arial"/>
          <w:b/>
          <w:iCs/>
          <w:sz w:val="24"/>
          <w:szCs w:val="24"/>
        </w:rPr>
      </w:pPr>
    </w:p>
    <w:p w:rsidR="00F75DDD" w:rsidRPr="00A204EF" w:rsidRDefault="00F75DDD" w:rsidP="00F75DDD">
      <w:pPr>
        <w:pStyle w:val="Odlomakpopisa"/>
        <w:spacing w:after="0"/>
        <w:ind w:lef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1. </w:t>
      </w:r>
      <w:r w:rsidRPr="008F0248">
        <w:rPr>
          <w:rFonts w:ascii="Arial" w:hAnsi="Arial" w:cs="Arial"/>
          <w:b/>
          <w:iCs/>
          <w:sz w:val="24"/>
          <w:szCs w:val="24"/>
        </w:rPr>
        <w:t>POLAZNE OSNOVE</w:t>
      </w:r>
    </w:p>
    <w:p w:rsidR="00F75DDD" w:rsidRDefault="00F75DDD" w:rsidP="00F75DDD">
      <w:pPr>
        <w:spacing w:after="0"/>
        <w:ind w:left="18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1.1 .</w:t>
      </w:r>
      <w:r w:rsidRPr="008F0248">
        <w:rPr>
          <w:rFonts w:ascii="Arial" w:hAnsi="Arial" w:cs="Arial"/>
          <w:iCs/>
          <w:sz w:val="24"/>
          <w:szCs w:val="24"/>
        </w:rPr>
        <w:t>Dužin</w:t>
      </w:r>
      <w:r>
        <w:rPr>
          <w:rFonts w:ascii="Arial" w:hAnsi="Arial" w:cs="Arial"/>
          <w:iCs/>
          <w:sz w:val="24"/>
          <w:szCs w:val="24"/>
        </w:rPr>
        <w:t>e</w:t>
      </w:r>
      <w:r w:rsidRPr="008F0248">
        <w:rPr>
          <w:rFonts w:ascii="Arial" w:hAnsi="Arial" w:cs="Arial"/>
          <w:iCs/>
          <w:sz w:val="24"/>
          <w:szCs w:val="24"/>
        </w:rPr>
        <w:t xml:space="preserve"> i površine kolnika i pločnika iz ovog plana i programa su promjenjive i nakon provjere podliježu korekciji koju zajednički utvrđuju ovlašteni predstavnik izvođača i investitora ,a što se konstatira zajednički i unosi u građevinsku knjigu.</w:t>
      </w:r>
    </w:p>
    <w:p w:rsidR="00F75DDD" w:rsidRPr="008F0248" w:rsidRDefault="00F75DDD" w:rsidP="00F75DDD">
      <w:pPr>
        <w:spacing w:after="0"/>
        <w:ind w:left="180"/>
        <w:rPr>
          <w:rFonts w:ascii="Arial" w:hAnsi="Arial" w:cs="Arial"/>
          <w:iCs/>
          <w:sz w:val="24"/>
          <w:szCs w:val="24"/>
        </w:rPr>
      </w:pPr>
    </w:p>
    <w:p w:rsidR="00F75DDD" w:rsidRPr="00F2278F" w:rsidRDefault="00F75DDD" w:rsidP="00F75DDD">
      <w:pPr>
        <w:spacing w:after="0"/>
        <w:ind w:left="142"/>
        <w:rPr>
          <w:rFonts w:ascii="Arial" w:hAnsi="Arial" w:cs="Arial"/>
          <w:iCs/>
          <w:sz w:val="24"/>
          <w:szCs w:val="24"/>
        </w:rPr>
      </w:pPr>
      <w:r w:rsidRPr="00F2278F">
        <w:rPr>
          <w:rFonts w:ascii="Arial" w:hAnsi="Arial" w:cs="Arial"/>
          <w:iCs/>
          <w:sz w:val="24"/>
          <w:szCs w:val="24"/>
        </w:rPr>
        <w:t>1.2</w:t>
      </w:r>
      <w:r>
        <w:rPr>
          <w:rFonts w:ascii="Arial" w:hAnsi="Arial" w:cs="Arial"/>
          <w:iCs/>
          <w:sz w:val="24"/>
          <w:szCs w:val="24"/>
        </w:rPr>
        <w:t>.</w:t>
      </w:r>
      <w:r w:rsidRPr="00F2278F">
        <w:rPr>
          <w:rFonts w:ascii="Arial" w:hAnsi="Arial" w:cs="Arial"/>
          <w:iCs/>
          <w:sz w:val="24"/>
          <w:szCs w:val="24"/>
        </w:rPr>
        <w:t>Prioritet tip ulice je također promjenjiv koju zajednički utvrđuju ovlašteni predstavnik izvođača i investitora ,a što se konstatira zajednički i unosi u građevinsku knjigu.</w:t>
      </w:r>
    </w:p>
    <w:p w:rsidR="00F75DDD" w:rsidRPr="008F0248" w:rsidRDefault="00F75DDD" w:rsidP="00F75DDD">
      <w:pPr>
        <w:spacing w:after="0"/>
        <w:ind w:left="180"/>
        <w:rPr>
          <w:rFonts w:ascii="Arial" w:hAnsi="Arial" w:cs="Arial"/>
          <w:iCs/>
          <w:sz w:val="24"/>
          <w:szCs w:val="24"/>
        </w:rPr>
      </w:pPr>
    </w:p>
    <w:p w:rsidR="00F75DDD" w:rsidRPr="00746927" w:rsidRDefault="00F75DDD" w:rsidP="00F75DD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6927">
        <w:rPr>
          <w:rFonts w:ascii="Arial" w:eastAsia="Times New Roman" w:hAnsi="Arial" w:cs="Arial"/>
          <w:color w:val="000000"/>
          <w:sz w:val="24"/>
          <w:szCs w:val="24"/>
        </w:rPr>
        <w:t xml:space="preserve"> Za  čišćenje i razgrtanje snijega i leda sa javnih gradskih površina </w:t>
      </w:r>
      <w:r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746927">
        <w:rPr>
          <w:rFonts w:ascii="Arial" w:eastAsia="Times New Roman" w:hAnsi="Arial" w:cs="Arial"/>
          <w:color w:val="000000"/>
          <w:sz w:val="24"/>
          <w:szCs w:val="24"/>
        </w:rPr>
        <w:t>put</w:t>
      </w: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746927">
        <w:rPr>
          <w:rFonts w:ascii="Arial" w:eastAsia="Times New Roman" w:hAnsi="Arial" w:cs="Arial"/>
          <w:color w:val="000000"/>
          <w:sz w:val="24"/>
          <w:szCs w:val="24"/>
        </w:rPr>
        <w:t>va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746927">
        <w:rPr>
          <w:rFonts w:ascii="Arial" w:eastAsia="Times New Roman" w:hAnsi="Arial" w:cs="Arial"/>
          <w:color w:val="000000"/>
          <w:sz w:val="24"/>
          <w:szCs w:val="24"/>
        </w:rPr>
        <w:t xml:space="preserve"> i posipanje abrazivnim materijalom, kao mjerna jedinica uzima se:</w:t>
      </w:r>
    </w:p>
    <w:p w:rsidR="00F75DDD" w:rsidRPr="00746927" w:rsidRDefault="00F75DDD" w:rsidP="00F75DD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692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72765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broj kilometara  i kvadratnih metara </w:t>
      </w:r>
      <w:r w:rsidRPr="00746927">
        <w:rPr>
          <w:rFonts w:ascii="Arial" w:eastAsia="Times New Roman" w:hAnsi="Arial" w:cs="Arial"/>
          <w:color w:val="000000"/>
          <w:sz w:val="24"/>
          <w:szCs w:val="24"/>
        </w:rPr>
        <w:t>ulica u gradu koji budu predviđeni ugovorom za čišćenje,</w:t>
      </w:r>
    </w:p>
    <w:p w:rsidR="00F75DDD" w:rsidRPr="00746927" w:rsidRDefault="00F75DDD" w:rsidP="00F75DD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692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72765F">
        <w:rPr>
          <w:rFonts w:ascii="Arial" w:eastAsia="Times New Roman" w:hAnsi="Arial" w:cs="Arial"/>
          <w:b/>
          <w:color w:val="000000"/>
          <w:sz w:val="24"/>
          <w:szCs w:val="24"/>
        </w:rPr>
        <w:t>broj radnika koji su u radnom odnosu u komunalnom poduzeću</w:t>
      </w:r>
      <w:r w:rsidRPr="00746927">
        <w:rPr>
          <w:rFonts w:ascii="Arial" w:eastAsia="Times New Roman" w:hAnsi="Arial" w:cs="Arial"/>
          <w:color w:val="000000"/>
          <w:sz w:val="24"/>
          <w:szCs w:val="24"/>
        </w:rPr>
        <w:t xml:space="preserve"> naspram p</w:t>
      </w:r>
      <w:r>
        <w:rPr>
          <w:rFonts w:ascii="Arial" w:eastAsia="Times New Roman" w:hAnsi="Arial" w:cs="Arial"/>
          <w:color w:val="000000"/>
          <w:sz w:val="24"/>
          <w:szCs w:val="24"/>
        </w:rPr>
        <w:t>roma</w:t>
      </w:r>
      <w:r w:rsidRPr="00746927">
        <w:rPr>
          <w:rFonts w:ascii="Arial" w:eastAsia="Times New Roman" w:hAnsi="Arial" w:cs="Arial"/>
          <w:color w:val="000000"/>
          <w:sz w:val="24"/>
          <w:szCs w:val="24"/>
        </w:rPr>
        <w:t xml:space="preserve">trane kvadrature. Radnici  treba da su u sa punom radnom odnosu </w:t>
      </w:r>
      <w:r>
        <w:rPr>
          <w:rFonts w:ascii="Arial" w:eastAsia="Times New Roman" w:hAnsi="Arial" w:cs="Arial"/>
          <w:color w:val="000000"/>
          <w:sz w:val="24"/>
          <w:szCs w:val="24"/>
        </w:rPr>
        <w:t>vremenom sa procentualnim učešć</w:t>
      </w:r>
      <w:r w:rsidRPr="00746927">
        <w:rPr>
          <w:rFonts w:ascii="Arial" w:eastAsia="Times New Roman" w:hAnsi="Arial" w:cs="Arial"/>
          <w:color w:val="000000"/>
          <w:sz w:val="24"/>
          <w:szCs w:val="24"/>
        </w:rPr>
        <w:t>em kod formiranja cijene usluga,</w:t>
      </w:r>
    </w:p>
    <w:p w:rsidR="00F75DDD" w:rsidRPr="00746927" w:rsidRDefault="00F75DDD" w:rsidP="00F75DD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692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72765F">
        <w:rPr>
          <w:rFonts w:ascii="Arial" w:eastAsia="Times New Roman" w:hAnsi="Arial" w:cs="Arial"/>
          <w:b/>
          <w:color w:val="000000"/>
          <w:sz w:val="24"/>
          <w:szCs w:val="24"/>
        </w:rPr>
        <w:t>norma rada radnika</w:t>
      </w:r>
      <w:r w:rsidRPr="00746927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75DDD" w:rsidRPr="00746927" w:rsidRDefault="00F75DDD" w:rsidP="00F75DD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692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72765F">
        <w:rPr>
          <w:rFonts w:ascii="Arial" w:eastAsia="Times New Roman" w:hAnsi="Arial" w:cs="Arial"/>
          <w:b/>
          <w:color w:val="000000"/>
          <w:sz w:val="24"/>
          <w:szCs w:val="24"/>
        </w:rPr>
        <w:t>cijena norma sata rada radnika</w:t>
      </w:r>
      <w:r w:rsidRPr="00746927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75DDD" w:rsidRDefault="00F75DDD" w:rsidP="00F75DD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4692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72765F">
        <w:rPr>
          <w:rFonts w:ascii="Arial" w:eastAsia="Times New Roman" w:hAnsi="Arial" w:cs="Arial"/>
          <w:b/>
          <w:color w:val="000000"/>
          <w:sz w:val="24"/>
          <w:szCs w:val="24"/>
        </w:rPr>
        <w:t>cijena norma rada sredstava rada koje je angažirano na čišćenju.</w:t>
      </w:r>
    </w:p>
    <w:p w:rsidR="00F75DDD" w:rsidRDefault="00F75DDD" w:rsidP="00F75DD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024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8F0248">
        <w:rPr>
          <w:rFonts w:ascii="Arial" w:eastAsia="Times New Roman" w:hAnsi="Arial" w:cs="Arial"/>
          <w:b/>
          <w:color w:val="000000"/>
          <w:sz w:val="24"/>
          <w:szCs w:val="24"/>
        </w:rPr>
        <w:t>kvaliteta strojeva sa kojima se obavlja zimsko održavanje (godine starosti –amortizacija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F75DDD" w:rsidRPr="006C483A" w:rsidRDefault="00F75DDD" w:rsidP="00F75DDD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5507C4">
        <w:rPr>
          <w:rFonts w:ascii="Arial" w:eastAsia="Times New Roman" w:hAnsi="Arial" w:cs="Arial"/>
          <w:b/>
          <w:color w:val="000000"/>
          <w:sz w:val="24"/>
          <w:szCs w:val="24"/>
        </w:rPr>
        <w:t>razdoblje za koje vrijedi zimska služba je  5 mjeseci (150) dana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,što uvjetuje i povećanje troškova.</w:t>
      </w:r>
    </w:p>
    <w:p w:rsidR="00F75DDD" w:rsidRDefault="00F75DDD" w:rsidP="00F75DDD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0248">
        <w:rPr>
          <w:rFonts w:ascii="Arial" w:hAnsi="Arial" w:cs="Arial"/>
          <w:b/>
          <w:color w:val="000000"/>
          <w:sz w:val="24"/>
          <w:szCs w:val="24"/>
        </w:rPr>
        <w:t>Tabelarni prikaz ulica s trotoarima, prilaza i stepenica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F75DDD" w:rsidRDefault="00F75DDD" w:rsidP="00F75DDD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75DDD" w:rsidRPr="005B3836" w:rsidRDefault="00F75DDD" w:rsidP="00F75DDD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Reetkatablice"/>
        <w:tblW w:w="92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6662"/>
        <w:gridCol w:w="925"/>
      </w:tblGrid>
      <w:tr w:rsidR="00F75DDD" w:rsidRPr="00574E4F" w:rsidTr="00F75DDD">
        <w:tc>
          <w:tcPr>
            <w:tcW w:w="9288" w:type="dxa"/>
            <w:gridSpan w:val="4"/>
          </w:tcPr>
          <w:p w:rsidR="00F75DDD" w:rsidRPr="00574E4F" w:rsidRDefault="00F75DDD" w:rsidP="00817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5DDD" w:rsidRPr="00574E4F" w:rsidRDefault="00F75DDD" w:rsidP="00817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E4F">
              <w:rPr>
                <w:rFonts w:ascii="Arial" w:hAnsi="Arial" w:cs="Arial"/>
                <w:b/>
                <w:sz w:val="24"/>
                <w:szCs w:val="24"/>
              </w:rPr>
              <w:t>TABELA PRIORITETA</w:t>
            </w:r>
          </w:p>
          <w:p w:rsidR="00F75DDD" w:rsidRPr="00574E4F" w:rsidRDefault="00F75DDD" w:rsidP="00817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5DDD" w:rsidRPr="00574E4F" w:rsidTr="00F75DDD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75DDD" w:rsidRPr="00574E4F" w:rsidRDefault="00F75DDD" w:rsidP="008171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E4F">
              <w:rPr>
                <w:rFonts w:ascii="Arial" w:hAnsi="Arial" w:cs="Arial"/>
                <w:b/>
                <w:sz w:val="18"/>
                <w:szCs w:val="18"/>
              </w:rPr>
              <w:t>R/b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DD" w:rsidRPr="00574E4F" w:rsidRDefault="00F75DDD" w:rsidP="00817169">
            <w:pPr>
              <w:tabs>
                <w:tab w:val="left" w:pos="147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E4F">
              <w:rPr>
                <w:rFonts w:ascii="Arial" w:hAnsi="Arial" w:cs="Arial"/>
                <w:b/>
                <w:sz w:val="18"/>
                <w:szCs w:val="18"/>
              </w:rPr>
              <w:t>Oznaka prioriteta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DDD" w:rsidRPr="00574E4F" w:rsidRDefault="00F75DDD" w:rsidP="00817169">
            <w:pPr>
              <w:tabs>
                <w:tab w:val="left" w:pos="147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E4F">
              <w:rPr>
                <w:rFonts w:ascii="Arial" w:hAnsi="Arial" w:cs="Arial"/>
                <w:b/>
                <w:sz w:val="18"/>
                <w:szCs w:val="18"/>
              </w:rPr>
              <w:t>Naziv ulica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DDD" w:rsidRPr="00574E4F" w:rsidRDefault="00F75DDD" w:rsidP="00817169">
            <w:pPr>
              <w:tabs>
                <w:tab w:val="left" w:pos="147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74E4F">
              <w:rPr>
                <w:rFonts w:ascii="Arial" w:hAnsi="Arial" w:cs="Arial"/>
                <w:b/>
                <w:sz w:val="18"/>
                <w:szCs w:val="18"/>
              </w:rPr>
              <w:t>Dužina (km)</w:t>
            </w:r>
          </w:p>
        </w:tc>
      </w:tr>
      <w:tr w:rsidR="00F75DDD" w:rsidRPr="00574E4F" w:rsidTr="00F75DDD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75DDD" w:rsidRPr="00574E4F" w:rsidRDefault="00F75DDD" w:rsidP="0081716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E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5DDD" w:rsidRPr="00574E4F" w:rsidRDefault="00F75DDD" w:rsidP="00817169">
            <w:pPr>
              <w:spacing w:after="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4E4F">
              <w:rPr>
                <w:rFonts w:ascii="Arial" w:hAnsi="Arial" w:cs="Arial"/>
                <w:sz w:val="18"/>
                <w:szCs w:val="18"/>
              </w:rPr>
              <w:t>I ZONA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DDD" w:rsidRPr="00574E4F" w:rsidRDefault="00F75DDD" w:rsidP="0081716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E4F">
              <w:rPr>
                <w:rFonts w:ascii="Arial" w:hAnsi="Arial" w:cs="Arial"/>
                <w:sz w:val="18"/>
                <w:szCs w:val="18"/>
              </w:rPr>
              <w:t>Kralja Tomislava"(dio ulice pripada regionalnoj cesti  R418-udužina 860 m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F75DDD" w:rsidRPr="00574E4F" w:rsidRDefault="00F75DDD" w:rsidP="0081716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E4F">
              <w:rPr>
                <w:rFonts w:ascii="Arial" w:hAnsi="Arial" w:cs="Arial"/>
                <w:sz w:val="18"/>
                <w:szCs w:val="18"/>
              </w:rPr>
              <w:t>1,0200</w:t>
            </w:r>
          </w:p>
        </w:tc>
      </w:tr>
      <w:tr w:rsidR="00F75DDD" w:rsidRPr="00574E4F" w:rsidTr="00F75DDD">
        <w:trPr>
          <w:trHeight w:val="4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DD" w:rsidRPr="00574E4F" w:rsidRDefault="00F75DDD" w:rsidP="0081716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E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DDD" w:rsidRPr="00574E4F" w:rsidRDefault="00F75DDD" w:rsidP="008171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75DDD" w:rsidRPr="00574E4F" w:rsidRDefault="00F75DDD" w:rsidP="0081716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E4F">
              <w:rPr>
                <w:rFonts w:ascii="Arial" w:hAnsi="Arial" w:cs="Arial"/>
                <w:sz w:val="18"/>
                <w:szCs w:val="18"/>
              </w:rPr>
              <w:t xml:space="preserve"> D. </w:t>
            </w:r>
            <w:proofErr w:type="spellStart"/>
            <w:r w:rsidRPr="00574E4F">
              <w:rPr>
                <w:rFonts w:ascii="Arial" w:hAnsi="Arial" w:cs="Arial"/>
                <w:sz w:val="18"/>
                <w:szCs w:val="18"/>
              </w:rPr>
              <w:t>Grabovčeve</w:t>
            </w:r>
            <w:proofErr w:type="spellEnd"/>
            <w:r w:rsidRPr="00574E4F">
              <w:rPr>
                <w:rFonts w:ascii="Arial" w:hAnsi="Arial" w:cs="Arial"/>
                <w:sz w:val="18"/>
                <w:szCs w:val="18"/>
              </w:rPr>
              <w:t xml:space="preserve">(ova ulica </w:t>
            </w:r>
          </w:p>
        </w:tc>
        <w:tc>
          <w:tcPr>
            <w:tcW w:w="925" w:type="dxa"/>
          </w:tcPr>
          <w:p w:rsidR="00F75DDD" w:rsidRPr="00574E4F" w:rsidRDefault="00F75DDD" w:rsidP="0081716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E4F">
              <w:rPr>
                <w:rFonts w:ascii="Arial" w:hAnsi="Arial" w:cs="Arial"/>
                <w:sz w:val="18"/>
                <w:szCs w:val="18"/>
              </w:rPr>
              <w:t>0,910</w:t>
            </w:r>
          </w:p>
        </w:tc>
      </w:tr>
      <w:tr w:rsidR="00F75DDD" w:rsidRPr="00574E4F" w:rsidTr="00F75DDD">
        <w:trPr>
          <w:trHeight w:val="5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DD" w:rsidRPr="00574E4F" w:rsidRDefault="00F75DDD" w:rsidP="0081716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E4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DD" w:rsidRPr="00574E4F" w:rsidRDefault="00F75DDD" w:rsidP="008171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75DDD" w:rsidRPr="00574E4F" w:rsidRDefault="00F75DDD" w:rsidP="0081716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E4F">
              <w:rPr>
                <w:rFonts w:ascii="Arial" w:hAnsi="Arial" w:cs="Arial"/>
                <w:color w:val="000000"/>
                <w:sz w:val="18"/>
                <w:szCs w:val="18"/>
              </w:rPr>
              <w:t>Splitska – I dio ulice</w:t>
            </w:r>
          </w:p>
        </w:tc>
        <w:tc>
          <w:tcPr>
            <w:tcW w:w="925" w:type="dxa"/>
          </w:tcPr>
          <w:p w:rsidR="00F75DDD" w:rsidRPr="00574E4F" w:rsidRDefault="00F75DDD" w:rsidP="0081716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E4F">
              <w:rPr>
                <w:rFonts w:ascii="Arial" w:hAnsi="Arial" w:cs="Arial"/>
                <w:sz w:val="18"/>
                <w:szCs w:val="18"/>
              </w:rPr>
              <w:t>0,400</w:t>
            </w:r>
          </w:p>
        </w:tc>
      </w:tr>
      <w:tr w:rsidR="00F75DDD" w:rsidRPr="00574E4F" w:rsidTr="00F75DDD">
        <w:trPr>
          <w:trHeight w:val="2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DD" w:rsidRPr="00574E4F" w:rsidRDefault="00F75DDD" w:rsidP="00817169">
            <w:pPr>
              <w:spacing w:after="0"/>
              <w:ind w:left="42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DD" w:rsidRPr="00574E4F" w:rsidRDefault="00F75DDD" w:rsidP="008171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75DDD" w:rsidRPr="00574E4F" w:rsidRDefault="00F75DDD" w:rsidP="00817169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74E4F">
              <w:rPr>
                <w:rFonts w:ascii="Arial" w:hAnsi="Arial" w:cs="Arial"/>
                <w:b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925" w:type="dxa"/>
          </w:tcPr>
          <w:p w:rsidR="00F75DDD" w:rsidRPr="00574E4F" w:rsidRDefault="00F75DDD" w:rsidP="00817169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74E4F">
              <w:rPr>
                <w:rFonts w:ascii="Arial" w:hAnsi="Arial" w:cs="Arial"/>
                <w:b/>
                <w:sz w:val="18"/>
                <w:szCs w:val="18"/>
              </w:rPr>
              <w:t>3,010</w:t>
            </w:r>
          </w:p>
        </w:tc>
      </w:tr>
      <w:tr w:rsidR="00F75DDD" w:rsidRPr="00574E4F" w:rsidTr="00F75DDD">
        <w:trPr>
          <w:trHeight w:val="31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75DDD" w:rsidRPr="00574E4F" w:rsidRDefault="00F75DDD" w:rsidP="00817169">
            <w:pPr>
              <w:spacing w:after="0"/>
              <w:ind w:left="42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5DDD" w:rsidRPr="00574E4F" w:rsidRDefault="00F75DDD" w:rsidP="00817169">
            <w:pPr>
              <w:spacing w:after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E4F">
              <w:rPr>
                <w:rFonts w:ascii="Arial" w:hAnsi="Arial" w:cs="Arial"/>
                <w:sz w:val="18"/>
                <w:szCs w:val="18"/>
              </w:rPr>
              <w:t xml:space="preserve">   II ZONA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75DDD" w:rsidRPr="00574E4F" w:rsidRDefault="00F75DDD" w:rsidP="0081716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</w:tcPr>
          <w:p w:rsidR="00F75DDD" w:rsidRPr="00574E4F" w:rsidRDefault="00F75DDD" w:rsidP="0081716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5DDD" w:rsidRPr="00574E4F" w:rsidTr="00F75DDD">
        <w:trPr>
          <w:trHeight w:val="19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75DDD" w:rsidRPr="00574E4F" w:rsidRDefault="00F75DDD" w:rsidP="0081716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DDD" w:rsidRPr="00574E4F" w:rsidRDefault="00F75DDD" w:rsidP="008171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75DDD" w:rsidRPr="00574E4F" w:rsidRDefault="00F75DDD" w:rsidP="0081716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E4F">
              <w:rPr>
                <w:rFonts w:ascii="Arial" w:hAnsi="Arial" w:cs="Arial"/>
                <w:color w:val="000000"/>
                <w:sz w:val="18"/>
                <w:szCs w:val="18"/>
              </w:rPr>
              <w:t>Splitska –II dio (pored vrtića)</w:t>
            </w:r>
          </w:p>
        </w:tc>
        <w:tc>
          <w:tcPr>
            <w:tcW w:w="925" w:type="dxa"/>
          </w:tcPr>
          <w:p w:rsidR="00F75DDD" w:rsidRPr="00574E4F" w:rsidRDefault="00F75DDD" w:rsidP="0081716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E4F">
              <w:rPr>
                <w:rFonts w:ascii="Arial" w:hAnsi="Arial" w:cs="Arial"/>
                <w:sz w:val="18"/>
                <w:szCs w:val="18"/>
              </w:rPr>
              <w:t>0,790</w:t>
            </w:r>
          </w:p>
        </w:tc>
      </w:tr>
      <w:tr w:rsidR="00F75DDD" w:rsidRPr="00574E4F" w:rsidTr="00F75DDD">
        <w:trPr>
          <w:trHeight w:val="21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75DDD" w:rsidRPr="00574E4F" w:rsidRDefault="00F75DDD" w:rsidP="0081716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DDD" w:rsidRPr="00574E4F" w:rsidRDefault="00F75DDD" w:rsidP="008171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F75DDD" w:rsidRPr="00574E4F" w:rsidRDefault="00F75DDD" w:rsidP="0081716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E4F">
              <w:rPr>
                <w:rFonts w:ascii="Arial" w:hAnsi="Arial" w:cs="Arial"/>
                <w:color w:val="000000"/>
                <w:sz w:val="18"/>
                <w:szCs w:val="18"/>
              </w:rPr>
              <w:t>Bilice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F75DDD" w:rsidRPr="00574E4F" w:rsidRDefault="00F75DDD" w:rsidP="0081716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E4F">
              <w:rPr>
                <w:rFonts w:ascii="Arial" w:hAnsi="Arial" w:cs="Arial"/>
                <w:sz w:val="18"/>
                <w:szCs w:val="18"/>
              </w:rPr>
              <w:t>1,170</w:t>
            </w:r>
          </w:p>
        </w:tc>
      </w:tr>
      <w:tr w:rsidR="00F75DDD" w:rsidRPr="00574E4F" w:rsidTr="00F75DDD">
        <w:trPr>
          <w:trHeight w:val="202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75DDD" w:rsidRPr="00574E4F" w:rsidRDefault="00F75DDD" w:rsidP="0081716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DDD" w:rsidRPr="00574E4F" w:rsidRDefault="00F75DDD" w:rsidP="008171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F75DDD" w:rsidRPr="00574E4F" w:rsidRDefault="00F75DDD" w:rsidP="0081716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74E4F">
              <w:rPr>
                <w:rFonts w:ascii="Arial" w:hAnsi="Arial" w:cs="Arial"/>
                <w:color w:val="000000"/>
                <w:sz w:val="18"/>
                <w:szCs w:val="18"/>
              </w:rPr>
              <w:t>H.V.Hrvatinića</w:t>
            </w:r>
            <w:proofErr w:type="spellEnd"/>
            <w:r w:rsidRPr="00574E4F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574E4F">
              <w:rPr>
                <w:rFonts w:ascii="Arial" w:hAnsi="Arial" w:cs="Arial"/>
                <w:color w:val="000000"/>
                <w:sz w:val="18"/>
                <w:szCs w:val="18"/>
              </w:rPr>
              <w:t>Pograđe</w:t>
            </w:r>
            <w:proofErr w:type="spellEnd"/>
            <w:r w:rsidRPr="00574E4F">
              <w:rPr>
                <w:rFonts w:ascii="Arial" w:hAnsi="Arial" w:cs="Arial"/>
                <w:color w:val="000000"/>
                <w:sz w:val="18"/>
                <w:szCs w:val="18"/>
              </w:rPr>
              <w:t>-pore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74E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4E4F">
              <w:rPr>
                <w:rFonts w:ascii="Arial" w:hAnsi="Arial" w:cs="Arial"/>
                <w:color w:val="000000"/>
                <w:sz w:val="18"/>
                <w:szCs w:val="18"/>
              </w:rPr>
              <w:t>M.Nenića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F75DDD" w:rsidRPr="00574E4F" w:rsidRDefault="00F75DDD" w:rsidP="0081716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E4F">
              <w:rPr>
                <w:rFonts w:ascii="Arial" w:hAnsi="Arial" w:cs="Arial"/>
                <w:sz w:val="18"/>
                <w:szCs w:val="18"/>
              </w:rPr>
              <w:t>0,480</w:t>
            </w:r>
          </w:p>
        </w:tc>
      </w:tr>
      <w:tr w:rsidR="00F75DDD" w:rsidRPr="00574E4F" w:rsidTr="00F75DDD">
        <w:tc>
          <w:tcPr>
            <w:tcW w:w="709" w:type="dxa"/>
            <w:tcBorders>
              <w:right w:val="single" w:sz="4" w:space="0" w:color="auto"/>
            </w:tcBorders>
          </w:tcPr>
          <w:p w:rsidR="00F75DDD" w:rsidRPr="00574E4F" w:rsidRDefault="00F75DDD" w:rsidP="0081716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DDD" w:rsidRPr="00574E4F" w:rsidRDefault="00F75DDD" w:rsidP="008171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75DDD" w:rsidRPr="00574E4F" w:rsidRDefault="00F75DDD" w:rsidP="0081716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E4F">
              <w:rPr>
                <w:rFonts w:ascii="Arial" w:hAnsi="Arial" w:cs="Arial"/>
                <w:color w:val="000000"/>
                <w:sz w:val="18"/>
                <w:szCs w:val="18"/>
              </w:rPr>
              <w:t>Kralja Tomislava(ulaz iza pošte)</w:t>
            </w:r>
          </w:p>
        </w:tc>
        <w:tc>
          <w:tcPr>
            <w:tcW w:w="925" w:type="dxa"/>
          </w:tcPr>
          <w:p w:rsidR="00F75DDD" w:rsidRPr="00574E4F" w:rsidRDefault="00F75DDD" w:rsidP="0081716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E4F">
              <w:rPr>
                <w:rFonts w:ascii="Arial" w:hAnsi="Arial" w:cs="Arial"/>
                <w:sz w:val="18"/>
                <w:szCs w:val="18"/>
              </w:rPr>
              <w:t>0,180</w:t>
            </w:r>
          </w:p>
        </w:tc>
      </w:tr>
      <w:tr w:rsidR="00F75DDD" w:rsidRPr="00574E4F" w:rsidTr="00F75DDD">
        <w:trPr>
          <w:trHeight w:val="264"/>
        </w:trPr>
        <w:tc>
          <w:tcPr>
            <w:tcW w:w="709" w:type="dxa"/>
            <w:tcBorders>
              <w:right w:val="single" w:sz="4" w:space="0" w:color="auto"/>
            </w:tcBorders>
          </w:tcPr>
          <w:p w:rsidR="00F75DDD" w:rsidRPr="00574E4F" w:rsidRDefault="00F75DDD" w:rsidP="0081716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DDD" w:rsidRPr="00574E4F" w:rsidRDefault="00F75DDD" w:rsidP="008171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75DDD" w:rsidRPr="00574E4F" w:rsidRDefault="00F75DDD" w:rsidP="0081716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E4F">
              <w:rPr>
                <w:rFonts w:ascii="Arial" w:hAnsi="Arial" w:cs="Arial"/>
                <w:color w:val="000000"/>
                <w:sz w:val="18"/>
                <w:szCs w:val="18"/>
              </w:rPr>
              <w:t>Matije Gupca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-Varoš-Hladna voda </w:t>
            </w:r>
          </w:p>
        </w:tc>
        <w:tc>
          <w:tcPr>
            <w:tcW w:w="925" w:type="dxa"/>
          </w:tcPr>
          <w:p w:rsidR="00F75DDD" w:rsidRPr="00574E4F" w:rsidRDefault="00F75DDD" w:rsidP="0081716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E4F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</w:tr>
      <w:tr w:rsidR="00F75DDD" w:rsidRPr="00574E4F" w:rsidTr="00F75DDD">
        <w:tc>
          <w:tcPr>
            <w:tcW w:w="709" w:type="dxa"/>
            <w:tcBorders>
              <w:right w:val="single" w:sz="4" w:space="0" w:color="auto"/>
            </w:tcBorders>
          </w:tcPr>
          <w:p w:rsidR="00F75DDD" w:rsidRPr="00574E4F" w:rsidRDefault="00F75DDD" w:rsidP="0081716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DDD" w:rsidRPr="00574E4F" w:rsidRDefault="00F75DDD" w:rsidP="008171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75DDD" w:rsidRPr="00574E4F" w:rsidRDefault="00F75DDD" w:rsidP="0081716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74E4F">
              <w:rPr>
                <w:rFonts w:ascii="Arial" w:hAnsi="Arial" w:cs="Arial"/>
                <w:color w:val="000000"/>
                <w:sz w:val="18"/>
                <w:szCs w:val="18"/>
              </w:rPr>
              <w:t>Mijata</w:t>
            </w:r>
            <w:proofErr w:type="spellEnd"/>
            <w:r w:rsidRPr="00574E4F">
              <w:rPr>
                <w:rFonts w:ascii="Arial" w:hAnsi="Arial" w:cs="Arial"/>
                <w:color w:val="000000"/>
                <w:sz w:val="18"/>
                <w:szCs w:val="18"/>
              </w:rPr>
              <w:t xml:space="preserve"> Tomića(</w:t>
            </w:r>
            <w:proofErr w:type="spellStart"/>
            <w:r w:rsidRPr="00574E4F">
              <w:rPr>
                <w:rFonts w:ascii="Arial" w:hAnsi="Arial" w:cs="Arial"/>
                <w:color w:val="000000"/>
                <w:sz w:val="18"/>
                <w:szCs w:val="18"/>
              </w:rPr>
              <w:t>Pograđe</w:t>
            </w:r>
            <w:proofErr w:type="spellEnd"/>
            <w:r w:rsidRPr="00574E4F">
              <w:rPr>
                <w:rFonts w:ascii="Arial" w:hAnsi="Arial" w:cs="Arial"/>
                <w:color w:val="000000"/>
                <w:sz w:val="18"/>
                <w:szCs w:val="18"/>
              </w:rPr>
              <w:t>-pored Bošnjak Prometa)</w:t>
            </w:r>
          </w:p>
        </w:tc>
        <w:tc>
          <w:tcPr>
            <w:tcW w:w="925" w:type="dxa"/>
          </w:tcPr>
          <w:p w:rsidR="00F75DDD" w:rsidRPr="00574E4F" w:rsidRDefault="00F75DDD" w:rsidP="0081716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E4F">
              <w:rPr>
                <w:rFonts w:ascii="Arial" w:hAnsi="Arial" w:cs="Arial"/>
                <w:sz w:val="18"/>
                <w:szCs w:val="18"/>
              </w:rPr>
              <w:t>0,820</w:t>
            </w:r>
          </w:p>
        </w:tc>
      </w:tr>
      <w:tr w:rsidR="00F75DDD" w:rsidRPr="00574E4F" w:rsidTr="00F75DDD">
        <w:tc>
          <w:tcPr>
            <w:tcW w:w="709" w:type="dxa"/>
            <w:tcBorders>
              <w:right w:val="single" w:sz="4" w:space="0" w:color="auto"/>
            </w:tcBorders>
          </w:tcPr>
          <w:p w:rsidR="00F75DDD" w:rsidRPr="00574E4F" w:rsidRDefault="00F75DDD" w:rsidP="0081716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DDD" w:rsidRPr="00574E4F" w:rsidRDefault="00F75DDD" w:rsidP="008171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75DDD" w:rsidRPr="00574E4F" w:rsidRDefault="00F75DDD" w:rsidP="0081716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E4F">
              <w:rPr>
                <w:rFonts w:ascii="Arial" w:hAnsi="Arial" w:cs="Arial"/>
                <w:color w:val="000000"/>
                <w:sz w:val="18"/>
                <w:szCs w:val="18"/>
              </w:rPr>
              <w:t>Nikole Šopa</w:t>
            </w:r>
          </w:p>
        </w:tc>
        <w:tc>
          <w:tcPr>
            <w:tcW w:w="925" w:type="dxa"/>
          </w:tcPr>
          <w:p w:rsidR="00F75DDD" w:rsidRPr="00574E4F" w:rsidRDefault="00F75DDD" w:rsidP="0081716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E4F">
              <w:rPr>
                <w:rFonts w:ascii="Arial" w:hAnsi="Arial" w:cs="Arial"/>
                <w:sz w:val="18"/>
                <w:szCs w:val="18"/>
              </w:rPr>
              <w:t>0,340</w:t>
            </w:r>
          </w:p>
        </w:tc>
      </w:tr>
      <w:tr w:rsidR="00F75DDD" w:rsidRPr="00574E4F" w:rsidTr="00F75DDD">
        <w:tc>
          <w:tcPr>
            <w:tcW w:w="709" w:type="dxa"/>
            <w:tcBorders>
              <w:right w:val="single" w:sz="4" w:space="0" w:color="auto"/>
            </w:tcBorders>
          </w:tcPr>
          <w:p w:rsidR="00F75DDD" w:rsidRPr="00574E4F" w:rsidRDefault="00F75DDD" w:rsidP="0081716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DDD" w:rsidRPr="00574E4F" w:rsidRDefault="00F75DDD" w:rsidP="008171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75DDD" w:rsidRPr="00574E4F" w:rsidRDefault="00F75DDD" w:rsidP="0081716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74E4F">
              <w:rPr>
                <w:rFonts w:ascii="Arial" w:hAnsi="Arial" w:cs="Arial"/>
                <w:color w:val="000000"/>
                <w:sz w:val="18"/>
                <w:szCs w:val="18"/>
              </w:rPr>
              <w:t>S.S.Kranjčevića</w:t>
            </w:r>
            <w:proofErr w:type="spellEnd"/>
          </w:p>
        </w:tc>
        <w:tc>
          <w:tcPr>
            <w:tcW w:w="925" w:type="dxa"/>
          </w:tcPr>
          <w:p w:rsidR="00F75DDD" w:rsidRPr="00574E4F" w:rsidRDefault="00F75DDD" w:rsidP="0081716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E4F">
              <w:rPr>
                <w:rFonts w:ascii="Arial" w:hAnsi="Arial" w:cs="Arial"/>
                <w:sz w:val="18"/>
                <w:szCs w:val="18"/>
              </w:rPr>
              <w:t>0,230</w:t>
            </w:r>
          </w:p>
        </w:tc>
      </w:tr>
      <w:tr w:rsidR="00F75DDD" w:rsidRPr="00574E4F" w:rsidTr="00F75DDD">
        <w:trPr>
          <w:trHeight w:val="61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75DDD" w:rsidRPr="00574E4F" w:rsidRDefault="00F75DDD" w:rsidP="0081716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DDD" w:rsidRPr="00574E4F" w:rsidRDefault="00F75DDD" w:rsidP="008171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Merge w:val="restart"/>
            <w:tcBorders>
              <w:left w:val="single" w:sz="4" w:space="0" w:color="auto"/>
            </w:tcBorders>
          </w:tcPr>
          <w:p w:rsidR="00F75DDD" w:rsidRPr="00574E4F" w:rsidRDefault="00F75DDD" w:rsidP="0081716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E4F">
              <w:rPr>
                <w:rFonts w:ascii="Arial" w:hAnsi="Arial" w:cs="Arial"/>
                <w:color w:val="000000"/>
                <w:sz w:val="18"/>
                <w:szCs w:val="18"/>
              </w:rPr>
              <w:t>Sinjska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-Relacija Galići-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Meštr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.-Ivančevići-Novo naselje Ometala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F75DDD" w:rsidRDefault="00F75DDD" w:rsidP="0081716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E4F">
              <w:rPr>
                <w:rFonts w:ascii="Arial" w:hAnsi="Arial" w:cs="Arial"/>
                <w:sz w:val="18"/>
                <w:szCs w:val="18"/>
              </w:rPr>
              <w:t>1,180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  <w:p w:rsidR="00F75DDD" w:rsidRDefault="00F75DDD" w:rsidP="0081716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1,200+</w:t>
            </w:r>
          </w:p>
          <w:p w:rsidR="00F75DDD" w:rsidRPr="00574E4F" w:rsidRDefault="00F75DDD" w:rsidP="0081716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0,320</w:t>
            </w:r>
          </w:p>
        </w:tc>
      </w:tr>
      <w:tr w:rsidR="00F75DDD" w:rsidRPr="00574E4F" w:rsidTr="00F75DDD">
        <w:trPr>
          <w:trHeight w:val="21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5DDD" w:rsidRPr="00574E4F" w:rsidRDefault="00F75DDD" w:rsidP="0081716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DDD" w:rsidRPr="00574E4F" w:rsidRDefault="00F75DDD" w:rsidP="008171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</w:tcBorders>
          </w:tcPr>
          <w:p w:rsidR="00F75DDD" w:rsidRPr="00574E4F" w:rsidRDefault="00F75DDD" w:rsidP="0081716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F75DDD" w:rsidRDefault="00F75DDD" w:rsidP="0081716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2,700</w:t>
            </w:r>
          </w:p>
          <w:p w:rsidR="00F75DDD" w:rsidRPr="00574E4F" w:rsidRDefault="00F75DDD" w:rsidP="008171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5DDD" w:rsidRPr="00574E4F" w:rsidTr="00F75DDD">
        <w:trPr>
          <w:trHeight w:val="324"/>
        </w:trPr>
        <w:tc>
          <w:tcPr>
            <w:tcW w:w="709" w:type="dxa"/>
            <w:tcBorders>
              <w:right w:val="single" w:sz="4" w:space="0" w:color="auto"/>
            </w:tcBorders>
          </w:tcPr>
          <w:p w:rsidR="00F75DDD" w:rsidRPr="00574E4F" w:rsidRDefault="00F75DDD" w:rsidP="0081716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4E4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DDD" w:rsidRPr="00574E4F" w:rsidRDefault="00F75DDD" w:rsidP="008171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75DDD" w:rsidRPr="00574E4F" w:rsidRDefault="00F75DDD" w:rsidP="0081716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E4F">
              <w:rPr>
                <w:rFonts w:ascii="Arial" w:hAnsi="Arial" w:cs="Arial"/>
                <w:color w:val="000000"/>
                <w:sz w:val="18"/>
                <w:szCs w:val="18"/>
              </w:rPr>
              <w:t>Stjepana Radića</w:t>
            </w:r>
          </w:p>
        </w:tc>
        <w:tc>
          <w:tcPr>
            <w:tcW w:w="925" w:type="dxa"/>
          </w:tcPr>
          <w:p w:rsidR="00F75DDD" w:rsidRPr="00574E4F" w:rsidRDefault="00F75DDD" w:rsidP="0081716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E4F">
              <w:rPr>
                <w:rFonts w:ascii="Arial" w:hAnsi="Arial" w:cs="Arial"/>
                <w:sz w:val="18"/>
                <w:szCs w:val="18"/>
              </w:rPr>
              <w:t>1,340</w:t>
            </w:r>
          </w:p>
        </w:tc>
      </w:tr>
      <w:tr w:rsidR="00F75DDD" w:rsidRPr="00574E4F" w:rsidTr="00F75DDD">
        <w:trPr>
          <w:trHeight w:val="146"/>
        </w:trPr>
        <w:tc>
          <w:tcPr>
            <w:tcW w:w="709" w:type="dxa"/>
            <w:tcBorders>
              <w:right w:val="single" w:sz="4" w:space="0" w:color="auto"/>
            </w:tcBorders>
          </w:tcPr>
          <w:p w:rsidR="00F75DDD" w:rsidRPr="00574E4F" w:rsidRDefault="00F75DDD" w:rsidP="0081716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4E4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DDD" w:rsidRPr="00574E4F" w:rsidRDefault="00F75DDD" w:rsidP="008171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75DDD" w:rsidRPr="00574E4F" w:rsidRDefault="00F75DDD" w:rsidP="0081716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E4F">
              <w:rPr>
                <w:rFonts w:ascii="Arial" w:hAnsi="Arial" w:cs="Arial"/>
                <w:color w:val="000000"/>
                <w:sz w:val="18"/>
                <w:szCs w:val="18"/>
              </w:rPr>
              <w:t>Vitomira Lukića</w:t>
            </w:r>
          </w:p>
        </w:tc>
        <w:tc>
          <w:tcPr>
            <w:tcW w:w="925" w:type="dxa"/>
          </w:tcPr>
          <w:p w:rsidR="00F75DDD" w:rsidRPr="00574E4F" w:rsidRDefault="00F75DDD" w:rsidP="0081716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E4F">
              <w:rPr>
                <w:rFonts w:ascii="Arial" w:hAnsi="Arial" w:cs="Arial"/>
                <w:sz w:val="18"/>
                <w:szCs w:val="18"/>
              </w:rPr>
              <w:t>0,530</w:t>
            </w:r>
          </w:p>
        </w:tc>
      </w:tr>
      <w:tr w:rsidR="00F75DDD" w:rsidRPr="00574E4F" w:rsidTr="00F75DDD">
        <w:tc>
          <w:tcPr>
            <w:tcW w:w="709" w:type="dxa"/>
            <w:tcBorders>
              <w:right w:val="single" w:sz="4" w:space="0" w:color="auto"/>
            </w:tcBorders>
          </w:tcPr>
          <w:p w:rsidR="00F75DDD" w:rsidRPr="00574E4F" w:rsidRDefault="00F75DDD" w:rsidP="0081716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DDD" w:rsidRPr="00574E4F" w:rsidRDefault="00F75DDD" w:rsidP="008171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75DDD" w:rsidRPr="00574E4F" w:rsidRDefault="00F75DDD" w:rsidP="0081716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E4F">
              <w:rPr>
                <w:rFonts w:ascii="Arial" w:hAnsi="Arial" w:cs="Arial"/>
                <w:color w:val="000000"/>
                <w:sz w:val="18"/>
                <w:szCs w:val="18"/>
              </w:rPr>
              <w:t>Zagrebačka</w:t>
            </w:r>
          </w:p>
        </w:tc>
        <w:tc>
          <w:tcPr>
            <w:tcW w:w="925" w:type="dxa"/>
          </w:tcPr>
          <w:p w:rsidR="00F75DDD" w:rsidRPr="00574E4F" w:rsidRDefault="00F75DDD" w:rsidP="0081716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E4F">
              <w:rPr>
                <w:rFonts w:ascii="Arial" w:hAnsi="Arial" w:cs="Arial"/>
                <w:sz w:val="18"/>
                <w:szCs w:val="18"/>
              </w:rPr>
              <w:t>0,840</w:t>
            </w:r>
          </w:p>
        </w:tc>
      </w:tr>
      <w:tr w:rsidR="00F75DDD" w:rsidRPr="00574E4F" w:rsidTr="00F75DDD">
        <w:tc>
          <w:tcPr>
            <w:tcW w:w="709" w:type="dxa"/>
            <w:tcBorders>
              <w:right w:val="single" w:sz="4" w:space="0" w:color="auto"/>
            </w:tcBorders>
          </w:tcPr>
          <w:p w:rsidR="00F75DDD" w:rsidRPr="00574E4F" w:rsidRDefault="00F75DDD" w:rsidP="0081716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DDD" w:rsidRPr="00574E4F" w:rsidRDefault="00F75DDD" w:rsidP="008171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75DDD" w:rsidRPr="00574E4F" w:rsidRDefault="00F75DDD" w:rsidP="0081716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E4F">
              <w:rPr>
                <w:rFonts w:ascii="Arial" w:hAnsi="Arial" w:cs="Arial"/>
                <w:color w:val="000000"/>
                <w:sz w:val="18"/>
                <w:szCs w:val="18"/>
              </w:rPr>
              <w:t xml:space="preserve">Ćire </w:t>
            </w:r>
            <w:proofErr w:type="spellStart"/>
            <w:r w:rsidRPr="00574E4F">
              <w:rPr>
                <w:rFonts w:ascii="Arial" w:hAnsi="Arial" w:cs="Arial"/>
                <w:color w:val="000000"/>
                <w:sz w:val="18"/>
                <w:szCs w:val="18"/>
              </w:rPr>
              <w:t>Truhelke</w:t>
            </w:r>
            <w:proofErr w:type="spellEnd"/>
          </w:p>
        </w:tc>
        <w:tc>
          <w:tcPr>
            <w:tcW w:w="925" w:type="dxa"/>
          </w:tcPr>
          <w:p w:rsidR="00F75DDD" w:rsidRPr="00574E4F" w:rsidRDefault="00F75DDD" w:rsidP="0081716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E4F">
              <w:rPr>
                <w:rFonts w:ascii="Arial" w:hAnsi="Arial" w:cs="Arial"/>
                <w:sz w:val="18"/>
                <w:szCs w:val="18"/>
              </w:rPr>
              <w:t>1,010</w:t>
            </w:r>
          </w:p>
        </w:tc>
      </w:tr>
      <w:tr w:rsidR="00F75DDD" w:rsidRPr="00574E4F" w:rsidTr="00F75DDD">
        <w:tc>
          <w:tcPr>
            <w:tcW w:w="709" w:type="dxa"/>
          </w:tcPr>
          <w:p w:rsidR="00F75DDD" w:rsidRPr="00574E4F" w:rsidRDefault="00F75DDD" w:rsidP="00817169">
            <w:pPr>
              <w:spacing w:after="0"/>
              <w:ind w:left="42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DDD" w:rsidRPr="00574E4F" w:rsidRDefault="00F75DDD" w:rsidP="0081716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:rsidR="00F75DDD" w:rsidRPr="00574E4F" w:rsidRDefault="00F75DDD" w:rsidP="00817169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74E4F">
              <w:rPr>
                <w:rFonts w:ascii="Arial" w:hAnsi="Arial" w:cs="Arial"/>
                <w:b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925" w:type="dxa"/>
          </w:tcPr>
          <w:p w:rsidR="00F75DDD" w:rsidRPr="00574E4F" w:rsidRDefault="00F75DDD" w:rsidP="008171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574E4F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030</w:t>
            </w:r>
          </w:p>
        </w:tc>
      </w:tr>
      <w:tr w:rsidR="00F75DDD" w:rsidRPr="00574E4F" w:rsidTr="00F75DDD">
        <w:tc>
          <w:tcPr>
            <w:tcW w:w="8363" w:type="dxa"/>
            <w:gridSpan w:val="3"/>
          </w:tcPr>
          <w:p w:rsidR="00F75DDD" w:rsidRPr="00574E4F" w:rsidRDefault="00F75DDD" w:rsidP="00817169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74E4F">
              <w:rPr>
                <w:rFonts w:ascii="Arial" w:hAnsi="Arial" w:cs="Arial"/>
                <w:b/>
                <w:color w:val="000000"/>
                <w:sz w:val="18"/>
                <w:szCs w:val="18"/>
              </w:rPr>
              <w:t>SVEUKUPNA DUŽINA</w:t>
            </w:r>
          </w:p>
        </w:tc>
        <w:tc>
          <w:tcPr>
            <w:tcW w:w="925" w:type="dxa"/>
          </w:tcPr>
          <w:p w:rsidR="00F75DDD" w:rsidRPr="00574E4F" w:rsidRDefault="00F75DDD" w:rsidP="0081716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74E4F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574E4F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040</w:t>
            </w:r>
          </w:p>
        </w:tc>
      </w:tr>
    </w:tbl>
    <w:p w:rsidR="00F75DDD" w:rsidRDefault="00F75DDD" w:rsidP="00F75DDD">
      <w:pPr>
        <w:rPr>
          <w:rFonts w:ascii="Arial" w:hAnsi="Arial" w:cs="Arial"/>
        </w:rPr>
      </w:pPr>
    </w:p>
    <w:p w:rsidR="00F75DDD" w:rsidRDefault="00F75DDD" w:rsidP="00F75DDD">
      <w:pPr>
        <w:rPr>
          <w:rFonts w:ascii="Arial" w:hAnsi="Arial" w:cs="Arial"/>
        </w:rPr>
      </w:pPr>
    </w:p>
    <w:p w:rsidR="00817169" w:rsidRDefault="00817169" w:rsidP="00F75DDD">
      <w:pPr>
        <w:rPr>
          <w:rFonts w:ascii="Arial" w:hAnsi="Arial" w:cs="Arial"/>
        </w:rPr>
      </w:pPr>
    </w:p>
    <w:p w:rsidR="00F75DDD" w:rsidRPr="004F7F74" w:rsidRDefault="00F75DDD" w:rsidP="00F75DDD">
      <w:pPr>
        <w:ind w:left="426"/>
        <w:rPr>
          <w:rFonts w:ascii="Arial" w:hAnsi="Arial" w:cs="Arial"/>
          <w:b/>
          <w:sz w:val="20"/>
          <w:szCs w:val="20"/>
        </w:rPr>
      </w:pPr>
      <w:r w:rsidRPr="004F7F74">
        <w:rPr>
          <w:rFonts w:ascii="Arial" w:hAnsi="Arial" w:cs="Arial"/>
          <w:b/>
          <w:sz w:val="20"/>
          <w:szCs w:val="20"/>
        </w:rPr>
        <w:t>POVRŠINA PLOČNIKA/TROTOARA ,PRILAZA ,PARKINGA  STEPENIŠTA ZA ČIŠĆENJE .</w:t>
      </w:r>
    </w:p>
    <w:tbl>
      <w:tblPr>
        <w:tblStyle w:val="Reetkatablice"/>
        <w:tblW w:w="9442" w:type="dxa"/>
        <w:tblLayout w:type="fixed"/>
        <w:tblLook w:val="04A0" w:firstRow="1" w:lastRow="0" w:firstColumn="1" w:lastColumn="0" w:noHBand="0" w:noVBand="1"/>
      </w:tblPr>
      <w:tblGrid>
        <w:gridCol w:w="959"/>
        <w:gridCol w:w="2552"/>
        <w:gridCol w:w="7"/>
        <w:gridCol w:w="1410"/>
        <w:gridCol w:w="7"/>
        <w:gridCol w:w="1269"/>
        <w:gridCol w:w="7"/>
        <w:gridCol w:w="1410"/>
        <w:gridCol w:w="1814"/>
        <w:gridCol w:w="7"/>
      </w:tblGrid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F7F74">
              <w:rPr>
                <w:rFonts w:ascii="Arial" w:hAnsi="Arial" w:cs="Arial"/>
                <w:b/>
                <w:sz w:val="20"/>
                <w:szCs w:val="20"/>
              </w:rPr>
              <w:t>R. br.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F7F74">
              <w:rPr>
                <w:rFonts w:ascii="Arial" w:hAnsi="Arial" w:cs="Arial"/>
                <w:b/>
                <w:sz w:val="20"/>
                <w:szCs w:val="20"/>
              </w:rPr>
              <w:t>NAZIV ULICE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DUŽINA PLOČNIKA</w:t>
            </w:r>
          </w:p>
          <w:p w:rsidR="00F75DDD" w:rsidRPr="004F7F74" w:rsidRDefault="00F75DDD" w:rsidP="0081716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m</w:t>
            </w:r>
            <w:r w:rsidRPr="004F7F7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ŠIRINA PLOČNIKA</w:t>
            </w:r>
          </w:p>
          <w:p w:rsidR="00F75DDD" w:rsidRPr="004F7F74" w:rsidRDefault="00F75DDD" w:rsidP="0081716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m</w:t>
            </w:r>
            <w:r w:rsidRPr="004F7F7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POVRŠINA</w:t>
            </w:r>
          </w:p>
          <w:p w:rsidR="00F75DDD" w:rsidRPr="004F7F74" w:rsidRDefault="00F75DDD" w:rsidP="0081716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ZA ČIŠĆENJE m</w:t>
            </w:r>
            <w:r w:rsidRPr="004F7F7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POSIPANJE TROTOARA m</w:t>
            </w:r>
            <w:r w:rsidRPr="004F7F7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 xml:space="preserve"> Kružni tok </w:t>
            </w:r>
            <w:proofErr w:type="spellStart"/>
            <w:r w:rsidRPr="004F7F74">
              <w:rPr>
                <w:rFonts w:ascii="Arial" w:hAnsi="Arial" w:cs="Arial"/>
                <w:sz w:val="20"/>
                <w:szCs w:val="20"/>
              </w:rPr>
              <w:t>Ponir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R=19-r=9,5</w:t>
            </w:r>
          </w:p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R=14  r=7</w:t>
            </w: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P1=283,3</w:t>
            </w:r>
          </w:p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P2=153,8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129,44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UL. "Kralja Tomislava“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6183,37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6183,37</w:t>
            </w: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 xml:space="preserve">Prilaz Vatrogasnom 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Parking zgrade socijalnog stanovanja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Parking kod pošte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Površina spomenika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Površina ispred pošte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 xml:space="preserve">Parking kod parka 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5,80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/>
                <w:sz w:val="20"/>
                <w:szCs w:val="20"/>
              </w:rPr>
              <w:t>394,4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 xml:space="preserve">Parking kod </w:t>
            </w:r>
            <w:proofErr w:type="spellStart"/>
            <w:r w:rsidRPr="004F7F74">
              <w:rPr>
                <w:rFonts w:ascii="Arial" w:hAnsi="Arial" w:cs="Arial"/>
                <w:sz w:val="20"/>
                <w:szCs w:val="20"/>
              </w:rPr>
              <w:t>G.Kavane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 xml:space="preserve">Parking od Pacifika-apoteke </w:t>
            </w:r>
            <w:proofErr w:type="spellStart"/>
            <w:r w:rsidRPr="004F7F74">
              <w:rPr>
                <w:rFonts w:ascii="Arial" w:hAnsi="Arial" w:cs="Arial"/>
                <w:sz w:val="20"/>
                <w:szCs w:val="20"/>
              </w:rPr>
              <w:t>Manov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Parking kod pijace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Zelena pijaca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Parking između crkve i O.Š.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38</w:t>
            </w:r>
          </w:p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/>
                <w:sz w:val="20"/>
                <w:szCs w:val="20"/>
              </w:rPr>
              <w:t>608</w:t>
            </w:r>
          </w:p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Prilaz prema OŠ.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Prilaz kod srednje škole i parking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Parking kod policije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Parking od Antonije do Seta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Parking preko puta Gurmana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8,5</w:t>
            </w:r>
          </w:p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Prilaz Domu Z. sa parkingom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Parking iza stare zgrade D.Z.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Parking ispod INE i cafe DOMIĆ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Plato ispred mrtvačnice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UL. "Splitska"</w:t>
            </w:r>
          </w:p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UL, Splitska do vrtića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550</w:t>
            </w:r>
          </w:p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3411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2311</w:t>
            </w: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UL. "</w:t>
            </w:r>
            <w:proofErr w:type="spellStart"/>
            <w:r w:rsidRPr="004F7F74">
              <w:rPr>
                <w:rFonts w:ascii="Arial" w:hAnsi="Arial" w:cs="Arial"/>
                <w:sz w:val="20"/>
                <w:szCs w:val="20"/>
              </w:rPr>
              <w:t>N.Šopa</w:t>
            </w:r>
            <w:proofErr w:type="spellEnd"/>
            <w:r w:rsidRPr="004F7F74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 xml:space="preserve">UL. D. </w:t>
            </w:r>
            <w:proofErr w:type="spellStart"/>
            <w:r w:rsidRPr="004F7F74">
              <w:rPr>
                <w:rFonts w:ascii="Arial" w:hAnsi="Arial" w:cs="Arial"/>
                <w:sz w:val="20"/>
                <w:szCs w:val="20"/>
              </w:rPr>
              <w:t>Grabovčeve</w:t>
            </w:r>
            <w:proofErr w:type="spellEnd"/>
          </w:p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Do stadiona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898</w:t>
            </w: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2694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955,5</w:t>
            </w: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UL. "Sinjska "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UL. "S. Radića "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 xml:space="preserve">UL. "Ć. </w:t>
            </w:r>
            <w:proofErr w:type="spellStart"/>
            <w:r w:rsidRPr="004F7F74">
              <w:rPr>
                <w:rFonts w:ascii="Arial" w:hAnsi="Arial" w:cs="Arial"/>
                <w:sz w:val="20"/>
                <w:szCs w:val="20"/>
              </w:rPr>
              <w:t>Truhelke</w:t>
            </w:r>
            <w:proofErr w:type="spellEnd"/>
            <w:r w:rsidRPr="004F7F74">
              <w:rPr>
                <w:rFonts w:ascii="Arial" w:hAnsi="Arial" w:cs="Arial"/>
                <w:sz w:val="20"/>
                <w:szCs w:val="20"/>
              </w:rPr>
              <w:t xml:space="preserve"> "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UL  „</w:t>
            </w:r>
            <w:proofErr w:type="spellStart"/>
            <w:r w:rsidRPr="004F7F74">
              <w:rPr>
                <w:rFonts w:ascii="Arial" w:hAnsi="Arial" w:cs="Arial"/>
                <w:sz w:val="20"/>
                <w:szCs w:val="20"/>
              </w:rPr>
              <w:t>V.Lukića</w:t>
            </w:r>
            <w:proofErr w:type="spellEnd"/>
            <w:r w:rsidRPr="004F7F74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7F74">
              <w:rPr>
                <w:rFonts w:ascii="Arial" w:hAnsi="Arial" w:cs="Arial"/>
                <w:sz w:val="20"/>
                <w:szCs w:val="20"/>
              </w:rPr>
              <w:t>Ul.”Zagrebačka</w:t>
            </w:r>
            <w:proofErr w:type="spellEnd"/>
            <w:r w:rsidRPr="004F7F74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7F74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4F7F74">
              <w:rPr>
                <w:rFonts w:ascii="Arial" w:hAnsi="Arial" w:cs="Arial"/>
                <w:sz w:val="20"/>
                <w:szCs w:val="20"/>
              </w:rPr>
              <w:t>.”</w:t>
            </w:r>
            <w:proofErr w:type="spellStart"/>
            <w:r w:rsidRPr="004F7F74">
              <w:rPr>
                <w:rFonts w:ascii="Arial" w:hAnsi="Arial" w:cs="Arial"/>
                <w:sz w:val="20"/>
                <w:szCs w:val="20"/>
              </w:rPr>
              <w:t>M.Tomića</w:t>
            </w:r>
            <w:proofErr w:type="spellEnd"/>
            <w:r w:rsidRPr="004F7F74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7F74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4F7F74">
              <w:rPr>
                <w:rFonts w:ascii="Arial" w:hAnsi="Arial" w:cs="Arial"/>
                <w:sz w:val="20"/>
                <w:szCs w:val="20"/>
              </w:rPr>
              <w:t>.”</w:t>
            </w:r>
            <w:proofErr w:type="spellStart"/>
            <w:r w:rsidRPr="004F7F74">
              <w:rPr>
                <w:rFonts w:ascii="Arial" w:hAnsi="Arial" w:cs="Arial"/>
                <w:sz w:val="20"/>
                <w:szCs w:val="20"/>
              </w:rPr>
              <w:t>H.V.Hrvatinića</w:t>
            </w:r>
            <w:proofErr w:type="spellEnd"/>
            <w:r w:rsidRPr="004F7F74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7F74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4F7F74">
              <w:rPr>
                <w:rFonts w:ascii="Arial" w:hAnsi="Arial" w:cs="Arial"/>
                <w:sz w:val="20"/>
                <w:szCs w:val="20"/>
              </w:rPr>
              <w:t>.”</w:t>
            </w:r>
            <w:proofErr w:type="spellStart"/>
            <w:r w:rsidRPr="004F7F74">
              <w:rPr>
                <w:rFonts w:ascii="Arial" w:hAnsi="Arial" w:cs="Arial"/>
                <w:sz w:val="20"/>
                <w:szCs w:val="20"/>
              </w:rPr>
              <w:t>M.Gupca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DD" w:rsidRPr="004F7F74" w:rsidTr="00F75DDD">
        <w:tc>
          <w:tcPr>
            <w:tcW w:w="959" w:type="dxa"/>
            <w:tcBorders>
              <w:left w:val="double" w:sz="4" w:space="0" w:color="auto"/>
              <w:bottom w:val="single" w:sz="4" w:space="0" w:color="auto"/>
            </w:tcBorders>
          </w:tcPr>
          <w:p w:rsidR="00F75DDD" w:rsidRPr="004F7F74" w:rsidRDefault="00F75DDD" w:rsidP="0081716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F7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Stepenište UL  „</w:t>
            </w:r>
            <w:proofErr w:type="spellStart"/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V.Lukića</w:t>
            </w:r>
            <w:proofErr w:type="spellEnd"/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“ do  UL. "Kralja Tomislava“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</w:p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2,5</w:t>
            </w:r>
          </w:p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</w:p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Stepenište Crkva- UL. "Sinjska 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bottom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246</w:t>
            </w:r>
          </w:p>
        </w:tc>
        <w:tc>
          <w:tcPr>
            <w:tcW w:w="181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Stepenište O.Š- UL. "Sinjska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417" w:type="dxa"/>
            <w:gridSpan w:val="2"/>
            <w:vAlign w:val="bottom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407,5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Pješačka staza UL. "Kralja Tomislava“-O.Š (do stepeništa)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vAlign w:val="bottom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Ulaz u Partizansko g.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vAlign w:val="bottom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Dom Z.- Vrtić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vAlign w:val="bottom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Stepenište kod zadnje zgrade</w:t>
            </w:r>
          </w:p>
        </w:tc>
        <w:tc>
          <w:tcPr>
            <w:tcW w:w="1417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  <w:vAlign w:val="bottom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F74">
              <w:rPr>
                <w:rFonts w:ascii="Arial" w:hAnsi="Arial" w:cs="Arial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F75DDD" w:rsidRPr="004F7F74" w:rsidRDefault="00F75DDD" w:rsidP="0081716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75DDD" w:rsidRPr="004F7F74" w:rsidTr="00F75DDD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75DDD" w:rsidRPr="004F7F74" w:rsidRDefault="00F75DDD" w:rsidP="00F75D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5DDD" w:rsidRPr="004F7F74" w:rsidRDefault="00F75DDD" w:rsidP="00F75D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vAlign w:val="center"/>
          </w:tcPr>
          <w:p w:rsidR="00F75DDD" w:rsidRPr="004F7F74" w:rsidRDefault="00F75DDD" w:rsidP="00F75D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F75DDD" w:rsidRPr="004F7F74" w:rsidRDefault="00F75DDD" w:rsidP="00F75D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vAlign w:val="bottom"/>
          </w:tcPr>
          <w:p w:rsidR="00F75DDD" w:rsidRPr="004F7F74" w:rsidRDefault="00F75DDD" w:rsidP="00F75D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5DDD" w:rsidRPr="004F7F74" w:rsidRDefault="00F75DDD" w:rsidP="00F75D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F75DDD" w:rsidRPr="00021142" w:rsidRDefault="00F75DDD" w:rsidP="00F75DDD">
      <w:pPr>
        <w:rPr>
          <w:rFonts w:ascii="Arial" w:hAnsi="Arial" w:cs="Arial"/>
          <w:b/>
        </w:rPr>
      </w:pPr>
      <w:r w:rsidRPr="00021142"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5676900" cy="7877175"/>
            <wp:effectExtent l="19050" t="0" r="0" b="0"/>
            <wp:docPr id="2" name="Slika 1" descr="C:\Users\Fujitsu\Desktop\05  Mapa gradskih u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esktop\05  Mapa gradskih ulic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522" cy="787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DDD" w:rsidRDefault="00F75DDD" w:rsidP="00F75D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44DE2" w:rsidRDefault="00A44DE2" w:rsidP="00F75DDD">
      <w:pPr>
        <w:pStyle w:val="Odlomakpopisa"/>
        <w:spacing w:after="0"/>
        <w:ind w:left="1080"/>
        <w:jc w:val="both"/>
        <w:rPr>
          <w:rFonts w:ascii="ArialMT" w:hAnsi="ArialMT" w:cs="ArialMT"/>
          <w:sz w:val="24"/>
          <w:szCs w:val="24"/>
        </w:rPr>
      </w:pPr>
      <w:bookmarkStart w:id="1" w:name="_Hlk69890251"/>
    </w:p>
    <w:p w:rsidR="00A44DE2" w:rsidRDefault="00A44DE2" w:rsidP="00F75DDD">
      <w:pPr>
        <w:pStyle w:val="Odlomakpopisa"/>
        <w:spacing w:after="0"/>
        <w:ind w:left="1080"/>
        <w:jc w:val="both"/>
        <w:rPr>
          <w:rFonts w:ascii="ArialMT" w:hAnsi="ArialMT" w:cs="ArialMT"/>
          <w:sz w:val="24"/>
          <w:szCs w:val="24"/>
        </w:rPr>
      </w:pPr>
    </w:p>
    <w:p w:rsidR="00F75DDD" w:rsidRPr="00E70405" w:rsidRDefault="00F75DDD" w:rsidP="00F75DDD">
      <w:pPr>
        <w:pStyle w:val="Odlomakpopisa"/>
        <w:spacing w:after="0"/>
        <w:ind w:left="1080"/>
        <w:jc w:val="both"/>
        <w:rPr>
          <w:rFonts w:ascii="ArialMT" w:hAnsi="ArialMT" w:cs="ArialMT"/>
          <w:sz w:val="24"/>
          <w:szCs w:val="24"/>
        </w:rPr>
      </w:pPr>
    </w:p>
    <w:bookmarkEnd w:id="1"/>
    <w:p w:rsidR="00F75DDD" w:rsidRDefault="00F75DDD" w:rsidP="00F75DDD">
      <w:pPr>
        <w:pStyle w:val="Odlomakpopisa"/>
        <w:spacing w:after="0"/>
        <w:ind w:left="1080"/>
        <w:jc w:val="both"/>
        <w:rPr>
          <w:rFonts w:ascii="ArialMT" w:hAnsi="ArialMT" w:cs="ArialMT"/>
          <w:sz w:val="24"/>
          <w:szCs w:val="24"/>
        </w:rPr>
      </w:pPr>
    </w:p>
    <w:p w:rsidR="00F75DDD" w:rsidRDefault="00F75DDD" w:rsidP="00F75DDD">
      <w:pPr>
        <w:pStyle w:val="Odlomakpopisa"/>
        <w:spacing w:after="0"/>
        <w:ind w:left="1080"/>
        <w:jc w:val="both"/>
        <w:rPr>
          <w:rFonts w:ascii="ArialMT" w:hAnsi="ArialMT" w:cs="ArialMT"/>
          <w:sz w:val="24"/>
          <w:szCs w:val="24"/>
        </w:rPr>
      </w:pPr>
    </w:p>
    <w:p w:rsidR="003B6F9C" w:rsidRPr="005B42AC" w:rsidRDefault="00F75DDD" w:rsidP="005B42AC">
      <w:pPr>
        <w:pStyle w:val="Odlomakpopisa"/>
        <w:spacing w:after="0"/>
        <w:ind w:left="1080"/>
        <w:rPr>
          <w:rFonts w:ascii="ArialMT" w:hAnsi="ArialMT" w:cs="ArialMT"/>
          <w:sz w:val="24"/>
          <w:szCs w:val="24"/>
        </w:rPr>
      </w:pPr>
      <w:r w:rsidRPr="00B83D83">
        <w:rPr>
          <w:rFonts w:ascii="Arial" w:hAnsi="Arial" w:cs="Arial"/>
          <w:b/>
          <w:sz w:val="28"/>
          <w:szCs w:val="28"/>
        </w:rPr>
        <w:lastRenderedPageBreak/>
        <w:t>REKAPITULACIJA</w:t>
      </w:r>
      <w:r w:rsidR="00BE7A4C">
        <w:rPr>
          <w:rFonts w:ascii="Arial" w:hAnsi="Arial" w:cs="Arial"/>
          <w:b/>
          <w:sz w:val="28"/>
          <w:szCs w:val="28"/>
        </w:rPr>
        <w:t xml:space="preserve"> AKTIVNOSTI ZKP-a sa vr</w:t>
      </w:r>
      <w:r w:rsidR="00A44DE2">
        <w:rPr>
          <w:rFonts w:ascii="Arial" w:hAnsi="Arial" w:cs="Arial"/>
          <w:b/>
          <w:sz w:val="28"/>
          <w:szCs w:val="28"/>
        </w:rPr>
        <w:t>i</w:t>
      </w:r>
      <w:r w:rsidR="00BE7A4C">
        <w:rPr>
          <w:rFonts w:ascii="Arial" w:hAnsi="Arial" w:cs="Arial"/>
          <w:b/>
          <w:sz w:val="28"/>
          <w:szCs w:val="28"/>
        </w:rPr>
        <w:t>j</w:t>
      </w:r>
      <w:r w:rsidR="00A44DE2">
        <w:rPr>
          <w:rFonts w:ascii="Arial" w:hAnsi="Arial" w:cs="Arial"/>
          <w:b/>
          <w:sz w:val="28"/>
          <w:szCs w:val="28"/>
        </w:rPr>
        <w:t>e</w:t>
      </w:r>
      <w:r w:rsidR="00BE7A4C">
        <w:rPr>
          <w:rFonts w:ascii="Arial" w:hAnsi="Arial" w:cs="Arial"/>
          <w:b/>
          <w:sz w:val="28"/>
          <w:szCs w:val="28"/>
        </w:rPr>
        <w:t>dnosti</w:t>
      </w:r>
    </w:p>
    <w:p w:rsidR="00BE7A4C" w:rsidRDefault="00BE7A4C" w:rsidP="00F75DDD">
      <w:pPr>
        <w:rPr>
          <w:rFonts w:ascii="Arial" w:hAnsi="Arial" w:cs="Arial"/>
          <w:sz w:val="24"/>
          <w:szCs w:val="24"/>
        </w:rPr>
      </w:pPr>
    </w:p>
    <w:tbl>
      <w:tblPr>
        <w:tblW w:w="891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5160"/>
        <w:gridCol w:w="2796"/>
      </w:tblGrid>
      <w:tr w:rsidR="00BE7A4C" w:rsidTr="001D5EE8">
        <w:trPr>
          <w:trHeight w:val="510"/>
        </w:trPr>
        <w:tc>
          <w:tcPr>
            <w:tcW w:w="9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7A4C" w:rsidRPr="00A44DE2" w:rsidRDefault="00A44DE2" w:rsidP="00A4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4DE2">
              <w:rPr>
                <w:rFonts w:ascii="Arial" w:hAnsi="Arial" w:cs="Arial"/>
                <w:b/>
                <w:bCs/>
                <w:sz w:val="24"/>
                <w:szCs w:val="24"/>
              </w:rPr>
              <w:t>R.br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7A4C" w:rsidRPr="00A44DE2" w:rsidRDefault="00A44DE2" w:rsidP="00A4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4DE2">
              <w:rPr>
                <w:rFonts w:ascii="Arial" w:hAnsi="Arial" w:cs="Arial"/>
                <w:b/>
                <w:bCs/>
                <w:sz w:val="24"/>
                <w:szCs w:val="24"/>
              </w:rPr>
              <w:t>VRSTA RADOVA</w:t>
            </w:r>
          </w:p>
        </w:tc>
        <w:tc>
          <w:tcPr>
            <w:tcW w:w="27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7A4C" w:rsidRPr="00A44DE2" w:rsidRDefault="00A44DE2" w:rsidP="00A44D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4DE2">
              <w:rPr>
                <w:rFonts w:ascii="Arial" w:hAnsi="Arial" w:cs="Arial"/>
                <w:b/>
                <w:bCs/>
                <w:sz w:val="24"/>
                <w:szCs w:val="24"/>
              </w:rPr>
              <w:t>IZNOS</w:t>
            </w:r>
          </w:p>
        </w:tc>
      </w:tr>
      <w:tr w:rsidR="00C573EC" w:rsidRPr="00C573EC" w:rsidTr="001D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6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C573EC" w:rsidRPr="00C573EC" w:rsidRDefault="00C573EC" w:rsidP="00BE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1.</w:t>
            </w:r>
          </w:p>
        </w:tc>
        <w:tc>
          <w:tcPr>
            <w:tcW w:w="516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C573EC" w:rsidRPr="00C573EC" w:rsidRDefault="00C573EC" w:rsidP="00BE7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ČIŠĆENJE JAVNIH POVRŠINA</w:t>
            </w:r>
          </w:p>
        </w:tc>
        <w:tc>
          <w:tcPr>
            <w:tcW w:w="279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C573EC" w:rsidRPr="00C573EC" w:rsidRDefault="00C573EC" w:rsidP="00A44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82.918,00</w:t>
            </w:r>
          </w:p>
        </w:tc>
      </w:tr>
      <w:tr w:rsidR="00C573EC" w:rsidRPr="00C573EC" w:rsidTr="001D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60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C573EC" w:rsidRPr="00C573EC" w:rsidRDefault="00C573EC" w:rsidP="00BE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2.</w:t>
            </w:r>
          </w:p>
        </w:tc>
        <w:tc>
          <w:tcPr>
            <w:tcW w:w="5160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C573EC" w:rsidRPr="00C573EC" w:rsidRDefault="00C573EC" w:rsidP="00BE7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PRANJE JAVNIH POVRŠINA</w:t>
            </w:r>
          </w:p>
        </w:tc>
        <w:tc>
          <w:tcPr>
            <w:tcW w:w="2796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C573EC" w:rsidRPr="00C573EC" w:rsidRDefault="00C573EC" w:rsidP="00A44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8.000,00</w:t>
            </w:r>
          </w:p>
        </w:tc>
      </w:tr>
      <w:tr w:rsidR="00C573EC" w:rsidRPr="00C573EC" w:rsidTr="001D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60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C573EC" w:rsidRPr="00C573EC" w:rsidRDefault="00C573EC" w:rsidP="00BE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3.</w:t>
            </w:r>
          </w:p>
        </w:tc>
        <w:tc>
          <w:tcPr>
            <w:tcW w:w="5160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C573EC" w:rsidRPr="00C573EC" w:rsidRDefault="00C573EC" w:rsidP="00BE7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ODRŽAVANJE ZELENIH POVRŠINA</w:t>
            </w:r>
          </w:p>
        </w:tc>
        <w:tc>
          <w:tcPr>
            <w:tcW w:w="2796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C573EC" w:rsidRPr="00C573EC" w:rsidRDefault="00C573EC" w:rsidP="00A44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20.833,00</w:t>
            </w:r>
          </w:p>
        </w:tc>
      </w:tr>
      <w:tr w:rsidR="00C573EC" w:rsidRPr="00C573EC" w:rsidTr="001D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60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C573EC" w:rsidRPr="00C573EC" w:rsidRDefault="00C573EC" w:rsidP="00BE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4.</w:t>
            </w:r>
          </w:p>
        </w:tc>
        <w:tc>
          <w:tcPr>
            <w:tcW w:w="5160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C573EC" w:rsidRPr="00C573EC" w:rsidRDefault="00C573EC" w:rsidP="00BE7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TRETIRANJE TRAVE/KOROVA</w:t>
            </w:r>
          </w:p>
        </w:tc>
        <w:tc>
          <w:tcPr>
            <w:tcW w:w="2796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C573EC" w:rsidRPr="00C573EC" w:rsidRDefault="00C573EC" w:rsidP="00A44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7.015,00</w:t>
            </w:r>
          </w:p>
        </w:tc>
      </w:tr>
      <w:tr w:rsidR="00C573EC" w:rsidRPr="00C573EC" w:rsidTr="001D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60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C573EC" w:rsidRPr="00C573EC" w:rsidRDefault="00C573EC" w:rsidP="00BE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5.</w:t>
            </w:r>
          </w:p>
        </w:tc>
        <w:tc>
          <w:tcPr>
            <w:tcW w:w="5160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C573EC" w:rsidRPr="00C573EC" w:rsidRDefault="00C573EC" w:rsidP="00BE7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SADNJA CVIJEĆA</w:t>
            </w:r>
          </w:p>
        </w:tc>
        <w:tc>
          <w:tcPr>
            <w:tcW w:w="2796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C573EC" w:rsidRPr="00C573EC" w:rsidRDefault="00C573EC" w:rsidP="00A44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10.706,00</w:t>
            </w:r>
          </w:p>
        </w:tc>
      </w:tr>
      <w:tr w:rsidR="00C573EC" w:rsidRPr="00C573EC" w:rsidTr="001D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60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C573EC" w:rsidRPr="00C573EC" w:rsidRDefault="00C573EC" w:rsidP="00BE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6.</w:t>
            </w:r>
          </w:p>
        </w:tc>
        <w:tc>
          <w:tcPr>
            <w:tcW w:w="5160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C573EC" w:rsidRPr="00C573EC" w:rsidRDefault="00C573EC" w:rsidP="00BE7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ODRŽAVANJE DRVOREDA</w:t>
            </w:r>
          </w:p>
        </w:tc>
        <w:tc>
          <w:tcPr>
            <w:tcW w:w="2796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C573EC" w:rsidRPr="00C573EC" w:rsidRDefault="00C573EC" w:rsidP="00A44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5.350,00</w:t>
            </w:r>
          </w:p>
        </w:tc>
      </w:tr>
      <w:tr w:rsidR="00C573EC" w:rsidRPr="00C573EC" w:rsidTr="001D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960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C573EC" w:rsidRPr="00C573EC" w:rsidRDefault="00C573EC" w:rsidP="00BE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7.</w:t>
            </w:r>
          </w:p>
        </w:tc>
        <w:tc>
          <w:tcPr>
            <w:tcW w:w="5160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C573EC" w:rsidRPr="00C573EC" w:rsidRDefault="00C573EC" w:rsidP="00BE7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ODVODNJA  ATMOSFERSKIH VODA (DRUGIH VODA) SA JAVNIH POVRŠINA I ODRŽAVANJE HIDROTEHNIČKIH OBJEKATA</w:t>
            </w:r>
          </w:p>
        </w:tc>
        <w:tc>
          <w:tcPr>
            <w:tcW w:w="2796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C573EC" w:rsidRPr="00C573EC" w:rsidRDefault="00C573EC" w:rsidP="00A44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30.060,00</w:t>
            </w:r>
          </w:p>
        </w:tc>
      </w:tr>
      <w:tr w:rsidR="00C573EC" w:rsidRPr="00C573EC" w:rsidTr="001D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60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C573EC" w:rsidRPr="00C573EC" w:rsidRDefault="00C573EC" w:rsidP="00BE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8.</w:t>
            </w:r>
          </w:p>
        </w:tc>
        <w:tc>
          <w:tcPr>
            <w:tcW w:w="5160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C573EC" w:rsidRPr="00C573EC" w:rsidRDefault="00C573EC" w:rsidP="00BE7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ODVOZ OTPADA</w:t>
            </w:r>
          </w:p>
        </w:tc>
        <w:tc>
          <w:tcPr>
            <w:tcW w:w="2796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C573EC" w:rsidRPr="00C573EC" w:rsidRDefault="00C573EC" w:rsidP="00A44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13.600,00</w:t>
            </w:r>
          </w:p>
        </w:tc>
      </w:tr>
      <w:tr w:rsidR="00C573EC" w:rsidRPr="00C573EC" w:rsidTr="001D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60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C573EC" w:rsidRPr="00C573EC" w:rsidRDefault="00C573EC" w:rsidP="00BE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9.</w:t>
            </w:r>
          </w:p>
        </w:tc>
        <w:tc>
          <w:tcPr>
            <w:tcW w:w="5160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C573EC" w:rsidRPr="00C573EC" w:rsidRDefault="00C573EC" w:rsidP="00BE7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DEKORACIJA  GRADA</w:t>
            </w:r>
          </w:p>
        </w:tc>
        <w:tc>
          <w:tcPr>
            <w:tcW w:w="2796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C573EC" w:rsidRPr="00C573EC" w:rsidRDefault="00C573EC" w:rsidP="00A44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10.990,00</w:t>
            </w:r>
          </w:p>
        </w:tc>
      </w:tr>
      <w:tr w:rsidR="00C573EC" w:rsidRPr="00C573EC" w:rsidTr="001D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60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C573EC" w:rsidRPr="00C573EC" w:rsidRDefault="00C573EC" w:rsidP="00BE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10.</w:t>
            </w:r>
          </w:p>
        </w:tc>
        <w:tc>
          <w:tcPr>
            <w:tcW w:w="5160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C573EC" w:rsidRPr="00C573EC" w:rsidRDefault="00C573EC" w:rsidP="00BE7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SANIRANJE SMETLIŠTA  “DUŠKA KOSA” I ZAŠTITA OKOLIŠA</w:t>
            </w:r>
          </w:p>
        </w:tc>
        <w:tc>
          <w:tcPr>
            <w:tcW w:w="2796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C573EC" w:rsidRPr="00C573EC" w:rsidRDefault="00C573EC" w:rsidP="00A44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15.048,00</w:t>
            </w:r>
          </w:p>
        </w:tc>
      </w:tr>
      <w:tr w:rsidR="00C573EC" w:rsidRPr="00C573EC" w:rsidTr="001D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60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C573EC" w:rsidRPr="00C573EC" w:rsidRDefault="00C573EC" w:rsidP="00BE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11.</w:t>
            </w:r>
          </w:p>
        </w:tc>
        <w:tc>
          <w:tcPr>
            <w:tcW w:w="5160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C573EC" w:rsidRPr="00C573EC" w:rsidRDefault="00C573EC" w:rsidP="00BE7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OSTALI KOMUNALNI RADOVI</w:t>
            </w:r>
          </w:p>
        </w:tc>
        <w:tc>
          <w:tcPr>
            <w:tcW w:w="2796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C573EC" w:rsidRPr="00C573EC" w:rsidRDefault="00C573EC" w:rsidP="00A44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5.480,00</w:t>
            </w:r>
          </w:p>
        </w:tc>
      </w:tr>
      <w:tr w:rsidR="00C573EC" w:rsidRPr="00C573EC" w:rsidTr="001D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60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C573EC" w:rsidRPr="00C573EC" w:rsidRDefault="00C573EC" w:rsidP="00BE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12.</w:t>
            </w:r>
          </w:p>
        </w:tc>
        <w:tc>
          <w:tcPr>
            <w:tcW w:w="5160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C573EC" w:rsidRPr="00C573EC" w:rsidRDefault="00C573EC" w:rsidP="00BE7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ODRŽAVANJE LOKALNIH I NEKATEGORIZIRANIH PUTOVA KROZ CESTARSKU SLUŽBU</w:t>
            </w:r>
          </w:p>
        </w:tc>
        <w:tc>
          <w:tcPr>
            <w:tcW w:w="2796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C573EC" w:rsidRPr="00C573EC" w:rsidRDefault="00C573EC" w:rsidP="00A44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80.000,00</w:t>
            </w:r>
          </w:p>
        </w:tc>
      </w:tr>
      <w:tr w:rsidR="00C573EC" w:rsidRPr="00C573EC" w:rsidTr="001D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60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C573EC" w:rsidRPr="00C573EC" w:rsidRDefault="00C573EC" w:rsidP="00BE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13.</w:t>
            </w:r>
          </w:p>
        </w:tc>
        <w:tc>
          <w:tcPr>
            <w:tcW w:w="5160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C573EC" w:rsidRPr="00C573EC" w:rsidRDefault="00C573EC" w:rsidP="00B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BA"/>
              </w:rPr>
              <w:t xml:space="preserve">  </w:t>
            </w: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REDOVNO I INTERVENTNO ODRŽAVANJE JAVNE RASVJETE NA PODRUČJU OPĆINE PROZOR-RAMA</w:t>
            </w:r>
          </w:p>
        </w:tc>
        <w:tc>
          <w:tcPr>
            <w:tcW w:w="2796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C573EC" w:rsidRPr="00C573EC" w:rsidRDefault="00C573EC" w:rsidP="00A44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C573EC" w:rsidRPr="00C573EC" w:rsidTr="001D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60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C573EC" w:rsidRPr="00C573EC" w:rsidRDefault="00C573EC" w:rsidP="00BE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BA"/>
              </w:rPr>
              <w:t>14.</w:t>
            </w:r>
          </w:p>
        </w:tc>
        <w:tc>
          <w:tcPr>
            <w:tcW w:w="5160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C573EC" w:rsidRPr="00C573EC" w:rsidRDefault="00C573EC" w:rsidP="00BE7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ZIMSKO ODRŽAVANJE GRADSKE ZONE PROZOR</w:t>
            </w:r>
          </w:p>
        </w:tc>
        <w:tc>
          <w:tcPr>
            <w:tcW w:w="2796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C573EC" w:rsidRPr="00C573EC" w:rsidRDefault="00C573EC" w:rsidP="00A44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C573EC" w:rsidRPr="00C573EC" w:rsidTr="001D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96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C573EC" w:rsidRPr="00C573EC" w:rsidRDefault="00C573EC" w:rsidP="00BE7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3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C573EC" w:rsidRPr="00C573EC" w:rsidRDefault="00C573EC" w:rsidP="00BE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573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UKUPNO</w:t>
            </w:r>
          </w:p>
        </w:tc>
        <w:tc>
          <w:tcPr>
            <w:tcW w:w="2796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C573EC" w:rsidRPr="00C573EC" w:rsidRDefault="00C573EC" w:rsidP="00A44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3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350.000,00</w:t>
            </w:r>
          </w:p>
        </w:tc>
      </w:tr>
    </w:tbl>
    <w:p w:rsidR="00F75DDD" w:rsidRDefault="00F75DDD" w:rsidP="00F75DDD">
      <w:pPr>
        <w:rPr>
          <w:rFonts w:ascii="Arial" w:hAnsi="Arial" w:cs="Arial"/>
          <w:sz w:val="24"/>
          <w:szCs w:val="24"/>
        </w:rPr>
      </w:pPr>
    </w:p>
    <w:p w:rsidR="00F75DDD" w:rsidRDefault="00F75DDD" w:rsidP="00F75DDD">
      <w:pPr>
        <w:rPr>
          <w:rFonts w:ascii="Arial" w:hAnsi="Arial" w:cs="Arial"/>
          <w:sz w:val="24"/>
          <w:szCs w:val="24"/>
        </w:rPr>
      </w:pPr>
    </w:p>
    <w:p w:rsidR="00F75DDD" w:rsidRDefault="00BE7A4C" w:rsidP="00F75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Subvencija plaća za 202</w:t>
      </w:r>
      <w:r w:rsidR="0094583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-u godinu 300.000,00 KM</w:t>
      </w:r>
    </w:p>
    <w:p w:rsidR="00BE7A4C" w:rsidRDefault="00BE7A4C" w:rsidP="00F75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Ukupna sredstva za 202</w:t>
      </w:r>
      <w:r w:rsidR="0094583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-u godinu:650.000,00 KM</w:t>
      </w:r>
    </w:p>
    <w:p w:rsidR="00BE7A4C" w:rsidRDefault="00BE7A4C" w:rsidP="00F75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Napomena: Sredstva koja se </w:t>
      </w:r>
      <w:proofErr w:type="spellStart"/>
      <w:r>
        <w:rPr>
          <w:rFonts w:ascii="Arial" w:hAnsi="Arial" w:cs="Arial"/>
          <w:sz w:val="24"/>
          <w:szCs w:val="24"/>
        </w:rPr>
        <w:t>oprihoduju</w:t>
      </w:r>
      <w:proofErr w:type="spellEnd"/>
      <w:r>
        <w:rPr>
          <w:rFonts w:ascii="Arial" w:hAnsi="Arial" w:cs="Arial"/>
          <w:sz w:val="24"/>
          <w:szCs w:val="24"/>
        </w:rPr>
        <w:t xml:space="preserve"> temeljem aktivnosti po ZKP-u nisu dostatna za normalno funkcioniranje Društva, te je potrebna posebna subvencija koja će omogućiti pozitivno poslovanje Društva u 202</w:t>
      </w:r>
      <w:r w:rsidR="0094583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-oj godini.</w:t>
      </w:r>
    </w:p>
    <w:p w:rsidR="00F75DDD" w:rsidRDefault="00F75DDD" w:rsidP="00F75DDD">
      <w:pPr>
        <w:pStyle w:val="Odlomakpopisa"/>
        <w:ind w:left="1276"/>
        <w:rPr>
          <w:rFonts w:ascii="Arial" w:hAnsi="Arial" w:cs="Arial"/>
          <w:sz w:val="24"/>
          <w:szCs w:val="24"/>
        </w:rPr>
      </w:pPr>
    </w:p>
    <w:p w:rsidR="00A44DE2" w:rsidRPr="003B6F9C" w:rsidRDefault="005B42AC" w:rsidP="003B6F9C">
      <w:pPr>
        <w:pStyle w:val="Odlomakpopisa"/>
        <w:spacing w:after="0"/>
        <w:ind w:left="108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</w:t>
      </w:r>
    </w:p>
    <w:p w:rsidR="00A44DE2" w:rsidRPr="00E70405" w:rsidRDefault="00A44DE2" w:rsidP="00A44DE2">
      <w:pPr>
        <w:pStyle w:val="Odlomakpopisa"/>
        <w:spacing w:after="0"/>
        <w:ind w:left="1080"/>
        <w:jc w:val="both"/>
        <w:rPr>
          <w:rFonts w:ascii="ArialMT" w:hAnsi="ArialMT" w:cs="ArialMT"/>
          <w:sz w:val="24"/>
          <w:szCs w:val="24"/>
        </w:rPr>
      </w:pPr>
    </w:p>
    <w:p w:rsidR="005B42AC" w:rsidRPr="00893D6D" w:rsidRDefault="005B42AC" w:rsidP="005B42AC">
      <w:pPr>
        <w:pStyle w:val="HTMLunaprijedoblikovano"/>
        <w:jc w:val="both"/>
        <w:rPr>
          <w:rFonts w:asciiTheme="majorHAnsi" w:hAnsiTheme="majorHAnsi"/>
          <w:b/>
          <w:sz w:val="22"/>
          <w:szCs w:val="22"/>
        </w:rPr>
      </w:pPr>
      <w:r w:rsidRPr="00893D6D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           PREDSJEDNIK OPĆINSKOG VIJEĆA</w:t>
      </w:r>
    </w:p>
    <w:p w:rsidR="005B42AC" w:rsidRPr="00893D6D" w:rsidRDefault="005B42AC" w:rsidP="005B42AC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93D6D">
        <w:rPr>
          <w:rFonts w:asciiTheme="majorHAnsi" w:hAnsiTheme="majorHAnsi"/>
          <w:color w:val="auto"/>
          <w:sz w:val="22"/>
          <w:szCs w:val="22"/>
        </w:rPr>
        <w:t xml:space="preserve">Bosna i Hercegovina </w:t>
      </w:r>
    </w:p>
    <w:p w:rsidR="005B42AC" w:rsidRPr="00893D6D" w:rsidRDefault="005B42AC" w:rsidP="005B42AC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93D6D">
        <w:rPr>
          <w:rFonts w:asciiTheme="majorHAnsi" w:hAnsiTheme="majorHAnsi"/>
          <w:color w:val="auto"/>
          <w:sz w:val="22"/>
          <w:szCs w:val="22"/>
        </w:rPr>
        <w:t xml:space="preserve">Federacija Bosne i Hercegovine                                                </w:t>
      </w:r>
      <w:r>
        <w:rPr>
          <w:rFonts w:asciiTheme="majorHAnsi" w:hAnsiTheme="majorHAnsi"/>
          <w:color w:val="auto"/>
          <w:sz w:val="22"/>
          <w:szCs w:val="22"/>
        </w:rPr>
        <w:t xml:space="preserve">         </w:t>
      </w:r>
      <w:r w:rsidRPr="00893D6D">
        <w:rPr>
          <w:rFonts w:asciiTheme="majorHAnsi" w:hAnsiTheme="majorHAnsi"/>
          <w:color w:val="auto"/>
          <w:sz w:val="22"/>
          <w:szCs w:val="22"/>
        </w:rPr>
        <w:t xml:space="preserve">   </w:t>
      </w:r>
      <w:proofErr w:type="spellStart"/>
      <w:r w:rsidRPr="00893D6D">
        <w:rPr>
          <w:rFonts w:asciiTheme="majorHAnsi" w:hAnsiTheme="majorHAnsi"/>
          <w:color w:val="auto"/>
          <w:sz w:val="22"/>
          <w:szCs w:val="22"/>
        </w:rPr>
        <w:t>Ibro</w:t>
      </w:r>
      <w:proofErr w:type="spellEnd"/>
      <w:r w:rsidRPr="00893D6D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Pr="00893D6D">
        <w:rPr>
          <w:rFonts w:asciiTheme="majorHAnsi" w:hAnsiTheme="majorHAnsi"/>
          <w:color w:val="auto"/>
          <w:sz w:val="22"/>
          <w:szCs w:val="22"/>
        </w:rPr>
        <w:t>Plecić</w:t>
      </w:r>
      <w:proofErr w:type="spellEnd"/>
    </w:p>
    <w:p w:rsidR="005B42AC" w:rsidRPr="00893D6D" w:rsidRDefault="005B42AC" w:rsidP="005B42AC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93D6D">
        <w:rPr>
          <w:rFonts w:asciiTheme="majorHAnsi" w:hAnsiTheme="majorHAnsi"/>
          <w:color w:val="auto"/>
          <w:sz w:val="22"/>
          <w:szCs w:val="22"/>
        </w:rPr>
        <w:t xml:space="preserve">Hercegovačko-Neretvanska županija </w:t>
      </w:r>
    </w:p>
    <w:p w:rsidR="005B42AC" w:rsidRPr="00893D6D" w:rsidRDefault="005B42AC" w:rsidP="005B42AC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93D6D">
        <w:rPr>
          <w:rFonts w:asciiTheme="majorHAnsi" w:hAnsiTheme="majorHAnsi"/>
          <w:b/>
          <w:bCs/>
          <w:color w:val="auto"/>
          <w:sz w:val="22"/>
          <w:szCs w:val="22"/>
        </w:rPr>
        <w:t xml:space="preserve">OPĆINA PROZOR - RAMA </w:t>
      </w:r>
    </w:p>
    <w:p w:rsidR="005B42AC" w:rsidRPr="00893D6D" w:rsidRDefault="005B42AC" w:rsidP="005B42AC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93D6D">
        <w:rPr>
          <w:rFonts w:asciiTheme="majorHAnsi" w:hAnsiTheme="majorHAnsi"/>
          <w:b/>
          <w:bCs/>
          <w:color w:val="auto"/>
          <w:sz w:val="22"/>
          <w:szCs w:val="22"/>
        </w:rPr>
        <w:t xml:space="preserve">OPĆINSKO VIJEĆE </w:t>
      </w:r>
    </w:p>
    <w:p w:rsidR="005B42AC" w:rsidRPr="00893D6D" w:rsidRDefault="005B42AC" w:rsidP="005B42AC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93D6D">
        <w:rPr>
          <w:rFonts w:asciiTheme="majorHAnsi" w:hAnsiTheme="majorHAnsi"/>
          <w:color w:val="auto"/>
          <w:sz w:val="22"/>
          <w:szCs w:val="22"/>
        </w:rPr>
        <w:t xml:space="preserve">Broj: </w:t>
      </w:r>
    </w:p>
    <w:p w:rsidR="005B42AC" w:rsidRPr="00893D6D" w:rsidRDefault="005B42AC" w:rsidP="005B42AC">
      <w:pPr>
        <w:rPr>
          <w:rFonts w:asciiTheme="majorHAnsi" w:hAnsiTheme="majorHAnsi"/>
        </w:rPr>
      </w:pPr>
      <w:r w:rsidRPr="00893D6D">
        <w:rPr>
          <w:rFonts w:asciiTheme="majorHAnsi" w:hAnsiTheme="majorHAnsi"/>
        </w:rPr>
        <w:t xml:space="preserve">Prozor: </w:t>
      </w:r>
    </w:p>
    <w:p w:rsidR="00613C03" w:rsidRDefault="00613C03" w:rsidP="005B42AC"/>
    <w:sectPr w:rsidR="00613C03" w:rsidSect="00AD77ED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5B11" w:rsidRDefault="00265B11" w:rsidP="00F75DDD">
      <w:pPr>
        <w:spacing w:after="0" w:line="240" w:lineRule="auto"/>
      </w:pPr>
      <w:r>
        <w:separator/>
      </w:r>
    </w:p>
  </w:endnote>
  <w:endnote w:type="continuationSeparator" w:id="0">
    <w:p w:rsidR="00265B11" w:rsidRDefault="00265B11" w:rsidP="00F7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9627224"/>
      <w:docPartObj>
        <w:docPartGallery w:val="Page Numbers (Bottom of Page)"/>
        <w:docPartUnique/>
      </w:docPartObj>
    </w:sdtPr>
    <w:sdtContent>
      <w:p w:rsidR="00BE02EE" w:rsidRDefault="00BE02E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E02EE" w:rsidRDefault="00BE02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5B11" w:rsidRDefault="00265B11" w:rsidP="00F75DDD">
      <w:pPr>
        <w:spacing w:after="0" w:line="240" w:lineRule="auto"/>
      </w:pPr>
      <w:r>
        <w:separator/>
      </w:r>
    </w:p>
  </w:footnote>
  <w:footnote w:type="continuationSeparator" w:id="0">
    <w:p w:rsidR="00265B11" w:rsidRDefault="00265B11" w:rsidP="00F75DDD">
      <w:pPr>
        <w:spacing w:after="0" w:line="240" w:lineRule="auto"/>
      </w:pPr>
      <w:r>
        <w:continuationSeparator/>
      </w:r>
    </w:p>
  </w:footnote>
  <w:footnote w:id="1">
    <w:p w:rsidR="00873109" w:rsidRPr="00E401EF" w:rsidRDefault="00873109" w:rsidP="00F75DDD">
      <w:pPr>
        <w:tabs>
          <w:tab w:val="left" w:pos="0"/>
        </w:tabs>
        <w:spacing w:after="0"/>
        <w:rPr>
          <w:rFonts w:asciiTheme="majorHAnsi" w:hAnsiTheme="majorHAnsi" w:cs="Times New Roman"/>
          <w:b/>
          <w:sz w:val="24"/>
          <w:szCs w:val="24"/>
          <w:lang w:val="hr-BA"/>
        </w:rPr>
      </w:pPr>
      <w:r>
        <w:rPr>
          <w:rStyle w:val="Referencafusnote"/>
        </w:rPr>
        <w:footnoteRef/>
      </w:r>
      <w:r w:rsidRPr="0082204E">
        <w:rPr>
          <w:rFonts w:asciiTheme="majorHAnsi" w:hAnsiTheme="majorHAnsi"/>
          <w:sz w:val="16"/>
          <w:szCs w:val="16"/>
          <w:lang w:val="hr-BA"/>
        </w:rPr>
        <w:t>Podatak iz općinske</w:t>
      </w:r>
      <w:r>
        <w:rPr>
          <w:rFonts w:asciiTheme="majorHAnsi" w:hAnsiTheme="majorHAnsi" w:cs="Times New Roman"/>
          <w:sz w:val="16"/>
          <w:szCs w:val="16"/>
          <w:lang w:val="hr-BA"/>
        </w:rPr>
        <w:t>Služba za prostorno uređenje</w:t>
      </w:r>
      <w:r w:rsidRPr="0082204E">
        <w:rPr>
          <w:rFonts w:asciiTheme="majorHAnsi" w:hAnsiTheme="majorHAnsi" w:cs="Times New Roman"/>
          <w:sz w:val="16"/>
          <w:szCs w:val="16"/>
          <w:lang w:val="hr-BA"/>
        </w:rPr>
        <w:t>, ko</w:t>
      </w:r>
      <w:r>
        <w:rPr>
          <w:rFonts w:asciiTheme="majorHAnsi" w:hAnsiTheme="majorHAnsi" w:cs="Times New Roman"/>
          <w:sz w:val="16"/>
          <w:szCs w:val="16"/>
          <w:lang w:val="hr-BA"/>
        </w:rPr>
        <w:t>munalne djelatnosti</w:t>
      </w:r>
      <w:r w:rsidRPr="0082204E">
        <w:rPr>
          <w:rFonts w:asciiTheme="majorHAnsi" w:hAnsiTheme="majorHAnsi" w:cs="Times New Roman"/>
          <w:sz w:val="16"/>
          <w:szCs w:val="16"/>
          <w:lang w:val="hr-BA"/>
        </w:rPr>
        <w:t>,imovinsko  pravne poslove i katastar  nekretnina</w:t>
      </w:r>
    </w:p>
  </w:footnote>
  <w:footnote w:id="2">
    <w:p w:rsidR="00873109" w:rsidRPr="0082204E" w:rsidRDefault="00873109" w:rsidP="00F75DDD">
      <w:pPr>
        <w:pStyle w:val="Tekstfusnote"/>
        <w:rPr>
          <w:lang w:val="hr-BA"/>
        </w:rPr>
      </w:pPr>
      <w:r>
        <w:rPr>
          <w:rStyle w:val="Referencafusnote"/>
        </w:rPr>
        <w:footnoteRef/>
      </w:r>
      <w:r w:rsidRPr="0082204E">
        <w:rPr>
          <w:rFonts w:asciiTheme="majorHAnsi" w:hAnsiTheme="majorHAnsi"/>
          <w:sz w:val="16"/>
          <w:szCs w:val="16"/>
        </w:rPr>
        <w:t xml:space="preserve">Dio ulice nema </w:t>
      </w:r>
      <w:r>
        <w:rPr>
          <w:rFonts w:asciiTheme="majorHAnsi" w:hAnsiTheme="majorHAnsi"/>
          <w:sz w:val="16"/>
          <w:szCs w:val="16"/>
        </w:rPr>
        <w:t>nogostupe</w:t>
      </w:r>
    </w:p>
  </w:footnote>
  <w:footnote w:id="3">
    <w:p w:rsidR="00873109" w:rsidRPr="00E401EF" w:rsidRDefault="00873109" w:rsidP="00F75DDD">
      <w:pPr>
        <w:pStyle w:val="Tekstfusnote"/>
        <w:rPr>
          <w:lang w:val="hr-BA"/>
        </w:rPr>
      </w:pPr>
      <w:r>
        <w:rPr>
          <w:rStyle w:val="Referencafusnote"/>
        </w:rPr>
        <w:footnoteRef/>
      </w:r>
      <w:r w:rsidRPr="00E401EF">
        <w:rPr>
          <w:rFonts w:asciiTheme="majorHAnsi" w:hAnsiTheme="majorHAnsi"/>
          <w:sz w:val="16"/>
          <w:szCs w:val="16"/>
          <w:lang w:val="hr-BA"/>
        </w:rPr>
        <w:t>Desni trotoar širine 1 m</w:t>
      </w:r>
      <w:r w:rsidRPr="00E401EF">
        <w:rPr>
          <w:rFonts w:asciiTheme="majorHAnsi" w:hAnsiTheme="majorHAnsi"/>
          <w:sz w:val="16"/>
          <w:szCs w:val="16"/>
          <w:vertAlign w:val="superscript"/>
          <w:lang w:val="hr-BA"/>
        </w:rPr>
        <w:t>1</w:t>
      </w:r>
      <w:r w:rsidRPr="00E401EF">
        <w:rPr>
          <w:rFonts w:asciiTheme="majorHAnsi" w:hAnsiTheme="majorHAnsi"/>
          <w:sz w:val="16"/>
          <w:szCs w:val="16"/>
          <w:lang w:val="hr-BA"/>
        </w:rPr>
        <w:t xml:space="preserve"> a lijevi 2 m</w:t>
      </w:r>
      <w:r w:rsidRPr="00E401EF">
        <w:rPr>
          <w:rFonts w:asciiTheme="majorHAnsi" w:hAnsiTheme="majorHAnsi"/>
          <w:sz w:val="16"/>
          <w:szCs w:val="16"/>
          <w:vertAlign w:val="superscript"/>
          <w:lang w:val="hr-BA"/>
        </w:rPr>
        <w:t>1</w:t>
      </w:r>
    </w:p>
  </w:footnote>
  <w:footnote w:id="4">
    <w:p w:rsidR="00873109" w:rsidRPr="00E401EF" w:rsidRDefault="00873109" w:rsidP="00F75DDD">
      <w:pPr>
        <w:pStyle w:val="Tekstfusnote"/>
        <w:rPr>
          <w:lang w:val="hr-BA"/>
        </w:rPr>
      </w:pPr>
      <w:r>
        <w:rPr>
          <w:rStyle w:val="Referencafusnote"/>
        </w:rPr>
        <w:footnoteRef/>
      </w:r>
      <w:r w:rsidRPr="00E401EF">
        <w:rPr>
          <w:rFonts w:asciiTheme="majorHAnsi" w:hAnsiTheme="majorHAnsi"/>
          <w:sz w:val="16"/>
          <w:szCs w:val="16"/>
          <w:lang w:val="hr-BA"/>
        </w:rPr>
        <w:t>Desni trotoar širine 1 m</w:t>
      </w:r>
      <w:r w:rsidRPr="00E401EF">
        <w:rPr>
          <w:rFonts w:asciiTheme="majorHAnsi" w:hAnsiTheme="majorHAnsi"/>
          <w:sz w:val="16"/>
          <w:szCs w:val="16"/>
          <w:vertAlign w:val="superscript"/>
          <w:lang w:val="hr-BA"/>
        </w:rPr>
        <w:t>1</w:t>
      </w:r>
      <w:r w:rsidRPr="00E401EF">
        <w:rPr>
          <w:rFonts w:asciiTheme="majorHAnsi" w:hAnsiTheme="majorHAnsi"/>
          <w:sz w:val="16"/>
          <w:szCs w:val="16"/>
          <w:lang w:val="hr-BA"/>
        </w:rPr>
        <w:t xml:space="preserve"> a lijevi 2 m</w:t>
      </w:r>
      <w:r w:rsidRPr="00E401EF">
        <w:rPr>
          <w:rFonts w:asciiTheme="majorHAnsi" w:hAnsiTheme="majorHAnsi"/>
          <w:sz w:val="16"/>
          <w:szCs w:val="16"/>
          <w:vertAlign w:val="superscript"/>
          <w:lang w:val="hr-BA"/>
        </w:rPr>
        <w:t>1</w:t>
      </w:r>
    </w:p>
  </w:footnote>
  <w:footnote w:id="5">
    <w:p w:rsidR="00873109" w:rsidRPr="00E401EF" w:rsidRDefault="00873109" w:rsidP="00F75DDD">
      <w:pPr>
        <w:tabs>
          <w:tab w:val="left" w:pos="0"/>
        </w:tabs>
        <w:spacing w:after="0"/>
        <w:rPr>
          <w:rFonts w:asciiTheme="majorHAnsi" w:hAnsiTheme="majorHAnsi" w:cs="Times New Roman"/>
          <w:b/>
          <w:sz w:val="24"/>
          <w:szCs w:val="24"/>
          <w:lang w:val="hr-BA"/>
        </w:rPr>
      </w:pPr>
      <w:r>
        <w:rPr>
          <w:rStyle w:val="Referencafusnote"/>
        </w:rPr>
        <w:footnoteRef/>
      </w:r>
      <w:r w:rsidRPr="0082204E">
        <w:rPr>
          <w:rFonts w:asciiTheme="majorHAnsi" w:hAnsiTheme="majorHAnsi"/>
          <w:sz w:val="16"/>
          <w:szCs w:val="16"/>
          <w:lang w:val="hr-BA"/>
        </w:rPr>
        <w:t>Podatak iz općinske</w:t>
      </w:r>
      <w:r>
        <w:rPr>
          <w:rFonts w:asciiTheme="majorHAnsi" w:hAnsiTheme="majorHAnsi" w:cs="Times New Roman"/>
          <w:sz w:val="16"/>
          <w:szCs w:val="16"/>
          <w:lang w:val="hr-BA"/>
        </w:rPr>
        <w:t>Služba za prostorno uređenje</w:t>
      </w:r>
      <w:r w:rsidRPr="0082204E">
        <w:rPr>
          <w:rFonts w:asciiTheme="majorHAnsi" w:hAnsiTheme="majorHAnsi" w:cs="Times New Roman"/>
          <w:sz w:val="16"/>
          <w:szCs w:val="16"/>
          <w:lang w:val="hr-BA"/>
        </w:rPr>
        <w:t>, ko</w:t>
      </w:r>
      <w:r>
        <w:rPr>
          <w:rFonts w:asciiTheme="majorHAnsi" w:hAnsiTheme="majorHAnsi" w:cs="Times New Roman"/>
          <w:sz w:val="16"/>
          <w:szCs w:val="16"/>
          <w:lang w:val="hr-BA"/>
        </w:rPr>
        <w:t>munalne djelatnosti</w:t>
      </w:r>
      <w:r w:rsidRPr="0082204E">
        <w:rPr>
          <w:rFonts w:asciiTheme="majorHAnsi" w:hAnsiTheme="majorHAnsi" w:cs="Times New Roman"/>
          <w:sz w:val="16"/>
          <w:szCs w:val="16"/>
          <w:lang w:val="hr-BA"/>
        </w:rPr>
        <w:t>,imovinsko  pravne poslove i katastar  nekretnina</w:t>
      </w:r>
    </w:p>
  </w:footnote>
  <w:footnote w:id="6">
    <w:p w:rsidR="00873109" w:rsidRPr="0082204E" w:rsidRDefault="00873109" w:rsidP="00F75DDD">
      <w:pPr>
        <w:pStyle w:val="Tekstfusnote"/>
        <w:rPr>
          <w:lang w:val="hr-BA"/>
        </w:rPr>
      </w:pPr>
      <w:r>
        <w:rPr>
          <w:rStyle w:val="Referencafusnote"/>
        </w:rPr>
        <w:footnoteRef/>
      </w:r>
      <w:r w:rsidRPr="0082204E">
        <w:rPr>
          <w:rFonts w:asciiTheme="majorHAnsi" w:hAnsiTheme="majorHAnsi"/>
          <w:sz w:val="16"/>
          <w:szCs w:val="16"/>
        </w:rPr>
        <w:t xml:space="preserve">Dio ulice nema </w:t>
      </w:r>
      <w:r>
        <w:rPr>
          <w:rFonts w:asciiTheme="majorHAnsi" w:hAnsiTheme="majorHAnsi"/>
          <w:sz w:val="16"/>
          <w:szCs w:val="16"/>
        </w:rPr>
        <w:t>nogostupe</w:t>
      </w:r>
    </w:p>
  </w:footnote>
  <w:footnote w:id="7">
    <w:p w:rsidR="00873109" w:rsidRPr="00E401EF" w:rsidRDefault="00873109" w:rsidP="00F75DDD">
      <w:pPr>
        <w:pStyle w:val="Tekstfusnote"/>
        <w:rPr>
          <w:lang w:val="hr-BA"/>
        </w:rPr>
      </w:pPr>
      <w:r>
        <w:rPr>
          <w:rStyle w:val="Referencafusnote"/>
        </w:rPr>
        <w:footnoteRef/>
      </w:r>
      <w:r w:rsidRPr="00E401EF">
        <w:rPr>
          <w:rFonts w:asciiTheme="majorHAnsi" w:hAnsiTheme="majorHAnsi"/>
          <w:sz w:val="16"/>
          <w:szCs w:val="16"/>
          <w:lang w:val="hr-BA"/>
        </w:rPr>
        <w:t>Desni trotoar širine 1 m</w:t>
      </w:r>
      <w:r w:rsidRPr="00E401EF">
        <w:rPr>
          <w:rFonts w:asciiTheme="majorHAnsi" w:hAnsiTheme="majorHAnsi"/>
          <w:sz w:val="16"/>
          <w:szCs w:val="16"/>
          <w:vertAlign w:val="superscript"/>
          <w:lang w:val="hr-BA"/>
        </w:rPr>
        <w:t>1</w:t>
      </w:r>
      <w:r w:rsidRPr="00E401EF">
        <w:rPr>
          <w:rFonts w:asciiTheme="majorHAnsi" w:hAnsiTheme="majorHAnsi"/>
          <w:sz w:val="16"/>
          <w:szCs w:val="16"/>
          <w:lang w:val="hr-BA"/>
        </w:rPr>
        <w:t xml:space="preserve"> a lijevi 2 m</w:t>
      </w:r>
      <w:r w:rsidRPr="00E401EF">
        <w:rPr>
          <w:rFonts w:asciiTheme="majorHAnsi" w:hAnsiTheme="majorHAnsi"/>
          <w:sz w:val="16"/>
          <w:szCs w:val="16"/>
          <w:vertAlign w:val="superscript"/>
          <w:lang w:val="hr-BA"/>
        </w:rPr>
        <w:t>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3E6E"/>
    <w:multiLevelType w:val="hybridMultilevel"/>
    <w:tmpl w:val="4266BAB6"/>
    <w:lvl w:ilvl="0" w:tplc="D8DE7072">
      <w:start w:val="1"/>
      <w:numFmt w:val="bullet"/>
      <w:lvlText w:val="-"/>
      <w:lvlJc w:val="left"/>
      <w:pPr>
        <w:ind w:left="928" w:hanging="360"/>
      </w:pPr>
      <w:rPr>
        <w:rFonts w:ascii="ArialMT" w:eastAsiaTheme="minorEastAsia" w:hAnsi="ArialMT" w:cs="ArialMT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807CD"/>
    <w:multiLevelType w:val="hybridMultilevel"/>
    <w:tmpl w:val="CFA204B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E7F22"/>
    <w:multiLevelType w:val="hybridMultilevel"/>
    <w:tmpl w:val="23FE226A"/>
    <w:lvl w:ilvl="0" w:tplc="B296A2FC">
      <w:start w:val="1"/>
      <w:numFmt w:val="decimal"/>
      <w:lvlText w:val="%1."/>
      <w:lvlJc w:val="left"/>
      <w:pPr>
        <w:ind w:left="18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36" w:hanging="360"/>
      </w:pPr>
    </w:lvl>
    <w:lvl w:ilvl="2" w:tplc="041A001B" w:tentative="1">
      <w:start w:val="1"/>
      <w:numFmt w:val="lowerRoman"/>
      <w:lvlText w:val="%3."/>
      <w:lvlJc w:val="right"/>
      <w:pPr>
        <w:ind w:left="3256" w:hanging="180"/>
      </w:pPr>
    </w:lvl>
    <w:lvl w:ilvl="3" w:tplc="041A000F" w:tentative="1">
      <w:start w:val="1"/>
      <w:numFmt w:val="decimal"/>
      <w:lvlText w:val="%4."/>
      <w:lvlJc w:val="left"/>
      <w:pPr>
        <w:ind w:left="3976" w:hanging="360"/>
      </w:pPr>
    </w:lvl>
    <w:lvl w:ilvl="4" w:tplc="041A0019" w:tentative="1">
      <w:start w:val="1"/>
      <w:numFmt w:val="lowerLetter"/>
      <w:lvlText w:val="%5."/>
      <w:lvlJc w:val="left"/>
      <w:pPr>
        <w:ind w:left="4696" w:hanging="360"/>
      </w:pPr>
    </w:lvl>
    <w:lvl w:ilvl="5" w:tplc="041A001B" w:tentative="1">
      <w:start w:val="1"/>
      <w:numFmt w:val="lowerRoman"/>
      <w:lvlText w:val="%6."/>
      <w:lvlJc w:val="right"/>
      <w:pPr>
        <w:ind w:left="5416" w:hanging="180"/>
      </w:pPr>
    </w:lvl>
    <w:lvl w:ilvl="6" w:tplc="041A000F" w:tentative="1">
      <w:start w:val="1"/>
      <w:numFmt w:val="decimal"/>
      <w:lvlText w:val="%7."/>
      <w:lvlJc w:val="left"/>
      <w:pPr>
        <w:ind w:left="6136" w:hanging="360"/>
      </w:pPr>
    </w:lvl>
    <w:lvl w:ilvl="7" w:tplc="041A0019" w:tentative="1">
      <w:start w:val="1"/>
      <w:numFmt w:val="lowerLetter"/>
      <w:lvlText w:val="%8."/>
      <w:lvlJc w:val="left"/>
      <w:pPr>
        <w:ind w:left="6856" w:hanging="360"/>
      </w:pPr>
    </w:lvl>
    <w:lvl w:ilvl="8" w:tplc="041A001B" w:tentative="1">
      <w:start w:val="1"/>
      <w:numFmt w:val="lowerRoman"/>
      <w:lvlText w:val="%9."/>
      <w:lvlJc w:val="right"/>
      <w:pPr>
        <w:ind w:left="7576" w:hanging="180"/>
      </w:pPr>
    </w:lvl>
  </w:abstractNum>
  <w:abstractNum w:abstractNumId="3" w15:restartNumberingAfterBreak="0">
    <w:nsid w:val="0AD53871"/>
    <w:multiLevelType w:val="hybridMultilevel"/>
    <w:tmpl w:val="2EB6685E"/>
    <w:lvl w:ilvl="0" w:tplc="E9B09E88">
      <w:start w:val="546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346D"/>
    <w:multiLevelType w:val="hybridMultilevel"/>
    <w:tmpl w:val="D44CEF74"/>
    <w:lvl w:ilvl="0" w:tplc="7526C428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785" w:hanging="360"/>
      </w:pPr>
    </w:lvl>
    <w:lvl w:ilvl="2" w:tplc="101A001B" w:tentative="1">
      <w:start w:val="1"/>
      <w:numFmt w:val="lowerRoman"/>
      <w:lvlText w:val="%3."/>
      <w:lvlJc w:val="right"/>
      <w:pPr>
        <w:ind w:left="2505" w:hanging="180"/>
      </w:pPr>
    </w:lvl>
    <w:lvl w:ilvl="3" w:tplc="101A000F" w:tentative="1">
      <w:start w:val="1"/>
      <w:numFmt w:val="decimal"/>
      <w:lvlText w:val="%4."/>
      <w:lvlJc w:val="left"/>
      <w:pPr>
        <w:ind w:left="3225" w:hanging="360"/>
      </w:pPr>
    </w:lvl>
    <w:lvl w:ilvl="4" w:tplc="101A0019" w:tentative="1">
      <w:start w:val="1"/>
      <w:numFmt w:val="lowerLetter"/>
      <w:lvlText w:val="%5."/>
      <w:lvlJc w:val="left"/>
      <w:pPr>
        <w:ind w:left="3945" w:hanging="360"/>
      </w:pPr>
    </w:lvl>
    <w:lvl w:ilvl="5" w:tplc="101A001B" w:tentative="1">
      <w:start w:val="1"/>
      <w:numFmt w:val="lowerRoman"/>
      <w:lvlText w:val="%6."/>
      <w:lvlJc w:val="right"/>
      <w:pPr>
        <w:ind w:left="4665" w:hanging="180"/>
      </w:pPr>
    </w:lvl>
    <w:lvl w:ilvl="6" w:tplc="101A000F" w:tentative="1">
      <w:start w:val="1"/>
      <w:numFmt w:val="decimal"/>
      <w:lvlText w:val="%7."/>
      <w:lvlJc w:val="left"/>
      <w:pPr>
        <w:ind w:left="5385" w:hanging="360"/>
      </w:pPr>
    </w:lvl>
    <w:lvl w:ilvl="7" w:tplc="101A0019" w:tentative="1">
      <w:start w:val="1"/>
      <w:numFmt w:val="lowerLetter"/>
      <w:lvlText w:val="%8."/>
      <w:lvlJc w:val="left"/>
      <w:pPr>
        <w:ind w:left="6105" w:hanging="360"/>
      </w:pPr>
    </w:lvl>
    <w:lvl w:ilvl="8" w:tplc="10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3C7524"/>
    <w:multiLevelType w:val="multilevel"/>
    <w:tmpl w:val="13446B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F33A5D"/>
    <w:multiLevelType w:val="multilevel"/>
    <w:tmpl w:val="8C1A2950"/>
    <w:lvl w:ilvl="0">
      <w:start w:val="8"/>
      <w:numFmt w:val="decimal"/>
      <w:lvlText w:val="%1"/>
      <w:lvlJc w:val="left"/>
      <w:pPr>
        <w:ind w:left="585" w:hanging="585"/>
      </w:pPr>
      <w:rPr>
        <w:rFonts w:eastAsia="Times New Roman" w:hint="default"/>
      </w:rPr>
    </w:lvl>
    <w:lvl w:ilvl="1">
      <w:start w:val="818"/>
      <w:numFmt w:val="decimal"/>
      <w:lvlText w:val="%1.%2"/>
      <w:lvlJc w:val="left"/>
      <w:pPr>
        <w:ind w:left="585" w:hanging="58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282F40D7"/>
    <w:multiLevelType w:val="hybridMultilevel"/>
    <w:tmpl w:val="7C7ADED6"/>
    <w:lvl w:ilvl="0" w:tplc="126ADF28">
      <w:start w:val="230"/>
      <w:numFmt w:val="decimal"/>
      <w:lvlText w:val="%1"/>
      <w:lvlJc w:val="left"/>
      <w:pPr>
        <w:ind w:left="972" w:hanging="40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10" w:hanging="360"/>
      </w:pPr>
    </w:lvl>
    <w:lvl w:ilvl="2" w:tplc="101A001B" w:tentative="1">
      <w:start w:val="1"/>
      <w:numFmt w:val="lowerRoman"/>
      <w:lvlText w:val="%3."/>
      <w:lvlJc w:val="right"/>
      <w:pPr>
        <w:ind w:left="2530" w:hanging="180"/>
      </w:pPr>
    </w:lvl>
    <w:lvl w:ilvl="3" w:tplc="101A000F" w:tentative="1">
      <w:start w:val="1"/>
      <w:numFmt w:val="decimal"/>
      <w:lvlText w:val="%4."/>
      <w:lvlJc w:val="left"/>
      <w:pPr>
        <w:ind w:left="3250" w:hanging="360"/>
      </w:pPr>
    </w:lvl>
    <w:lvl w:ilvl="4" w:tplc="101A0019" w:tentative="1">
      <w:start w:val="1"/>
      <w:numFmt w:val="lowerLetter"/>
      <w:lvlText w:val="%5."/>
      <w:lvlJc w:val="left"/>
      <w:pPr>
        <w:ind w:left="3970" w:hanging="360"/>
      </w:pPr>
    </w:lvl>
    <w:lvl w:ilvl="5" w:tplc="101A001B" w:tentative="1">
      <w:start w:val="1"/>
      <w:numFmt w:val="lowerRoman"/>
      <w:lvlText w:val="%6."/>
      <w:lvlJc w:val="right"/>
      <w:pPr>
        <w:ind w:left="4690" w:hanging="180"/>
      </w:pPr>
    </w:lvl>
    <w:lvl w:ilvl="6" w:tplc="101A000F" w:tentative="1">
      <w:start w:val="1"/>
      <w:numFmt w:val="decimal"/>
      <w:lvlText w:val="%7."/>
      <w:lvlJc w:val="left"/>
      <w:pPr>
        <w:ind w:left="5410" w:hanging="360"/>
      </w:pPr>
    </w:lvl>
    <w:lvl w:ilvl="7" w:tplc="101A0019" w:tentative="1">
      <w:start w:val="1"/>
      <w:numFmt w:val="lowerLetter"/>
      <w:lvlText w:val="%8."/>
      <w:lvlJc w:val="left"/>
      <w:pPr>
        <w:ind w:left="6130" w:hanging="360"/>
      </w:pPr>
    </w:lvl>
    <w:lvl w:ilvl="8" w:tplc="101A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" w15:restartNumberingAfterBreak="0">
    <w:nsid w:val="398C7BDF"/>
    <w:multiLevelType w:val="hybridMultilevel"/>
    <w:tmpl w:val="CA3ACD10"/>
    <w:lvl w:ilvl="0" w:tplc="4B4E8506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785" w:hanging="360"/>
      </w:pPr>
    </w:lvl>
    <w:lvl w:ilvl="2" w:tplc="101A001B" w:tentative="1">
      <w:start w:val="1"/>
      <w:numFmt w:val="lowerRoman"/>
      <w:lvlText w:val="%3."/>
      <w:lvlJc w:val="right"/>
      <w:pPr>
        <w:ind w:left="2505" w:hanging="180"/>
      </w:pPr>
    </w:lvl>
    <w:lvl w:ilvl="3" w:tplc="101A000F" w:tentative="1">
      <w:start w:val="1"/>
      <w:numFmt w:val="decimal"/>
      <w:lvlText w:val="%4."/>
      <w:lvlJc w:val="left"/>
      <w:pPr>
        <w:ind w:left="3225" w:hanging="360"/>
      </w:pPr>
    </w:lvl>
    <w:lvl w:ilvl="4" w:tplc="101A0019" w:tentative="1">
      <w:start w:val="1"/>
      <w:numFmt w:val="lowerLetter"/>
      <w:lvlText w:val="%5."/>
      <w:lvlJc w:val="left"/>
      <w:pPr>
        <w:ind w:left="3945" w:hanging="360"/>
      </w:pPr>
    </w:lvl>
    <w:lvl w:ilvl="5" w:tplc="101A001B" w:tentative="1">
      <w:start w:val="1"/>
      <w:numFmt w:val="lowerRoman"/>
      <w:lvlText w:val="%6."/>
      <w:lvlJc w:val="right"/>
      <w:pPr>
        <w:ind w:left="4665" w:hanging="180"/>
      </w:pPr>
    </w:lvl>
    <w:lvl w:ilvl="6" w:tplc="101A000F" w:tentative="1">
      <w:start w:val="1"/>
      <w:numFmt w:val="decimal"/>
      <w:lvlText w:val="%7."/>
      <w:lvlJc w:val="left"/>
      <w:pPr>
        <w:ind w:left="5385" w:hanging="360"/>
      </w:pPr>
    </w:lvl>
    <w:lvl w:ilvl="7" w:tplc="101A0019" w:tentative="1">
      <w:start w:val="1"/>
      <w:numFmt w:val="lowerLetter"/>
      <w:lvlText w:val="%8."/>
      <w:lvlJc w:val="left"/>
      <w:pPr>
        <w:ind w:left="6105" w:hanging="360"/>
      </w:pPr>
    </w:lvl>
    <w:lvl w:ilvl="8" w:tplc="10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A92124B"/>
    <w:multiLevelType w:val="hybridMultilevel"/>
    <w:tmpl w:val="9526440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9482E"/>
    <w:multiLevelType w:val="hybridMultilevel"/>
    <w:tmpl w:val="A70052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20CF3"/>
    <w:multiLevelType w:val="multilevel"/>
    <w:tmpl w:val="DF3EFFD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D4134D"/>
    <w:multiLevelType w:val="hybridMultilevel"/>
    <w:tmpl w:val="EDF22696"/>
    <w:lvl w:ilvl="0" w:tplc="FDF06E40">
      <w:start w:val="1"/>
      <w:numFmt w:val="bullet"/>
      <w:lvlText w:val=""/>
      <w:lvlJc w:val="left"/>
      <w:pPr>
        <w:ind w:left="720" w:hanging="360"/>
      </w:pPr>
      <w:rPr>
        <w:rFonts w:ascii="ArialMT" w:eastAsiaTheme="minorEastAsia" w:hAnsi="ArialMT" w:cs="ArialMT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750B3"/>
    <w:multiLevelType w:val="hybridMultilevel"/>
    <w:tmpl w:val="C8AC287E"/>
    <w:lvl w:ilvl="0" w:tplc="E8F6C7E8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785" w:hanging="360"/>
      </w:pPr>
    </w:lvl>
    <w:lvl w:ilvl="2" w:tplc="101A001B" w:tentative="1">
      <w:start w:val="1"/>
      <w:numFmt w:val="lowerRoman"/>
      <w:lvlText w:val="%3."/>
      <w:lvlJc w:val="right"/>
      <w:pPr>
        <w:ind w:left="2505" w:hanging="180"/>
      </w:pPr>
    </w:lvl>
    <w:lvl w:ilvl="3" w:tplc="101A000F" w:tentative="1">
      <w:start w:val="1"/>
      <w:numFmt w:val="decimal"/>
      <w:lvlText w:val="%4."/>
      <w:lvlJc w:val="left"/>
      <w:pPr>
        <w:ind w:left="3225" w:hanging="360"/>
      </w:pPr>
    </w:lvl>
    <w:lvl w:ilvl="4" w:tplc="101A0019" w:tentative="1">
      <w:start w:val="1"/>
      <w:numFmt w:val="lowerLetter"/>
      <w:lvlText w:val="%5."/>
      <w:lvlJc w:val="left"/>
      <w:pPr>
        <w:ind w:left="3945" w:hanging="360"/>
      </w:pPr>
    </w:lvl>
    <w:lvl w:ilvl="5" w:tplc="101A001B" w:tentative="1">
      <w:start w:val="1"/>
      <w:numFmt w:val="lowerRoman"/>
      <w:lvlText w:val="%6."/>
      <w:lvlJc w:val="right"/>
      <w:pPr>
        <w:ind w:left="4665" w:hanging="180"/>
      </w:pPr>
    </w:lvl>
    <w:lvl w:ilvl="6" w:tplc="101A000F" w:tentative="1">
      <w:start w:val="1"/>
      <w:numFmt w:val="decimal"/>
      <w:lvlText w:val="%7."/>
      <w:lvlJc w:val="left"/>
      <w:pPr>
        <w:ind w:left="5385" w:hanging="360"/>
      </w:pPr>
    </w:lvl>
    <w:lvl w:ilvl="7" w:tplc="101A0019" w:tentative="1">
      <w:start w:val="1"/>
      <w:numFmt w:val="lowerLetter"/>
      <w:lvlText w:val="%8."/>
      <w:lvlJc w:val="left"/>
      <w:pPr>
        <w:ind w:left="6105" w:hanging="360"/>
      </w:pPr>
    </w:lvl>
    <w:lvl w:ilvl="8" w:tplc="10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E627EAD"/>
    <w:multiLevelType w:val="hybridMultilevel"/>
    <w:tmpl w:val="D436BA20"/>
    <w:lvl w:ilvl="0" w:tplc="705299C0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72CC5C57"/>
    <w:multiLevelType w:val="hybridMultilevel"/>
    <w:tmpl w:val="AA10D0C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B0872"/>
    <w:multiLevelType w:val="hybridMultilevel"/>
    <w:tmpl w:val="E75A25F8"/>
    <w:lvl w:ilvl="0" w:tplc="10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F2580"/>
    <w:multiLevelType w:val="multilevel"/>
    <w:tmpl w:val="BCD4C1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66" w:hanging="2160"/>
      </w:pPr>
      <w:rPr>
        <w:rFonts w:hint="default"/>
      </w:rPr>
    </w:lvl>
  </w:abstractNum>
  <w:abstractNum w:abstractNumId="18" w15:restartNumberingAfterBreak="0">
    <w:nsid w:val="7E4D27A6"/>
    <w:multiLevelType w:val="hybridMultilevel"/>
    <w:tmpl w:val="8632D52C"/>
    <w:lvl w:ilvl="0" w:tplc="A1163B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3"/>
  </w:num>
  <w:num w:numId="5">
    <w:abstractNumId w:val="7"/>
  </w:num>
  <w:num w:numId="6">
    <w:abstractNumId w:val="18"/>
  </w:num>
  <w:num w:numId="7">
    <w:abstractNumId w:val="13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2"/>
  </w:num>
  <w:num w:numId="14">
    <w:abstractNumId w:val="12"/>
  </w:num>
  <w:num w:numId="15">
    <w:abstractNumId w:val="0"/>
  </w:num>
  <w:num w:numId="16">
    <w:abstractNumId w:val="16"/>
  </w:num>
  <w:num w:numId="17">
    <w:abstractNumId w:val="9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17"/>
    <w:rsid w:val="000539CA"/>
    <w:rsid w:val="000A37AD"/>
    <w:rsid w:val="001059C6"/>
    <w:rsid w:val="001100A7"/>
    <w:rsid w:val="00142341"/>
    <w:rsid w:val="00172457"/>
    <w:rsid w:val="001D149C"/>
    <w:rsid w:val="001D5EE8"/>
    <w:rsid w:val="00230601"/>
    <w:rsid w:val="00265B11"/>
    <w:rsid w:val="00285192"/>
    <w:rsid w:val="0034654F"/>
    <w:rsid w:val="00393756"/>
    <w:rsid w:val="003B6F9C"/>
    <w:rsid w:val="00451120"/>
    <w:rsid w:val="00455617"/>
    <w:rsid w:val="004C2991"/>
    <w:rsid w:val="0058174E"/>
    <w:rsid w:val="005B42AC"/>
    <w:rsid w:val="00613C03"/>
    <w:rsid w:val="00650CA1"/>
    <w:rsid w:val="006C2306"/>
    <w:rsid w:val="006C4302"/>
    <w:rsid w:val="00757CDF"/>
    <w:rsid w:val="00817169"/>
    <w:rsid w:val="00841554"/>
    <w:rsid w:val="00873109"/>
    <w:rsid w:val="00945833"/>
    <w:rsid w:val="009B423C"/>
    <w:rsid w:val="00A41D12"/>
    <w:rsid w:val="00A44DE2"/>
    <w:rsid w:val="00AD77ED"/>
    <w:rsid w:val="00B26CEF"/>
    <w:rsid w:val="00BE02EE"/>
    <w:rsid w:val="00BE688A"/>
    <w:rsid w:val="00BE7A4C"/>
    <w:rsid w:val="00C17D74"/>
    <w:rsid w:val="00C573EC"/>
    <w:rsid w:val="00CD6066"/>
    <w:rsid w:val="00D82BD2"/>
    <w:rsid w:val="00DA22EB"/>
    <w:rsid w:val="00DC7818"/>
    <w:rsid w:val="00E07927"/>
    <w:rsid w:val="00EC0545"/>
    <w:rsid w:val="00ED7147"/>
    <w:rsid w:val="00EF48F8"/>
    <w:rsid w:val="00F54F9B"/>
    <w:rsid w:val="00F75DDD"/>
    <w:rsid w:val="00F82DBC"/>
    <w:rsid w:val="00F9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1B700"/>
  <w15:docId w15:val="{A5C8D12E-3EC6-4E90-9CCB-AB2676AE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DDD"/>
    <w:pPr>
      <w:spacing w:after="200" w:line="276" w:lineRule="auto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75DDD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F75D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75DDD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F75DDD"/>
    <w:rPr>
      <w:rFonts w:asciiTheme="majorHAnsi" w:eastAsiaTheme="majorEastAsia" w:hAnsiTheme="majorHAnsi" w:cstheme="majorBidi"/>
      <w:color w:val="1F3763" w:themeColor="accent1" w:themeShade="7F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75DDD"/>
    <w:rPr>
      <w:color w:val="0000FF"/>
      <w:u w:val="single"/>
    </w:rPr>
  </w:style>
  <w:style w:type="paragraph" w:customStyle="1" w:styleId="Default">
    <w:name w:val="Default"/>
    <w:rsid w:val="00F75D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D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75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5DDD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75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5DDD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F75DDD"/>
    <w:pPr>
      <w:ind w:left="720"/>
      <w:contextualSpacing/>
    </w:pPr>
    <w:rPr>
      <w:rFonts w:ascii="Calibri" w:eastAsia="Times New Roman" w:hAnsi="Calibri" w:cs="Times New Roman"/>
      <w:lang w:val="hr-BA" w:eastAsia="hr-BA"/>
    </w:rPr>
  </w:style>
  <w:style w:type="table" w:styleId="Reetkatablice">
    <w:name w:val="Table Grid"/>
    <w:basedOn w:val="Obinatablica"/>
    <w:uiPriority w:val="59"/>
    <w:rsid w:val="00F75DDD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F75DD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75DDD"/>
    <w:rPr>
      <w:rFonts w:eastAsiaTheme="minorEastAsia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F75DDD"/>
    <w:rPr>
      <w:vertAlign w:val="superscript"/>
    </w:rPr>
  </w:style>
  <w:style w:type="paragraph" w:styleId="Bezproreda">
    <w:name w:val="No Spacing"/>
    <w:link w:val="BezproredaChar"/>
    <w:uiPriority w:val="1"/>
    <w:qFormat/>
    <w:rsid w:val="00F75DDD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F75DDD"/>
    <w:rPr>
      <w:rFonts w:eastAsiaTheme="minorEastAsia"/>
      <w:lang w:val="en-US"/>
    </w:rPr>
  </w:style>
  <w:style w:type="paragraph" w:styleId="Revizija">
    <w:name w:val="Revision"/>
    <w:hidden/>
    <w:uiPriority w:val="99"/>
    <w:semiHidden/>
    <w:rsid w:val="00C17D74"/>
    <w:pPr>
      <w:spacing w:after="0" w:line="240" w:lineRule="auto"/>
    </w:pPr>
    <w:rPr>
      <w:rFonts w:eastAsiaTheme="minorEastAsia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5B4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5B42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5B42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AAC9F-8DAB-4E44-ACF5-76F80780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7992</Words>
  <Characters>45556</Characters>
  <Application>Microsoft Office Word</Application>
  <DocSecurity>0</DocSecurity>
  <Lines>379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 User</dc:creator>
  <cp:keywords/>
  <dc:description/>
  <cp:lastModifiedBy>Zora Tubić</cp:lastModifiedBy>
  <cp:revision>2</cp:revision>
  <dcterms:created xsi:type="dcterms:W3CDTF">2021-12-14T11:51:00Z</dcterms:created>
  <dcterms:modified xsi:type="dcterms:W3CDTF">2021-12-14T11:51:00Z</dcterms:modified>
</cp:coreProperties>
</file>