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21418" w:rsidRPr="00C21418" w:rsidRDefault="00970B4D" w:rsidP="00C21418">
      <w:pPr>
        <w:spacing w:after="0" w:line="240" w:lineRule="auto"/>
        <w:ind w:left="2880" w:firstLine="720"/>
        <w:jc w:val="both"/>
        <w:rPr>
          <w:rFonts w:ascii="Times New Roman" w:eastAsia="Times New Roman" w:hAnsi="Times New Roman"/>
          <w:sz w:val="24"/>
        </w:rPr>
      </w:pPr>
      <w:bookmarkStart w:id="0" w:name="_GoBack"/>
      <w:bookmarkEnd w:id="0"/>
      <w:r>
        <w:rPr>
          <w:rFonts w:ascii="Times New Roman" w:eastAsia="Times New Roman" w:hAnsi="Times New Roman"/>
          <w:sz w:val="24"/>
        </w:rPr>
        <w:t xml:space="preserve"> </w:t>
      </w:r>
      <w:r w:rsidR="00C21418">
        <w:rPr>
          <w:rFonts w:ascii="Times New Roman" w:eastAsia="Times New Roman" w:hAnsi="Times New Roman"/>
          <w:sz w:val="24"/>
        </w:rPr>
        <w:t xml:space="preserve"> </w:t>
      </w:r>
      <w:r w:rsidR="00C21418" w:rsidRPr="00C21418">
        <w:rPr>
          <w:rFonts w:ascii="Times New Roman" w:eastAsia="Times New Roman" w:hAnsi="Times New Roman"/>
          <w:sz w:val="24"/>
        </w:rPr>
        <w:t xml:space="preserve"> Bosna i Hercegovina</w:t>
      </w:r>
    </w:p>
    <w:p w:rsidR="00C21418" w:rsidRPr="00C21418" w:rsidRDefault="00C21418" w:rsidP="00C21418">
      <w:pPr>
        <w:spacing w:after="0" w:line="240" w:lineRule="auto"/>
        <w:jc w:val="both"/>
        <w:rPr>
          <w:rFonts w:ascii="Times New Roman" w:eastAsia="Times New Roman" w:hAnsi="Times New Roman"/>
          <w:sz w:val="24"/>
        </w:rPr>
      </w:pPr>
      <w:r w:rsidRPr="00C21418">
        <w:rPr>
          <w:rFonts w:ascii="Times New Roman" w:eastAsia="Times New Roman" w:hAnsi="Times New Roman"/>
          <w:noProof/>
          <w:sz w:val="24"/>
          <w:lang w:val="hr-HR" w:eastAsia="hr-HR"/>
        </w:rPr>
        <w:drawing>
          <wp:anchor distT="0" distB="0" distL="114300" distR="114300" simplePos="0" relativeHeight="251662336" behindDoc="0" locked="0" layoutInCell="1" allowOverlap="1" wp14:anchorId="0DD00494" wp14:editId="004C55D8">
            <wp:simplePos x="0" y="0"/>
            <wp:positionH relativeFrom="margin">
              <wp:posOffset>0</wp:posOffset>
            </wp:positionH>
            <wp:positionV relativeFrom="margin">
              <wp:posOffset>0</wp:posOffset>
            </wp:positionV>
            <wp:extent cx="666750" cy="781050"/>
            <wp:effectExtent l="0" t="0" r="0" b="0"/>
            <wp:wrapSquare wrapText="bothSides"/>
            <wp:docPr id="7" name="Picture 1" descr="grb prozor - ra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prozor - rama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pic:spPr>
                </pic:pic>
              </a:graphicData>
            </a:graphic>
            <wp14:sizeRelH relativeFrom="page">
              <wp14:pctWidth>0</wp14:pctWidth>
            </wp14:sizeRelH>
            <wp14:sizeRelV relativeFrom="page">
              <wp14:pctHeight>0</wp14:pctHeight>
            </wp14:sizeRelV>
          </wp:anchor>
        </w:drawing>
      </w:r>
      <w:r w:rsidRPr="00C21418">
        <w:rPr>
          <w:rFonts w:ascii="Times New Roman" w:eastAsia="Times New Roman" w:hAnsi="Times New Roman"/>
          <w:sz w:val="24"/>
        </w:rPr>
        <w:t xml:space="preserve">                                Federacija Bosne i Hercegovine</w:t>
      </w:r>
    </w:p>
    <w:p w:rsidR="00C21418" w:rsidRPr="00C21418" w:rsidRDefault="00C21418" w:rsidP="00C21418">
      <w:pPr>
        <w:spacing w:after="0" w:line="240" w:lineRule="auto"/>
        <w:jc w:val="both"/>
        <w:rPr>
          <w:rFonts w:ascii="Times New Roman" w:eastAsia="Times New Roman" w:hAnsi="Times New Roman"/>
          <w:sz w:val="24"/>
        </w:rPr>
      </w:pPr>
      <w:r w:rsidRPr="00C21418">
        <w:rPr>
          <w:rFonts w:ascii="Times New Roman" w:eastAsia="Times New Roman" w:hAnsi="Times New Roman"/>
          <w:sz w:val="24"/>
        </w:rPr>
        <w:t xml:space="preserve">           </w:t>
      </w:r>
      <w:r w:rsidR="0041285B">
        <w:rPr>
          <w:rFonts w:ascii="Times New Roman" w:eastAsia="Times New Roman" w:hAnsi="Times New Roman"/>
          <w:sz w:val="24"/>
        </w:rPr>
        <w:t xml:space="preserve">                Hercegovačko – neretvanska ž</w:t>
      </w:r>
      <w:r w:rsidRPr="00C21418">
        <w:rPr>
          <w:rFonts w:ascii="Times New Roman" w:eastAsia="Times New Roman" w:hAnsi="Times New Roman"/>
          <w:sz w:val="24"/>
        </w:rPr>
        <w:t>upanija</w:t>
      </w:r>
      <w:r w:rsidR="0041285B">
        <w:rPr>
          <w:rFonts w:ascii="Times New Roman" w:eastAsia="Times New Roman" w:hAnsi="Times New Roman"/>
          <w:sz w:val="24"/>
        </w:rPr>
        <w:t>/kanton</w:t>
      </w:r>
    </w:p>
    <w:p w:rsidR="00C21418" w:rsidRPr="00C21418" w:rsidRDefault="00C21418" w:rsidP="00C21418">
      <w:pPr>
        <w:spacing w:after="0" w:line="240" w:lineRule="auto"/>
        <w:jc w:val="both"/>
        <w:rPr>
          <w:rFonts w:ascii="Times New Roman" w:eastAsia="Times New Roman" w:hAnsi="Times New Roman"/>
          <w:sz w:val="28"/>
          <w:szCs w:val="28"/>
          <w:lang w:eastAsia="hr-HR"/>
        </w:rPr>
      </w:pPr>
      <w:r w:rsidRPr="00C21418">
        <w:rPr>
          <w:rFonts w:ascii="Times New Roman" w:eastAsia="Times New Roman" w:hAnsi="Times New Roman"/>
          <w:sz w:val="28"/>
          <w:szCs w:val="28"/>
          <w:lang w:eastAsia="hr-HR"/>
        </w:rPr>
        <w:t xml:space="preserve">                   </w:t>
      </w:r>
      <w:r w:rsidR="0041285B">
        <w:rPr>
          <w:rFonts w:ascii="Times New Roman" w:eastAsia="Times New Roman" w:hAnsi="Times New Roman"/>
          <w:sz w:val="28"/>
          <w:szCs w:val="28"/>
          <w:lang w:eastAsia="hr-HR"/>
        </w:rPr>
        <w:t xml:space="preserve">    </w:t>
      </w:r>
      <w:r w:rsidRPr="00C21418">
        <w:rPr>
          <w:rFonts w:ascii="Times New Roman" w:eastAsia="Times New Roman" w:hAnsi="Times New Roman"/>
          <w:sz w:val="28"/>
          <w:szCs w:val="28"/>
          <w:lang w:eastAsia="hr-HR"/>
        </w:rPr>
        <w:t xml:space="preserve">    OPĆINA PROZOR – RAMA</w:t>
      </w:r>
    </w:p>
    <w:p w:rsidR="00C21418" w:rsidRPr="00C21418" w:rsidRDefault="00C21418" w:rsidP="00C21418">
      <w:pPr>
        <w:spacing w:after="200" w:line="276" w:lineRule="auto"/>
        <w:jc w:val="both"/>
        <w:rPr>
          <w:rFonts w:ascii="Times New Roman" w:eastAsia="Times New Roman" w:hAnsi="Times New Roman"/>
          <w:w w:val="103"/>
          <w:sz w:val="24"/>
        </w:rPr>
      </w:pPr>
      <w:r w:rsidRPr="00C21418">
        <w:rPr>
          <w:rFonts w:ascii="Times New Roman" w:eastAsia="Times New Roman" w:hAnsi="Times New Roman"/>
          <w:w w:val="103"/>
          <w:sz w:val="28"/>
          <w:szCs w:val="28"/>
        </w:rPr>
        <w:t xml:space="preserve">                           </w:t>
      </w:r>
    </w:p>
    <w:p w:rsidR="00C21418" w:rsidRPr="00C21418" w:rsidRDefault="00C21418" w:rsidP="00C21418">
      <w:pPr>
        <w:spacing w:after="0" w:line="240" w:lineRule="auto"/>
        <w:jc w:val="center"/>
        <w:rPr>
          <w:rFonts w:ascii="Times New Roman" w:eastAsia="Times New Roman" w:hAnsi="Times New Roman"/>
          <w:sz w:val="20"/>
          <w:szCs w:val="20"/>
          <w:lang w:eastAsia="hr-HR"/>
        </w:rPr>
      </w:pPr>
      <w:r w:rsidRPr="00C21418">
        <w:rPr>
          <w:rFonts w:ascii="Times New Roman" w:eastAsia="Times New Roman" w:hAnsi="Times New Roman"/>
          <w:w w:val="103"/>
          <w:sz w:val="24"/>
        </w:rPr>
        <w:t>___________________________________________</w:t>
      </w:r>
      <w:r>
        <w:rPr>
          <w:rFonts w:ascii="Times New Roman" w:eastAsia="Times New Roman" w:hAnsi="Times New Roman"/>
          <w:w w:val="103"/>
          <w:sz w:val="24"/>
        </w:rPr>
        <w:t>______________________________</w:t>
      </w:r>
      <w:r w:rsidRPr="00C21418">
        <w:rPr>
          <w:rFonts w:ascii="Times New Roman" w:eastAsia="Times New Roman" w:hAnsi="Times New Roman"/>
          <w:sz w:val="20"/>
          <w:szCs w:val="20"/>
          <w:lang w:eastAsia="hr-HR"/>
        </w:rPr>
        <w:t xml:space="preserve">Prozor-Rama, Kralja Tomislava bb, </w:t>
      </w:r>
      <w:proofErr w:type="spellStart"/>
      <w:r w:rsidRPr="00C21418">
        <w:rPr>
          <w:rFonts w:ascii="Times New Roman" w:eastAsia="Times New Roman" w:hAnsi="Times New Roman"/>
          <w:sz w:val="20"/>
          <w:szCs w:val="20"/>
          <w:lang w:eastAsia="hr-HR"/>
        </w:rPr>
        <w:t>tel</w:t>
      </w:r>
      <w:proofErr w:type="spellEnd"/>
      <w:r w:rsidRPr="00C21418">
        <w:rPr>
          <w:rFonts w:ascii="Times New Roman" w:eastAsia="Times New Roman" w:hAnsi="Times New Roman"/>
          <w:sz w:val="20"/>
          <w:szCs w:val="20"/>
          <w:lang w:eastAsia="hr-HR"/>
        </w:rPr>
        <w:t>/fax: ++ 387 36 771 910, 771 342,</w:t>
      </w:r>
    </w:p>
    <w:p w:rsidR="00C21418" w:rsidRPr="00D22EA1" w:rsidRDefault="00C21418" w:rsidP="00C21418">
      <w:pPr>
        <w:spacing w:after="0" w:line="240" w:lineRule="auto"/>
        <w:jc w:val="center"/>
        <w:rPr>
          <w:rFonts w:ascii="Times New Roman" w:eastAsia="Times New Roman" w:hAnsi="Times New Roman"/>
          <w:w w:val="103"/>
          <w:sz w:val="20"/>
          <w:szCs w:val="20"/>
        </w:rPr>
      </w:pPr>
      <w:r w:rsidRPr="00D22EA1">
        <w:rPr>
          <w:rFonts w:ascii="Times New Roman" w:eastAsia="Times New Roman" w:hAnsi="Times New Roman"/>
          <w:sz w:val="20"/>
          <w:szCs w:val="20"/>
          <w:lang w:eastAsia="hr-HR"/>
        </w:rPr>
        <w:t xml:space="preserve">e-mail: </w:t>
      </w:r>
      <w:hyperlink r:id="rId9" w:history="1">
        <w:r w:rsidR="00D22EA1" w:rsidRPr="00D22EA1">
          <w:rPr>
            <w:rStyle w:val="Hiperveza"/>
            <w:rFonts w:ascii="Times New Roman" w:eastAsia="Times New Roman" w:hAnsi="Times New Roman"/>
            <w:sz w:val="20"/>
            <w:szCs w:val="20"/>
            <w:lang w:eastAsia="hr-HR"/>
          </w:rPr>
          <w:t>opcvijece@prozor-rama.org;</w:t>
        </w:r>
        <w:r w:rsidR="00D22EA1" w:rsidRPr="00D22EA1">
          <w:rPr>
            <w:rStyle w:val="Hiperveza"/>
            <w:rFonts w:ascii="Times New Roman" w:hAnsi="Times New Roman"/>
            <w:sz w:val="20"/>
            <w:szCs w:val="20"/>
          </w:rPr>
          <w:t>nacelnik@prozor-rama.org</w:t>
        </w:r>
      </w:hyperlink>
      <w:r w:rsidR="00D22EA1" w:rsidRPr="00D22EA1">
        <w:rPr>
          <w:rFonts w:ascii="Times New Roman" w:hAnsi="Times New Roman"/>
          <w:sz w:val="20"/>
          <w:szCs w:val="20"/>
        </w:rPr>
        <w:t xml:space="preserve"> </w:t>
      </w:r>
      <w:r w:rsidRPr="00D22EA1">
        <w:rPr>
          <w:rFonts w:ascii="Times New Roman" w:eastAsia="Times New Roman" w:hAnsi="Times New Roman"/>
          <w:sz w:val="20"/>
          <w:szCs w:val="20"/>
          <w:lang w:eastAsia="hr-HR"/>
        </w:rPr>
        <w:t xml:space="preserve">, </w:t>
      </w:r>
      <w:hyperlink r:id="rId10" w:history="1">
        <w:r w:rsidRPr="00D22EA1">
          <w:rPr>
            <w:rFonts w:ascii="Times New Roman" w:eastAsia="Times New Roman" w:hAnsi="Times New Roman"/>
            <w:color w:val="0000FF"/>
            <w:sz w:val="20"/>
            <w:szCs w:val="20"/>
            <w:u w:val="single"/>
            <w:lang w:eastAsia="hr-HR"/>
          </w:rPr>
          <w:t>www.prozor-rama.org</w:t>
        </w:r>
      </w:hyperlink>
    </w:p>
    <w:p w:rsidR="00C21418" w:rsidRPr="00C21418" w:rsidRDefault="00C21418" w:rsidP="00C21418">
      <w:pPr>
        <w:spacing w:after="200" w:line="276" w:lineRule="auto"/>
        <w:jc w:val="both"/>
        <w:rPr>
          <w:rFonts w:ascii="Times New Roman" w:eastAsia="Times New Roman" w:hAnsi="Times New Roman"/>
          <w:w w:val="103"/>
          <w:sz w:val="24"/>
        </w:rPr>
      </w:pPr>
    </w:p>
    <w:p w:rsidR="0082181A" w:rsidRDefault="0082181A" w:rsidP="0082181A">
      <w:pPr>
        <w:spacing w:line="240" w:lineRule="auto"/>
        <w:jc w:val="center"/>
        <w:rPr>
          <w:rFonts w:ascii="Times New Roman" w:hAnsi="Times New Roman"/>
          <w:b/>
          <w:caps/>
          <w:sz w:val="48"/>
          <w:szCs w:val="48"/>
          <w:lang w:val="hr-HR"/>
        </w:rPr>
      </w:pPr>
    </w:p>
    <w:p w:rsidR="0082181A" w:rsidRDefault="0082181A" w:rsidP="0082181A">
      <w:pPr>
        <w:spacing w:line="240" w:lineRule="auto"/>
        <w:jc w:val="center"/>
        <w:rPr>
          <w:rFonts w:ascii="Times New Roman" w:hAnsi="Times New Roman"/>
          <w:b/>
          <w:caps/>
          <w:sz w:val="48"/>
          <w:szCs w:val="48"/>
          <w:lang w:val="hr-HR"/>
        </w:rPr>
      </w:pPr>
    </w:p>
    <w:p w:rsidR="0082181A" w:rsidRPr="00A51A00" w:rsidRDefault="0082181A" w:rsidP="0082181A">
      <w:pPr>
        <w:spacing w:line="240" w:lineRule="auto"/>
        <w:jc w:val="center"/>
        <w:rPr>
          <w:rFonts w:ascii="Times New Roman" w:hAnsi="Times New Roman"/>
          <w:b/>
          <w:caps/>
          <w:sz w:val="44"/>
          <w:szCs w:val="44"/>
          <w:lang w:val="hr-HR"/>
        </w:rPr>
      </w:pPr>
    </w:p>
    <w:p w:rsidR="00D22EA1" w:rsidRDefault="0082181A" w:rsidP="0082181A">
      <w:pPr>
        <w:spacing w:line="240" w:lineRule="auto"/>
        <w:jc w:val="center"/>
        <w:rPr>
          <w:rFonts w:ascii="Times New Roman" w:hAnsi="Times New Roman"/>
          <w:b/>
          <w:caps/>
          <w:sz w:val="44"/>
          <w:szCs w:val="44"/>
          <w:lang w:val="hr-HR"/>
        </w:rPr>
      </w:pPr>
      <w:r w:rsidRPr="00A51A00">
        <w:rPr>
          <w:rFonts w:ascii="Times New Roman" w:hAnsi="Times New Roman"/>
          <w:b/>
          <w:caps/>
          <w:sz w:val="44"/>
          <w:szCs w:val="44"/>
          <w:lang w:val="hr-HR"/>
        </w:rPr>
        <w:t xml:space="preserve">STRATEGIJA RAZVOJA </w:t>
      </w:r>
    </w:p>
    <w:p w:rsidR="0082181A" w:rsidRPr="00A51A00" w:rsidRDefault="0082181A" w:rsidP="0082181A">
      <w:pPr>
        <w:spacing w:line="240" w:lineRule="auto"/>
        <w:jc w:val="center"/>
        <w:rPr>
          <w:rFonts w:ascii="Times New Roman" w:hAnsi="Times New Roman"/>
          <w:b/>
          <w:caps/>
          <w:sz w:val="44"/>
          <w:szCs w:val="44"/>
          <w:lang w:val="hr-HR"/>
        </w:rPr>
      </w:pPr>
      <w:r w:rsidRPr="00A51A00">
        <w:rPr>
          <w:rFonts w:ascii="Times New Roman" w:hAnsi="Times New Roman"/>
          <w:b/>
          <w:caps/>
          <w:sz w:val="44"/>
          <w:szCs w:val="44"/>
          <w:lang w:val="hr-HR"/>
        </w:rPr>
        <w:t>općine Prozor-rama</w:t>
      </w:r>
      <w:r w:rsidRPr="00A51A00">
        <w:rPr>
          <w:rFonts w:ascii="Times New Roman" w:hAnsi="Times New Roman"/>
          <w:b/>
          <w:caps/>
          <w:color w:val="FF0000"/>
          <w:sz w:val="44"/>
          <w:szCs w:val="44"/>
          <w:lang w:val="hr-HR"/>
        </w:rPr>
        <w:t xml:space="preserve"> </w:t>
      </w:r>
    </w:p>
    <w:p w:rsidR="0082181A" w:rsidRPr="00A51A00" w:rsidRDefault="0082181A" w:rsidP="0082181A">
      <w:pPr>
        <w:spacing w:line="240" w:lineRule="auto"/>
        <w:jc w:val="center"/>
        <w:rPr>
          <w:rFonts w:ascii="Times New Roman" w:hAnsi="Times New Roman"/>
          <w:b/>
          <w:caps/>
          <w:sz w:val="44"/>
          <w:szCs w:val="44"/>
          <w:lang w:val="hr-HR"/>
        </w:rPr>
      </w:pPr>
      <w:r w:rsidRPr="00A51A00">
        <w:rPr>
          <w:rFonts w:ascii="Times New Roman" w:hAnsi="Times New Roman"/>
          <w:b/>
          <w:caps/>
          <w:sz w:val="44"/>
          <w:szCs w:val="44"/>
          <w:lang w:val="hr-HR"/>
        </w:rPr>
        <w:t>2022.</w:t>
      </w:r>
      <w:r w:rsidR="009D6F77" w:rsidRPr="009D6F77">
        <w:rPr>
          <w:rFonts w:ascii="Times New Roman" w:hAnsi="Times New Roman"/>
          <w:sz w:val="24"/>
          <w:szCs w:val="24"/>
        </w:rPr>
        <w:t xml:space="preserve"> </w:t>
      </w:r>
      <w:r w:rsidR="009D6F77" w:rsidRPr="009D6F77">
        <w:rPr>
          <w:rFonts w:ascii="Times New Roman" w:hAnsi="Times New Roman"/>
          <w:b/>
          <w:bCs/>
          <w:sz w:val="48"/>
          <w:szCs w:val="48"/>
        </w:rPr>
        <w:t>–</w:t>
      </w:r>
      <w:r w:rsidR="009D6F77" w:rsidRPr="009D6F77">
        <w:rPr>
          <w:rFonts w:ascii="Times New Roman" w:hAnsi="Times New Roman"/>
          <w:sz w:val="24"/>
          <w:szCs w:val="24"/>
        </w:rPr>
        <w:t xml:space="preserve"> </w:t>
      </w:r>
      <w:r w:rsidR="009D6F77">
        <w:rPr>
          <w:rFonts w:ascii="Times New Roman" w:hAnsi="Times New Roman"/>
          <w:sz w:val="24"/>
          <w:szCs w:val="24"/>
        </w:rPr>
        <w:t xml:space="preserve"> </w:t>
      </w:r>
      <w:r w:rsidRPr="00A51A00">
        <w:rPr>
          <w:rFonts w:ascii="Times New Roman" w:hAnsi="Times New Roman"/>
          <w:b/>
          <w:caps/>
          <w:sz w:val="44"/>
          <w:szCs w:val="44"/>
          <w:lang w:val="hr-HR"/>
        </w:rPr>
        <w:t>2027.</w:t>
      </w:r>
    </w:p>
    <w:p w:rsidR="0082181A" w:rsidRPr="00A51A00" w:rsidRDefault="0082181A" w:rsidP="0082181A">
      <w:pPr>
        <w:spacing w:line="240" w:lineRule="auto"/>
        <w:jc w:val="center"/>
        <w:rPr>
          <w:rFonts w:ascii="Times New Roman" w:hAnsi="Times New Roman"/>
          <w:b/>
          <w:sz w:val="28"/>
          <w:szCs w:val="28"/>
          <w:lang w:val="hr-HR"/>
        </w:rPr>
      </w:pPr>
    </w:p>
    <w:p w:rsidR="0082181A" w:rsidRPr="00A51A00" w:rsidRDefault="0082181A" w:rsidP="0082181A">
      <w:pPr>
        <w:spacing w:line="240" w:lineRule="auto"/>
        <w:jc w:val="center"/>
        <w:rPr>
          <w:rFonts w:ascii="Times New Roman" w:hAnsi="Times New Roman"/>
          <w:b/>
          <w:sz w:val="28"/>
          <w:szCs w:val="28"/>
          <w:lang w:val="hr-HR"/>
        </w:rPr>
      </w:pPr>
    </w:p>
    <w:p w:rsidR="0082181A" w:rsidRPr="00A51A00" w:rsidRDefault="0082181A" w:rsidP="0082181A">
      <w:pPr>
        <w:spacing w:line="240" w:lineRule="auto"/>
        <w:jc w:val="center"/>
        <w:rPr>
          <w:rFonts w:ascii="Times New Roman" w:hAnsi="Times New Roman"/>
          <w:b/>
          <w:sz w:val="28"/>
          <w:szCs w:val="28"/>
          <w:lang w:val="hr-HR"/>
        </w:rPr>
      </w:pPr>
    </w:p>
    <w:p w:rsidR="0082181A" w:rsidRPr="00A51A00" w:rsidRDefault="0082181A" w:rsidP="0082181A">
      <w:pPr>
        <w:spacing w:line="240" w:lineRule="auto"/>
        <w:jc w:val="center"/>
        <w:rPr>
          <w:rFonts w:ascii="Times New Roman" w:hAnsi="Times New Roman"/>
          <w:b/>
          <w:sz w:val="28"/>
          <w:szCs w:val="28"/>
          <w:lang w:val="hr-HR"/>
        </w:rPr>
      </w:pPr>
    </w:p>
    <w:p w:rsidR="0082181A" w:rsidRPr="00A51A00" w:rsidRDefault="0082181A" w:rsidP="0082181A">
      <w:pPr>
        <w:spacing w:line="240" w:lineRule="auto"/>
        <w:jc w:val="center"/>
        <w:rPr>
          <w:rFonts w:ascii="Times New Roman" w:hAnsi="Times New Roman"/>
          <w:b/>
          <w:sz w:val="28"/>
          <w:szCs w:val="28"/>
          <w:lang w:val="hr-HR"/>
        </w:rPr>
      </w:pPr>
    </w:p>
    <w:p w:rsidR="0082181A" w:rsidRPr="00A51A00" w:rsidRDefault="0082181A" w:rsidP="0082181A">
      <w:pPr>
        <w:spacing w:line="240" w:lineRule="auto"/>
        <w:jc w:val="center"/>
        <w:rPr>
          <w:rFonts w:ascii="Times New Roman" w:hAnsi="Times New Roman"/>
          <w:b/>
          <w:sz w:val="28"/>
          <w:szCs w:val="28"/>
        </w:rPr>
      </w:pPr>
    </w:p>
    <w:tbl>
      <w:tblPr>
        <w:tblpPr w:leftFromText="180" w:rightFromText="180" w:vertAnchor="text" w:horzAnchor="margin" w:tblpXSpec="center" w:tblpY="2196"/>
        <w:tblW w:w="0" w:type="auto"/>
        <w:tblLayout w:type="fixed"/>
        <w:tblLook w:val="0000" w:firstRow="0" w:lastRow="0" w:firstColumn="0" w:lastColumn="0" w:noHBand="0" w:noVBand="0"/>
      </w:tblPr>
      <w:tblGrid>
        <w:gridCol w:w="6650"/>
      </w:tblGrid>
      <w:tr w:rsidR="0082181A" w:rsidRPr="00A51A00" w:rsidTr="00751BF8">
        <w:trPr>
          <w:trHeight w:val="275"/>
        </w:trPr>
        <w:tc>
          <w:tcPr>
            <w:tcW w:w="6650" w:type="dxa"/>
            <w:shd w:val="clear" w:color="auto" w:fill="auto"/>
          </w:tcPr>
          <w:p w:rsidR="0082181A" w:rsidRPr="00497174" w:rsidRDefault="00C21418" w:rsidP="00FE2D5D">
            <w:pPr>
              <w:pStyle w:val="Bezproreda2"/>
              <w:jc w:val="center"/>
              <w:rPr>
                <w:rFonts w:ascii="Times New Roman" w:hAnsi="Times New Roman" w:cs="Times New Roman"/>
                <w:highlight w:val="cyan"/>
              </w:rPr>
            </w:pPr>
            <w:r w:rsidRPr="00497174">
              <w:rPr>
                <w:rFonts w:ascii="Times New Roman" w:hAnsi="Times New Roman" w:cs="Times New Roman"/>
                <w:bCs/>
                <w:lang w:val="bs-Latn-BA"/>
              </w:rPr>
              <w:t>Prozor</w:t>
            </w:r>
            <w:r w:rsidR="000F13AA">
              <w:rPr>
                <w:rFonts w:ascii="Times New Roman" w:hAnsi="Times New Roman" w:cs="Times New Roman"/>
                <w:bCs/>
                <w:lang w:val="bs-Latn-BA"/>
              </w:rPr>
              <w:t>-</w:t>
            </w:r>
            <w:r w:rsidRPr="00497174">
              <w:rPr>
                <w:rFonts w:ascii="Times New Roman" w:hAnsi="Times New Roman" w:cs="Times New Roman"/>
                <w:bCs/>
                <w:lang w:val="bs-Latn-BA"/>
              </w:rPr>
              <w:t>Rama, 2022.</w:t>
            </w:r>
            <w:r w:rsidR="009D6F77">
              <w:rPr>
                <w:rFonts w:ascii="Times New Roman" w:hAnsi="Times New Roman" w:cs="Times New Roman"/>
                <w:bCs/>
                <w:lang w:val="bs-Latn-BA"/>
              </w:rPr>
              <w:t xml:space="preserve"> </w:t>
            </w:r>
            <w:r w:rsidRPr="00497174">
              <w:rPr>
                <w:rFonts w:ascii="Times New Roman" w:hAnsi="Times New Roman" w:cs="Times New Roman"/>
                <w:bCs/>
                <w:lang w:val="bs-Latn-BA"/>
              </w:rPr>
              <w:t>godin</w:t>
            </w:r>
            <w:r w:rsidR="00FE2D5D" w:rsidRPr="00497174">
              <w:rPr>
                <w:rFonts w:ascii="Times New Roman" w:hAnsi="Times New Roman" w:cs="Times New Roman"/>
                <w:bCs/>
                <w:lang w:val="bs-Latn-BA"/>
              </w:rPr>
              <w:t>e</w:t>
            </w:r>
          </w:p>
        </w:tc>
      </w:tr>
    </w:tbl>
    <w:p w:rsidR="0082181A" w:rsidRPr="00A51A00" w:rsidRDefault="0082181A" w:rsidP="0082181A">
      <w:pPr>
        <w:spacing w:line="240" w:lineRule="auto"/>
        <w:rPr>
          <w:rFonts w:ascii="Times New Roman" w:hAnsi="Times New Roman"/>
          <w:b/>
          <w:sz w:val="28"/>
          <w:szCs w:val="28"/>
          <w:lang w:val="hr-HR"/>
        </w:rPr>
      </w:pPr>
      <w:r w:rsidRPr="00A51A00">
        <w:rPr>
          <w:rFonts w:ascii="Times New Roman" w:hAnsi="Times New Roman"/>
          <w:b/>
          <w:sz w:val="28"/>
          <w:szCs w:val="28"/>
          <w:lang w:val="hr-HR"/>
        </w:rPr>
        <w:br w:type="page"/>
      </w:r>
    </w:p>
    <w:p w:rsidR="000D6387" w:rsidRDefault="000D6387" w:rsidP="00CA37E4">
      <w:pPr>
        <w:rPr>
          <w:rFonts w:ascii="Times New Roman" w:hAnsi="Times New Roman"/>
          <w:lang w:val="hr-HR" w:eastAsia="hr-HR"/>
        </w:rPr>
        <w:sectPr w:rsidR="000D6387" w:rsidSect="00EC1C76">
          <w:pgSz w:w="11900" w:h="16840"/>
          <w:pgMar w:top="1440" w:right="1440" w:bottom="1440" w:left="1440" w:header="708" w:footer="708" w:gutter="0"/>
          <w:pgNumType w:start="1"/>
          <w:cols w:space="720"/>
        </w:sectPr>
      </w:pPr>
      <w:bookmarkStart w:id="1" w:name="_Toc469295927"/>
      <w:bookmarkStart w:id="2" w:name="_Toc473490873"/>
    </w:p>
    <w:p w:rsidR="000D6387" w:rsidRPr="00A51A00" w:rsidRDefault="000D6387" w:rsidP="000D6387">
      <w:pPr>
        <w:pStyle w:val="Naslov1"/>
        <w:numPr>
          <w:ilvl w:val="0"/>
          <w:numId w:val="0"/>
        </w:numPr>
        <w:rPr>
          <w:rFonts w:ascii="Times New Roman" w:hAnsi="Times New Roman"/>
          <w:sz w:val="24"/>
        </w:rPr>
      </w:pPr>
      <w:bookmarkStart w:id="3" w:name="_Toc120014048"/>
      <w:bookmarkStart w:id="4" w:name="_Toc124334955"/>
      <w:r w:rsidRPr="00A51A00">
        <w:rPr>
          <w:rFonts w:ascii="Times New Roman" w:hAnsi="Times New Roman"/>
          <w:sz w:val="24"/>
        </w:rPr>
        <w:lastRenderedPageBreak/>
        <w:t>Sadržaj</w:t>
      </w:r>
      <w:bookmarkEnd w:id="3"/>
      <w:bookmarkEnd w:id="4"/>
    </w:p>
    <w:p w:rsidR="00EF3B4D" w:rsidRDefault="000D6387">
      <w:pPr>
        <w:pStyle w:val="Sadraj1"/>
        <w:rPr>
          <w:rFonts w:asciiTheme="minorHAnsi" w:eastAsiaTheme="minorEastAsia" w:hAnsiTheme="minorHAnsi" w:cstheme="minorBidi"/>
          <w:lang w:val="hr-HR" w:eastAsia="hr-HR"/>
        </w:rPr>
      </w:pPr>
      <w:r w:rsidRPr="00A51A00">
        <w:rPr>
          <w:rFonts w:ascii="Times New Roman" w:hAnsi="Times New Roman"/>
          <w:lang w:val="hr-HR"/>
        </w:rPr>
        <w:fldChar w:fldCharType="begin"/>
      </w:r>
      <w:r w:rsidRPr="00A51A00">
        <w:rPr>
          <w:rFonts w:ascii="Times New Roman" w:hAnsi="Times New Roman"/>
          <w:lang w:val="hr-HR"/>
        </w:rPr>
        <w:instrText xml:space="preserve"> TOC \o "1-3" \h \z \u </w:instrText>
      </w:r>
      <w:r w:rsidRPr="00A51A00">
        <w:rPr>
          <w:rFonts w:ascii="Times New Roman" w:hAnsi="Times New Roman"/>
          <w:lang w:val="hr-HR"/>
        </w:rPr>
        <w:fldChar w:fldCharType="separate"/>
      </w:r>
      <w:hyperlink w:anchor="_Toc124334955" w:history="1">
        <w:r w:rsidR="00EF3B4D" w:rsidRPr="00CE1273">
          <w:rPr>
            <w:rStyle w:val="Hiperveza"/>
            <w:rFonts w:ascii="Times New Roman" w:hAnsi="Times New Roman"/>
          </w:rPr>
          <w:t>Sadržaj</w:t>
        </w:r>
        <w:r w:rsidR="00EF3B4D">
          <w:rPr>
            <w:webHidden/>
          </w:rPr>
          <w:tab/>
        </w:r>
        <w:r w:rsidR="00EF3B4D">
          <w:rPr>
            <w:webHidden/>
          </w:rPr>
          <w:fldChar w:fldCharType="begin"/>
        </w:r>
        <w:r w:rsidR="00EF3B4D">
          <w:rPr>
            <w:webHidden/>
          </w:rPr>
          <w:instrText xml:space="preserve"> PAGEREF _Toc124334955 \h </w:instrText>
        </w:r>
        <w:r w:rsidR="00EF3B4D">
          <w:rPr>
            <w:webHidden/>
          </w:rPr>
        </w:r>
        <w:r w:rsidR="00EF3B4D">
          <w:rPr>
            <w:webHidden/>
          </w:rPr>
          <w:fldChar w:fldCharType="separate"/>
        </w:r>
        <w:r w:rsidR="001C68BC">
          <w:rPr>
            <w:webHidden/>
          </w:rPr>
          <w:t>1</w:t>
        </w:r>
        <w:r w:rsidR="00EF3B4D">
          <w:rPr>
            <w:webHidden/>
          </w:rPr>
          <w:fldChar w:fldCharType="end"/>
        </w:r>
      </w:hyperlink>
    </w:p>
    <w:p w:rsidR="00EF3B4D" w:rsidRDefault="00384557">
      <w:pPr>
        <w:pStyle w:val="Sadraj1"/>
        <w:rPr>
          <w:rFonts w:asciiTheme="minorHAnsi" w:eastAsiaTheme="minorEastAsia" w:hAnsiTheme="minorHAnsi" w:cstheme="minorBidi"/>
          <w:lang w:val="hr-HR" w:eastAsia="hr-HR"/>
        </w:rPr>
      </w:pPr>
      <w:hyperlink w:anchor="_Toc124334956" w:history="1">
        <w:r w:rsidR="00EF3B4D" w:rsidRPr="00CE1273">
          <w:rPr>
            <w:rStyle w:val="Hiperveza"/>
            <w:rFonts w:ascii="Times New Roman" w:hAnsi="Times New Roman"/>
          </w:rPr>
          <w:t>1.</w:t>
        </w:r>
        <w:r w:rsidR="00EF3B4D">
          <w:rPr>
            <w:rFonts w:asciiTheme="minorHAnsi" w:eastAsiaTheme="minorEastAsia" w:hAnsiTheme="minorHAnsi" w:cstheme="minorBidi"/>
            <w:lang w:val="hr-HR" w:eastAsia="hr-HR"/>
          </w:rPr>
          <w:tab/>
        </w:r>
        <w:r w:rsidR="00EF3B4D" w:rsidRPr="00CE1273">
          <w:rPr>
            <w:rStyle w:val="Hiperveza"/>
            <w:rFonts w:ascii="Times New Roman" w:hAnsi="Times New Roman"/>
          </w:rPr>
          <w:t>UVOD</w:t>
        </w:r>
        <w:r w:rsidR="00EF3B4D">
          <w:rPr>
            <w:webHidden/>
          </w:rPr>
          <w:tab/>
        </w:r>
        <w:r w:rsidR="00EF3B4D">
          <w:rPr>
            <w:webHidden/>
          </w:rPr>
          <w:fldChar w:fldCharType="begin"/>
        </w:r>
        <w:r w:rsidR="00EF3B4D">
          <w:rPr>
            <w:webHidden/>
          </w:rPr>
          <w:instrText xml:space="preserve"> PAGEREF _Toc124334956 \h </w:instrText>
        </w:r>
        <w:r w:rsidR="00EF3B4D">
          <w:rPr>
            <w:webHidden/>
          </w:rPr>
        </w:r>
        <w:r w:rsidR="00EF3B4D">
          <w:rPr>
            <w:webHidden/>
          </w:rPr>
          <w:fldChar w:fldCharType="separate"/>
        </w:r>
        <w:r w:rsidR="001C68BC">
          <w:rPr>
            <w:webHidden/>
          </w:rPr>
          <w:t>1</w:t>
        </w:r>
        <w:r w:rsidR="00EF3B4D">
          <w:rPr>
            <w:webHidden/>
          </w:rPr>
          <w:fldChar w:fldCharType="end"/>
        </w:r>
      </w:hyperlink>
    </w:p>
    <w:p w:rsidR="00EF3B4D" w:rsidRDefault="00384557">
      <w:pPr>
        <w:pStyle w:val="Sadraj2"/>
        <w:rPr>
          <w:rFonts w:asciiTheme="minorHAnsi" w:eastAsiaTheme="minorEastAsia" w:hAnsiTheme="minorHAnsi" w:cstheme="minorBidi"/>
          <w:lang w:val="hr-HR" w:eastAsia="hr-HR"/>
        </w:rPr>
      </w:pPr>
      <w:hyperlink w:anchor="_Toc124334957" w:history="1">
        <w:r w:rsidR="00EF3B4D" w:rsidRPr="00CE1273">
          <w:rPr>
            <w:rStyle w:val="Hiperveza"/>
            <w:rFonts w:cs="Calibri"/>
            <w:lang w:val="sr-Latn-BA"/>
          </w:rPr>
          <w:t>1.1</w:t>
        </w:r>
        <w:r w:rsidR="00EF3B4D">
          <w:rPr>
            <w:rFonts w:asciiTheme="minorHAnsi" w:eastAsiaTheme="minorEastAsia" w:hAnsiTheme="minorHAnsi" w:cstheme="minorBidi"/>
            <w:lang w:val="hr-HR" w:eastAsia="hr-HR"/>
          </w:rPr>
          <w:tab/>
        </w:r>
        <w:r w:rsidR="00EF3B4D" w:rsidRPr="00CE1273">
          <w:rPr>
            <w:rStyle w:val="Hiperveza"/>
            <w:rFonts w:ascii="Times New Roman" w:hAnsi="Times New Roman"/>
          </w:rPr>
          <w:t>Pristup izradi strategije razvoja</w:t>
        </w:r>
        <w:r w:rsidR="00EF3B4D">
          <w:rPr>
            <w:webHidden/>
          </w:rPr>
          <w:tab/>
        </w:r>
        <w:r w:rsidR="00EF3B4D">
          <w:rPr>
            <w:webHidden/>
          </w:rPr>
          <w:fldChar w:fldCharType="begin"/>
        </w:r>
        <w:r w:rsidR="00EF3B4D">
          <w:rPr>
            <w:webHidden/>
          </w:rPr>
          <w:instrText xml:space="preserve"> PAGEREF _Toc124334957 \h </w:instrText>
        </w:r>
        <w:r w:rsidR="00EF3B4D">
          <w:rPr>
            <w:webHidden/>
          </w:rPr>
        </w:r>
        <w:r w:rsidR="00EF3B4D">
          <w:rPr>
            <w:webHidden/>
          </w:rPr>
          <w:fldChar w:fldCharType="separate"/>
        </w:r>
        <w:r w:rsidR="001C68BC">
          <w:rPr>
            <w:webHidden/>
          </w:rPr>
          <w:t>2</w:t>
        </w:r>
        <w:r w:rsidR="00EF3B4D">
          <w:rPr>
            <w:webHidden/>
          </w:rPr>
          <w:fldChar w:fldCharType="end"/>
        </w:r>
      </w:hyperlink>
    </w:p>
    <w:p w:rsidR="00EF3B4D" w:rsidRDefault="00384557">
      <w:pPr>
        <w:pStyle w:val="Sadraj1"/>
        <w:rPr>
          <w:rFonts w:asciiTheme="minorHAnsi" w:eastAsiaTheme="minorEastAsia" w:hAnsiTheme="minorHAnsi" w:cstheme="minorBidi"/>
          <w:lang w:val="hr-HR" w:eastAsia="hr-HR"/>
        </w:rPr>
      </w:pPr>
      <w:hyperlink w:anchor="_Toc124334958" w:history="1">
        <w:r w:rsidR="00EF3B4D" w:rsidRPr="00CE1273">
          <w:rPr>
            <w:rStyle w:val="Hiperveza"/>
            <w:rFonts w:ascii="Times New Roman" w:hAnsi="Times New Roman"/>
          </w:rPr>
          <w:t>2</w:t>
        </w:r>
        <w:r w:rsidR="00EF3B4D">
          <w:rPr>
            <w:rFonts w:asciiTheme="minorHAnsi" w:eastAsiaTheme="minorEastAsia" w:hAnsiTheme="minorHAnsi" w:cstheme="minorBidi"/>
            <w:lang w:val="hr-HR" w:eastAsia="hr-HR"/>
          </w:rPr>
          <w:tab/>
        </w:r>
        <w:r w:rsidR="00EF3B4D" w:rsidRPr="00CE1273">
          <w:rPr>
            <w:rStyle w:val="Hiperveza"/>
            <w:rFonts w:ascii="Times New Roman" w:hAnsi="Times New Roman"/>
          </w:rPr>
          <w:t>STRATEŠKA PLATFORMA</w:t>
        </w:r>
        <w:r w:rsidR="00EF3B4D">
          <w:rPr>
            <w:webHidden/>
          </w:rPr>
          <w:tab/>
        </w:r>
        <w:r w:rsidR="00EF3B4D">
          <w:rPr>
            <w:webHidden/>
          </w:rPr>
          <w:fldChar w:fldCharType="begin"/>
        </w:r>
        <w:r w:rsidR="00EF3B4D">
          <w:rPr>
            <w:webHidden/>
          </w:rPr>
          <w:instrText xml:space="preserve"> PAGEREF _Toc124334958 \h </w:instrText>
        </w:r>
        <w:r w:rsidR="00EF3B4D">
          <w:rPr>
            <w:webHidden/>
          </w:rPr>
        </w:r>
        <w:r w:rsidR="00EF3B4D">
          <w:rPr>
            <w:webHidden/>
          </w:rPr>
          <w:fldChar w:fldCharType="separate"/>
        </w:r>
        <w:r w:rsidR="001C68BC">
          <w:rPr>
            <w:webHidden/>
          </w:rPr>
          <w:t>3</w:t>
        </w:r>
        <w:r w:rsidR="00EF3B4D">
          <w:rPr>
            <w:webHidden/>
          </w:rPr>
          <w:fldChar w:fldCharType="end"/>
        </w:r>
      </w:hyperlink>
    </w:p>
    <w:p w:rsidR="00EF3B4D" w:rsidRDefault="00384557">
      <w:pPr>
        <w:pStyle w:val="Sadraj2"/>
        <w:rPr>
          <w:rFonts w:asciiTheme="minorHAnsi" w:eastAsiaTheme="minorEastAsia" w:hAnsiTheme="minorHAnsi" w:cstheme="minorBidi"/>
          <w:lang w:val="hr-HR" w:eastAsia="hr-HR"/>
        </w:rPr>
      </w:pPr>
      <w:hyperlink w:anchor="_Toc124334959" w:history="1">
        <w:r w:rsidR="00EF3B4D" w:rsidRPr="00CE1273">
          <w:rPr>
            <w:rStyle w:val="Hiperveza"/>
            <w:rFonts w:ascii="Times New Roman" w:hAnsi="Times New Roman"/>
          </w:rPr>
          <w:t>2.1 Situacijska analiza</w:t>
        </w:r>
        <w:r w:rsidR="00EF3B4D">
          <w:rPr>
            <w:webHidden/>
          </w:rPr>
          <w:tab/>
        </w:r>
        <w:r w:rsidR="00EF3B4D">
          <w:rPr>
            <w:webHidden/>
          </w:rPr>
          <w:fldChar w:fldCharType="begin"/>
        </w:r>
        <w:r w:rsidR="00EF3B4D">
          <w:rPr>
            <w:webHidden/>
          </w:rPr>
          <w:instrText xml:space="preserve"> PAGEREF _Toc124334959 \h </w:instrText>
        </w:r>
        <w:r w:rsidR="00EF3B4D">
          <w:rPr>
            <w:webHidden/>
          </w:rPr>
        </w:r>
        <w:r w:rsidR="00EF3B4D">
          <w:rPr>
            <w:webHidden/>
          </w:rPr>
          <w:fldChar w:fldCharType="separate"/>
        </w:r>
        <w:r w:rsidR="001C68BC">
          <w:rPr>
            <w:webHidden/>
          </w:rPr>
          <w:t>4</w:t>
        </w:r>
        <w:r w:rsidR="00EF3B4D">
          <w:rPr>
            <w:webHidden/>
          </w:rPr>
          <w:fldChar w:fldCharType="end"/>
        </w:r>
      </w:hyperlink>
    </w:p>
    <w:p w:rsidR="00EF3B4D" w:rsidRDefault="00384557">
      <w:pPr>
        <w:pStyle w:val="Sadraj3"/>
        <w:tabs>
          <w:tab w:val="right" w:leader="dot" w:pos="9010"/>
        </w:tabs>
        <w:rPr>
          <w:rFonts w:asciiTheme="minorHAnsi" w:eastAsiaTheme="minorEastAsia" w:hAnsiTheme="minorHAnsi" w:cstheme="minorBidi"/>
          <w:noProof/>
          <w:lang w:val="hr-HR" w:eastAsia="hr-HR"/>
        </w:rPr>
      </w:pPr>
      <w:hyperlink w:anchor="_Toc124334960" w:history="1">
        <w:r w:rsidR="00EF3B4D" w:rsidRPr="00CE1273">
          <w:rPr>
            <w:rStyle w:val="Hiperveza"/>
            <w:rFonts w:ascii="Times New Roman" w:hAnsi="Times New Roman"/>
            <w:iCs/>
            <w:noProof/>
          </w:rPr>
          <w:t>2.1.1. Geografski položaj i prirodne karakteristike</w:t>
        </w:r>
        <w:r w:rsidR="00EF3B4D">
          <w:rPr>
            <w:noProof/>
            <w:webHidden/>
          </w:rPr>
          <w:tab/>
        </w:r>
        <w:r w:rsidR="00EF3B4D">
          <w:rPr>
            <w:noProof/>
            <w:webHidden/>
          </w:rPr>
          <w:fldChar w:fldCharType="begin"/>
        </w:r>
        <w:r w:rsidR="00EF3B4D">
          <w:rPr>
            <w:noProof/>
            <w:webHidden/>
          </w:rPr>
          <w:instrText xml:space="preserve"> PAGEREF _Toc124334960 \h </w:instrText>
        </w:r>
        <w:r w:rsidR="00EF3B4D">
          <w:rPr>
            <w:noProof/>
            <w:webHidden/>
          </w:rPr>
        </w:r>
        <w:r w:rsidR="00EF3B4D">
          <w:rPr>
            <w:noProof/>
            <w:webHidden/>
          </w:rPr>
          <w:fldChar w:fldCharType="separate"/>
        </w:r>
        <w:r w:rsidR="001C68BC">
          <w:rPr>
            <w:noProof/>
            <w:webHidden/>
          </w:rPr>
          <w:t>4</w:t>
        </w:r>
        <w:r w:rsidR="00EF3B4D">
          <w:rPr>
            <w:noProof/>
            <w:webHidden/>
          </w:rPr>
          <w:fldChar w:fldCharType="end"/>
        </w:r>
      </w:hyperlink>
    </w:p>
    <w:p w:rsidR="00EF3B4D" w:rsidRDefault="00384557">
      <w:pPr>
        <w:pStyle w:val="Sadraj3"/>
        <w:tabs>
          <w:tab w:val="right" w:leader="dot" w:pos="9010"/>
        </w:tabs>
        <w:rPr>
          <w:rFonts w:asciiTheme="minorHAnsi" w:eastAsiaTheme="minorEastAsia" w:hAnsiTheme="minorHAnsi" w:cstheme="minorBidi"/>
          <w:noProof/>
          <w:lang w:val="hr-HR" w:eastAsia="hr-HR"/>
        </w:rPr>
      </w:pPr>
      <w:hyperlink w:anchor="_Toc124334961" w:history="1">
        <w:r w:rsidR="00EF3B4D" w:rsidRPr="00CE1273">
          <w:rPr>
            <w:rStyle w:val="Hiperveza"/>
            <w:rFonts w:ascii="Times New Roman" w:hAnsi="Times New Roman"/>
            <w:noProof/>
          </w:rPr>
          <w:t>2.1.2. Demografske karakteristike i kreta</w:t>
        </w:r>
        <w:r w:rsidR="004A73CA">
          <w:rPr>
            <w:rStyle w:val="Hiperveza"/>
            <w:rFonts w:ascii="Times New Roman" w:hAnsi="Times New Roman"/>
            <w:noProof/>
          </w:rPr>
          <w:t>nja uključujući stanje iseljeništva</w:t>
        </w:r>
        <w:r w:rsidR="00EF3B4D">
          <w:rPr>
            <w:noProof/>
            <w:webHidden/>
          </w:rPr>
          <w:tab/>
        </w:r>
        <w:r w:rsidR="00EF3B4D">
          <w:rPr>
            <w:noProof/>
            <w:webHidden/>
          </w:rPr>
          <w:fldChar w:fldCharType="begin"/>
        </w:r>
        <w:r w:rsidR="00EF3B4D">
          <w:rPr>
            <w:noProof/>
            <w:webHidden/>
          </w:rPr>
          <w:instrText xml:space="preserve"> PAGEREF _Toc124334961 \h </w:instrText>
        </w:r>
        <w:r w:rsidR="00EF3B4D">
          <w:rPr>
            <w:noProof/>
            <w:webHidden/>
          </w:rPr>
        </w:r>
        <w:r w:rsidR="00EF3B4D">
          <w:rPr>
            <w:noProof/>
            <w:webHidden/>
          </w:rPr>
          <w:fldChar w:fldCharType="separate"/>
        </w:r>
        <w:r w:rsidR="001C68BC">
          <w:rPr>
            <w:noProof/>
            <w:webHidden/>
          </w:rPr>
          <w:t>13</w:t>
        </w:r>
        <w:r w:rsidR="00EF3B4D">
          <w:rPr>
            <w:noProof/>
            <w:webHidden/>
          </w:rPr>
          <w:fldChar w:fldCharType="end"/>
        </w:r>
      </w:hyperlink>
    </w:p>
    <w:p w:rsidR="00EF3B4D" w:rsidRDefault="00384557">
      <w:pPr>
        <w:pStyle w:val="Sadraj3"/>
        <w:tabs>
          <w:tab w:val="right" w:leader="dot" w:pos="9010"/>
        </w:tabs>
        <w:rPr>
          <w:rFonts w:asciiTheme="minorHAnsi" w:eastAsiaTheme="minorEastAsia" w:hAnsiTheme="minorHAnsi" w:cstheme="minorBidi"/>
          <w:noProof/>
          <w:lang w:val="hr-HR" w:eastAsia="hr-HR"/>
        </w:rPr>
      </w:pPr>
      <w:hyperlink w:anchor="_Toc124334962" w:history="1">
        <w:r w:rsidR="00EF3B4D" w:rsidRPr="00CE1273">
          <w:rPr>
            <w:rStyle w:val="Hiperveza"/>
            <w:rFonts w:ascii="Times New Roman" w:hAnsi="Times New Roman"/>
            <w:iCs/>
            <w:noProof/>
          </w:rPr>
          <w:t>2.1.3. Pregled stanja i kretanja u ekonomiji</w:t>
        </w:r>
        <w:r w:rsidR="00EF3B4D">
          <w:rPr>
            <w:noProof/>
            <w:webHidden/>
          </w:rPr>
          <w:tab/>
        </w:r>
        <w:r w:rsidR="00EF3B4D">
          <w:rPr>
            <w:noProof/>
            <w:webHidden/>
          </w:rPr>
          <w:fldChar w:fldCharType="begin"/>
        </w:r>
        <w:r w:rsidR="00EF3B4D">
          <w:rPr>
            <w:noProof/>
            <w:webHidden/>
          </w:rPr>
          <w:instrText xml:space="preserve"> PAGEREF _Toc124334962 \h </w:instrText>
        </w:r>
        <w:r w:rsidR="00EF3B4D">
          <w:rPr>
            <w:noProof/>
            <w:webHidden/>
          </w:rPr>
        </w:r>
        <w:r w:rsidR="00EF3B4D">
          <w:rPr>
            <w:noProof/>
            <w:webHidden/>
          </w:rPr>
          <w:fldChar w:fldCharType="separate"/>
        </w:r>
        <w:r w:rsidR="001C68BC">
          <w:rPr>
            <w:noProof/>
            <w:webHidden/>
          </w:rPr>
          <w:t>15</w:t>
        </w:r>
        <w:r w:rsidR="00EF3B4D">
          <w:rPr>
            <w:noProof/>
            <w:webHidden/>
          </w:rPr>
          <w:fldChar w:fldCharType="end"/>
        </w:r>
      </w:hyperlink>
    </w:p>
    <w:p w:rsidR="00EF3B4D" w:rsidRDefault="00384557">
      <w:pPr>
        <w:pStyle w:val="Sadraj3"/>
        <w:tabs>
          <w:tab w:val="right" w:leader="dot" w:pos="9010"/>
        </w:tabs>
        <w:rPr>
          <w:rFonts w:asciiTheme="minorHAnsi" w:eastAsiaTheme="minorEastAsia" w:hAnsiTheme="minorHAnsi" w:cstheme="minorBidi"/>
          <w:noProof/>
          <w:lang w:val="hr-HR" w:eastAsia="hr-HR"/>
        </w:rPr>
      </w:pPr>
      <w:hyperlink w:anchor="_Toc124334963" w:history="1">
        <w:r w:rsidR="00EF3B4D" w:rsidRPr="00CE1273">
          <w:rPr>
            <w:rStyle w:val="Hiperveza"/>
            <w:rFonts w:ascii="Times New Roman" w:hAnsi="Times New Roman"/>
            <w:noProof/>
          </w:rPr>
          <w:t>2.1.4. Pregled stanja i kretanja u oblasti društvenog razvoja</w:t>
        </w:r>
        <w:r w:rsidR="00EF3B4D">
          <w:rPr>
            <w:noProof/>
            <w:webHidden/>
          </w:rPr>
          <w:tab/>
        </w:r>
        <w:r w:rsidR="00EF3B4D">
          <w:rPr>
            <w:noProof/>
            <w:webHidden/>
          </w:rPr>
          <w:fldChar w:fldCharType="begin"/>
        </w:r>
        <w:r w:rsidR="00EF3B4D">
          <w:rPr>
            <w:noProof/>
            <w:webHidden/>
          </w:rPr>
          <w:instrText xml:space="preserve"> PAGEREF _Toc124334963 \h </w:instrText>
        </w:r>
        <w:r w:rsidR="00EF3B4D">
          <w:rPr>
            <w:noProof/>
            <w:webHidden/>
          </w:rPr>
        </w:r>
        <w:r w:rsidR="00EF3B4D">
          <w:rPr>
            <w:noProof/>
            <w:webHidden/>
          </w:rPr>
          <w:fldChar w:fldCharType="separate"/>
        </w:r>
        <w:r w:rsidR="001C68BC">
          <w:rPr>
            <w:noProof/>
            <w:webHidden/>
          </w:rPr>
          <w:t>34</w:t>
        </w:r>
        <w:r w:rsidR="00EF3B4D">
          <w:rPr>
            <w:noProof/>
            <w:webHidden/>
          </w:rPr>
          <w:fldChar w:fldCharType="end"/>
        </w:r>
      </w:hyperlink>
    </w:p>
    <w:p w:rsidR="00EF3B4D" w:rsidRDefault="00384557">
      <w:pPr>
        <w:pStyle w:val="Sadraj3"/>
        <w:tabs>
          <w:tab w:val="right" w:leader="dot" w:pos="9010"/>
        </w:tabs>
        <w:rPr>
          <w:rFonts w:asciiTheme="minorHAnsi" w:eastAsiaTheme="minorEastAsia" w:hAnsiTheme="minorHAnsi" w:cstheme="minorBidi"/>
          <w:noProof/>
          <w:lang w:val="hr-HR" w:eastAsia="hr-HR"/>
        </w:rPr>
      </w:pPr>
      <w:hyperlink w:anchor="_Toc124334964" w:history="1">
        <w:r w:rsidR="00EF3B4D" w:rsidRPr="00CE1273">
          <w:rPr>
            <w:rStyle w:val="Hiperveza"/>
            <w:rFonts w:ascii="Times New Roman" w:hAnsi="Times New Roman"/>
            <w:noProof/>
          </w:rPr>
          <w:t>2.1.5. Stanje javne infrastrukture i javnih usluga</w:t>
        </w:r>
        <w:r w:rsidR="00EF3B4D">
          <w:rPr>
            <w:noProof/>
            <w:webHidden/>
          </w:rPr>
          <w:tab/>
        </w:r>
        <w:r w:rsidR="00EF3B4D">
          <w:rPr>
            <w:noProof/>
            <w:webHidden/>
          </w:rPr>
          <w:fldChar w:fldCharType="begin"/>
        </w:r>
        <w:r w:rsidR="00EF3B4D">
          <w:rPr>
            <w:noProof/>
            <w:webHidden/>
          </w:rPr>
          <w:instrText xml:space="preserve"> PAGEREF _Toc124334964 \h </w:instrText>
        </w:r>
        <w:r w:rsidR="00EF3B4D">
          <w:rPr>
            <w:noProof/>
            <w:webHidden/>
          </w:rPr>
        </w:r>
        <w:r w:rsidR="00EF3B4D">
          <w:rPr>
            <w:noProof/>
            <w:webHidden/>
          </w:rPr>
          <w:fldChar w:fldCharType="separate"/>
        </w:r>
        <w:r w:rsidR="001C68BC">
          <w:rPr>
            <w:noProof/>
            <w:webHidden/>
          </w:rPr>
          <w:t>42</w:t>
        </w:r>
        <w:r w:rsidR="00EF3B4D">
          <w:rPr>
            <w:noProof/>
            <w:webHidden/>
          </w:rPr>
          <w:fldChar w:fldCharType="end"/>
        </w:r>
      </w:hyperlink>
    </w:p>
    <w:p w:rsidR="00EF3B4D" w:rsidRDefault="00384557">
      <w:pPr>
        <w:pStyle w:val="Sadraj3"/>
        <w:tabs>
          <w:tab w:val="right" w:leader="dot" w:pos="9010"/>
        </w:tabs>
        <w:rPr>
          <w:rFonts w:asciiTheme="minorHAnsi" w:eastAsiaTheme="minorEastAsia" w:hAnsiTheme="minorHAnsi" w:cstheme="minorBidi"/>
          <w:noProof/>
          <w:lang w:val="hr-HR" w:eastAsia="hr-HR"/>
        </w:rPr>
      </w:pPr>
      <w:hyperlink w:anchor="_Toc124334965" w:history="1">
        <w:r w:rsidR="00EF3B4D">
          <w:rPr>
            <w:rStyle w:val="Hiperveza"/>
            <w:rFonts w:ascii="Times New Roman" w:hAnsi="Times New Roman"/>
            <w:noProof/>
          </w:rPr>
          <w:t>2.1.6.</w:t>
        </w:r>
        <w:r w:rsidR="00EF3B4D" w:rsidRPr="00CE1273">
          <w:rPr>
            <w:rStyle w:val="Hiperveza"/>
            <w:rFonts w:ascii="Times New Roman" w:hAnsi="Times New Roman"/>
            <w:noProof/>
          </w:rPr>
          <w:t xml:space="preserve"> Stanje okoliša</w:t>
        </w:r>
        <w:r w:rsidR="00EF3B4D">
          <w:rPr>
            <w:noProof/>
            <w:webHidden/>
          </w:rPr>
          <w:tab/>
        </w:r>
        <w:r w:rsidR="00EF3B4D">
          <w:rPr>
            <w:noProof/>
            <w:webHidden/>
          </w:rPr>
          <w:fldChar w:fldCharType="begin"/>
        </w:r>
        <w:r w:rsidR="00EF3B4D">
          <w:rPr>
            <w:noProof/>
            <w:webHidden/>
          </w:rPr>
          <w:instrText xml:space="preserve"> PAGEREF _Toc124334965 \h </w:instrText>
        </w:r>
        <w:r w:rsidR="00EF3B4D">
          <w:rPr>
            <w:noProof/>
            <w:webHidden/>
          </w:rPr>
        </w:r>
        <w:r w:rsidR="00EF3B4D">
          <w:rPr>
            <w:noProof/>
            <w:webHidden/>
          </w:rPr>
          <w:fldChar w:fldCharType="separate"/>
        </w:r>
        <w:r w:rsidR="001C68BC">
          <w:rPr>
            <w:noProof/>
            <w:webHidden/>
          </w:rPr>
          <w:t>5</w:t>
        </w:r>
        <w:r w:rsidR="00EF3B4D">
          <w:rPr>
            <w:noProof/>
            <w:webHidden/>
          </w:rPr>
          <w:fldChar w:fldCharType="end"/>
        </w:r>
      </w:hyperlink>
      <w:r w:rsidR="001C68BC">
        <w:rPr>
          <w:noProof/>
        </w:rPr>
        <w:t>4</w:t>
      </w:r>
    </w:p>
    <w:p w:rsidR="00EF3B4D" w:rsidRDefault="00384557">
      <w:pPr>
        <w:pStyle w:val="Sadraj3"/>
        <w:tabs>
          <w:tab w:val="right" w:leader="dot" w:pos="9010"/>
        </w:tabs>
        <w:rPr>
          <w:rFonts w:asciiTheme="minorHAnsi" w:eastAsiaTheme="minorEastAsia" w:hAnsiTheme="minorHAnsi" w:cstheme="minorBidi"/>
          <w:noProof/>
          <w:lang w:val="hr-HR" w:eastAsia="hr-HR"/>
        </w:rPr>
      </w:pPr>
      <w:hyperlink w:anchor="_Toc124334966" w:history="1">
        <w:r w:rsidR="00EF3B4D">
          <w:rPr>
            <w:rStyle w:val="Hiperveza"/>
            <w:rFonts w:ascii="Times New Roman" w:hAnsi="Times New Roman"/>
            <w:noProof/>
          </w:rPr>
          <w:t>2.1.7.</w:t>
        </w:r>
        <w:r w:rsidR="00EF3B4D" w:rsidRPr="00CE1273">
          <w:rPr>
            <w:rStyle w:val="Hiperveza"/>
            <w:rFonts w:ascii="Times New Roman" w:hAnsi="Times New Roman"/>
            <w:noProof/>
          </w:rPr>
          <w:t xml:space="preserve"> Stanje prostorno</w:t>
        </w:r>
        <w:r w:rsidR="000F13AA">
          <w:rPr>
            <w:rStyle w:val="Hiperveza"/>
            <w:rFonts w:ascii="Times New Roman" w:hAnsi="Times New Roman"/>
            <w:noProof/>
          </w:rPr>
          <w:t>-</w:t>
        </w:r>
        <w:r w:rsidR="00EF3B4D" w:rsidRPr="00CE1273">
          <w:rPr>
            <w:rStyle w:val="Hiperveza"/>
            <w:rFonts w:ascii="Times New Roman" w:hAnsi="Times New Roman"/>
            <w:noProof/>
          </w:rPr>
          <w:t>planske dokumentacije</w:t>
        </w:r>
        <w:r w:rsidR="00EF3B4D">
          <w:rPr>
            <w:noProof/>
            <w:webHidden/>
          </w:rPr>
          <w:tab/>
        </w:r>
        <w:r w:rsidR="00EF3B4D">
          <w:rPr>
            <w:noProof/>
            <w:webHidden/>
          </w:rPr>
          <w:fldChar w:fldCharType="begin"/>
        </w:r>
        <w:r w:rsidR="00EF3B4D">
          <w:rPr>
            <w:noProof/>
            <w:webHidden/>
          </w:rPr>
          <w:instrText xml:space="preserve"> PAGEREF _Toc124334966 \h </w:instrText>
        </w:r>
        <w:r w:rsidR="00EF3B4D">
          <w:rPr>
            <w:noProof/>
            <w:webHidden/>
          </w:rPr>
        </w:r>
        <w:r w:rsidR="00EF3B4D">
          <w:rPr>
            <w:noProof/>
            <w:webHidden/>
          </w:rPr>
          <w:fldChar w:fldCharType="separate"/>
        </w:r>
        <w:r w:rsidR="001C68BC">
          <w:rPr>
            <w:noProof/>
            <w:webHidden/>
          </w:rPr>
          <w:t>58</w:t>
        </w:r>
        <w:r w:rsidR="00EF3B4D">
          <w:rPr>
            <w:noProof/>
            <w:webHidden/>
          </w:rPr>
          <w:fldChar w:fldCharType="end"/>
        </w:r>
      </w:hyperlink>
    </w:p>
    <w:p w:rsidR="00EF3B4D" w:rsidRDefault="00384557">
      <w:pPr>
        <w:pStyle w:val="Sadraj3"/>
        <w:tabs>
          <w:tab w:val="right" w:leader="dot" w:pos="9010"/>
        </w:tabs>
        <w:rPr>
          <w:rFonts w:asciiTheme="minorHAnsi" w:eastAsiaTheme="minorEastAsia" w:hAnsiTheme="minorHAnsi" w:cstheme="minorBidi"/>
          <w:noProof/>
          <w:lang w:val="hr-HR" w:eastAsia="hr-HR"/>
        </w:rPr>
      </w:pPr>
      <w:hyperlink w:anchor="_Toc124334967" w:history="1">
        <w:r w:rsidR="00EF3B4D">
          <w:rPr>
            <w:rStyle w:val="Hiperveza"/>
            <w:rFonts w:ascii="Times New Roman" w:hAnsi="Times New Roman"/>
            <w:noProof/>
          </w:rPr>
          <w:t>2.1.8.</w:t>
        </w:r>
        <w:r w:rsidR="00EF3B4D" w:rsidRPr="00CE1273">
          <w:rPr>
            <w:rStyle w:val="Hiperveza"/>
            <w:rFonts w:ascii="Times New Roman" w:hAnsi="Times New Roman"/>
            <w:noProof/>
          </w:rPr>
          <w:t xml:space="preserve"> Analiza </w:t>
        </w:r>
        <w:r w:rsidR="000F13AA">
          <w:rPr>
            <w:rStyle w:val="Hiperveza"/>
            <w:rFonts w:ascii="Times New Roman" w:hAnsi="Times New Roman"/>
            <w:noProof/>
          </w:rPr>
          <w:t>proračuna</w:t>
        </w:r>
        <w:r w:rsidR="00EF3B4D">
          <w:rPr>
            <w:noProof/>
            <w:webHidden/>
          </w:rPr>
          <w:tab/>
        </w:r>
        <w:r w:rsidR="00EF3B4D">
          <w:rPr>
            <w:noProof/>
            <w:webHidden/>
          </w:rPr>
          <w:fldChar w:fldCharType="begin"/>
        </w:r>
        <w:r w:rsidR="00EF3B4D">
          <w:rPr>
            <w:noProof/>
            <w:webHidden/>
          </w:rPr>
          <w:instrText xml:space="preserve"> PAGEREF _Toc124334967 \h </w:instrText>
        </w:r>
        <w:r w:rsidR="00EF3B4D">
          <w:rPr>
            <w:noProof/>
            <w:webHidden/>
          </w:rPr>
        </w:r>
        <w:r w:rsidR="00EF3B4D">
          <w:rPr>
            <w:noProof/>
            <w:webHidden/>
          </w:rPr>
          <w:fldChar w:fldCharType="separate"/>
        </w:r>
        <w:r w:rsidR="001C68BC">
          <w:rPr>
            <w:noProof/>
            <w:webHidden/>
          </w:rPr>
          <w:t>59</w:t>
        </w:r>
        <w:r w:rsidR="00EF3B4D">
          <w:rPr>
            <w:noProof/>
            <w:webHidden/>
          </w:rPr>
          <w:fldChar w:fldCharType="end"/>
        </w:r>
      </w:hyperlink>
    </w:p>
    <w:p w:rsidR="00EF3B4D" w:rsidRDefault="00384557">
      <w:pPr>
        <w:pStyle w:val="Sadraj2"/>
        <w:rPr>
          <w:rFonts w:asciiTheme="minorHAnsi" w:eastAsiaTheme="minorEastAsia" w:hAnsiTheme="minorHAnsi" w:cstheme="minorBidi"/>
          <w:lang w:val="hr-HR" w:eastAsia="hr-HR"/>
        </w:rPr>
      </w:pPr>
      <w:hyperlink w:anchor="_Toc124334968" w:history="1">
        <w:r w:rsidR="00EF3B4D" w:rsidRPr="00CE1273">
          <w:rPr>
            <w:rStyle w:val="Hiperveza"/>
            <w:rFonts w:ascii="Times New Roman" w:hAnsi="Times New Roman"/>
          </w:rPr>
          <w:t>2.2 SWOT analiza i strateško fokusiranje</w:t>
        </w:r>
        <w:r w:rsidR="00EF3B4D">
          <w:rPr>
            <w:webHidden/>
          </w:rPr>
          <w:tab/>
        </w:r>
        <w:r w:rsidR="00EF3B4D">
          <w:rPr>
            <w:webHidden/>
          </w:rPr>
          <w:fldChar w:fldCharType="begin"/>
        </w:r>
        <w:r w:rsidR="00EF3B4D">
          <w:rPr>
            <w:webHidden/>
          </w:rPr>
          <w:instrText xml:space="preserve"> PAGEREF _Toc124334968 \h </w:instrText>
        </w:r>
        <w:r w:rsidR="00EF3B4D">
          <w:rPr>
            <w:webHidden/>
          </w:rPr>
        </w:r>
        <w:r w:rsidR="00EF3B4D">
          <w:rPr>
            <w:webHidden/>
          </w:rPr>
          <w:fldChar w:fldCharType="separate"/>
        </w:r>
        <w:r w:rsidR="001C68BC">
          <w:rPr>
            <w:webHidden/>
          </w:rPr>
          <w:t>61</w:t>
        </w:r>
        <w:r w:rsidR="00EF3B4D">
          <w:rPr>
            <w:webHidden/>
          </w:rPr>
          <w:fldChar w:fldCharType="end"/>
        </w:r>
      </w:hyperlink>
    </w:p>
    <w:p w:rsidR="00EF3B4D" w:rsidRDefault="00384557">
      <w:pPr>
        <w:pStyle w:val="Sadraj2"/>
        <w:rPr>
          <w:rFonts w:asciiTheme="minorHAnsi" w:eastAsiaTheme="minorEastAsia" w:hAnsiTheme="minorHAnsi" w:cstheme="minorBidi"/>
          <w:lang w:val="hr-HR" w:eastAsia="hr-HR"/>
        </w:rPr>
      </w:pPr>
      <w:hyperlink w:anchor="_Toc124334969" w:history="1">
        <w:r w:rsidR="00EF3B4D" w:rsidRPr="00CE1273">
          <w:rPr>
            <w:rStyle w:val="Hiperveza"/>
            <w:rFonts w:ascii="Times New Roman" w:hAnsi="Times New Roman"/>
          </w:rPr>
          <w:t xml:space="preserve">2.3. Vizija razvoja i </w:t>
        </w:r>
        <w:r w:rsidR="003368C2">
          <w:rPr>
            <w:rStyle w:val="Hiperveza"/>
            <w:rFonts w:ascii="Times New Roman" w:hAnsi="Times New Roman"/>
          </w:rPr>
          <w:t>strateški ciljevi s pokazateljima</w:t>
        </w:r>
        <w:r w:rsidR="00EF3B4D">
          <w:rPr>
            <w:webHidden/>
          </w:rPr>
          <w:tab/>
        </w:r>
        <w:r w:rsidR="00EF3B4D">
          <w:rPr>
            <w:webHidden/>
          </w:rPr>
          <w:fldChar w:fldCharType="begin"/>
        </w:r>
        <w:r w:rsidR="00EF3B4D">
          <w:rPr>
            <w:webHidden/>
          </w:rPr>
          <w:instrText xml:space="preserve"> PAGEREF _Toc124334969 \h </w:instrText>
        </w:r>
        <w:r w:rsidR="00EF3B4D">
          <w:rPr>
            <w:webHidden/>
          </w:rPr>
        </w:r>
        <w:r w:rsidR="00EF3B4D">
          <w:rPr>
            <w:webHidden/>
          </w:rPr>
          <w:fldChar w:fldCharType="separate"/>
        </w:r>
        <w:r w:rsidR="001C68BC">
          <w:rPr>
            <w:webHidden/>
          </w:rPr>
          <w:t>65</w:t>
        </w:r>
        <w:r w:rsidR="00EF3B4D">
          <w:rPr>
            <w:webHidden/>
          </w:rPr>
          <w:fldChar w:fldCharType="end"/>
        </w:r>
      </w:hyperlink>
    </w:p>
    <w:p w:rsidR="00EF3B4D" w:rsidRDefault="00384557">
      <w:pPr>
        <w:pStyle w:val="Sadraj1"/>
        <w:rPr>
          <w:rFonts w:asciiTheme="minorHAnsi" w:eastAsiaTheme="minorEastAsia" w:hAnsiTheme="minorHAnsi" w:cstheme="minorBidi"/>
          <w:lang w:val="hr-HR" w:eastAsia="hr-HR"/>
        </w:rPr>
      </w:pPr>
      <w:hyperlink w:anchor="_Toc124334970" w:history="1">
        <w:r w:rsidR="00EF3B4D" w:rsidRPr="00CE1273">
          <w:rPr>
            <w:rStyle w:val="Hiperveza"/>
            <w:rFonts w:ascii="Times New Roman" w:hAnsi="Times New Roman"/>
          </w:rPr>
          <w:t>3. P</w:t>
        </w:r>
        <w:r w:rsidR="004A73CA">
          <w:rPr>
            <w:rStyle w:val="Hiperveza"/>
            <w:rFonts w:ascii="Times New Roman" w:hAnsi="Times New Roman"/>
          </w:rPr>
          <w:t>rioriteti i mjere s pokazateljima</w:t>
        </w:r>
        <w:r w:rsidR="00EF3B4D">
          <w:rPr>
            <w:webHidden/>
          </w:rPr>
          <w:tab/>
        </w:r>
        <w:r w:rsidR="00EF3B4D">
          <w:rPr>
            <w:webHidden/>
          </w:rPr>
          <w:fldChar w:fldCharType="begin"/>
        </w:r>
        <w:r w:rsidR="00EF3B4D">
          <w:rPr>
            <w:webHidden/>
          </w:rPr>
          <w:instrText xml:space="preserve"> PAGEREF _Toc124334970 \h </w:instrText>
        </w:r>
        <w:r w:rsidR="00EF3B4D">
          <w:rPr>
            <w:webHidden/>
          </w:rPr>
        </w:r>
        <w:r w:rsidR="00EF3B4D">
          <w:rPr>
            <w:webHidden/>
          </w:rPr>
          <w:fldChar w:fldCharType="separate"/>
        </w:r>
        <w:r w:rsidR="001C68BC">
          <w:rPr>
            <w:webHidden/>
          </w:rPr>
          <w:t>69</w:t>
        </w:r>
        <w:r w:rsidR="00EF3B4D">
          <w:rPr>
            <w:webHidden/>
          </w:rPr>
          <w:fldChar w:fldCharType="end"/>
        </w:r>
      </w:hyperlink>
    </w:p>
    <w:p w:rsidR="00EF3B4D" w:rsidRDefault="00384557">
      <w:pPr>
        <w:pStyle w:val="Sadraj1"/>
        <w:rPr>
          <w:rFonts w:asciiTheme="minorHAnsi" w:eastAsiaTheme="minorEastAsia" w:hAnsiTheme="minorHAnsi" w:cstheme="minorBidi"/>
          <w:lang w:val="hr-HR" w:eastAsia="hr-HR"/>
        </w:rPr>
      </w:pPr>
      <w:hyperlink w:anchor="_Toc124334971" w:history="1">
        <w:r w:rsidR="00EF3B4D" w:rsidRPr="00CE1273">
          <w:rPr>
            <w:rStyle w:val="Hiperveza"/>
            <w:rFonts w:ascii="Times New Roman" w:hAnsi="Times New Roman"/>
          </w:rPr>
          <w:t>4. Ključni strateški projekti</w:t>
        </w:r>
        <w:r w:rsidR="00EF3B4D">
          <w:rPr>
            <w:webHidden/>
          </w:rPr>
          <w:tab/>
        </w:r>
        <w:r w:rsidR="00EF3B4D">
          <w:rPr>
            <w:webHidden/>
          </w:rPr>
          <w:fldChar w:fldCharType="begin"/>
        </w:r>
        <w:r w:rsidR="00EF3B4D">
          <w:rPr>
            <w:webHidden/>
          </w:rPr>
          <w:instrText xml:space="preserve"> PAGEREF _Toc124334971 \h </w:instrText>
        </w:r>
        <w:r w:rsidR="00EF3B4D">
          <w:rPr>
            <w:webHidden/>
          </w:rPr>
        </w:r>
        <w:r w:rsidR="00EF3B4D">
          <w:rPr>
            <w:webHidden/>
          </w:rPr>
          <w:fldChar w:fldCharType="separate"/>
        </w:r>
        <w:r w:rsidR="001C68BC">
          <w:rPr>
            <w:webHidden/>
          </w:rPr>
          <w:t>72</w:t>
        </w:r>
        <w:r w:rsidR="00EF3B4D">
          <w:rPr>
            <w:webHidden/>
          </w:rPr>
          <w:fldChar w:fldCharType="end"/>
        </w:r>
      </w:hyperlink>
    </w:p>
    <w:p w:rsidR="00652FBC" w:rsidRDefault="00384557" w:rsidP="00652FBC">
      <w:pPr>
        <w:pStyle w:val="Sadraj1"/>
      </w:pPr>
      <w:hyperlink w:anchor="_Toc124334983" w:history="1">
        <w:r w:rsidR="00EF3B4D" w:rsidRPr="00CE1273">
          <w:rPr>
            <w:rStyle w:val="Hiperveza"/>
            <w:rFonts w:ascii="Times New Roman" w:hAnsi="Times New Roman"/>
          </w:rPr>
          <w:t>5. Provjera međusobne usklađenosti strateških dokumenata</w:t>
        </w:r>
        <w:r w:rsidR="00EF3B4D">
          <w:rPr>
            <w:webHidden/>
          </w:rPr>
          <w:tab/>
        </w:r>
        <w:r w:rsidR="00EF3B4D">
          <w:rPr>
            <w:webHidden/>
          </w:rPr>
          <w:fldChar w:fldCharType="begin"/>
        </w:r>
        <w:r w:rsidR="00EF3B4D">
          <w:rPr>
            <w:webHidden/>
          </w:rPr>
          <w:instrText xml:space="preserve"> PAGEREF _Toc124334983 \h </w:instrText>
        </w:r>
        <w:r w:rsidR="00EF3B4D">
          <w:rPr>
            <w:webHidden/>
          </w:rPr>
        </w:r>
        <w:r w:rsidR="00EF3B4D">
          <w:rPr>
            <w:webHidden/>
          </w:rPr>
          <w:fldChar w:fldCharType="separate"/>
        </w:r>
        <w:r w:rsidR="001C68BC">
          <w:rPr>
            <w:webHidden/>
          </w:rPr>
          <w:t>75</w:t>
        </w:r>
        <w:r w:rsidR="00EF3B4D">
          <w:rPr>
            <w:webHidden/>
          </w:rPr>
          <w:fldChar w:fldCharType="end"/>
        </w:r>
      </w:hyperlink>
    </w:p>
    <w:p w:rsidR="00D600F0" w:rsidRPr="00EE6633" w:rsidRDefault="00D600F0" w:rsidP="00D600F0">
      <w:pPr>
        <w:rPr>
          <w:rFonts w:ascii="Times New Roman" w:hAnsi="Times New Roman"/>
          <w:noProof/>
          <w:lang w:val="en-US"/>
        </w:rPr>
      </w:pPr>
      <w:r w:rsidRPr="00EE6633">
        <w:rPr>
          <w:rFonts w:ascii="Times New Roman" w:hAnsi="Times New Roman"/>
          <w:noProof/>
          <w:lang w:val="en-US"/>
        </w:rPr>
        <w:t xml:space="preserve">6. </w:t>
      </w:r>
      <w:r w:rsidRPr="00EE6633">
        <w:rPr>
          <w:rFonts w:ascii="Times New Roman" w:hAnsi="Times New Roman"/>
          <w:noProof/>
        </w:rPr>
        <w:t>Okvir za provođenje, praćenje, izvještavanje i evaluaciju strategije razvoja</w:t>
      </w:r>
      <w:r w:rsidR="0041285B">
        <w:rPr>
          <w:rFonts w:ascii="Times New Roman" w:hAnsi="Times New Roman"/>
          <w:noProof/>
        </w:rPr>
        <w:tab/>
      </w:r>
      <w:r w:rsidR="00EE6633">
        <w:rPr>
          <w:rFonts w:ascii="Times New Roman" w:hAnsi="Times New Roman"/>
          <w:noProof/>
          <w:lang w:val="en-US"/>
        </w:rPr>
        <w:t>…………..</w:t>
      </w:r>
      <w:r w:rsidR="001C68BC">
        <w:rPr>
          <w:rFonts w:ascii="Times New Roman" w:hAnsi="Times New Roman"/>
          <w:noProof/>
          <w:lang w:val="en-US"/>
        </w:rPr>
        <w:t>….……77</w:t>
      </w:r>
    </w:p>
    <w:p w:rsidR="00EF3B4D" w:rsidRDefault="00384557">
      <w:pPr>
        <w:pStyle w:val="Sadraj1"/>
        <w:rPr>
          <w:rFonts w:ascii="Times New Roman" w:hAnsi="Times New Roman"/>
        </w:rPr>
      </w:pPr>
      <w:hyperlink w:anchor="_Toc124334985" w:history="1">
        <w:r w:rsidR="0041285B">
          <w:rPr>
            <w:rStyle w:val="Hiperveza"/>
            <w:rFonts w:ascii="Times New Roman" w:hAnsi="Times New Roman"/>
            <w:bCs/>
            <w:kern w:val="32"/>
            <w:u w:val="none"/>
            <w:lang w:val="sr-Latn-BA" w:eastAsia="hr-HR"/>
          </w:rPr>
          <w:t>7</w:t>
        </w:r>
        <w:r w:rsidR="00EF3B4D" w:rsidRPr="00EE6633">
          <w:rPr>
            <w:rStyle w:val="Hiperveza"/>
            <w:rFonts w:ascii="Times New Roman" w:hAnsi="Times New Roman"/>
            <w:bCs/>
            <w:kern w:val="32"/>
            <w:lang w:val="sr-Latn-BA" w:eastAsia="hr-HR"/>
          </w:rPr>
          <w:t xml:space="preserve">. </w:t>
        </w:r>
        <w:r w:rsidR="00EF3B4D" w:rsidRPr="00EE6633">
          <w:rPr>
            <w:rStyle w:val="Hiperveza"/>
            <w:rFonts w:ascii="Times New Roman" w:hAnsi="Times New Roman"/>
            <w:bCs/>
            <w:kern w:val="32"/>
            <w:lang w:val="hr-HR" w:eastAsia="hr-HR"/>
          </w:rPr>
          <w:t>Prilozi</w:t>
        </w:r>
        <w:r w:rsidR="00EF3B4D" w:rsidRPr="00EE6633">
          <w:rPr>
            <w:rFonts w:ascii="Times New Roman" w:hAnsi="Times New Roman"/>
            <w:webHidden/>
          </w:rPr>
          <w:tab/>
        </w:r>
        <w:r w:rsidR="00EF3B4D" w:rsidRPr="00EE6633">
          <w:rPr>
            <w:rFonts w:ascii="Times New Roman" w:hAnsi="Times New Roman"/>
            <w:webHidden/>
          </w:rPr>
          <w:fldChar w:fldCharType="begin"/>
        </w:r>
        <w:r w:rsidR="00EF3B4D" w:rsidRPr="00EE6633">
          <w:rPr>
            <w:rFonts w:ascii="Times New Roman" w:hAnsi="Times New Roman"/>
            <w:webHidden/>
          </w:rPr>
          <w:instrText xml:space="preserve"> PAGEREF _Toc124334985 \h </w:instrText>
        </w:r>
        <w:r w:rsidR="00EF3B4D" w:rsidRPr="00EE6633">
          <w:rPr>
            <w:rFonts w:ascii="Times New Roman" w:hAnsi="Times New Roman"/>
            <w:webHidden/>
          </w:rPr>
        </w:r>
        <w:r w:rsidR="00EF3B4D" w:rsidRPr="00EE6633">
          <w:rPr>
            <w:rFonts w:ascii="Times New Roman" w:hAnsi="Times New Roman"/>
            <w:webHidden/>
          </w:rPr>
          <w:fldChar w:fldCharType="separate"/>
        </w:r>
        <w:r w:rsidR="001C68BC">
          <w:rPr>
            <w:rFonts w:ascii="Times New Roman" w:hAnsi="Times New Roman"/>
            <w:webHidden/>
          </w:rPr>
          <w:t>79</w:t>
        </w:r>
        <w:r w:rsidR="00EF3B4D" w:rsidRPr="00EE6633">
          <w:rPr>
            <w:rFonts w:ascii="Times New Roman" w:hAnsi="Times New Roman"/>
            <w:webHidden/>
          </w:rPr>
          <w:fldChar w:fldCharType="end"/>
        </w:r>
      </w:hyperlink>
    </w:p>
    <w:p w:rsidR="00D600F0" w:rsidRPr="001C68BC" w:rsidRDefault="0041285B" w:rsidP="00EE6633">
      <w:pPr>
        <w:rPr>
          <w:rFonts w:ascii="Times New Roman" w:hAnsi="Times New Roman"/>
          <w:lang w:val="en-US"/>
        </w:rPr>
      </w:pPr>
      <w:r w:rsidRPr="001C68BC">
        <w:rPr>
          <w:rFonts w:ascii="Times New Roman" w:hAnsi="Times New Roman"/>
          <w:lang w:val="en-US"/>
        </w:rPr>
        <w:t xml:space="preserve">   </w:t>
      </w:r>
      <w:r w:rsidR="001C68BC" w:rsidRPr="001C68BC">
        <w:rPr>
          <w:rFonts w:ascii="Times New Roman" w:hAnsi="Times New Roman"/>
          <w:lang w:val="en-US"/>
        </w:rPr>
        <w:tab/>
      </w:r>
      <w:r w:rsidRPr="001C68BC">
        <w:rPr>
          <w:rFonts w:ascii="Times New Roman" w:hAnsi="Times New Roman"/>
          <w:lang w:val="en-US"/>
        </w:rPr>
        <w:t xml:space="preserve"> 7</w:t>
      </w:r>
      <w:r w:rsidR="00D600F0" w:rsidRPr="001C68BC">
        <w:rPr>
          <w:rFonts w:ascii="Times New Roman" w:hAnsi="Times New Roman"/>
          <w:lang w:val="en-US"/>
        </w:rPr>
        <w:t>.</w:t>
      </w:r>
      <w:r w:rsidR="001C68BC">
        <w:rPr>
          <w:rFonts w:ascii="Times New Roman" w:hAnsi="Times New Roman"/>
          <w:lang w:val="en-US"/>
        </w:rPr>
        <w:t>1</w:t>
      </w:r>
      <w:r w:rsidR="00D600F0" w:rsidRPr="001C68BC">
        <w:rPr>
          <w:rFonts w:ascii="Times New Roman" w:hAnsi="Times New Roman"/>
          <w:lang w:val="en-US"/>
        </w:rPr>
        <w:t>.</w:t>
      </w:r>
      <w:r w:rsidR="00EE6633" w:rsidRPr="001C68BC">
        <w:rPr>
          <w:rFonts w:ascii="Times New Roman" w:hAnsi="Times New Roman"/>
          <w:lang w:val="en-US"/>
        </w:rPr>
        <w:t xml:space="preserve"> Detaljan pregled mjera……………………...</w:t>
      </w:r>
      <w:r w:rsidR="00E1767C" w:rsidRPr="001C68BC">
        <w:rPr>
          <w:rFonts w:ascii="Times New Roman" w:hAnsi="Times New Roman"/>
          <w:lang w:val="en-US"/>
        </w:rPr>
        <w:t>…</w:t>
      </w:r>
      <w:r w:rsidR="001C68BC" w:rsidRPr="001C68BC">
        <w:rPr>
          <w:rFonts w:ascii="Times New Roman" w:hAnsi="Times New Roman"/>
          <w:lang w:val="en-US"/>
        </w:rPr>
        <w:t>.</w:t>
      </w:r>
      <w:r w:rsidR="001C68BC">
        <w:rPr>
          <w:rFonts w:ascii="Times New Roman" w:hAnsi="Times New Roman"/>
          <w:lang w:val="en-US"/>
        </w:rPr>
        <w:t>……………………………………….79</w:t>
      </w:r>
    </w:p>
    <w:p w:rsidR="00D600F0" w:rsidRPr="00D600F0" w:rsidRDefault="00D600F0" w:rsidP="00D600F0">
      <w:pPr>
        <w:rPr>
          <w:noProof/>
          <w:lang w:val="en-US"/>
        </w:rPr>
      </w:pPr>
      <w:r>
        <w:rPr>
          <w:noProof/>
          <w:lang w:val="en-US"/>
        </w:rPr>
        <w:t xml:space="preserve">    </w:t>
      </w:r>
    </w:p>
    <w:p w:rsidR="00D600F0" w:rsidRPr="00D600F0" w:rsidRDefault="00D600F0" w:rsidP="00D600F0">
      <w:pPr>
        <w:rPr>
          <w:noProof/>
          <w:lang w:val="en-US"/>
        </w:rPr>
      </w:pPr>
    </w:p>
    <w:p w:rsidR="00652FBC" w:rsidRDefault="000D6387" w:rsidP="000D6387">
      <w:pPr>
        <w:spacing w:line="240" w:lineRule="auto"/>
        <w:jc w:val="both"/>
        <w:rPr>
          <w:rFonts w:ascii="Times New Roman" w:hAnsi="Times New Roman"/>
          <w:i/>
          <w:iCs/>
          <w:sz w:val="16"/>
          <w:szCs w:val="16"/>
          <w:lang w:val="hr-HR"/>
        </w:rPr>
      </w:pPr>
      <w:r w:rsidRPr="00A51A00">
        <w:rPr>
          <w:rFonts w:ascii="Times New Roman" w:eastAsia="Times New Roman" w:hAnsi="Times New Roman"/>
          <w:noProof/>
          <w:sz w:val="24"/>
          <w:szCs w:val="24"/>
          <w:lang w:val="hr-HR"/>
        </w:rPr>
        <w:fldChar w:fldCharType="end"/>
      </w:r>
    </w:p>
    <w:p w:rsidR="00652FBC" w:rsidRPr="00652FBC" w:rsidRDefault="00652FBC" w:rsidP="00652FBC">
      <w:pPr>
        <w:rPr>
          <w:rFonts w:ascii="Times New Roman" w:hAnsi="Times New Roman"/>
          <w:sz w:val="16"/>
          <w:szCs w:val="16"/>
          <w:lang w:val="hr-HR"/>
        </w:rPr>
      </w:pPr>
    </w:p>
    <w:p w:rsidR="00652FBC" w:rsidRPr="00652FBC" w:rsidRDefault="00652FBC" w:rsidP="00652FBC">
      <w:pPr>
        <w:rPr>
          <w:rFonts w:ascii="Times New Roman" w:hAnsi="Times New Roman"/>
          <w:sz w:val="16"/>
          <w:szCs w:val="16"/>
          <w:lang w:val="hr-HR"/>
        </w:rPr>
      </w:pPr>
    </w:p>
    <w:p w:rsidR="00652FBC" w:rsidRPr="00652FBC" w:rsidRDefault="00D600F0" w:rsidP="00D600F0">
      <w:pPr>
        <w:tabs>
          <w:tab w:val="left" w:pos="5131"/>
        </w:tabs>
        <w:rPr>
          <w:rFonts w:ascii="Times New Roman" w:hAnsi="Times New Roman"/>
          <w:sz w:val="16"/>
          <w:szCs w:val="16"/>
          <w:lang w:val="hr-HR"/>
        </w:rPr>
      </w:pPr>
      <w:r>
        <w:rPr>
          <w:rFonts w:ascii="Times New Roman" w:hAnsi="Times New Roman"/>
          <w:sz w:val="16"/>
          <w:szCs w:val="16"/>
          <w:lang w:val="hr-HR"/>
        </w:rPr>
        <w:tab/>
      </w:r>
    </w:p>
    <w:p w:rsidR="00652FBC" w:rsidRPr="00652FBC" w:rsidRDefault="00652FBC" w:rsidP="00652FBC">
      <w:pPr>
        <w:rPr>
          <w:rFonts w:ascii="Times New Roman" w:hAnsi="Times New Roman"/>
          <w:sz w:val="16"/>
          <w:szCs w:val="16"/>
          <w:lang w:val="hr-HR"/>
        </w:rPr>
      </w:pPr>
    </w:p>
    <w:p w:rsidR="00652FBC" w:rsidRPr="00652FBC" w:rsidRDefault="00652FBC" w:rsidP="00652FBC">
      <w:pPr>
        <w:rPr>
          <w:rFonts w:ascii="Times New Roman" w:hAnsi="Times New Roman"/>
          <w:sz w:val="16"/>
          <w:szCs w:val="16"/>
          <w:lang w:val="hr-HR"/>
        </w:rPr>
      </w:pPr>
    </w:p>
    <w:p w:rsidR="00652FBC" w:rsidRPr="00652FBC" w:rsidRDefault="00652FBC" w:rsidP="00652FBC">
      <w:pPr>
        <w:rPr>
          <w:rFonts w:ascii="Times New Roman" w:hAnsi="Times New Roman"/>
          <w:sz w:val="16"/>
          <w:szCs w:val="16"/>
          <w:lang w:val="hr-HR"/>
        </w:rPr>
      </w:pPr>
    </w:p>
    <w:p w:rsidR="00652FBC" w:rsidRDefault="00652FBC" w:rsidP="00652FBC">
      <w:pPr>
        <w:rPr>
          <w:rFonts w:ascii="Times New Roman" w:hAnsi="Times New Roman"/>
          <w:sz w:val="16"/>
          <w:szCs w:val="16"/>
          <w:lang w:val="hr-HR"/>
        </w:rPr>
      </w:pPr>
    </w:p>
    <w:p w:rsidR="00652FBC" w:rsidRDefault="00652FBC" w:rsidP="00652FBC">
      <w:pPr>
        <w:tabs>
          <w:tab w:val="left" w:pos="6159"/>
        </w:tabs>
        <w:rPr>
          <w:rFonts w:ascii="Times New Roman" w:hAnsi="Times New Roman"/>
          <w:sz w:val="16"/>
          <w:szCs w:val="16"/>
          <w:lang w:val="hr-HR"/>
        </w:rPr>
      </w:pPr>
      <w:r>
        <w:rPr>
          <w:rFonts w:ascii="Times New Roman" w:hAnsi="Times New Roman"/>
          <w:sz w:val="16"/>
          <w:szCs w:val="16"/>
          <w:lang w:val="hr-HR"/>
        </w:rPr>
        <w:tab/>
      </w:r>
    </w:p>
    <w:p w:rsidR="0082181A" w:rsidRPr="00652FBC" w:rsidRDefault="00652FBC" w:rsidP="00652FBC">
      <w:pPr>
        <w:tabs>
          <w:tab w:val="left" w:pos="6159"/>
        </w:tabs>
        <w:rPr>
          <w:rFonts w:ascii="Times New Roman" w:hAnsi="Times New Roman"/>
          <w:sz w:val="16"/>
          <w:szCs w:val="16"/>
          <w:lang w:val="hr-HR"/>
        </w:rPr>
        <w:sectPr w:rsidR="0082181A" w:rsidRPr="00652FBC" w:rsidSect="00EC1C76">
          <w:footerReference w:type="default" r:id="rId11"/>
          <w:pgSz w:w="11900" w:h="16840"/>
          <w:pgMar w:top="1440" w:right="1440" w:bottom="1440" w:left="1440" w:header="708" w:footer="708" w:gutter="0"/>
          <w:pgNumType w:start="1"/>
          <w:cols w:space="720"/>
        </w:sectPr>
      </w:pPr>
      <w:r>
        <w:rPr>
          <w:rFonts w:ascii="Times New Roman" w:hAnsi="Times New Roman"/>
          <w:sz w:val="16"/>
          <w:szCs w:val="16"/>
          <w:lang w:val="hr-HR"/>
        </w:rPr>
        <w:tab/>
      </w:r>
    </w:p>
    <w:p w:rsidR="0082181A" w:rsidRPr="002665EC" w:rsidRDefault="0082510B" w:rsidP="00F74DFD">
      <w:pPr>
        <w:pStyle w:val="Naslov1"/>
        <w:numPr>
          <w:ilvl w:val="0"/>
          <w:numId w:val="7"/>
        </w:numPr>
        <w:jc w:val="both"/>
        <w:rPr>
          <w:rFonts w:ascii="Times New Roman" w:hAnsi="Times New Roman"/>
          <w:sz w:val="24"/>
          <w:szCs w:val="22"/>
        </w:rPr>
      </w:pPr>
      <w:bookmarkStart w:id="5" w:name="_Toc124334956"/>
      <w:r w:rsidRPr="002665EC">
        <w:rPr>
          <w:rFonts w:ascii="Times New Roman" w:hAnsi="Times New Roman"/>
          <w:sz w:val="24"/>
          <w:szCs w:val="22"/>
        </w:rPr>
        <w:lastRenderedPageBreak/>
        <w:t>UVOD</w:t>
      </w:r>
      <w:bookmarkEnd w:id="1"/>
      <w:bookmarkEnd w:id="2"/>
      <w:bookmarkEnd w:id="5"/>
      <w:r w:rsidR="00D600F0">
        <w:rPr>
          <w:rFonts w:ascii="Times New Roman" w:hAnsi="Times New Roman"/>
          <w:sz w:val="24"/>
          <w:szCs w:val="22"/>
        </w:rPr>
        <w:t xml:space="preserve"> </w:t>
      </w:r>
    </w:p>
    <w:p w:rsidR="0082181A" w:rsidRPr="00EE6633" w:rsidRDefault="00EE6633" w:rsidP="00CC4D23">
      <w:pPr>
        <w:jc w:val="both"/>
        <w:rPr>
          <w:rFonts w:ascii="Times New Roman" w:hAnsi="Times New Roman"/>
          <w:sz w:val="24"/>
          <w:szCs w:val="24"/>
        </w:rPr>
      </w:pPr>
      <w:bookmarkStart w:id="6" w:name="_Toc468037834"/>
      <w:bookmarkStart w:id="7" w:name="_Toc468037936"/>
      <w:bookmarkStart w:id="8" w:name="_Toc468039222"/>
      <w:bookmarkStart w:id="9" w:name="_Toc468039303"/>
      <w:bookmarkStart w:id="10" w:name="_Toc468039728"/>
      <w:bookmarkStart w:id="11" w:name="_Toc459649293"/>
      <w:bookmarkStart w:id="12" w:name="_Toc468725185"/>
      <w:bookmarkStart w:id="13" w:name="_Toc469295928"/>
      <w:bookmarkStart w:id="14" w:name="_Toc473490874"/>
      <w:bookmarkStart w:id="15" w:name="_Toc37662364"/>
      <w:bookmarkEnd w:id="6"/>
      <w:bookmarkEnd w:id="7"/>
      <w:bookmarkEnd w:id="8"/>
      <w:bookmarkEnd w:id="9"/>
      <w:bookmarkEnd w:id="10"/>
      <w:r w:rsidRPr="00EE6633">
        <w:rPr>
          <w:rFonts w:ascii="Times New Roman" w:hAnsi="Times New Roman"/>
          <w:sz w:val="24"/>
          <w:szCs w:val="24"/>
        </w:rPr>
        <w:t>Strategija razvoja o</w:t>
      </w:r>
      <w:r w:rsidR="0082181A" w:rsidRPr="00EE6633">
        <w:rPr>
          <w:rFonts w:ascii="Times New Roman" w:hAnsi="Times New Roman"/>
          <w:sz w:val="24"/>
          <w:szCs w:val="24"/>
        </w:rPr>
        <w:t xml:space="preserve">pćine Prozor-Rama je ključni strateško-planski dokument koji omogućava sveukupni razvoj </w:t>
      </w:r>
      <w:r w:rsidR="00E03F23">
        <w:rPr>
          <w:rFonts w:ascii="Times New Roman" w:hAnsi="Times New Roman"/>
          <w:sz w:val="24"/>
          <w:szCs w:val="24"/>
        </w:rPr>
        <w:t>o</w:t>
      </w:r>
      <w:r w:rsidR="0082181A" w:rsidRPr="00EE6633">
        <w:rPr>
          <w:rFonts w:ascii="Times New Roman" w:hAnsi="Times New Roman"/>
          <w:sz w:val="24"/>
          <w:szCs w:val="24"/>
        </w:rPr>
        <w:t>pćine uz maksimalno korištenje nje</w:t>
      </w:r>
      <w:r w:rsidR="004A73CA">
        <w:rPr>
          <w:rFonts w:ascii="Times New Roman" w:hAnsi="Times New Roman"/>
          <w:sz w:val="24"/>
          <w:szCs w:val="24"/>
        </w:rPr>
        <w:t>zi</w:t>
      </w:r>
      <w:r w:rsidR="0082181A" w:rsidRPr="00EE6633">
        <w:rPr>
          <w:rFonts w:ascii="Times New Roman" w:hAnsi="Times New Roman"/>
          <w:sz w:val="24"/>
          <w:szCs w:val="24"/>
        </w:rPr>
        <w:t>nih resursa, ali i iskorištavanje mogućnosti koje postoje na regionalno</w:t>
      </w:r>
      <w:r w:rsidR="00B345D6">
        <w:rPr>
          <w:rFonts w:ascii="Times New Roman" w:hAnsi="Times New Roman"/>
          <w:sz w:val="24"/>
          <w:szCs w:val="24"/>
        </w:rPr>
        <w:t>j</w:t>
      </w:r>
      <w:r w:rsidR="0082181A" w:rsidRPr="00EE6633">
        <w:rPr>
          <w:rFonts w:ascii="Times New Roman" w:hAnsi="Times New Roman"/>
          <w:sz w:val="24"/>
          <w:szCs w:val="24"/>
        </w:rPr>
        <w:t xml:space="preserve"> i državno</w:t>
      </w:r>
      <w:r w:rsidR="00B345D6">
        <w:rPr>
          <w:rFonts w:ascii="Times New Roman" w:hAnsi="Times New Roman"/>
          <w:sz w:val="24"/>
          <w:szCs w:val="24"/>
        </w:rPr>
        <w:t>j</w:t>
      </w:r>
      <w:r w:rsidR="0082181A" w:rsidRPr="00EE6633">
        <w:rPr>
          <w:rFonts w:ascii="Times New Roman" w:hAnsi="Times New Roman"/>
          <w:sz w:val="24"/>
          <w:szCs w:val="24"/>
        </w:rPr>
        <w:t xml:space="preserve"> </w:t>
      </w:r>
      <w:r w:rsidR="00B345D6">
        <w:rPr>
          <w:rFonts w:ascii="Times New Roman" w:hAnsi="Times New Roman"/>
          <w:sz w:val="24"/>
          <w:szCs w:val="24"/>
        </w:rPr>
        <w:t>razini</w:t>
      </w:r>
      <w:r w:rsidR="004A73CA">
        <w:rPr>
          <w:rFonts w:ascii="Times New Roman" w:hAnsi="Times New Roman"/>
          <w:sz w:val="24"/>
          <w:szCs w:val="24"/>
        </w:rPr>
        <w:t>. Strategija razvoja obuhvać</w:t>
      </w:r>
      <w:r w:rsidR="0082181A" w:rsidRPr="00EE6633">
        <w:rPr>
          <w:rFonts w:ascii="Times New Roman" w:hAnsi="Times New Roman"/>
          <w:sz w:val="24"/>
          <w:szCs w:val="24"/>
        </w:rPr>
        <w:t>a društvenu, ekonomsku i sferu zaštite životne sredine, poštujući prostorni plan općine. Strategija je izrađena kao okvir za definiranje zajedničkih ciljeva, poticanje lokalnih snaga, kao i odgovor na izazove budućeg razvoja općine i sveukupnog života u njoj. Strategija informira sveukupnu javnost i potencijalne ulagače o razvojnom putu općine i predstavlja temelj za izradu detaljnih planova i programa u pojedinim sektorima, kreira podlogu za praćenje napretka te potiče suradnju i dogovor u planiranju različitih razina vlasti i društveno-ekonomskih partnera. Strategij</w:t>
      </w:r>
      <w:r w:rsidR="00E03F23">
        <w:rPr>
          <w:rFonts w:ascii="Times New Roman" w:hAnsi="Times New Roman"/>
          <w:sz w:val="24"/>
          <w:szCs w:val="24"/>
        </w:rPr>
        <w:t>u su</w:t>
      </w:r>
      <w:r w:rsidR="0082181A" w:rsidRPr="00EE6633">
        <w:rPr>
          <w:rFonts w:ascii="Times New Roman" w:hAnsi="Times New Roman"/>
          <w:sz w:val="24"/>
          <w:szCs w:val="24"/>
        </w:rPr>
        <w:t xml:space="preserve"> izra</w:t>
      </w:r>
      <w:r w:rsidR="00E03F23">
        <w:rPr>
          <w:rFonts w:ascii="Times New Roman" w:hAnsi="Times New Roman"/>
          <w:sz w:val="24"/>
          <w:szCs w:val="24"/>
        </w:rPr>
        <w:t xml:space="preserve">dila </w:t>
      </w:r>
      <w:r w:rsidR="0082181A" w:rsidRPr="00EE6633">
        <w:rPr>
          <w:rFonts w:ascii="Times New Roman" w:hAnsi="Times New Roman"/>
          <w:sz w:val="24"/>
          <w:szCs w:val="24"/>
        </w:rPr>
        <w:t>radn</w:t>
      </w:r>
      <w:r w:rsidR="00E03F23">
        <w:rPr>
          <w:rFonts w:ascii="Times New Roman" w:hAnsi="Times New Roman"/>
          <w:sz w:val="24"/>
          <w:szCs w:val="24"/>
        </w:rPr>
        <w:t>a</w:t>
      </w:r>
      <w:r w:rsidR="0082181A" w:rsidRPr="00EE6633">
        <w:rPr>
          <w:rFonts w:ascii="Times New Roman" w:hAnsi="Times New Roman"/>
          <w:sz w:val="24"/>
          <w:szCs w:val="24"/>
        </w:rPr>
        <w:t xml:space="preserve"> tijela koj</w:t>
      </w:r>
      <w:r w:rsidR="00E03F23">
        <w:rPr>
          <w:rFonts w:ascii="Times New Roman" w:hAnsi="Times New Roman"/>
          <w:sz w:val="24"/>
          <w:szCs w:val="24"/>
        </w:rPr>
        <w:t>a</w:t>
      </w:r>
      <w:r w:rsidR="0082181A" w:rsidRPr="00EE6633">
        <w:rPr>
          <w:rFonts w:ascii="Times New Roman" w:hAnsi="Times New Roman"/>
          <w:sz w:val="24"/>
          <w:szCs w:val="24"/>
        </w:rPr>
        <w:t xml:space="preserve"> je imenovao načelnik općine, uz puno sudjelovanje predstavnika javnog, privatnog i nevladinog sektora</w:t>
      </w:r>
      <w:r w:rsidR="00F5636F">
        <w:rPr>
          <w:rFonts w:ascii="Times New Roman" w:hAnsi="Times New Roman"/>
          <w:sz w:val="24"/>
          <w:szCs w:val="24"/>
        </w:rPr>
        <w:t xml:space="preserve"> i građana</w:t>
      </w:r>
      <w:r w:rsidR="0082181A" w:rsidRPr="00EE6633">
        <w:rPr>
          <w:rFonts w:ascii="Times New Roman" w:hAnsi="Times New Roman"/>
          <w:sz w:val="24"/>
          <w:szCs w:val="24"/>
        </w:rPr>
        <w:t>.</w:t>
      </w:r>
    </w:p>
    <w:p w:rsidR="000507A0" w:rsidRPr="00EE6633" w:rsidRDefault="0082181A" w:rsidP="00CC4D23">
      <w:pPr>
        <w:jc w:val="both"/>
        <w:rPr>
          <w:rFonts w:ascii="Times New Roman" w:hAnsi="Times New Roman"/>
          <w:sz w:val="24"/>
          <w:szCs w:val="24"/>
        </w:rPr>
      </w:pPr>
      <w:r w:rsidRPr="00EE6633">
        <w:rPr>
          <w:rFonts w:ascii="Times New Roman" w:hAnsi="Times New Roman"/>
          <w:sz w:val="24"/>
          <w:szCs w:val="24"/>
        </w:rPr>
        <w:t>Poda</w:t>
      </w:r>
      <w:r w:rsidR="00B345D6">
        <w:rPr>
          <w:rFonts w:ascii="Times New Roman" w:hAnsi="Times New Roman"/>
          <w:sz w:val="24"/>
          <w:szCs w:val="24"/>
        </w:rPr>
        <w:t>t</w:t>
      </w:r>
      <w:r w:rsidRPr="00EE6633">
        <w:rPr>
          <w:rFonts w:ascii="Times New Roman" w:hAnsi="Times New Roman"/>
          <w:sz w:val="24"/>
          <w:szCs w:val="24"/>
        </w:rPr>
        <w:t>ci z</w:t>
      </w:r>
      <w:r w:rsidR="009058DF" w:rsidRPr="00EE6633">
        <w:rPr>
          <w:rFonts w:ascii="Times New Roman" w:hAnsi="Times New Roman"/>
          <w:sz w:val="24"/>
          <w:szCs w:val="24"/>
        </w:rPr>
        <w:t>a izradu Strategije uzeti su iz</w:t>
      </w:r>
      <w:r w:rsidRPr="00EE6633">
        <w:rPr>
          <w:rFonts w:ascii="Times New Roman" w:hAnsi="Times New Roman"/>
          <w:sz w:val="24"/>
          <w:szCs w:val="24"/>
        </w:rPr>
        <w:t>:</w:t>
      </w:r>
    </w:p>
    <w:p w:rsidR="0082181A" w:rsidRPr="007D1097"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O</w:t>
      </w:r>
      <w:r w:rsidR="00882DDB">
        <w:rPr>
          <w:rFonts w:ascii="Times New Roman" w:hAnsi="Times New Roman"/>
          <w:sz w:val="24"/>
          <w:szCs w:val="24"/>
        </w:rPr>
        <w:t>kvira</w:t>
      </w:r>
      <w:r w:rsidR="00DF1E47" w:rsidRPr="007D1097">
        <w:rPr>
          <w:rFonts w:ascii="Times New Roman" w:hAnsi="Times New Roman"/>
          <w:sz w:val="24"/>
          <w:szCs w:val="24"/>
        </w:rPr>
        <w:t xml:space="preserve"> za provođenje </w:t>
      </w:r>
      <w:r w:rsidR="000507A0" w:rsidRPr="007D1097">
        <w:rPr>
          <w:rFonts w:ascii="Times New Roman" w:hAnsi="Times New Roman"/>
          <w:sz w:val="24"/>
          <w:szCs w:val="24"/>
        </w:rPr>
        <w:t>c</w:t>
      </w:r>
      <w:r w:rsidR="00DF1E47" w:rsidRPr="007D1097">
        <w:rPr>
          <w:rFonts w:ascii="Times New Roman" w:hAnsi="Times New Roman"/>
          <w:sz w:val="24"/>
          <w:szCs w:val="24"/>
        </w:rPr>
        <w:t>iljeva održivog razvoja u Bosni i Hercegovini</w:t>
      </w:r>
    </w:p>
    <w:p w:rsidR="0082181A" w:rsidRPr="007D1097"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I</w:t>
      </w:r>
      <w:r w:rsidR="00EE6633" w:rsidRPr="007D1097">
        <w:rPr>
          <w:rFonts w:ascii="Times New Roman" w:hAnsi="Times New Roman"/>
          <w:sz w:val="24"/>
          <w:szCs w:val="24"/>
        </w:rPr>
        <w:t>zvješća i informacije o</w:t>
      </w:r>
      <w:r w:rsidR="0082181A" w:rsidRPr="007D1097">
        <w:rPr>
          <w:rFonts w:ascii="Times New Roman" w:hAnsi="Times New Roman"/>
          <w:sz w:val="24"/>
          <w:szCs w:val="24"/>
        </w:rPr>
        <w:t>pćinskih upravnih službi</w:t>
      </w:r>
    </w:p>
    <w:p w:rsidR="00EE6633"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M</w:t>
      </w:r>
      <w:r w:rsidR="00EE6633" w:rsidRPr="00EE6633">
        <w:rPr>
          <w:rFonts w:ascii="Times New Roman" w:hAnsi="Times New Roman"/>
          <w:sz w:val="24"/>
          <w:szCs w:val="24"/>
        </w:rPr>
        <w:t>onografij</w:t>
      </w:r>
      <w:r w:rsidR="000507A0">
        <w:rPr>
          <w:rFonts w:ascii="Times New Roman" w:hAnsi="Times New Roman"/>
          <w:sz w:val="24"/>
          <w:szCs w:val="24"/>
        </w:rPr>
        <w:t>e</w:t>
      </w:r>
      <w:r w:rsidR="00EE6633" w:rsidRPr="00EE6633">
        <w:rPr>
          <w:rFonts w:ascii="Times New Roman" w:hAnsi="Times New Roman"/>
          <w:sz w:val="24"/>
          <w:szCs w:val="24"/>
        </w:rPr>
        <w:t xml:space="preserve"> općine Prozor</w:t>
      </w:r>
      <w:r w:rsidR="000507A0">
        <w:rPr>
          <w:rFonts w:ascii="Times New Roman" w:hAnsi="Times New Roman"/>
          <w:sz w:val="24"/>
          <w:szCs w:val="24"/>
        </w:rPr>
        <w:t>-</w:t>
      </w:r>
      <w:r w:rsidR="00EE6633" w:rsidRPr="00EE6633">
        <w:rPr>
          <w:rFonts w:ascii="Times New Roman" w:hAnsi="Times New Roman"/>
          <w:sz w:val="24"/>
          <w:szCs w:val="24"/>
        </w:rPr>
        <w:t>Rama</w:t>
      </w:r>
    </w:p>
    <w:p w:rsidR="0082181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S</w:t>
      </w:r>
      <w:r w:rsidR="0082181A" w:rsidRPr="00EE6633">
        <w:rPr>
          <w:rFonts w:ascii="Times New Roman" w:hAnsi="Times New Roman"/>
          <w:sz w:val="24"/>
          <w:szCs w:val="24"/>
        </w:rPr>
        <w:t>lužbenih statističkih publikacija i statističkih godišnjaka ( BiH, FBiH, HNŽ/K)</w:t>
      </w:r>
    </w:p>
    <w:p w:rsidR="0082181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E</w:t>
      </w:r>
      <w:r w:rsidR="0031254A" w:rsidRPr="00EE6633">
        <w:rPr>
          <w:rFonts w:ascii="Times New Roman" w:hAnsi="Times New Roman"/>
          <w:sz w:val="24"/>
          <w:szCs w:val="24"/>
        </w:rPr>
        <w:t>videncija iz različitih općinskih</w:t>
      </w:r>
      <w:r w:rsidR="0082181A" w:rsidRPr="00EE6633">
        <w:rPr>
          <w:rFonts w:ascii="Times New Roman" w:hAnsi="Times New Roman"/>
          <w:sz w:val="24"/>
          <w:szCs w:val="24"/>
        </w:rPr>
        <w:t xml:space="preserve"> ustanova i institucija</w:t>
      </w:r>
    </w:p>
    <w:p w:rsidR="0082181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P</w:t>
      </w:r>
      <w:r w:rsidR="0082181A" w:rsidRPr="00EE6633">
        <w:rPr>
          <w:rFonts w:ascii="Times New Roman" w:hAnsi="Times New Roman"/>
          <w:sz w:val="24"/>
          <w:szCs w:val="24"/>
        </w:rPr>
        <w:t>rograma kapitalnih investicija općine Prozor-Rama (2010</w:t>
      </w:r>
      <w:r w:rsidR="007D1097" w:rsidRPr="00EE6633">
        <w:rPr>
          <w:rFonts w:ascii="Times New Roman" w:hAnsi="Times New Roman"/>
          <w:sz w:val="24"/>
          <w:szCs w:val="24"/>
        </w:rPr>
        <w:t>.</w:t>
      </w:r>
      <w:r w:rsidR="004F378D" w:rsidRPr="004F378D">
        <w:rPr>
          <w:rFonts w:ascii="Arial" w:hAnsi="Arial" w:cs="Arial"/>
          <w:color w:val="4D5156"/>
          <w:sz w:val="21"/>
          <w:szCs w:val="21"/>
          <w:shd w:val="clear" w:color="auto" w:fill="FFFFFF"/>
        </w:rPr>
        <w:t xml:space="preserve"> </w:t>
      </w:r>
      <w:r w:rsidR="004F378D">
        <w:rPr>
          <w:rFonts w:ascii="Arial" w:hAnsi="Arial" w:cs="Arial"/>
          <w:color w:val="4D5156"/>
          <w:sz w:val="21"/>
          <w:szCs w:val="21"/>
          <w:shd w:val="clear" w:color="auto" w:fill="FFFFFF"/>
        </w:rPr>
        <w:t>―</w:t>
      </w:r>
      <w:r w:rsidR="0082181A" w:rsidRPr="00EE6633">
        <w:rPr>
          <w:rFonts w:ascii="Times New Roman" w:hAnsi="Times New Roman"/>
          <w:sz w:val="24"/>
          <w:szCs w:val="24"/>
        </w:rPr>
        <w:t xml:space="preserve"> 2014.)</w:t>
      </w:r>
    </w:p>
    <w:p w:rsidR="0082181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P</w:t>
      </w:r>
      <w:r w:rsidR="0082181A" w:rsidRPr="00EE6633">
        <w:rPr>
          <w:rFonts w:ascii="Times New Roman" w:hAnsi="Times New Roman"/>
          <w:sz w:val="24"/>
          <w:szCs w:val="24"/>
        </w:rPr>
        <w:t>rostorn</w:t>
      </w:r>
      <w:r w:rsidR="000507A0">
        <w:rPr>
          <w:rFonts w:ascii="Times New Roman" w:hAnsi="Times New Roman"/>
          <w:sz w:val="24"/>
          <w:szCs w:val="24"/>
        </w:rPr>
        <w:t>og</w:t>
      </w:r>
      <w:r w:rsidR="0082181A" w:rsidRPr="00EE6633">
        <w:rPr>
          <w:rFonts w:ascii="Times New Roman" w:hAnsi="Times New Roman"/>
          <w:sz w:val="24"/>
          <w:szCs w:val="24"/>
        </w:rPr>
        <w:t xml:space="preserve"> plana općine Prozor-Rama za </w:t>
      </w:r>
      <w:r w:rsidR="000507A0">
        <w:rPr>
          <w:rFonts w:ascii="Times New Roman" w:hAnsi="Times New Roman"/>
          <w:sz w:val="24"/>
          <w:szCs w:val="24"/>
        </w:rPr>
        <w:t xml:space="preserve">razdoblje od </w:t>
      </w:r>
      <w:r w:rsidR="0082181A" w:rsidRPr="00EE6633">
        <w:rPr>
          <w:rFonts w:ascii="Times New Roman" w:hAnsi="Times New Roman"/>
          <w:sz w:val="24"/>
          <w:szCs w:val="24"/>
        </w:rPr>
        <w:t>2010</w:t>
      </w:r>
      <w:r w:rsidR="000507A0">
        <w:rPr>
          <w:rFonts w:ascii="Times New Roman" w:hAnsi="Times New Roman"/>
          <w:sz w:val="24"/>
          <w:szCs w:val="24"/>
        </w:rPr>
        <w:t xml:space="preserve">. do </w:t>
      </w:r>
      <w:r w:rsidR="0082181A" w:rsidRPr="00EE6633">
        <w:rPr>
          <w:rFonts w:ascii="Times New Roman" w:hAnsi="Times New Roman"/>
          <w:sz w:val="24"/>
          <w:szCs w:val="24"/>
        </w:rPr>
        <w:t xml:space="preserve">2020. </w:t>
      </w:r>
    </w:p>
    <w:p w:rsidR="0082181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L</w:t>
      </w:r>
      <w:r w:rsidR="009B21E7" w:rsidRPr="00EE6633">
        <w:rPr>
          <w:rFonts w:ascii="Times New Roman" w:hAnsi="Times New Roman"/>
          <w:sz w:val="24"/>
          <w:szCs w:val="24"/>
        </w:rPr>
        <w:t>okaln</w:t>
      </w:r>
      <w:r w:rsidR="000507A0">
        <w:rPr>
          <w:rFonts w:ascii="Times New Roman" w:hAnsi="Times New Roman"/>
          <w:sz w:val="24"/>
          <w:szCs w:val="24"/>
        </w:rPr>
        <w:t>og</w:t>
      </w:r>
      <w:r w:rsidR="009B21E7" w:rsidRPr="00EE6633">
        <w:rPr>
          <w:rFonts w:ascii="Times New Roman" w:hAnsi="Times New Roman"/>
          <w:sz w:val="24"/>
          <w:szCs w:val="24"/>
        </w:rPr>
        <w:t xml:space="preserve"> akcijsk</w:t>
      </w:r>
      <w:r w:rsidR="000507A0">
        <w:rPr>
          <w:rFonts w:ascii="Times New Roman" w:hAnsi="Times New Roman"/>
          <w:sz w:val="24"/>
          <w:szCs w:val="24"/>
        </w:rPr>
        <w:t>og</w:t>
      </w:r>
      <w:r w:rsidR="009B21E7" w:rsidRPr="00EE6633">
        <w:rPr>
          <w:rFonts w:ascii="Times New Roman" w:hAnsi="Times New Roman"/>
          <w:sz w:val="24"/>
          <w:szCs w:val="24"/>
        </w:rPr>
        <w:t xml:space="preserve"> plan</w:t>
      </w:r>
      <w:r w:rsidR="001378EC">
        <w:rPr>
          <w:rFonts w:ascii="Times New Roman" w:hAnsi="Times New Roman"/>
          <w:sz w:val="24"/>
          <w:szCs w:val="24"/>
        </w:rPr>
        <w:t>a</w:t>
      </w:r>
      <w:r w:rsidR="009B21E7" w:rsidRPr="00EE6633">
        <w:rPr>
          <w:rFonts w:ascii="Times New Roman" w:hAnsi="Times New Roman"/>
          <w:sz w:val="24"/>
          <w:szCs w:val="24"/>
        </w:rPr>
        <w:t xml:space="preserve"> zaštite okoliša općine Prozor-Rama (LEAP)</w:t>
      </w:r>
    </w:p>
    <w:p w:rsidR="0088665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I</w:t>
      </w:r>
      <w:r w:rsidR="0088665A" w:rsidRPr="00EE6633">
        <w:rPr>
          <w:rFonts w:ascii="Times New Roman" w:hAnsi="Times New Roman"/>
          <w:sz w:val="24"/>
          <w:szCs w:val="24"/>
        </w:rPr>
        <w:t xml:space="preserve">zvješća o radu </w:t>
      </w:r>
      <w:r w:rsidR="00EF3B4D" w:rsidRPr="00EE6633">
        <w:rPr>
          <w:rFonts w:ascii="Times New Roman" w:hAnsi="Times New Roman"/>
          <w:sz w:val="24"/>
          <w:szCs w:val="24"/>
        </w:rPr>
        <w:t xml:space="preserve">općinskih službi </w:t>
      </w:r>
      <w:r w:rsidR="001378EC">
        <w:rPr>
          <w:rFonts w:ascii="Times New Roman" w:hAnsi="Times New Roman"/>
          <w:sz w:val="24"/>
          <w:szCs w:val="24"/>
        </w:rPr>
        <w:t xml:space="preserve">od </w:t>
      </w:r>
      <w:r w:rsidR="00EF3B4D" w:rsidRPr="00EE6633">
        <w:rPr>
          <w:rFonts w:ascii="Times New Roman" w:hAnsi="Times New Roman"/>
          <w:sz w:val="24"/>
          <w:szCs w:val="24"/>
        </w:rPr>
        <w:t>2019</w:t>
      </w:r>
      <w:r w:rsidR="001378EC">
        <w:rPr>
          <w:rFonts w:ascii="Times New Roman" w:hAnsi="Times New Roman"/>
          <w:sz w:val="24"/>
          <w:szCs w:val="24"/>
        </w:rPr>
        <w:t xml:space="preserve">. do </w:t>
      </w:r>
      <w:r w:rsidR="00EF3B4D" w:rsidRPr="00EE6633">
        <w:rPr>
          <w:rFonts w:ascii="Times New Roman" w:hAnsi="Times New Roman"/>
          <w:sz w:val="24"/>
          <w:szCs w:val="24"/>
        </w:rPr>
        <w:t>2021.</w:t>
      </w:r>
    </w:p>
    <w:p w:rsidR="0088665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I</w:t>
      </w:r>
      <w:r w:rsidR="0088665A" w:rsidRPr="00EE6633">
        <w:rPr>
          <w:rFonts w:ascii="Times New Roman" w:hAnsi="Times New Roman"/>
          <w:sz w:val="24"/>
          <w:szCs w:val="24"/>
        </w:rPr>
        <w:t>nformacija o stanju i korištenju energije iz obnovlj</w:t>
      </w:r>
      <w:r w:rsidR="001378EC">
        <w:rPr>
          <w:rFonts w:ascii="Times New Roman" w:hAnsi="Times New Roman"/>
          <w:sz w:val="24"/>
          <w:szCs w:val="24"/>
        </w:rPr>
        <w:t>iv</w:t>
      </w:r>
      <w:r w:rsidR="0088665A" w:rsidRPr="00EE6633">
        <w:rPr>
          <w:rFonts w:ascii="Times New Roman" w:hAnsi="Times New Roman"/>
          <w:sz w:val="24"/>
          <w:szCs w:val="24"/>
        </w:rPr>
        <w:t>ih izvora (mini hidrocentrale, sunčeva energija, energija vjetra) na prostoru</w:t>
      </w:r>
      <w:r w:rsidR="0031254A" w:rsidRPr="00EE6633">
        <w:rPr>
          <w:rFonts w:ascii="Times New Roman" w:hAnsi="Times New Roman"/>
          <w:sz w:val="24"/>
          <w:szCs w:val="24"/>
        </w:rPr>
        <w:t xml:space="preserve"> općine Prozor</w:t>
      </w:r>
      <w:r w:rsidR="001378EC">
        <w:rPr>
          <w:rFonts w:ascii="Times New Roman" w:hAnsi="Times New Roman"/>
          <w:sz w:val="24"/>
          <w:szCs w:val="24"/>
        </w:rPr>
        <w:t>-</w:t>
      </w:r>
      <w:r w:rsidR="0031254A" w:rsidRPr="00EE6633">
        <w:rPr>
          <w:rFonts w:ascii="Times New Roman" w:hAnsi="Times New Roman"/>
          <w:sz w:val="24"/>
          <w:szCs w:val="24"/>
        </w:rPr>
        <w:t>Rama za razdoblje</w:t>
      </w:r>
      <w:r w:rsidR="0088665A" w:rsidRPr="00EE6633">
        <w:rPr>
          <w:rFonts w:ascii="Times New Roman" w:hAnsi="Times New Roman"/>
          <w:sz w:val="24"/>
          <w:szCs w:val="24"/>
        </w:rPr>
        <w:t xml:space="preserve">  </w:t>
      </w:r>
      <w:r w:rsidR="001378EC">
        <w:rPr>
          <w:rFonts w:ascii="Times New Roman" w:hAnsi="Times New Roman"/>
          <w:sz w:val="24"/>
          <w:szCs w:val="24"/>
        </w:rPr>
        <w:t>od</w:t>
      </w:r>
      <w:r w:rsidR="0088665A" w:rsidRPr="00EE6633">
        <w:rPr>
          <w:rFonts w:ascii="Times New Roman" w:hAnsi="Times New Roman"/>
          <w:sz w:val="24"/>
          <w:szCs w:val="24"/>
        </w:rPr>
        <w:t xml:space="preserve">       </w:t>
      </w:r>
      <w:r w:rsidR="00F34E1A" w:rsidRPr="00EE6633">
        <w:rPr>
          <w:rFonts w:ascii="Times New Roman" w:hAnsi="Times New Roman"/>
          <w:sz w:val="24"/>
          <w:szCs w:val="24"/>
        </w:rPr>
        <w:t xml:space="preserve">                       2019</w:t>
      </w:r>
      <w:r w:rsidR="0031254A" w:rsidRPr="00EE6633">
        <w:rPr>
          <w:rFonts w:ascii="Times New Roman" w:hAnsi="Times New Roman"/>
          <w:sz w:val="24"/>
          <w:szCs w:val="24"/>
        </w:rPr>
        <w:t>.</w:t>
      </w:r>
      <w:r w:rsidR="001378EC">
        <w:rPr>
          <w:rFonts w:ascii="Times New Roman" w:hAnsi="Times New Roman"/>
          <w:sz w:val="24"/>
          <w:szCs w:val="24"/>
        </w:rPr>
        <w:t xml:space="preserve"> do </w:t>
      </w:r>
      <w:r w:rsidR="00F34E1A" w:rsidRPr="00EE6633">
        <w:rPr>
          <w:rFonts w:ascii="Times New Roman" w:hAnsi="Times New Roman"/>
          <w:sz w:val="24"/>
          <w:szCs w:val="24"/>
        </w:rPr>
        <w:t>2021</w:t>
      </w:r>
      <w:r w:rsidR="0088665A" w:rsidRPr="00EE6633">
        <w:rPr>
          <w:rFonts w:ascii="Times New Roman" w:hAnsi="Times New Roman"/>
          <w:sz w:val="24"/>
          <w:szCs w:val="24"/>
        </w:rPr>
        <w:t>.</w:t>
      </w:r>
    </w:p>
    <w:p w:rsidR="0088665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I</w:t>
      </w:r>
      <w:r w:rsidR="0088665A" w:rsidRPr="00EE6633">
        <w:rPr>
          <w:rFonts w:ascii="Times New Roman" w:hAnsi="Times New Roman"/>
          <w:sz w:val="24"/>
          <w:szCs w:val="24"/>
        </w:rPr>
        <w:t>nformacija o stanju poljoprivrede i provedenim poticajnim mjerama na prostoru općine Pr</w:t>
      </w:r>
      <w:r w:rsidR="0031254A" w:rsidRPr="00EE6633">
        <w:rPr>
          <w:rFonts w:ascii="Times New Roman" w:hAnsi="Times New Roman"/>
          <w:sz w:val="24"/>
          <w:szCs w:val="24"/>
        </w:rPr>
        <w:t>ozor</w:t>
      </w:r>
      <w:r w:rsidR="001378EC">
        <w:rPr>
          <w:rFonts w:ascii="Times New Roman" w:hAnsi="Times New Roman"/>
          <w:sz w:val="24"/>
          <w:szCs w:val="24"/>
        </w:rPr>
        <w:t>-</w:t>
      </w:r>
      <w:r w:rsidR="0031254A" w:rsidRPr="00EE6633">
        <w:rPr>
          <w:rFonts w:ascii="Times New Roman" w:hAnsi="Times New Roman"/>
          <w:sz w:val="24"/>
          <w:szCs w:val="24"/>
        </w:rPr>
        <w:t>Rama za razdoblje</w:t>
      </w:r>
      <w:r w:rsidR="001378EC">
        <w:rPr>
          <w:rFonts w:ascii="Times New Roman" w:hAnsi="Times New Roman"/>
          <w:sz w:val="24"/>
          <w:szCs w:val="24"/>
        </w:rPr>
        <w:t xml:space="preserve"> od</w:t>
      </w:r>
      <w:r w:rsidR="00F34E1A" w:rsidRPr="00EE6633">
        <w:rPr>
          <w:rFonts w:ascii="Times New Roman" w:hAnsi="Times New Roman"/>
          <w:sz w:val="24"/>
          <w:szCs w:val="24"/>
        </w:rPr>
        <w:t xml:space="preserve"> 2019</w:t>
      </w:r>
      <w:r w:rsidR="0031254A" w:rsidRPr="00EE6633">
        <w:rPr>
          <w:rFonts w:ascii="Times New Roman" w:hAnsi="Times New Roman"/>
          <w:sz w:val="24"/>
          <w:szCs w:val="24"/>
        </w:rPr>
        <w:t>.</w:t>
      </w:r>
      <w:r w:rsidR="001378EC">
        <w:rPr>
          <w:rFonts w:ascii="Times New Roman" w:hAnsi="Times New Roman"/>
          <w:sz w:val="24"/>
          <w:szCs w:val="24"/>
        </w:rPr>
        <w:t xml:space="preserve"> do </w:t>
      </w:r>
      <w:r w:rsidR="00F34E1A" w:rsidRPr="00EE6633">
        <w:rPr>
          <w:rFonts w:ascii="Times New Roman" w:hAnsi="Times New Roman"/>
          <w:sz w:val="24"/>
          <w:szCs w:val="24"/>
        </w:rPr>
        <w:t>2021</w:t>
      </w:r>
      <w:r w:rsidR="0088665A" w:rsidRPr="00EE6633">
        <w:rPr>
          <w:rFonts w:ascii="Times New Roman" w:hAnsi="Times New Roman"/>
          <w:sz w:val="24"/>
          <w:szCs w:val="24"/>
        </w:rPr>
        <w:t>.</w:t>
      </w:r>
    </w:p>
    <w:p w:rsidR="0088665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I</w:t>
      </w:r>
      <w:r w:rsidR="0088665A" w:rsidRPr="00EE6633">
        <w:rPr>
          <w:rFonts w:ascii="Times New Roman" w:hAnsi="Times New Roman"/>
          <w:sz w:val="24"/>
          <w:szCs w:val="24"/>
        </w:rPr>
        <w:t>nformacija o stanju i razvojnim mogućnostima turizma na području općine Pr</w:t>
      </w:r>
      <w:r w:rsidR="0031254A" w:rsidRPr="00EE6633">
        <w:rPr>
          <w:rFonts w:ascii="Times New Roman" w:hAnsi="Times New Roman"/>
          <w:sz w:val="24"/>
          <w:szCs w:val="24"/>
        </w:rPr>
        <w:t>ozor</w:t>
      </w:r>
      <w:r w:rsidR="001378EC">
        <w:rPr>
          <w:rFonts w:ascii="Times New Roman" w:hAnsi="Times New Roman"/>
          <w:sz w:val="24"/>
          <w:szCs w:val="24"/>
        </w:rPr>
        <w:t>-</w:t>
      </w:r>
      <w:r w:rsidR="0031254A" w:rsidRPr="00EE6633">
        <w:rPr>
          <w:rFonts w:ascii="Times New Roman" w:hAnsi="Times New Roman"/>
          <w:sz w:val="24"/>
          <w:szCs w:val="24"/>
        </w:rPr>
        <w:t>Rama za razdoblje</w:t>
      </w:r>
      <w:r w:rsidR="00F34E1A" w:rsidRPr="00EE6633">
        <w:rPr>
          <w:rFonts w:ascii="Times New Roman" w:hAnsi="Times New Roman"/>
          <w:sz w:val="24"/>
          <w:szCs w:val="24"/>
        </w:rPr>
        <w:t xml:space="preserve"> </w:t>
      </w:r>
      <w:r w:rsidR="001378EC">
        <w:rPr>
          <w:rFonts w:ascii="Times New Roman" w:hAnsi="Times New Roman"/>
          <w:sz w:val="24"/>
          <w:szCs w:val="24"/>
        </w:rPr>
        <w:t xml:space="preserve">od </w:t>
      </w:r>
      <w:r w:rsidR="00F34E1A" w:rsidRPr="00EE6633">
        <w:rPr>
          <w:rFonts w:ascii="Times New Roman" w:hAnsi="Times New Roman"/>
          <w:sz w:val="24"/>
          <w:szCs w:val="24"/>
        </w:rPr>
        <w:t>2019</w:t>
      </w:r>
      <w:r w:rsidR="0031254A" w:rsidRPr="00EE6633">
        <w:rPr>
          <w:rFonts w:ascii="Times New Roman" w:hAnsi="Times New Roman"/>
          <w:sz w:val="24"/>
          <w:szCs w:val="24"/>
        </w:rPr>
        <w:t>.</w:t>
      </w:r>
      <w:r w:rsidR="001378EC">
        <w:rPr>
          <w:rFonts w:ascii="Times New Roman" w:hAnsi="Times New Roman"/>
          <w:sz w:val="24"/>
          <w:szCs w:val="24"/>
        </w:rPr>
        <w:t xml:space="preserve"> do </w:t>
      </w:r>
      <w:r w:rsidR="00F34E1A" w:rsidRPr="00EE6633">
        <w:rPr>
          <w:rFonts w:ascii="Times New Roman" w:hAnsi="Times New Roman"/>
          <w:sz w:val="24"/>
          <w:szCs w:val="24"/>
        </w:rPr>
        <w:t>2021</w:t>
      </w:r>
      <w:r w:rsidR="0088665A" w:rsidRPr="00EE6633">
        <w:rPr>
          <w:rFonts w:ascii="Times New Roman" w:hAnsi="Times New Roman"/>
          <w:sz w:val="24"/>
          <w:szCs w:val="24"/>
        </w:rPr>
        <w:t>.</w:t>
      </w:r>
    </w:p>
    <w:p w:rsidR="0088665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I</w:t>
      </w:r>
      <w:r w:rsidR="0088665A" w:rsidRPr="00EE6633">
        <w:rPr>
          <w:rFonts w:ascii="Times New Roman" w:hAnsi="Times New Roman"/>
          <w:sz w:val="24"/>
          <w:szCs w:val="24"/>
        </w:rPr>
        <w:t>nformacija o stanju i zaštiti okoliša na području općine Pr</w:t>
      </w:r>
      <w:r w:rsidR="0031254A" w:rsidRPr="00EE6633">
        <w:rPr>
          <w:rFonts w:ascii="Times New Roman" w:hAnsi="Times New Roman"/>
          <w:sz w:val="24"/>
          <w:szCs w:val="24"/>
        </w:rPr>
        <w:t>ozor</w:t>
      </w:r>
      <w:r w:rsidR="001378EC">
        <w:rPr>
          <w:rFonts w:ascii="Times New Roman" w:hAnsi="Times New Roman"/>
          <w:sz w:val="24"/>
          <w:szCs w:val="24"/>
        </w:rPr>
        <w:t>-</w:t>
      </w:r>
      <w:r w:rsidR="0031254A" w:rsidRPr="00EE6633">
        <w:rPr>
          <w:rFonts w:ascii="Times New Roman" w:hAnsi="Times New Roman"/>
          <w:sz w:val="24"/>
          <w:szCs w:val="24"/>
        </w:rPr>
        <w:t>Rama za razdoblje</w:t>
      </w:r>
      <w:r w:rsidR="00F34E1A" w:rsidRPr="00EE6633">
        <w:rPr>
          <w:rFonts w:ascii="Times New Roman" w:hAnsi="Times New Roman"/>
          <w:sz w:val="24"/>
          <w:szCs w:val="24"/>
        </w:rPr>
        <w:t xml:space="preserve"> </w:t>
      </w:r>
      <w:r w:rsidR="001378EC">
        <w:rPr>
          <w:rFonts w:ascii="Times New Roman" w:hAnsi="Times New Roman"/>
          <w:sz w:val="24"/>
          <w:szCs w:val="24"/>
        </w:rPr>
        <w:t xml:space="preserve">od </w:t>
      </w:r>
      <w:r w:rsidR="00F34E1A" w:rsidRPr="00EE6633">
        <w:rPr>
          <w:rFonts w:ascii="Times New Roman" w:hAnsi="Times New Roman"/>
          <w:sz w:val="24"/>
          <w:szCs w:val="24"/>
        </w:rPr>
        <w:t>2019</w:t>
      </w:r>
      <w:r w:rsidR="0031254A" w:rsidRPr="00EE6633">
        <w:rPr>
          <w:rFonts w:ascii="Times New Roman" w:hAnsi="Times New Roman"/>
          <w:sz w:val="24"/>
          <w:szCs w:val="24"/>
        </w:rPr>
        <w:t>.</w:t>
      </w:r>
      <w:r w:rsidR="001378EC">
        <w:rPr>
          <w:rFonts w:ascii="Times New Roman" w:hAnsi="Times New Roman"/>
          <w:sz w:val="24"/>
          <w:szCs w:val="24"/>
        </w:rPr>
        <w:t xml:space="preserve"> do </w:t>
      </w:r>
      <w:r w:rsidR="00F34E1A" w:rsidRPr="00EE6633">
        <w:rPr>
          <w:rFonts w:ascii="Times New Roman" w:hAnsi="Times New Roman"/>
          <w:sz w:val="24"/>
          <w:szCs w:val="24"/>
        </w:rPr>
        <w:t>2021</w:t>
      </w:r>
      <w:r w:rsidR="0088665A" w:rsidRPr="00EE6633">
        <w:rPr>
          <w:rFonts w:ascii="Times New Roman" w:hAnsi="Times New Roman"/>
          <w:sz w:val="24"/>
          <w:szCs w:val="24"/>
        </w:rPr>
        <w:t>.</w:t>
      </w:r>
    </w:p>
    <w:p w:rsidR="0088665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I</w:t>
      </w:r>
      <w:r w:rsidR="0088665A" w:rsidRPr="00EE6633">
        <w:rPr>
          <w:rFonts w:ascii="Times New Roman" w:hAnsi="Times New Roman"/>
          <w:sz w:val="24"/>
          <w:szCs w:val="24"/>
        </w:rPr>
        <w:t xml:space="preserve">nformacija o realizaciji </w:t>
      </w:r>
      <w:r w:rsidR="001378EC">
        <w:rPr>
          <w:rFonts w:ascii="Times New Roman" w:hAnsi="Times New Roman"/>
          <w:sz w:val="24"/>
          <w:szCs w:val="24"/>
        </w:rPr>
        <w:t>p</w:t>
      </w:r>
      <w:r w:rsidR="0088665A" w:rsidRPr="00EE6633">
        <w:rPr>
          <w:rFonts w:ascii="Times New Roman" w:hAnsi="Times New Roman"/>
          <w:sz w:val="24"/>
          <w:szCs w:val="24"/>
        </w:rPr>
        <w:t>rograma poticaja za zapošljavanje u općini Pr</w:t>
      </w:r>
      <w:r w:rsidR="0031254A" w:rsidRPr="00EE6633">
        <w:rPr>
          <w:rFonts w:ascii="Times New Roman" w:hAnsi="Times New Roman"/>
          <w:sz w:val="24"/>
          <w:szCs w:val="24"/>
        </w:rPr>
        <w:t>ozor</w:t>
      </w:r>
      <w:r w:rsidR="001378EC">
        <w:rPr>
          <w:rFonts w:ascii="Times New Roman" w:hAnsi="Times New Roman"/>
          <w:sz w:val="24"/>
          <w:szCs w:val="24"/>
        </w:rPr>
        <w:t>-</w:t>
      </w:r>
      <w:r w:rsidR="0031254A" w:rsidRPr="00EE6633">
        <w:rPr>
          <w:rFonts w:ascii="Times New Roman" w:hAnsi="Times New Roman"/>
          <w:sz w:val="24"/>
          <w:szCs w:val="24"/>
        </w:rPr>
        <w:t>Rama za razdoblje</w:t>
      </w:r>
      <w:r w:rsidR="00F34E1A" w:rsidRPr="00EE6633">
        <w:rPr>
          <w:rFonts w:ascii="Times New Roman" w:hAnsi="Times New Roman"/>
          <w:sz w:val="24"/>
          <w:szCs w:val="24"/>
        </w:rPr>
        <w:t xml:space="preserve"> </w:t>
      </w:r>
      <w:r w:rsidR="001378EC">
        <w:rPr>
          <w:rFonts w:ascii="Times New Roman" w:hAnsi="Times New Roman"/>
          <w:sz w:val="24"/>
          <w:szCs w:val="24"/>
        </w:rPr>
        <w:t xml:space="preserve">od </w:t>
      </w:r>
      <w:r w:rsidR="00F34E1A" w:rsidRPr="00EE6633">
        <w:rPr>
          <w:rFonts w:ascii="Times New Roman" w:hAnsi="Times New Roman"/>
          <w:sz w:val="24"/>
          <w:szCs w:val="24"/>
        </w:rPr>
        <w:t>2019</w:t>
      </w:r>
      <w:r w:rsidR="0031254A" w:rsidRPr="00EE6633">
        <w:rPr>
          <w:rFonts w:ascii="Times New Roman" w:hAnsi="Times New Roman"/>
          <w:sz w:val="24"/>
          <w:szCs w:val="24"/>
        </w:rPr>
        <w:t>.</w:t>
      </w:r>
      <w:r w:rsidR="001378EC">
        <w:rPr>
          <w:rFonts w:ascii="Times New Roman" w:hAnsi="Times New Roman"/>
          <w:sz w:val="24"/>
          <w:szCs w:val="24"/>
        </w:rPr>
        <w:t xml:space="preserve"> do </w:t>
      </w:r>
      <w:r w:rsidR="00F34E1A" w:rsidRPr="00EE6633">
        <w:rPr>
          <w:rFonts w:ascii="Times New Roman" w:hAnsi="Times New Roman"/>
          <w:sz w:val="24"/>
          <w:szCs w:val="24"/>
        </w:rPr>
        <w:t>2021</w:t>
      </w:r>
      <w:r w:rsidR="0088665A" w:rsidRPr="00EE6633">
        <w:rPr>
          <w:rFonts w:ascii="Times New Roman" w:hAnsi="Times New Roman"/>
          <w:sz w:val="24"/>
          <w:szCs w:val="24"/>
        </w:rPr>
        <w:t>.</w:t>
      </w:r>
    </w:p>
    <w:p w:rsidR="0088665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I</w:t>
      </w:r>
      <w:r w:rsidR="0088665A" w:rsidRPr="00EE6633">
        <w:rPr>
          <w:rFonts w:ascii="Times New Roman" w:hAnsi="Times New Roman"/>
          <w:sz w:val="24"/>
          <w:szCs w:val="24"/>
        </w:rPr>
        <w:t>nformacija o stanju gospodarstva i oblasti zapošljavanja u općini Prozor</w:t>
      </w:r>
      <w:r w:rsidR="001378EC">
        <w:rPr>
          <w:rFonts w:ascii="Times New Roman" w:hAnsi="Times New Roman"/>
          <w:sz w:val="24"/>
          <w:szCs w:val="24"/>
        </w:rPr>
        <w:t>-</w:t>
      </w:r>
      <w:r w:rsidR="0088665A" w:rsidRPr="00EE6633">
        <w:rPr>
          <w:rFonts w:ascii="Times New Roman" w:hAnsi="Times New Roman"/>
          <w:sz w:val="24"/>
          <w:szCs w:val="24"/>
        </w:rPr>
        <w:t xml:space="preserve">Rama za </w:t>
      </w:r>
      <w:r w:rsidR="0031254A" w:rsidRPr="00EE6633">
        <w:rPr>
          <w:rFonts w:ascii="Times New Roman" w:hAnsi="Times New Roman"/>
          <w:sz w:val="24"/>
          <w:szCs w:val="24"/>
        </w:rPr>
        <w:t>razdoblje</w:t>
      </w:r>
      <w:r w:rsidR="00F34E1A" w:rsidRPr="00EE6633">
        <w:rPr>
          <w:rFonts w:ascii="Times New Roman" w:hAnsi="Times New Roman"/>
          <w:sz w:val="24"/>
          <w:szCs w:val="24"/>
        </w:rPr>
        <w:t xml:space="preserve"> </w:t>
      </w:r>
      <w:r w:rsidR="001378EC">
        <w:rPr>
          <w:rFonts w:ascii="Times New Roman" w:hAnsi="Times New Roman"/>
          <w:sz w:val="24"/>
          <w:szCs w:val="24"/>
        </w:rPr>
        <w:t xml:space="preserve">od </w:t>
      </w:r>
      <w:r w:rsidR="00F34E1A" w:rsidRPr="00EE6633">
        <w:rPr>
          <w:rFonts w:ascii="Times New Roman" w:hAnsi="Times New Roman"/>
          <w:sz w:val="24"/>
          <w:szCs w:val="24"/>
        </w:rPr>
        <w:t>2019</w:t>
      </w:r>
      <w:r w:rsidR="0031254A" w:rsidRPr="00EE6633">
        <w:rPr>
          <w:rFonts w:ascii="Times New Roman" w:hAnsi="Times New Roman"/>
          <w:sz w:val="24"/>
          <w:szCs w:val="24"/>
        </w:rPr>
        <w:t>.</w:t>
      </w:r>
      <w:r w:rsidR="001378EC">
        <w:rPr>
          <w:rFonts w:ascii="Times New Roman" w:hAnsi="Times New Roman"/>
          <w:sz w:val="24"/>
          <w:szCs w:val="24"/>
        </w:rPr>
        <w:t xml:space="preserve"> do </w:t>
      </w:r>
      <w:r w:rsidR="00F34E1A" w:rsidRPr="00EE6633">
        <w:rPr>
          <w:rFonts w:ascii="Times New Roman" w:hAnsi="Times New Roman"/>
          <w:sz w:val="24"/>
          <w:szCs w:val="24"/>
        </w:rPr>
        <w:t>2021</w:t>
      </w:r>
      <w:r w:rsidR="0088665A" w:rsidRPr="00EE6633">
        <w:rPr>
          <w:rFonts w:ascii="Times New Roman" w:hAnsi="Times New Roman"/>
          <w:sz w:val="24"/>
          <w:szCs w:val="24"/>
        </w:rPr>
        <w:t>.</w:t>
      </w:r>
    </w:p>
    <w:p w:rsidR="0088665A" w:rsidRPr="00EE6633"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t>I</w:t>
      </w:r>
      <w:r w:rsidR="0088665A" w:rsidRPr="00EE6633">
        <w:rPr>
          <w:rFonts w:ascii="Times New Roman" w:hAnsi="Times New Roman"/>
          <w:sz w:val="24"/>
          <w:szCs w:val="24"/>
        </w:rPr>
        <w:t>nformacija o stanju u oblast lova i ribolova na području općine Pr</w:t>
      </w:r>
      <w:r w:rsidR="0031254A" w:rsidRPr="00EE6633">
        <w:rPr>
          <w:rFonts w:ascii="Times New Roman" w:hAnsi="Times New Roman"/>
          <w:sz w:val="24"/>
          <w:szCs w:val="24"/>
        </w:rPr>
        <w:t>ozor</w:t>
      </w:r>
      <w:r w:rsidR="001378EC">
        <w:rPr>
          <w:rFonts w:ascii="Times New Roman" w:hAnsi="Times New Roman"/>
          <w:sz w:val="24"/>
          <w:szCs w:val="24"/>
        </w:rPr>
        <w:t>-</w:t>
      </w:r>
      <w:r w:rsidR="0031254A" w:rsidRPr="00EE6633">
        <w:rPr>
          <w:rFonts w:ascii="Times New Roman" w:hAnsi="Times New Roman"/>
          <w:sz w:val="24"/>
          <w:szCs w:val="24"/>
        </w:rPr>
        <w:t>Rama za razdoblje</w:t>
      </w:r>
      <w:r w:rsidR="00F34E1A" w:rsidRPr="00EE6633">
        <w:rPr>
          <w:rFonts w:ascii="Times New Roman" w:hAnsi="Times New Roman"/>
          <w:sz w:val="24"/>
          <w:szCs w:val="24"/>
        </w:rPr>
        <w:t xml:space="preserve"> </w:t>
      </w:r>
      <w:r w:rsidR="001378EC">
        <w:rPr>
          <w:rFonts w:ascii="Times New Roman" w:hAnsi="Times New Roman"/>
          <w:sz w:val="24"/>
          <w:szCs w:val="24"/>
        </w:rPr>
        <w:t xml:space="preserve">od </w:t>
      </w:r>
      <w:r w:rsidR="00F34E1A" w:rsidRPr="00EE6633">
        <w:rPr>
          <w:rFonts w:ascii="Times New Roman" w:hAnsi="Times New Roman"/>
          <w:sz w:val="24"/>
          <w:szCs w:val="24"/>
        </w:rPr>
        <w:t>2019</w:t>
      </w:r>
      <w:r w:rsidR="0031254A" w:rsidRPr="00EE6633">
        <w:rPr>
          <w:rFonts w:ascii="Times New Roman" w:hAnsi="Times New Roman"/>
          <w:sz w:val="24"/>
          <w:szCs w:val="24"/>
        </w:rPr>
        <w:t>.</w:t>
      </w:r>
      <w:r w:rsidR="001378EC">
        <w:rPr>
          <w:rFonts w:ascii="Times New Roman" w:hAnsi="Times New Roman"/>
          <w:sz w:val="24"/>
          <w:szCs w:val="24"/>
        </w:rPr>
        <w:t xml:space="preserve"> do </w:t>
      </w:r>
      <w:r w:rsidR="00F34E1A" w:rsidRPr="00EE6633">
        <w:rPr>
          <w:rFonts w:ascii="Times New Roman" w:hAnsi="Times New Roman"/>
          <w:sz w:val="24"/>
          <w:szCs w:val="24"/>
        </w:rPr>
        <w:t>2021</w:t>
      </w:r>
      <w:r w:rsidR="0088665A" w:rsidRPr="00EE6633">
        <w:rPr>
          <w:rFonts w:ascii="Times New Roman" w:hAnsi="Times New Roman"/>
          <w:sz w:val="24"/>
          <w:szCs w:val="24"/>
        </w:rPr>
        <w:t>.</w:t>
      </w:r>
    </w:p>
    <w:p w:rsidR="0088665A" w:rsidRPr="00B744C9" w:rsidRDefault="00F5636F" w:rsidP="003813E1">
      <w:pPr>
        <w:pStyle w:val="Odlomakpopisa"/>
        <w:numPr>
          <w:ilvl w:val="0"/>
          <w:numId w:val="40"/>
        </w:numPr>
        <w:rPr>
          <w:rFonts w:ascii="Times New Roman" w:hAnsi="Times New Roman"/>
          <w:sz w:val="24"/>
          <w:szCs w:val="24"/>
        </w:rPr>
      </w:pPr>
      <w:r>
        <w:rPr>
          <w:rFonts w:ascii="Times New Roman" w:hAnsi="Times New Roman"/>
          <w:sz w:val="24"/>
          <w:szCs w:val="24"/>
        </w:rPr>
        <w:lastRenderedPageBreak/>
        <w:t>P</w:t>
      </w:r>
      <w:r w:rsidR="0088665A" w:rsidRPr="00EE6633">
        <w:rPr>
          <w:rFonts w:ascii="Times New Roman" w:hAnsi="Times New Roman"/>
          <w:sz w:val="24"/>
          <w:szCs w:val="24"/>
        </w:rPr>
        <w:t>rogram</w:t>
      </w:r>
      <w:r w:rsidR="007D1097">
        <w:rPr>
          <w:rFonts w:ascii="Times New Roman" w:hAnsi="Times New Roman"/>
          <w:sz w:val="24"/>
          <w:szCs w:val="24"/>
        </w:rPr>
        <w:t>a</w:t>
      </w:r>
      <w:r w:rsidR="0088665A" w:rsidRPr="00EE6633">
        <w:rPr>
          <w:rFonts w:ascii="Times New Roman" w:hAnsi="Times New Roman"/>
          <w:sz w:val="24"/>
          <w:szCs w:val="24"/>
        </w:rPr>
        <w:t xml:space="preserve"> javni</w:t>
      </w:r>
      <w:r w:rsidR="00EE6633" w:rsidRPr="00EE6633">
        <w:rPr>
          <w:rFonts w:ascii="Times New Roman" w:hAnsi="Times New Roman"/>
          <w:sz w:val="24"/>
          <w:szCs w:val="24"/>
        </w:rPr>
        <w:t>h</w:t>
      </w:r>
      <w:r w:rsidR="0088665A" w:rsidRPr="00EE6633">
        <w:rPr>
          <w:rFonts w:ascii="Times New Roman" w:hAnsi="Times New Roman"/>
          <w:sz w:val="24"/>
          <w:szCs w:val="24"/>
        </w:rPr>
        <w:t xml:space="preserve"> investicija FB</w:t>
      </w:r>
      <w:r w:rsidR="0031254A" w:rsidRPr="00EE6633">
        <w:rPr>
          <w:rFonts w:ascii="Times New Roman" w:hAnsi="Times New Roman"/>
          <w:sz w:val="24"/>
          <w:szCs w:val="24"/>
        </w:rPr>
        <w:t>iH za općinu Prozor-Rama za razdoblje</w:t>
      </w:r>
      <w:r w:rsidR="007D1097">
        <w:rPr>
          <w:rFonts w:ascii="Times New Roman" w:hAnsi="Times New Roman"/>
          <w:sz w:val="24"/>
          <w:szCs w:val="24"/>
        </w:rPr>
        <w:t xml:space="preserve"> od</w:t>
      </w:r>
      <w:r w:rsidR="0088665A" w:rsidRPr="00EE6633">
        <w:rPr>
          <w:rFonts w:ascii="Times New Roman" w:hAnsi="Times New Roman"/>
          <w:sz w:val="24"/>
          <w:szCs w:val="24"/>
        </w:rPr>
        <w:t xml:space="preserve"> 2021</w:t>
      </w:r>
      <w:r w:rsidR="0031254A" w:rsidRPr="00EE6633">
        <w:rPr>
          <w:rFonts w:ascii="Times New Roman" w:hAnsi="Times New Roman"/>
          <w:sz w:val="24"/>
          <w:szCs w:val="24"/>
        </w:rPr>
        <w:t>.</w:t>
      </w:r>
      <w:r w:rsidR="007D1097">
        <w:rPr>
          <w:rFonts w:ascii="Times New Roman" w:hAnsi="Times New Roman"/>
          <w:sz w:val="24"/>
          <w:szCs w:val="24"/>
        </w:rPr>
        <w:t xml:space="preserve"> do </w:t>
      </w:r>
      <w:r w:rsidR="0088665A" w:rsidRPr="00EE6633">
        <w:rPr>
          <w:rFonts w:ascii="Times New Roman" w:hAnsi="Times New Roman"/>
          <w:sz w:val="24"/>
          <w:szCs w:val="24"/>
        </w:rPr>
        <w:t>2023</w:t>
      </w:r>
      <w:r w:rsidR="0088665A" w:rsidRPr="00EE6633">
        <w:rPr>
          <w:rFonts w:ascii="Times New Roman" w:hAnsi="Times New Roman"/>
          <w:iCs/>
          <w:sz w:val="24"/>
          <w:szCs w:val="24"/>
        </w:rPr>
        <w:t>.</w:t>
      </w:r>
    </w:p>
    <w:p w:rsidR="00B744C9" w:rsidRPr="00EE6633" w:rsidRDefault="00F5636F" w:rsidP="003813E1">
      <w:pPr>
        <w:pStyle w:val="Odlomakpopisa"/>
        <w:numPr>
          <w:ilvl w:val="0"/>
          <w:numId w:val="40"/>
        </w:numPr>
        <w:rPr>
          <w:rFonts w:ascii="Times New Roman" w:hAnsi="Times New Roman"/>
          <w:sz w:val="24"/>
          <w:szCs w:val="24"/>
        </w:rPr>
      </w:pPr>
      <w:r>
        <w:rPr>
          <w:rFonts w:ascii="Times New Roman" w:hAnsi="Times New Roman"/>
          <w:iCs/>
          <w:sz w:val="24"/>
          <w:szCs w:val="24"/>
        </w:rPr>
        <w:t>P</w:t>
      </w:r>
      <w:r w:rsidR="00B744C9">
        <w:rPr>
          <w:rFonts w:ascii="Times New Roman" w:hAnsi="Times New Roman"/>
          <w:iCs/>
          <w:sz w:val="24"/>
          <w:szCs w:val="24"/>
        </w:rPr>
        <w:t>roračun</w:t>
      </w:r>
      <w:r w:rsidR="007D1097">
        <w:rPr>
          <w:rFonts w:ascii="Times New Roman" w:hAnsi="Times New Roman"/>
          <w:iCs/>
          <w:sz w:val="24"/>
          <w:szCs w:val="24"/>
        </w:rPr>
        <w:t>a</w:t>
      </w:r>
      <w:r w:rsidR="00B744C9">
        <w:rPr>
          <w:rFonts w:ascii="Times New Roman" w:hAnsi="Times New Roman"/>
          <w:iCs/>
          <w:sz w:val="24"/>
          <w:szCs w:val="24"/>
        </w:rPr>
        <w:t xml:space="preserve"> općine Prozor</w:t>
      </w:r>
      <w:r w:rsidR="007D1097">
        <w:rPr>
          <w:rFonts w:ascii="Times New Roman" w:hAnsi="Times New Roman"/>
          <w:iCs/>
          <w:sz w:val="24"/>
          <w:szCs w:val="24"/>
        </w:rPr>
        <w:t>-</w:t>
      </w:r>
      <w:r w:rsidR="00B744C9">
        <w:rPr>
          <w:rFonts w:ascii="Times New Roman" w:hAnsi="Times New Roman"/>
          <w:iCs/>
          <w:sz w:val="24"/>
          <w:szCs w:val="24"/>
        </w:rPr>
        <w:t>Rama za razdoblj</w:t>
      </w:r>
      <w:r w:rsidR="007D1097">
        <w:rPr>
          <w:rFonts w:ascii="Times New Roman" w:hAnsi="Times New Roman"/>
          <w:iCs/>
          <w:sz w:val="24"/>
          <w:szCs w:val="24"/>
        </w:rPr>
        <w:t>e od</w:t>
      </w:r>
      <w:r w:rsidR="00B744C9">
        <w:rPr>
          <w:rFonts w:ascii="Times New Roman" w:hAnsi="Times New Roman"/>
          <w:iCs/>
          <w:sz w:val="24"/>
          <w:szCs w:val="24"/>
        </w:rPr>
        <w:t xml:space="preserve"> 2019.</w:t>
      </w:r>
      <w:r w:rsidR="007D1097">
        <w:rPr>
          <w:rFonts w:ascii="Times New Roman" w:hAnsi="Times New Roman"/>
          <w:iCs/>
          <w:sz w:val="24"/>
          <w:szCs w:val="24"/>
        </w:rPr>
        <w:t xml:space="preserve"> do </w:t>
      </w:r>
      <w:r w:rsidR="00B744C9">
        <w:rPr>
          <w:rFonts w:ascii="Times New Roman" w:hAnsi="Times New Roman"/>
          <w:iCs/>
          <w:sz w:val="24"/>
          <w:szCs w:val="24"/>
        </w:rPr>
        <w:t>2021.</w:t>
      </w:r>
    </w:p>
    <w:p w:rsidR="0082181A" w:rsidRPr="00EE6633" w:rsidRDefault="0082181A" w:rsidP="0082181A">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ab/>
        <w:t>U pojedinim oblastima prikazani poda</w:t>
      </w:r>
      <w:r w:rsidR="00B345D6">
        <w:rPr>
          <w:rFonts w:ascii="Times New Roman" w:hAnsi="Times New Roman" w:cs="Times New Roman"/>
          <w:sz w:val="24"/>
          <w:szCs w:val="24"/>
          <w:lang w:val="hr-BA"/>
        </w:rPr>
        <w:t>t</w:t>
      </w:r>
      <w:r w:rsidRPr="00EE6633">
        <w:rPr>
          <w:rFonts w:ascii="Times New Roman" w:hAnsi="Times New Roman" w:cs="Times New Roman"/>
          <w:sz w:val="24"/>
          <w:szCs w:val="24"/>
          <w:lang w:val="hr-BA"/>
        </w:rPr>
        <w:t xml:space="preserve">ci </w:t>
      </w:r>
      <w:r w:rsidRPr="00F5636F">
        <w:rPr>
          <w:rFonts w:ascii="Times New Roman" w:hAnsi="Times New Roman" w:cs="Times New Roman"/>
          <w:color w:val="000000" w:themeColor="text1"/>
          <w:sz w:val="24"/>
          <w:szCs w:val="24"/>
          <w:lang w:val="hr-BA"/>
        </w:rPr>
        <w:t xml:space="preserve">su u međuvremenu </w:t>
      </w:r>
      <w:r w:rsidR="00F5636F" w:rsidRPr="00F5636F">
        <w:rPr>
          <w:rFonts w:ascii="Times New Roman" w:eastAsia="Calibri" w:hAnsi="Times New Roman" w:cs="Times New Roman"/>
          <w:color w:val="000000" w:themeColor="text1"/>
          <w:sz w:val="24"/>
          <w:szCs w:val="24"/>
          <w:lang w:val="hr-BA"/>
        </w:rPr>
        <w:t xml:space="preserve">objektivno djelomično promijenjeni, (jer novi </w:t>
      </w:r>
      <w:proofErr w:type="spellStart"/>
      <w:r w:rsidR="00F5636F" w:rsidRPr="00F5636F">
        <w:rPr>
          <w:rFonts w:ascii="Times New Roman" w:eastAsia="Calibri" w:hAnsi="Times New Roman" w:cs="Times New Roman"/>
          <w:color w:val="000000" w:themeColor="text1"/>
          <w:sz w:val="24"/>
          <w:szCs w:val="24"/>
          <w:lang w:val="hr-BA"/>
        </w:rPr>
        <w:t>aktualani</w:t>
      </w:r>
      <w:proofErr w:type="spellEnd"/>
      <w:r w:rsidR="00F5636F" w:rsidRPr="00F5636F">
        <w:rPr>
          <w:rFonts w:ascii="Times New Roman" w:eastAsia="Calibri" w:hAnsi="Times New Roman" w:cs="Times New Roman"/>
          <w:color w:val="000000" w:themeColor="text1"/>
          <w:sz w:val="24"/>
          <w:szCs w:val="24"/>
          <w:lang w:val="hr-BA"/>
        </w:rPr>
        <w:t xml:space="preserve"> službeni statistički podaci u ovom </w:t>
      </w:r>
      <w:proofErr w:type="spellStart"/>
      <w:r w:rsidR="00F5636F" w:rsidRPr="00F5636F">
        <w:rPr>
          <w:rFonts w:ascii="Times New Roman" w:eastAsia="Calibri" w:hAnsi="Times New Roman" w:cs="Times New Roman"/>
          <w:color w:val="000000" w:themeColor="text1"/>
          <w:sz w:val="24"/>
          <w:szCs w:val="24"/>
          <w:lang w:val="hr-BA"/>
        </w:rPr>
        <w:t>kalenedarskom</w:t>
      </w:r>
      <w:proofErr w:type="spellEnd"/>
      <w:r w:rsidR="00F5636F" w:rsidRPr="00F5636F">
        <w:rPr>
          <w:rFonts w:ascii="Times New Roman" w:eastAsia="Calibri" w:hAnsi="Times New Roman" w:cs="Times New Roman"/>
          <w:color w:val="000000" w:themeColor="text1"/>
          <w:sz w:val="24"/>
          <w:szCs w:val="24"/>
          <w:lang w:val="hr-BA"/>
        </w:rPr>
        <w:t xml:space="preserve"> razdoblju nisu niti mogu biti objavljeni, te su jedini raspoloživi podaci oni koji su ovom dokumentu i navedeni),  te </w:t>
      </w:r>
      <w:r w:rsidR="00F5636F">
        <w:rPr>
          <w:rFonts w:ascii="Times New Roman" w:eastAsia="Calibri" w:hAnsi="Times New Roman" w:cs="Times New Roman"/>
          <w:sz w:val="24"/>
          <w:szCs w:val="24"/>
          <w:lang w:val="hr-BA"/>
        </w:rPr>
        <w:t xml:space="preserve">se </w:t>
      </w:r>
      <w:r w:rsidR="00F5636F">
        <w:rPr>
          <w:rFonts w:ascii="Times New Roman" w:hAnsi="Times New Roman" w:cs="Times New Roman"/>
          <w:sz w:val="24"/>
          <w:szCs w:val="24"/>
          <w:lang w:val="hr-BA"/>
        </w:rPr>
        <w:t xml:space="preserve">radi </w:t>
      </w:r>
      <w:r w:rsidRPr="00EE6633">
        <w:rPr>
          <w:rFonts w:ascii="Times New Roman" w:hAnsi="Times New Roman" w:cs="Times New Roman"/>
          <w:sz w:val="24"/>
          <w:szCs w:val="24"/>
          <w:lang w:val="hr-BA"/>
        </w:rPr>
        <w:t>o vjerodostojnim pokazateljima koji u cijelosti služe svojoj svrsi.   S</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bz</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rom</w:t>
      </w:r>
      <w:r w:rsidRPr="00EE6633">
        <w:rPr>
          <w:rFonts w:ascii="Times New Roman" w:hAnsi="Times New Roman" w:cs="Times New Roman"/>
          <w:spacing w:val="3"/>
          <w:sz w:val="24"/>
          <w:szCs w:val="24"/>
          <w:lang w:val="hr-BA"/>
        </w:rPr>
        <w:t xml:space="preserve"> </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a</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zna</w:t>
      </w:r>
      <w:r w:rsidRPr="00EE6633">
        <w:rPr>
          <w:rFonts w:ascii="Times New Roman" w:hAnsi="Times New Roman" w:cs="Times New Roman"/>
          <w:sz w:val="24"/>
          <w:szCs w:val="24"/>
          <w:lang w:val="hr-BA"/>
        </w:rPr>
        <w:t xml:space="preserve">čaj </w:t>
      </w:r>
      <w:r w:rsidRPr="00EE6633">
        <w:rPr>
          <w:rFonts w:ascii="Times New Roman" w:hAnsi="Times New Roman" w:cs="Times New Roman"/>
          <w:spacing w:val="1"/>
          <w:sz w:val="24"/>
          <w:szCs w:val="24"/>
          <w:lang w:val="hr-BA"/>
        </w:rPr>
        <w:t>b</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gat</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 xml:space="preserve"> p</w:t>
      </w:r>
      <w:r w:rsidRPr="00EE6633">
        <w:rPr>
          <w:rFonts w:ascii="Times New Roman" w:hAnsi="Times New Roman" w:cs="Times New Roman"/>
          <w:sz w:val="24"/>
          <w:szCs w:val="24"/>
          <w:lang w:val="hr-BA"/>
        </w:rPr>
        <w:t>ov</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es</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i</w:t>
      </w:r>
      <w:r w:rsidRPr="00EE6633">
        <w:rPr>
          <w:rFonts w:ascii="Times New Roman" w:hAnsi="Times New Roman" w:cs="Times New Roman"/>
          <w:spacing w:val="5"/>
          <w:sz w:val="24"/>
          <w:szCs w:val="24"/>
          <w:lang w:val="hr-BA"/>
        </w:rPr>
        <w:t xml:space="preserve">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d</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u</w:t>
      </w:r>
      <w:r w:rsidRPr="00EE6633">
        <w:rPr>
          <w:rFonts w:ascii="Times New Roman" w:hAnsi="Times New Roman" w:cs="Times New Roman"/>
          <w:sz w:val="24"/>
          <w:szCs w:val="24"/>
          <w:lang w:val="hr-BA"/>
        </w:rPr>
        <w:t>č</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a i</w:t>
      </w:r>
      <w:r w:rsidRPr="00EE6633">
        <w:rPr>
          <w:rFonts w:ascii="Times New Roman" w:hAnsi="Times New Roman" w:cs="Times New Roman"/>
          <w:spacing w:val="6"/>
          <w:sz w:val="24"/>
          <w:szCs w:val="24"/>
          <w:lang w:val="hr-BA"/>
        </w:rPr>
        <w:t xml:space="preserve"> </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w:t>
      </w:r>
      <w:r w:rsidRPr="00EE6633">
        <w:rPr>
          <w:rFonts w:ascii="Times New Roman" w:hAnsi="Times New Roman" w:cs="Times New Roman"/>
          <w:sz w:val="24"/>
          <w:szCs w:val="24"/>
          <w:lang w:val="hr-BA"/>
        </w:rPr>
        <w:t>z</w:t>
      </w:r>
      <w:r w:rsidRPr="00EE6633">
        <w:rPr>
          <w:rFonts w:ascii="Times New Roman" w:hAnsi="Times New Roman" w:cs="Times New Roman"/>
          <w:spacing w:val="1"/>
          <w:sz w:val="24"/>
          <w:szCs w:val="24"/>
          <w:lang w:val="hr-BA"/>
        </w:rPr>
        <w:t>n</w:t>
      </w:r>
      <w:r w:rsidRPr="00EE6633">
        <w:rPr>
          <w:rFonts w:ascii="Times New Roman" w:hAnsi="Times New Roman" w:cs="Times New Roman"/>
          <w:spacing w:val="-3"/>
          <w:sz w:val="24"/>
          <w:szCs w:val="24"/>
          <w:lang w:val="hr-BA"/>
        </w:rPr>
        <w:t>o</w:t>
      </w:r>
      <w:r w:rsidRPr="00EE6633">
        <w:rPr>
          <w:rFonts w:ascii="Times New Roman" w:hAnsi="Times New Roman" w:cs="Times New Roman"/>
          <w:sz w:val="24"/>
          <w:szCs w:val="24"/>
          <w:lang w:val="hr-BA"/>
        </w:rPr>
        <w:t>l</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ku</w:t>
      </w:r>
      <w:r w:rsidRPr="00EE6633">
        <w:rPr>
          <w:rFonts w:ascii="Times New Roman" w:hAnsi="Times New Roman" w:cs="Times New Roman"/>
          <w:spacing w:val="3"/>
          <w:sz w:val="24"/>
          <w:szCs w:val="24"/>
          <w:lang w:val="hr-BA"/>
        </w:rPr>
        <w:t xml:space="preserve"> </w:t>
      </w:r>
      <w:r w:rsidRPr="00EE6633">
        <w:rPr>
          <w:rFonts w:ascii="Times New Roman" w:hAnsi="Times New Roman" w:cs="Times New Roman"/>
          <w:sz w:val="24"/>
          <w:szCs w:val="24"/>
          <w:lang w:val="hr-BA"/>
        </w:rPr>
        <w:t>kul</w:t>
      </w:r>
      <w:r w:rsidRPr="00EE6633">
        <w:rPr>
          <w:rFonts w:ascii="Times New Roman" w:hAnsi="Times New Roman" w:cs="Times New Roman"/>
          <w:spacing w:val="1"/>
          <w:sz w:val="24"/>
          <w:szCs w:val="24"/>
          <w:lang w:val="hr-BA"/>
        </w:rPr>
        <w:t>tu</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u</w:t>
      </w:r>
      <w:r w:rsidRPr="00EE6633">
        <w:rPr>
          <w:rFonts w:ascii="Times New Roman" w:hAnsi="Times New Roman" w:cs="Times New Roman"/>
          <w:spacing w:val="3"/>
          <w:sz w:val="24"/>
          <w:szCs w:val="24"/>
          <w:lang w:val="hr-BA"/>
        </w:rPr>
        <w:t xml:space="preserve"> </w:t>
      </w:r>
      <w:r w:rsidRPr="00EE6633">
        <w:rPr>
          <w:rFonts w:ascii="Times New Roman" w:hAnsi="Times New Roman" w:cs="Times New Roman"/>
          <w:spacing w:val="1"/>
          <w:sz w:val="24"/>
          <w:szCs w:val="24"/>
          <w:lang w:val="hr-BA"/>
        </w:rPr>
        <w:t>ba</w:t>
      </w:r>
      <w:r w:rsidRPr="00EE6633">
        <w:rPr>
          <w:rFonts w:ascii="Times New Roman" w:hAnsi="Times New Roman" w:cs="Times New Roman"/>
          <w:spacing w:val="-3"/>
          <w:sz w:val="24"/>
          <w:szCs w:val="24"/>
          <w:lang w:val="hr-BA"/>
        </w:rPr>
        <w:t>š</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i</w:t>
      </w:r>
      <w:r w:rsidRPr="00EE6633">
        <w:rPr>
          <w:rFonts w:ascii="Times New Roman" w:hAnsi="Times New Roman" w:cs="Times New Roman"/>
          <w:spacing w:val="1"/>
          <w:sz w:val="24"/>
          <w:szCs w:val="24"/>
          <w:lang w:val="hr-BA"/>
        </w:rPr>
        <w:t>nu</w:t>
      </w:r>
      <w:r w:rsidRPr="00EE6633">
        <w:rPr>
          <w:rFonts w:ascii="Times New Roman" w:hAnsi="Times New Roman" w:cs="Times New Roman"/>
          <w:sz w:val="24"/>
          <w:szCs w:val="24"/>
          <w:lang w:val="hr-BA"/>
        </w:rPr>
        <w:t>,</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s</w:t>
      </w:r>
      <w:r w:rsidRPr="00EE6633">
        <w:rPr>
          <w:rFonts w:ascii="Times New Roman" w:hAnsi="Times New Roman" w:cs="Times New Roman"/>
          <w:spacing w:val="1"/>
          <w:sz w:val="24"/>
          <w:szCs w:val="24"/>
          <w:lang w:val="hr-BA"/>
        </w:rPr>
        <w:t>mat</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w:t>
      </w:r>
      <w:r w:rsidRPr="00EE6633">
        <w:rPr>
          <w:rFonts w:ascii="Times New Roman" w:hAnsi="Times New Roman" w:cs="Times New Roman"/>
          <w:spacing w:val="3"/>
          <w:sz w:val="24"/>
          <w:szCs w:val="24"/>
          <w:lang w:val="hr-BA"/>
        </w:rPr>
        <w:t>l</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 xml:space="preserve">se </w:t>
      </w:r>
      <w:r w:rsidRPr="00EE6633">
        <w:rPr>
          <w:rFonts w:ascii="Times New Roman" w:hAnsi="Times New Roman" w:cs="Times New Roman"/>
          <w:spacing w:val="1"/>
          <w:sz w:val="24"/>
          <w:szCs w:val="24"/>
          <w:lang w:val="hr-BA"/>
        </w:rPr>
        <w:t>nuž</w:t>
      </w:r>
      <w:r w:rsidRPr="00EE6633">
        <w:rPr>
          <w:rFonts w:ascii="Times New Roman" w:hAnsi="Times New Roman" w:cs="Times New Roman"/>
          <w:sz w:val="24"/>
          <w:szCs w:val="24"/>
          <w:lang w:val="hr-BA"/>
        </w:rPr>
        <w:t>n</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m</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za</w:t>
      </w:r>
      <w:r w:rsidRPr="00EE6633">
        <w:rPr>
          <w:rFonts w:ascii="Times New Roman" w:hAnsi="Times New Roman" w:cs="Times New Roman"/>
          <w:sz w:val="24"/>
          <w:szCs w:val="24"/>
          <w:lang w:val="hr-BA"/>
        </w:rPr>
        <w:t>se</w:t>
      </w:r>
      <w:r w:rsidRPr="00EE6633">
        <w:rPr>
          <w:rFonts w:ascii="Times New Roman" w:hAnsi="Times New Roman" w:cs="Times New Roman"/>
          <w:spacing w:val="1"/>
          <w:sz w:val="24"/>
          <w:szCs w:val="24"/>
          <w:lang w:val="hr-BA"/>
        </w:rPr>
        <w:t>bn</w:t>
      </w:r>
      <w:r w:rsidRPr="00EE6633">
        <w:rPr>
          <w:rFonts w:ascii="Times New Roman" w:hAnsi="Times New Roman" w:cs="Times New Roman"/>
          <w:sz w:val="24"/>
          <w:szCs w:val="24"/>
          <w:lang w:val="hr-BA"/>
        </w:rPr>
        <w:t>o</w:t>
      </w:r>
      <w:r w:rsidR="00067DEC">
        <w:rPr>
          <w:rFonts w:ascii="Times New Roman" w:hAnsi="Times New Roman" w:cs="Times New Roman"/>
          <w:sz w:val="24"/>
          <w:szCs w:val="24"/>
          <w:lang w:val="hr-BA"/>
        </w:rPr>
        <w:t xml:space="preserve"> ih</w:t>
      </w:r>
      <w:r w:rsidRPr="00EE6633">
        <w:rPr>
          <w:rFonts w:ascii="Times New Roman" w:hAnsi="Times New Roman" w:cs="Times New Roman"/>
          <w:sz w:val="24"/>
          <w:szCs w:val="24"/>
          <w:lang w:val="hr-BA"/>
        </w:rPr>
        <w:t xml:space="preserve"> o</w:t>
      </w:r>
      <w:r w:rsidRPr="00EE6633">
        <w:rPr>
          <w:rFonts w:ascii="Times New Roman" w:hAnsi="Times New Roman" w:cs="Times New Roman"/>
          <w:spacing w:val="3"/>
          <w:sz w:val="24"/>
          <w:szCs w:val="24"/>
          <w:lang w:val="hr-BA"/>
        </w:rPr>
        <w:t>b</w:t>
      </w:r>
      <w:r w:rsidRPr="00EE6633">
        <w:rPr>
          <w:rFonts w:ascii="Times New Roman" w:hAnsi="Times New Roman" w:cs="Times New Roman"/>
          <w:spacing w:val="1"/>
          <w:sz w:val="24"/>
          <w:szCs w:val="24"/>
          <w:lang w:val="hr-BA"/>
        </w:rPr>
        <w:t>rad</w:t>
      </w:r>
      <w:r w:rsidRPr="00EE6633">
        <w:rPr>
          <w:rFonts w:ascii="Times New Roman" w:hAnsi="Times New Roman" w:cs="Times New Roman"/>
          <w:spacing w:val="3"/>
          <w:sz w:val="24"/>
          <w:szCs w:val="24"/>
          <w:lang w:val="hr-BA"/>
        </w:rPr>
        <w:t>i</w:t>
      </w:r>
      <w:r w:rsidRPr="00EE6633">
        <w:rPr>
          <w:rFonts w:ascii="Times New Roman" w:hAnsi="Times New Roman" w:cs="Times New Roman"/>
          <w:spacing w:val="-2"/>
          <w:sz w:val="24"/>
          <w:szCs w:val="24"/>
          <w:lang w:val="hr-BA"/>
        </w:rPr>
        <w:t>t</w:t>
      </w:r>
      <w:r w:rsidRPr="00EE6633">
        <w:rPr>
          <w:rFonts w:ascii="Times New Roman" w:hAnsi="Times New Roman" w:cs="Times New Roman"/>
          <w:sz w:val="24"/>
          <w:szCs w:val="24"/>
          <w:lang w:val="hr-BA"/>
        </w:rPr>
        <w:t>i,</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š</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o</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i</w:t>
      </w:r>
      <w:r w:rsidRPr="00EE6633">
        <w:rPr>
          <w:rFonts w:ascii="Times New Roman" w:hAnsi="Times New Roman" w:cs="Times New Roman"/>
          <w:spacing w:val="1"/>
          <w:sz w:val="24"/>
          <w:szCs w:val="24"/>
          <w:lang w:val="hr-BA"/>
        </w:rPr>
        <w:t xml:space="preserve"> u</w:t>
      </w:r>
      <w:r w:rsidRPr="00EE6633">
        <w:rPr>
          <w:rFonts w:ascii="Times New Roman" w:hAnsi="Times New Roman" w:cs="Times New Roman"/>
          <w:sz w:val="24"/>
          <w:szCs w:val="24"/>
          <w:lang w:val="hr-BA"/>
        </w:rPr>
        <w:t>č</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n</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o</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nep</w:t>
      </w:r>
      <w:r w:rsidRPr="00EE6633">
        <w:rPr>
          <w:rFonts w:ascii="Times New Roman" w:hAnsi="Times New Roman" w:cs="Times New Roman"/>
          <w:spacing w:val="-2"/>
          <w:sz w:val="24"/>
          <w:szCs w:val="24"/>
          <w:lang w:val="hr-BA"/>
        </w:rPr>
        <w:t>o</w:t>
      </w:r>
      <w:r w:rsidRPr="00EE6633">
        <w:rPr>
          <w:rFonts w:ascii="Times New Roman" w:hAnsi="Times New Roman" w:cs="Times New Roman"/>
          <w:sz w:val="24"/>
          <w:szCs w:val="24"/>
          <w:lang w:val="hr-BA"/>
        </w:rPr>
        <w:t>s</w:t>
      </w:r>
      <w:r w:rsidRPr="00EE6633">
        <w:rPr>
          <w:rFonts w:ascii="Times New Roman" w:hAnsi="Times New Roman" w:cs="Times New Roman"/>
          <w:spacing w:val="1"/>
          <w:sz w:val="24"/>
          <w:szCs w:val="24"/>
          <w:lang w:val="hr-BA"/>
        </w:rPr>
        <w:t>r</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dn</w:t>
      </w:r>
      <w:r w:rsidRPr="00EE6633">
        <w:rPr>
          <w:rFonts w:ascii="Times New Roman" w:hAnsi="Times New Roman" w:cs="Times New Roman"/>
          <w:sz w:val="24"/>
          <w:szCs w:val="24"/>
          <w:lang w:val="hr-BA"/>
        </w:rPr>
        <w:t xml:space="preserve">o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r</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2"/>
          <w:sz w:val="24"/>
          <w:szCs w:val="24"/>
          <w:lang w:val="hr-BA"/>
        </w:rPr>
        <w:t>o</w:t>
      </w:r>
      <w:r w:rsidRPr="00EE6633">
        <w:rPr>
          <w:rFonts w:ascii="Times New Roman" w:hAnsi="Times New Roman" w:cs="Times New Roman"/>
          <w:sz w:val="24"/>
          <w:szCs w:val="24"/>
          <w:lang w:val="hr-BA"/>
        </w:rPr>
        <w:t>s</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ov</w:t>
      </w:r>
      <w:r w:rsidRPr="00EE6633">
        <w:rPr>
          <w:rFonts w:ascii="Times New Roman" w:hAnsi="Times New Roman" w:cs="Times New Roman"/>
          <w:spacing w:val="4"/>
          <w:sz w:val="24"/>
          <w:szCs w:val="24"/>
          <w:lang w:val="hr-BA"/>
        </w:rPr>
        <w:t>n</w:t>
      </w:r>
      <w:r w:rsidRPr="00EE6633">
        <w:rPr>
          <w:rFonts w:ascii="Times New Roman" w:hAnsi="Times New Roman" w:cs="Times New Roman"/>
          <w:sz w:val="24"/>
          <w:szCs w:val="24"/>
          <w:lang w:val="hr-BA"/>
        </w:rPr>
        <w:t xml:space="preserve">e </w:t>
      </w:r>
      <w:r w:rsidRPr="00EE6633">
        <w:rPr>
          <w:rFonts w:ascii="Times New Roman" w:hAnsi="Times New Roman" w:cs="Times New Roman"/>
          <w:spacing w:val="1"/>
          <w:sz w:val="24"/>
          <w:szCs w:val="24"/>
          <w:lang w:val="hr-BA"/>
        </w:rPr>
        <w:t>ana</w:t>
      </w:r>
      <w:r w:rsidRPr="00EE6633">
        <w:rPr>
          <w:rFonts w:ascii="Times New Roman" w:hAnsi="Times New Roman" w:cs="Times New Roman"/>
          <w:sz w:val="24"/>
          <w:szCs w:val="24"/>
          <w:lang w:val="hr-BA"/>
        </w:rPr>
        <w:t>li</w:t>
      </w:r>
      <w:r w:rsidRPr="00EE6633">
        <w:rPr>
          <w:rFonts w:ascii="Times New Roman" w:hAnsi="Times New Roman" w:cs="Times New Roman"/>
          <w:spacing w:val="1"/>
          <w:sz w:val="24"/>
          <w:szCs w:val="24"/>
          <w:lang w:val="hr-BA"/>
        </w:rPr>
        <w:t>z</w:t>
      </w:r>
      <w:r w:rsidRPr="00EE6633">
        <w:rPr>
          <w:rFonts w:ascii="Times New Roman" w:hAnsi="Times New Roman" w:cs="Times New Roman"/>
          <w:sz w:val="24"/>
          <w:szCs w:val="24"/>
          <w:lang w:val="hr-BA"/>
        </w:rPr>
        <w:t>e.</w:t>
      </w:r>
    </w:p>
    <w:p w:rsidR="0082181A" w:rsidRPr="00EE6633" w:rsidRDefault="0082181A" w:rsidP="0082181A">
      <w:pPr>
        <w:pStyle w:val="Bezproreda"/>
        <w:ind w:firstLine="720"/>
        <w:jc w:val="both"/>
        <w:rPr>
          <w:rFonts w:ascii="Times New Roman" w:hAnsi="Times New Roman" w:cs="Times New Roman"/>
          <w:sz w:val="24"/>
          <w:szCs w:val="24"/>
          <w:lang w:val="hr-BA"/>
        </w:rPr>
      </w:pPr>
      <w:r w:rsidRPr="00EE6633">
        <w:rPr>
          <w:rFonts w:ascii="Times New Roman" w:hAnsi="Times New Roman" w:cs="Times New Roman"/>
          <w:spacing w:val="1"/>
          <w:sz w:val="24"/>
          <w:szCs w:val="24"/>
          <w:lang w:val="hr-BA"/>
        </w:rPr>
        <w:t>St</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at</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g</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a</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az</w:t>
      </w:r>
      <w:r w:rsidRPr="00EE6633">
        <w:rPr>
          <w:rFonts w:ascii="Times New Roman" w:hAnsi="Times New Roman" w:cs="Times New Roman"/>
          <w:sz w:val="24"/>
          <w:szCs w:val="24"/>
          <w:lang w:val="hr-BA"/>
        </w:rPr>
        <w:t>vo</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 xml:space="preserve">a </w:t>
      </w:r>
      <w:r w:rsidR="00882DDB">
        <w:rPr>
          <w:rFonts w:ascii="Times New Roman" w:hAnsi="Times New Roman" w:cs="Times New Roman"/>
          <w:sz w:val="24"/>
          <w:szCs w:val="24"/>
          <w:lang w:val="hr-BA"/>
        </w:rPr>
        <w:t>o</w:t>
      </w:r>
      <w:r w:rsidRPr="00EE6633">
        <w:rPr>
          <w:rFonts w:ascii="Times New Roman" w:hAnsi="Times New Roman" w:cs="Times New Roman"/>
          <w:sz w:val="24"/>
          <w:szCs w:val="24"/>
          <w:lang w:val="hr-BA"/>
        </w:rPr>
        <w:t>pćine Prozor-Rama</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m</w:t>
      </w:r>
      <w:r w:rsidRPr="00EE6633">
        <w:rPr>
          <w:rFonts w:ascii="Times New Roman" w:hAnsi="Times New Roman" w:cs="Times New Roman"/>
          <w:sz w:val="24"/>
          <w:szCs w:val="24"/>
          <w:lang w:val="hr-BA"/>
        </w:rPr>
        <w:t>e</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i</w:t>
      </w:r>
      <w:r w:rsidRPr="00EE6633">
        <w:rPr>
          <w:rFonts w:ascii="Times New Roman" w:hAnsi="Times New Roman" w:cs="Times New Roman"/>
          <w:spacing w:val="5"/>
          <w:sz w:val="24"/>
          <w:szCs w:val="24"/>
          <w:lang w:val="hr-BA"/>
        </w:rPr>
        <w:t xml:space="preserve"> </w:t>
      </w:r>
      <w:r w:rsidRPr="00EE6633">
        <w:rPr>
          <w:rFonts w:ascii="Times New Roman" w:hAnsi="Times New Roman" w:cs="Times New Roman"/>
          <w:sz w:val="24"/>
          <w:szCs w:val="24"/>
          <w:lang w:val="hr-BA"/>
        </w:rPr>
        <w:t>se</w:t>
      </w:r>
      <w:r w:rsidRPr="00EE6633">
        <w:rPr>
          <w:rFonts w:ascii="Times New Roman" w:hAnsi="Times New Roman" w:cs="Times New Roman"/>
          <w:spacing w:val="1"/>
          <w:sz w:val="24"/>
          <w:szCs w:val="24"/>
          <w:lang w:val="hr-BA"/>
        </w:rPr>
        <w:t xml:space="preserve"> n</w:t>
      </w:r>
      <w:r w:rsidRPr="00EE6633">
        <w:rPr>
          <w:rFonts w:ascii="Times New Roman" w:hAnsi="Times New Roman" w:cs="Times New Roman"/>
          <w:sz w:val="24"/>
          <w:szCs w:val="24"/>
          <w:lang w:val="hr-BA"/>
        </w:rPr>
        <w:t>a</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ut</w:t>
      </w:r>
      <w:r w:rsidRPr="00EE6633">
        <w:rPr>
          <w:rFonts w:ascii="Times New Roman" w:hAnsi="Times New Roman" w:cs="Times New Roman"/>
          <w:spacing w:val="-2"/>
          <w:sz w:val="24"/>
          <w:szCs w:val="24"/>
          <w:lang w:val="hr-BA"/>
        </w:rPr>
        <w:t>v</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đ</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v</w:t>
      </w:r>
      <w:r w:rsidRPr="00EE6633">
        <w:rPr>
          <w:rFonts w:ascii="Times New Roman" w:hAnsi="Times New Roman" w:cs="Times New Roman"/>
          <w:spacing w:val="1"/>
          <w:sz w:val="24"/>
          <w:szCs w:val="24"/>
          <w:lang w:val="hr-BA"/>
        </w:rPr>
        <w:t>anj</w:t>
      </w:r>
      <w:r w:rsidRPr="00EE6633">
        <w:rPr>
          <w:rFonts w:ascii="Times New Roman" w:hAnsi="Times New Roman" w:cs="Times New Roman"/>
          <w:sz w:val="24"/>
          <w:szCs w:val="24"/>
          <w:lang w:val="hr-BA"/>
        </w:rPr>
        <w:t>u s</w:t>
      </w:r>
      <w:r w:rsidRPr="00EE6633">
        <w:rPr>
          <w:rFonts w:ascii="Times New Roman" w:hAnsi="Times New Roman" w:cs="Times New Roman"/>
          <w:spacing w:val="1"/>
          <w:sz w:val="24"/>
          <w:szCs w:val="24"/>
          <w:lang w:val="hr-BA"/>
        </w:rPr>
        <w:t>tanj</w:t>
      </w:r>
      <w:r w:rsidRPr="00EE6633">
        <w:rPr>
          <w:rFonts w:ascii="Times New Roman" w:hAnsi="Times New Roman" w:cs="Times New Roman"/>
          <w:sz w:val="24"/>
          <w:szCs w:val="24"/>
          <w:lang w:val="hr-BA"/>
        </w:rPr>
        <w:t xml:space="preserve">a </w:t>
      </w:r>
      <w:r w:rsidRPr="00EE6633">
        <w:rPr>
          <w:rFonts w:ascii="Times New Roman" w:hAnsi="Times New Roman" w:cs="Times New Roman"/>
          <w:spacing w:val="1"/>
          <w:sz w:val="24"/>
          <w:szCs w:val="24"/>
          <w:lang w:val="hr-BA"/>
        </w:rPr>
        <w:t>d</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pacing w:val="2"/>
          <w:sz w:val="24"/>
          <w:szCs w:val="24"/>
          <w:lang w:val="hr-BA"/>
        </w:rPr>
        <w:t>k</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eg</w:t>
      </w:r>
      <w:r w:rsidRPr="00EE6633">
        <w:rPr>
          <w:rFonts w:ascii="Times New Roman" w:hAnsi="Times New Roman" w:cs="Times New Roman"/>
          <w:spacing w:val="2"/>
          <w:sz w:val="24"/>
          <w:szCs w:val="24"/>
          <w:lang w:val="hr-BA"/>
        </w:rPr>
        <w:t xml:space="preserve"> s</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pacing w:val="3"/>
          <w:sz w:val="24"/>
          <w:szCs w:val="24"/>
          <w:lang w:val="hr-BA"/>
        </w:rPr>
        <w:t>d</w:t>
      </w:r>
      <w:r w:rsidRPr="00EE6633">
        <w:rPr>
          <w:rFonts w:ascii="Times New Roman" w:hAnsi="Times New Roman" w:cs="Times New Roman"/>
          <w:sz w:val="24"/>
          <w:szCs w:val="24"/>
          <w:lang w:val="hr-BA"/>
        </w:rPr>
        <w:t>oš</w:t>
      </w:r>
      <w:r w:rsidRPr="00EE6633">
        <w:rPr>
          <w:rFonts w:ascii="Times New Roman" w:hAnsi="Times New Roman" w:cs="Times New Roman"/>
          <w:spacing w:val="3"/>
          <w:sz w:val="24"/>
          <w:szCs w:val="24"/>
          <w:lang w:val="hr-BA"/>
        </w:rPr>
        <w:t>l</w:t>
      </w:r>
      <w:r w:rsidRPr="00EE6633">
        <w:rPr>
          <w:rFonts w:ascii="Times New Roman" w:hAnsi="Times New Roman" w:cs="Times New Roman"/>
          <w:sz w:val="24"/>
          <w:szCs w:val="24"/>
          <w:lang w:val="hr-BA"/>
        </w:rPr>
        <w:t xml:space="preserve">o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ro</w:t>
      </w:r>
      <w:r w:rsidRPr="00EE6633">
        <w:rPr>
          <w:rFonts w:ascii="Times New Roman" w:hAnsi="Times New Roman" w:cs="Times New Roman"/>
          <w:spacing w:val="2"/>
          <w:sz w:val="24"/>
          <w:szCs w:val="24"/>
          <w:lang w:val="hr-BA"/>
        </w:rPr>
        <w:t>v</w:t>
      </w:r>
      <w:r w:rsidRPr="00EE6633">
        <w:rPr>
          <w:rFonts w:ascii="Times New Roman" w:hAnsi="Times New Roman" w:cs="Times New Roman"/>
          <w:sz w:val="24"/>
          <w:szCs w:val="24"/>
          <w:lang w:val="hr-BA"/>
        </w:rPr>
        <w:t>ođe</w:t>
      </w:r>
      <w:r w:rsidRPr="00EE6633">
        <w:rPr>
          <w:rFonts w:ascii="Times New Roman" w:hAnsi="Times New Roman" w:cs="Times New Roman"/>
          <w:spacing w:val="1"/>
          <w:sz w:val="24"/>
          <w:szCs w:val="24"/>
          <w:lang w:val="hr-BA"/>
        </w:rPr>
        <w:t>nj</w:t>
      </w:r>
      <w:r w:rsidRPr="00EE6633">
        <w:rPr>
          <w:rFonts w:ascii="Times New Roman" w:hAnsi="Times New Roman" w:cs="Times New Roman"/>
          <w:sz w:val="24"/>
          <w:szCs w:val="24"/>
          <w:lang w:val="hr-BA"/>
        </w:rPr>
        <w:t xml:space="preserve">em </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scr</w:t>
      </w:r>
      <w:r w:rsidRPr="00EE6633">
        <w:rPr>
          <w:rFonts w:ascii="Times New Roman" w:hAnsi="Times New Roman" w:cs="Times New Roman"/>
          <w:spacing w:val="1"/>
          <w:sz w:val="24"/>
          <w:szCs w:val="24"/>
          <w:lang w:val="hr-BA"/>
        </w:rPr>
        <w:t>pn</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pacing w:val="3"/>
          <w:sz w:val="24"/>
          <w:szCs w:val="24"/>
          <w:lang w:val="hr-BA"/>
        </w:rPr>
        <w:t>a</w:t>
      </w:r>
      <w:r w:rsidRPr="00EE6633">
        <w:rPr>
          <w:rFonts w:ascii="Times New Roman" w:hAnsi="Times New Roman" w:cs="Times New Roman"/>
          <w:spacing w:val="1"/>
          <w:sz w:val="24"/>
          <w:szCs w:val="24"/>
          <w:lang w:val="hr-BA"/>
        </w:rPr>
        <w:t>na</w:t>
      </w:r>
      <w:r w:rsidRPr="00EE6633">
        <w:rPr>
          <w:rFonts w:ascii="Times New Roman" w:hAnsi="Times New Roman" w:cs="Times New Roman"/>
          <w:sz w:val="24"/>
          <w:szCs w:val="24"/>
          <w:lang w:val="hr-BA"/>
        </w:rPr>
        <w:t>li</w:t>
      </w:r>
      <w:r w:rsidRPr="00EE6633">
        <w:rPr>
          <w:rFonts w:ascii="Times New Roman" w:hAnsi="Times New Roman" w:cs="Times New Roman"/>
          <w:spacing w:val="1"/>
          <w:sz w:val="24"/>
          <w:szCs w:val="24"/>
          <w:lang w:val="hr-BA"/>
        </w:rPr>
        <w:t>z</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sv</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h</w:t>
      </w:r>
      <w:r w:rsidRPr="00EE6633">
        <w:rPr>
          <w:rFonts w:ascii="Times New Roman" w:hAnsi="Times New Roman" w:cs="Times New Roman"/>
          <w:spacing w:val="4"/>
          <w:sz w:val="24"/>
          <w:szCs w:val="24"/>
          <w:lang w:val="hr-BA"/>
        </w:rPr>
        <w:t xml:space="preserve"> </w:t>
      </w:r>
      <w:r w:rsidRPr="00EE6633">
        <w:rPr>
          <w:rFonts w:ascii="Times New Roman" w:hAnsi="Times New Roman" w:cs="Times New Roman"/>
          <w:spacing w:val="1"/>
          <w:sz w:val="24"/>
          <w:szCs w:val="24"/>
          <w:lang w:val="hr-BA"/>
        </w:rPr>
        <w:t>zna</w:t>
      </w:r>
      <w:r w:rsidRPr="00EE6633">
        <w:rPr>
          <w:rFonts w:ascii="Times New Roman" w:hAnsi="Times New Roman" w:cs="Times New Roman"/>
          <w:sz w:val="24"/>
          <w:szCs w:val="24"/>
          <w:lang w:val="hr-BA"/>
        </w:rPr>
        <w:t>ča</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nij</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h</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az</w:t>
      </w:r>
      <w:r w:rsidRPr="00EE6633">
        <w:rPr>
          <w:rFonts w:ascii="Times New Roman" w:hAnsi="Times New Roman" w:cs="Times New Roman"/>
          <w:sz w:val="24"/>
          <w:szCs w:val="24"/>
          <w:lang w:val="hr-BA"/>
        </w:rPr>
        <w:t>voj</w:t>
      </w:r>
      <w:r w:rsidRPr="00EE6633">
        <w:rPr>
          <w:rFonts w:ascii="Times New Roman" w:hAnsi="Times New Roman" w:cs="Times New Roman"/>
          <w:spacing w:val="1"/>
          <w:sz w:val="24"/>
          <w:szCs w:val="24"/>
          <w:lang w:val="hr-BA"/>
        </w:rPr>
        <w:t>n</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h</w:t>
      </w:r>
      <w:r w:rsidRPr="00EE6633">
        <w:rPr>
          <w:rFonts w:ascii="Times New Roman" w:hAnsi="Times New Roman" w:cs="Times New Roman"/>
          <w:spacing w:val="4"/>
          <w:sz w:val="24"/>
          <w:szCs w:val="24"/>
          <w:lang w:val="hr-BA"/>
        </w:rPr>
        <w:t xml:space="preserve">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d</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u</w:t>
      </w:r>
      <w:r w:rsidRPr="00EE6633">
        <w:rPr>
          <w:rFonts w:ascii="Times New Roman" w:hAnsi="Times New Roman" w:cs="Times New Roman"/>
          <w:sz w:val="24"/>
          <w:szCs w:val="24"/>
          <w:lang w:val="hr-BA"/>
        </w:rPr>
        <w:t>č</w:t>
      </w:r>
      <w:r w:rsidRPr="00EE6633">
        <w:rPr>
          <w:rFonts w:ascii="Times New Roman" w:hAnsi="Times New Roman" w:cs="Times New Roman"/>
          <w:spacing w:val="1"/>
          <w:sz w:val="24"/>
          <w:szCs w:val="24"/>
          <w:lang w:val="hr-BA"/>
        </w:rPr>
        <w:t>ja</w:t>
      </w:r>
      <w:r w:rsidRPr="006214E7">
        <w:rPr>
          <w:rFonts w:ascii="Times New Roman" w:hAnsi="Times New Roman" w:cs="Times New Roman"/>
          <w:color w:val="000000" w:themeColor="text1"/>
          <w:sz w:val="24"/>
          <w:szCs w:val="24"/>
          <w:lang w:val="hr-BA"/>
        </w:rPr>
        <w:t>.</w:t>
      </w:r>
      <w:r w:rsidRPr="006214E7">
        <w:rPr>
          <w:rFonts w:ascii="Times New Roman" w:hAnsi="Times New Roman" w:cs="Times New Roman"/>
          <w:color w:val="000000" w:themeColor="text1"/>
          <w:spacing w:val="1"/>
          <w:sz w:val="24"/>
          <w:szCs w:val="24"/>
          <w:lang w:val="hr-BA"/>
        </w:rPr>
        <w:t xml:space="preserve"> </w:t>
      </w:r>
      <w:r w:rsidR="006214E7" w:rsidRPr="006214E7">
        <w:rPr>
          <w:rFonts w:ascii="Times New Roman" w:eastAsia="Calibri" w:hAnsi="Times New Roman" w:cs="Times New Roman"/>
          <w:color w:val="000000" w:themeColor="text1"/>
          <w:spacing w:val="1"/>
          <w:sz w:val="24"/>
          <w:szCs w:val="24"/>
          <w:lang w:val="hr-BA"/>
        </w:rPr>
        <w:t>Ova Strategija je prirodni slijed i nastavak na prethodnu općinsku Strategiju u mnogim elementima, mjerama i projektima</w:t>
      </w:r>
      <w:r w:rsidR="006214E7" w:rsidRPr="006214E7">
        <w:rPr>
          <w:rFonts w:ascii="Times New Roman" w:hAnsi="Times New Roman" w:cs="Times New Roman"/>
          <w:color w:val="000000" w:themeColor="text1"/>
          <w:sz w:val="24"/>
          <w:szCs w:val="24"/>
          <w:lang w:val="hr-BA"/>
        </w:rPr>
        <w:t xml:space="preserve"> </w:t>
      </w:r>
      <w:r w:rsidRPr="006214E7">
        <w:rPr>
          <w:rFonts w:ascii="Times New Roman" w:hAnsi="Times New Roman" w:cs="Times New Roman"/>
          <w:color w:val="000000" w:themeColor="text1"/>
          <w:sz w:val="24"/>
          <w:szCs w:val="24"/>
          <w:lang w:val="hr-BA"/>
        </w:rPr>
        <w:t>Za</w:t>
      </w:r>
      <w:r w:rsidRPr="006214E7">
        <w:rPr>
          <w:rFonts w:ascii="Times New Roman" w:hAnsi="Times New Roman" w:cs="Times New Roman"/>
          <w:color w:val="000000" w:themeColor="text1"/>
          <w:spacing w:val="1"/>
          <w:sz w:val="24"/>
          <w:szCs w:val="24"/>
          <w:lang w:val="hr-BA"/>
        </w:rPr>
        <w:t xml:space="preserve"> p</w:t>
      </w:r>
      <w:r w:rsidRPr="006214E7">
        <w:rPr>
          <w:rFonts w:ascii="Times New Roman" w:hAnsi="Times New Roman" w:cs="Times New Roman"/>
          <w:color w:val="000000" w:themeColor="text1"/>
          <w:sz w:val="24"/>
          <w:szCs w:val="24"/>
          <w:lang w:val="hr-BA"/>
        </w:rPr>
        <w:t>o</w:t>
      </w:r>
      <w:r w:rsidRPr="006214E7">
        <w:rPr>
          <w:rFonts w:ascii="Times New Roman" w:hAnsi="Times New Roman" w:cs="Times New Roman"/>
          <w:color w:val="000000" w:themeColor="text1"/>
          <w:spacing w:val="1"/>
          <w:sz w:val="24"/>
          <w:szCs w:val="24"/>
          <w:lang w:val="hr-BA"/>
        </w:rPr>
        <w:t>t</w:t>
      </w:r>
      <w:r w:rsidRPr="006214E7">
        <w:rPr>
          <w:rFonts w:ascii="Times New Roman" w:hAnsi="Times New Roman" w:cs="Times New Roman"/>
          <w:color w:val="000000" w:themeColor="text1"/>
          <w:sz w:val="24"/>
          <w:szCs w:val="24"/>
          <w:lang w:val="hr-BA"/>
        </w:rPr>
        <w:t>re</w:t>
      </w:r>
      <w:r w:rsidRPr="006214E7">
        <w:rPr>
          <w:rFonts w:ascii="Times New Roman" w:hAnsi="Times New Roman" w:cs="Times New Roman"/>
          <w:color w:val="000000" w:themeColor="text1"/>
          <w:spacing w:val="3"/>
          <w:sz w:val="24"/>
          <w:szCs w:val="24"/>
          <w:lang w:val="hr-BA"/>
        </w:rPr>
        <w:t>b</w:t>
      </w:r>
      <w:r w:rsidRPr="006214E7">
        <w:rPr>
          <w:rFonts w:ascii="Times New Roman" w:hAnsi="Times New Roman" w:cs="Times New Roman"/>
          <w:color w:val="000000" w:themeColor="text1"/>
          <w:sz w:val="24"/>
          <w:szCs w:val="24"/>
          <w:lang w:val="hr-BA"/>
        </w:rPr>
        <w:t xml:space="preserve">e </w:t>
      </w:r>
      <w:r w:rsidRPr="006214E7">
        <w:rPr>
          <w:rFonts w:ascii="Times New Roman" w:hAnsi="Times New Roman" w:cs="Times New Roman"/>
          <w:color w:val="000000" w:themeColor="text1"/>
          <w:spacing w:val="2"/>
          <w:sz w:val="24"/>
          <w:szCs w:val="24"/>
          <w:lang w:val="hr-BA"/>
        </w:rPr>
        <w:t>o</w:t>
      </w:r>
      <w:r w:rsidRPr="006214E7">
        <w:rPr>
          <w:rFonts w:ascii="Times New Roman" w:hAnsi="Times New Roman" w:cs="Times New Roman"/>
          <w:color w:val="000000" w:themeColor="text1"/>
          <w:sz w:val="24"/>
          <w:szCs w:val="24"/>
          <w:lang w:val="hr-BA"/>
        </w:rPr>
        <w:t>s</w:t>
      </w:r>
      <w:r w:rsidRPr="006214E7">
        <w:rPr>
          <w:rFonts w:ascii="Times New Roman" w:hAnsi="Times New Roman" w:cs="Times New Roman"/>
          <w:color w:val="000000" w:themeColor="text1"/>
          <w:spacing w:val="1"/>
          <w:sz w:val="24"/>
          <w:szCs w:val="24"/>
          <w:lang w:val="hr-BA"/>
        </w:rPr>
        <w:t>n</w:t>
      </w:r>
      <w:r w:rsidRPr="006214E7">
        <w:rPr>
          <w:rFonts w:ascii="Times New Roman" w:hAnsi="Times New Roman" w:cs="Times New Roman"/>
          <w:color w:val="000000" w:themeColor="text1"/>
          <w:sz w:val="24"/>
          <w:szCs w:val="24"/>
          <w:lang w:val="hr-BA"/>
        </w:rPr>
        <w:t>ov</w:t>
      </w:r>
      <w:r w:rsidRPr="006214E7">
        <w:rPr>
          <w:rFonts w:ascii="Times New Roman" w:hAnsi="Times New Roman" w:cs="Times New Roman"/>
          <w:color w:val="000000" w:themeColor="text1"/>
          <w:spacing w:val="4"/>
          <w:sz w:val="24"/>
          <w:szCs w:val="24"/>
          <w:lang w:val="hr-BA"/>
        </w:rPr>
        <w:t>n</w:t>
      </w:r>
      <w:r w:rsidRPr="006214E7">
        <w:rPr>
          <w:rFonts w:ascii="Times New Roman" w:hAnsi="Times New Roman" w:cs="Times New Roman"/>
          <w:color w:val="000000" w:themeColor="text1"/>
          <w:sz w:val="24"/>
          <w:szCs w:val="24"/>
          <w:lang w:val="hr-BA"/>
        </w:rPr>
        <w:t xml:space="preserve">e </w:t>
      </w:r>
      <w:proofErr w:type="spellStart"/>
      <w:r w:rsidR="006214E7" w:rsidRPr="006214E7">
        <w:rPr>
          <w:rFonts w:ascii="Times New Roman" w:hAnsi="Times New Roman" w:cs="Times New Roman"/>
          <w:color w:val="000000" w:themeColor="text1"/>
          <w:sz w:val="24"/>
          <w:szCs w:val="24"/>
          <w:lang w:val="hr-BA"/>
        </w:rPr>
        <w:t>socio</w:t>
      </w:r>
      <w:proofErr w:type="spellEnd"/>
      <w:r w:rsidR="006214E7" w:rsidRPr="006214E7">
        <w:rPr>
          <w:rFonts w:ascii="Times New Roman" w:hAnsi="Times New Roman" w:cs="Times New Roman"/>
          <w:color w:val="000000" w:themeColor="text1"/>
          <w:sz w:val="24"/>
          <w:szCs w:val="24"/>
          <w:lang w:val="hr-BA"/>
        </w:rPr>
        <w:t xml:space="preserve"> ekonomske </w:t>
      </w:r>
      <w:r w:rsidRPr="006214E7">
        <w:rPr>
          <w:rFonts w:ascii="Times New Roman" w:hAnsi="Times New Roman" w:cs="Times New Roman"/>
          <w:color w:val="000000" w:themeColor="text1"/>
          <w:spacing w:val="1"/>
          <w:sz w:val="24"/>
          <w:szCs w:val="24"/>
          <w:lang w:val="hr-BA"/>
        </w:rPr>
        <w:t>ana</w:t>
      </w:r>
      <w:r w:rsidRPr="006214E7">
        <w:rPr>
          <w:rFonts w:ascii="Times New Roman" w:hAnsi="Times New Roman" w:cs="Times New Roman"/>
          <w:color w:val="000000" w:themeColor="text1"/>
          <w:sz w:val="24"/>
          <w:szCs w:val="24"/>
          <w:lang w:val="hr-BA"/>
        </w:rPr>
        <w:t>li</w:t>
      </w:r>
      <w:r w:rsidRPr="006214E7">
        <w:rPr>
          <w:rFonts w:ascii="Times New Roman" w:hAnsi="Times New Roman" w:cs="Times New Roman"/>
          <w:color w:val="000000" w:themeColor="text1"/>
          <w:spacing w:val="1"/>
          <w:sz w:val="24"/>
          <w:szCs w:val="24"/>
          <w:lang w:val="hr-BA"/>
        </w:rPr>
        <w:t>z</w:t>
      </w:r>
      <w:r w:rsidRPr="006214E7">
        <w:rPr>
          <w:rFonts w:ascii="Times New Roman" w:hAnsi="Times New Roman" w:cs="Times New Roman"/>
          <w:color w:val="000000" w:themeColor="text1"/>
          <w:sz w:val="24"/>
          <w:szCs w:val="24"/>
          <w:lang w:val="hr-BA"/>
        </w:rPr>
        <w:t>e</w:t>
      </w:r>
      <w:r w:rsidRPr="00EE6633">
        <w:rPr>
          <w:rFonts w:ascii="Times New Roman" w:hAnsi="Times New Roman" w:cs="Times New Roman"/>
          <w:sz w:val="24"/>
          <w:szCs w:val="24"/>
          <w:lang w:val="hr-BA"/>
        </w:rPr>
        <w:t>, r</w:t>
      </w:r>
      <w:r w:rsidRPr="00EE6633">
        <w:rPr>
          <w:rFonts w:ascii="Times New Roman" w:hAnsi="Times New Roman" w:cs="Times New Roman"/>
          <w:spacing w:val="1"/>
          <w:sz w:val="24"/>
          <w:szCs w:val="24"/>
          <w:lang w:val="hr-BA"/>
        </w:rPr>
        <w:t>az</w:t>
      </w:r>
      <w:r w:rsidRPr="00EE6633">
        <w:rPr>
          <w:rFonts w:ascii="Times New Roman" w:hAnsi="Times New Roman" w:cs="Times New Roman"/>
          <w:spacing w:val="2"/>
          <w:sz w:val="24"/>
          <w:szCs w:val="24"/>
          <w:lang w:val="hr-BA"/>
        </w:rPr>
        <w:t>v</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jn</w:t>
      </w:r>
      <w:r w:rsidRPr="00EE6633">
        <w:rPr>
          <w:rFonts w:ascii="Times New Roman" w:hAnsi="Times New Roman" w:cs="Times New Roman"/>
          <w:sz w:val="24"/>
          <w:szCs w:val="24"/>
          <w:lang w:val="hr-BA"/>
        </w:rPr>
        <w:t xml:space="preserve">a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o</w:t>
      </w:r>
      <w:r w:rsidRPr="00EE6633">
        <w:rPr>
          <w:rFonts w:ascii="Times New Roman" w:hAnsi="Times New Roman" w:cs="Times New Roman"/>
          <w:spacing w:val="3"/>
          <w:sz w:val="24"/>
          <w:szCs w:val="24"/>
          <w:lang w:val="hr-BA"/>
        </w:rPr>
        <w:t>d</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u</w:t>
      </w:r>
      <w:r w:rsidRPr="00EE6633">
        <w:rPr>
          <w:rFonts w:ascii="Times New Roman" w:hAnsi="Times New Roman" w:cs="Times New Roman"/>
          <w:sz w:val="24"/>
          <w:szCs w:val="24"/>
          <w:lang w:val="hr-BA"/>
        </w:rPr>
        <w:t>č</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a s</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u</w:t>
      </w:r>
      <w:r w:rsidRPr="00EE6633">
        <w:rPr>
          <w:rFonts w:ascii="Times New Roman" w:hAnsi="Times New Roman" w:cs="Times New Roman"/>
          <w:sz w:val="24"/>
          <w:szCs w:val="24"/>
          <w:lang w:val="hr-BA"/>
        </w:rPr>
        <w:t>k</w:t>
      </w:r>
      <w:r w:rsidRPr="00EE6633">
        <w:rPr>
          <w:rFonts w:ascii="Times New Roman" w:hAnsi="Times New Roman" w:cs="Times New Roman"/>
          <w:spacing w:val="1"/>
          <w:sz w:val="24"/>
          <w:szCs w:val="24"/>
          <w:lang w:val="hr-BA"/>
        </w:rPr>
        <w:t>tu</w:t>
      </w:r>
      <w:r w:rsidRPr="00EE6633">
        <w:rPr>
          <w:rFonts w:ascii="Times New Roman" w:hAnsi="Times New Roman" w:cs="Times New Roman"/>
          <w:sz w:val="24"/>
          <w:szCs w:val="24"/>
          <w:lang w:val="hr-BA"/>
        </w:rPr>
        <w:t>r</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an</w:t>
      </w:r>
      <w:r w:rsidRPr="00EE6633">
        <w:rPr>
          <w:rFonts w:ascii="Times New Roman" w:hAnsi="Times New Roman" w:cs="Times New Roman"/>
          <w:sz w:val="24"/>
          <w:szCs w:val="24"/>
          <w:lang w:val="hr-BA"/>
        </w:rPr>
        <w:t>a su</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o slje</w:t>
      </w:r>
      <w:r w:rsidRPr="00EE6633">
        <w:rPr>
          <w:rFonts w:ascii="Times New Roman" w:hAnsi="Times New Roman" w:cs="Times New Roman"/>
          <w:spacing w:val="1"/>
          <w:sz w:val="24"/>
          <w:szCs w:val="24"/>
          <w:lang w:val="hr-BA"/>
        </w:rPr>
        <w:t>d</w:t>
      </w:r>
      <w:r w:rsidRPr="00EE6633">
        <w:rPr>
          <w:rFonts w:ascii="Times New Roman" w:hAnsi="Times New Roman" w:cs="Times New Roman"/>
          <w:sz w:val="24"/>
          <w:szCs w:val="24"/>
          <w:lang w:val="hr-BA"/>
        </w:rPr>
        <w:t>eć</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m sektorima:</w:t>
      </w:r>
    </w:p>
    <w:p w:rsidR="0082181A" w:rsidRPr="00EE6633" w:rsidRDefault="0082181A" w:rsidP="0082181A">
      <w:pPr>
        <w:pStyle w:val="Bezproreda"/>
        <w:jc w:val="both"/>
        <w:rPr>
          <w:rFonts w:ascii="Times New Roman" w:hAnsi="Times New Roman" w:cs="Times New Roman"/>
          <w:sz w:val="24"/>
          <w:szCs w:val="24"/>
          <w:lang w:val="hr-BA"/>
        </w:rPr>
      </w:pPr>
    </w:p>
    <w:p w:rsidR="0082181A" w:rsidRPr="00EE6633" w:rsidRDefault="0082181A" w:rsidP="003813E1">
      <w:pPr>
        <w:pStyle w:val="Bezproreda"/>
        <w:numPr>
          <w:ilvl w:val="0"/>
          <w:numId w:val="14"/>
        </w:numPr>
        <w:jc w:val="both"/>
        <w:rPr>
          <w:rFonts w:ascii="Times New Roman" w:hAnsi="Times New Roman" w:cs="Times New Roman"/>
          <w:sz w:val="24"/>
          <w:szCs w:val="24"/>
          <w:lang w:val="hr-BA"/>
        </w:rPr>
      </w:pP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r</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ro</w:t>
      </w:r>
      <w:r w:rsidRPr="00EE6633">
        <w:rPr>
          <w:rFonts w:ascii="Times New Roman" w:hAnsi="Times New Roman" w:cs="Times New Roman"/>
          <w:spacing w:val="1"/>
          <w:sz w:val="24"/>
          <w:szCs w:val="24"/>
          <w:lang w:val="hr-BA"/>
        </w:rPr>
        <w:t>dn</w:t>
      </w:r>
      <w:r w:rsidRPr="00EE6633">
        <w:rPr>
          <w:rFonts w:ascii="Times New Roman" w:hAnsi="Times New Roman" w:cs="Times New Roman"/>
          <w:sz w:val="24"/>
          <w:szCs w:val="24"/>
          <w:lang w:val="hr-BA"/>
        </w:rPr>
        <w:t>a i</w:t>
      </w:r>
      <w:r w:rsidRPr="00EE6633">
        <w:rPr>
          <w:rFonts w:ascii="Times New Roman" w:hAnsi="Times New Roman" w:cs="Times New Roman"/>
          <w:spacing w:val="1"/>
          <w:sz w:val="24"/>
          <w:szCs w:val="24"/>
          <w:lang w:val="hr-BA"/>
        </w:rPr>
        <w:t xml:space="preserve"> d</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m</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g</w:t>
      </w:r>
      <w:r w:rsidRPr="00EE6633">
        <w:rPr>
          <w:rFonts w:ascii="Times New Roman" w:hAnsi="Times New Roman" w:cs="Times New Roman"/>
          <w:sz w:val="24"/>
          <w:szCs w:val="24"/>
          <w:lang w:val="hr-BA"/>
        </w:rPr>
        <w:t>r</w:t>
      </w:r>
      <w:r w:rsidRPr="00EE6633">
        <w:rPr>
          <w:rFonts w:ascii="Times New Roman" w:hAnsi="Times New Roman" w:cs="Times New Roman"/>
          <w:spacing w:val="3"/>
          <w:sz w:val="24"/>
          <w:szCs w:val="24"/>
          <w:lang w:val="hr-BA"/>
        </w:rPr>
        <w:t>a</w:t>
      </w:r>
      <w:r w:rsidRPr="00EE6633">
        <w:rPr>
          <w:rFonts w:ascii="Times New Roman" w:hAnsi="Times New Roman" w:cs="Times New Roman"/>
          <w:sz w:val="24"/>
          <w:szCs w:val="24"/>
          <w:lang w:val="hr-BA"/>
        </w:rPr>
        <w:t>fs</w:t>
      </w:r>
      <w:r w:rsidRPr="00EE6633">
        <w:rPr>
          <w:rFonts w:ascii="Times New Roman" w:hAnsi="Times New Roman" w:cs="Times New Roman"/>
          <w:spacing w:val="2"/>
          <w:sz w:val="24"/>
          <w:szCs w:val="24"/>
          <w:lang w:val="hr-BA"/>
        </w:rPr>
        <w:t>k</w:t>
      </w:r>
      <w:r w:rsidRPr="00EE6633">
        <w:rPr>
          <w:rFonts w:ascii="Times New Roman" w:hAnsi="Times New Roman" w:cs="Times New Roman"/>
          <w:sz w:val="24"/>
          <w:szCs w:val="24"/>
          <w:lang w:val="hr-BA"/>
        </w:rPr>
        <w:t>a</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b</w:t>
      </w:r>
      <w:r w:rsidRPr="00EE6633">
        <w:rPr>
          <w:rFonts w:ascii="Times New Roman" w:hAnsi="Times New Roman" w:cs="Times New Roman"/>
          <w:sz w:val="24"/>
          <w:szCs w:val="24"/>
          <w:lang w:val="hr-BA"/>
        </w:rPr>
        <w:t>i</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žja</w:t>
      </w:r>
      <w:r w:rsidRPr="00EE6633">
        <w:rPr>
          <w:rFonts w:ascii="Times New Roman" w:hAnsi="Times New Roman" w:cs="Times New Roman"/>
          <w:sz w:val="24"/>
          <w:szCs w:val="24"/>
          <w:lang w:val="hr-BA"/>
        </w:rPr>
        <w:t>,</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oko</w:t>
      </w:r>
      <w:r w:rsidRPr="00EE6633">
        <w:rPr>
          <w:rFonts w:ascii="Times New Roman" w:hAnsi="Times New Roman" w:cs="Times New Roman"/>
          <w:spacing w:val="3"/>
          <w:sz w:val="24"/>
          <w:szCs w:val="24"/>
          <w:lang w:val="hr-BA"/>
        </w:rPr>
        <w:t>li</w:t>
      </w:r>
      <w:r w:rsidRPr="00EE6633">
        <w:rPr>
          <w:rFonts w:ascii="Times New Roman" w:hAnsi="Times New Roman" w:cs="Times New Roman"/>
          <w:sz w:val="24"/>
          <w:szCs w:val="24"/>
          <w:lang w:val="hr-BA"/>
        </w:rPr>
        <w:t>š</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i</w:t>
      </w:r>
      <w:r w:rsidRPr="00EE6633">
        <w:rPr>
          <w:rFonts w:ascii="Times New Roman" w:hAnsi="Times New Roman" w:cs="Times New Roman"/>
          <w:spacing w:val="1"/>
          <w:sz w:val="24"/>
          <w:szCs w:val="24"/>
          <w:lang w:val="hr-BA"/>
        </w:rPr>
        <w:t xml:space="preserve"> p</w:t>
      </w:r>
      <w:r w:rsidRPr="00EE6633">
        <w:rPr>
          <w:rFonts w:ascii="Times New Roman" w:hAnsi="Times New Roman" w:cs="Times New Roman"/>
          <w:sz w:val="24"/>
          <w:szCs w:val="24"/>
          <w:lang w:val="hr-BA"/>
        </w:rPr>
        <w:t>ros</w:t>
      </w:r>
      <w:r w:rsidRPr="00EE6633">
        <w:rPr>
          <w:rFonts w:ascii="Times New Roman" w:hAnsi="Times New Roman" w:cs="Times New Roman"/>
          <w:spacing w:val="1"/>
          <w:sz w:val="24"/>
          <w:szCs w:val="24"/>
          <w:lang w:val="hr-BA"/>
        </w:rPr>
        <w:t>t</w:t>
      </w:r>
      <w:r w:rsidRPr="00EE6633">
        <w:rPr>
          <w:rFonts w:ascii="Times New Roman" w:hAnsi="Times New Roman" w:cs="Times New Roman"/>
          <w:spacing w:val="2"/>
          <w:sz w:val="24"/>
          <w:szCs w:val="24"/>
          <w:lang w:val="hr-BA"/>
        </w:rPr>
        <w:t>o</w:t>
      </w:r>
      <w:r w:rsidRPr="00EE6633">
        <w:rPr>
          <w:rFonts w:ascii="Times New Roman" w:hAnsi="Times New Roman" w:cs="Times New Roman"/>
          <w:sz w:val="24"/>
          <w:szCs w:val="24"/>
          <w:lang w:val="hr-BA"/>
        </w:rPr>
        <w:t>r</w:t>
      </w:r>
    </w:p>
    <w:p w:rsidR="0082181A" w:rsidRPr="00EE6633" w:rsidRDefault="0082181A" w:rsidP="003813E1">
      <w:pPr>
        <w:pStyle w:val="Bezproreda"/>
        <w:numPr>
          <w:ilvl w:val="0"/>
          <w:numId w:val="14"/>
        </w:numPr>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ko</w:t>
      </w:r>
      <w:r w:rsidRPr="00EE6633">
        <w:rPr>
          <w:rFonts w:ascii="Times New Roman" w:hAnsi="Times New Roman" w:cs="Times New Roman"/>
          <w:spacing w:val="1"/>
          <w:sz w:val="24"/>
          <w:szCs w:val="24"/>
          <w:lang w:val="hr-BA"/>
        </w:rPr>
        <w:t>muna</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a</w:t>
      </w:r>
      <w:r w:rsidRPr="00EE6633">
        <w:rPr>
          <w:rFonts w:ascii="Times New Roman" w:hAnsi="Times New Roman" w:cs="Times New Roman"/>
          <w:spacing w:val="-3"/>
          <w:sz w:val="24"/>
          <w:szCs w:val="24"/>
          <w:lang w:val="hr-BA"/>
        </w:rPr>
        <w:t xml:space="preserve"> </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fr</w:t>
      </w:r>
      <w:r w:rsidRPr="00EE6633">
        <w:rPr>
          <w:rFonts w:ascii="Times New Roman" w:hAnsi="Times New Roman" w:cs="Times New Roman"/>
          <w:spacing w:val="1"/>
          <w:sz w:val="24"/>
          <w:szCs w:val="24"/>
          <w:lang w:val="hr-BA"/>
        </w:rPr>
        <w:t>a</w:t>
      </w:r>
      <w:r w:rsidRPr="00EE6633">
        <w:rPr>
          <w:rFonts w:ascii="Times New Roman" w:hAnsi="Times New Roman" w:cs="Times New Roman"/>
          <w:sz w:val="24"/>
          <w:szCs w:val="24"/>
          <w:lang w:val="hr-BA"/>
        </w:rPr>
        <w:t>s</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u</w:t>
      </w:r>
      <w:r w:rsidRPr="00EE6633">
        <w:rPr>
          <w:rFonts w:ascii="Times New Roman" w:hAnsi="Times New Roman" w:cs="Times New Roman"/>
          <w:sz w:val="24"/>
          <w:szCs w:val="24"/>
          <w:lang w:val="hr-BA"/>
        </w:rPr>
        <w:t>k</w:t>
      </w:r>
      <w:r w:rsidRPr="00EE6633">
        <w:rPr>
          <w:rFonts w:ascii="Times New Roman" w:hAnsi="Times New Roman" w:cs="Times New Roman"/>
          <w:spacing w:val="1"/>
          <w:sz w:val="24"/>
          <w:szCs w:val="24"/>
          <w:lang w:val="hr-BA"/>
        </w:rPr>
        <w:t>tura</w:t>
      </w:r>
    </w:p>
    <w:p w:rsidR="0082181A" w:rsidRPr="00EE6633" w:rsidRDefault="0082181A" w:rsidP="003813E1">
      <w:pPr>
        <w:pStyle w:val="Bezproreda"/>
        <w:numPr>
          <w:ilvl w:val="0"/>
          <w:numId w:val="14"/>
        </w:numPr>
        <w:jc w:val="both"/>
        <w:rPr>
          <w:rFonts w:ascii="Times New Roman" w:hAnsi="Times New Roman" w:cs="Times New Roman"/>
          <w:sz w:val="24"/>
          <w:szCs w:val="24"/>
          <w:lang w:val="hr-BA"/>
        </w:rPr>
      </w:pPr>
      <w:r w:rsidRPr="00EE6633">
        <w:rPr>
          <w:rFonts w:ascii="Times New Roman" w:hAnsi="Times New Roman" w:cs="Times New Roman"/>
          <w:spacing w:val="1"/>
          <w:sz w:val="24"/>
          <w:szCs w:val="24"/>
          <w:lang w:val="hr-BA"/>
        </w:rPr>
        <w:t>gospodarstvo</w:t>
      </w:r>
    </w:p>
    <w:p w:rsidR="0082181A" w:rsidRPr="00EE6633" w:rsidRDefault="0082181A" w:rsidP="003813E1">
      <w:pPr>
        <w:pStyle w:val="Bezproreda"/>
        <w:numPr>
          <w:ilvl w:val="0"/>
          <w:numId w:val="14"/>
        </w:numPr>
        <w:jc w:val="both"/>
        <w:rPr>
          <w:rFonts w:ascii="Times New Roman" w:hAnsi="Times New Roman" w:cs="Times New Roman"/>
          <w:sz w:val="24"/>
          <w:szCs w:val="24"/>
          <w:lang w:val="hr-BA"/>
        </w:rPr>
      </w:pPr>
      <w:r w:rsidRPr="00EE6633">
        <w:rPr>
          <w:rFonts w:ascii="Times New Roman" w:hAnsi="Times New Roman" w:cs="Times New Roman"/>
          <w:spacing w:val="1"/>
          <w:sz w:val="24"/>
          <w:szCs w:val="24"/>
          <w:lang w:val="hr-BA"/>
        </w:rPr>
        <w:t>d</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u</w:t>
      </w:r>
      <w:r w:rsidRPr="00EE6633">
        <w:rPr>
          <w:rFonts w:ascii="Times New Roman" w:hAnsi="Times New Roman" w:cs="Times New Roman"/>
          <w:sz w:val="24"/>
          <w:szCs w:val="24"/>
          <w:lang w:val="hr-BA"/>
        </w:rPr>
        <w:t>š</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ve</w:t>
      </w:r>
      <w:r w:rsidRPr="00EE6633">
        <w:rPr>
          <w:rFonts w:ascii="Times New Roman" w:hAnsi="Times New Roman" w:cs="Times New Roman"/>
          <w:spacing w:val="4"/>
          <w:sz w:val="24"/>
          <w:szCs w:val="24"/>
          <w:lang w:val="hr-BA"/>
        </w:rPr>
        <w:t>n</w:t>
      </w:r>
      <w:r w:rsidRPr="00EE6633">
        <w:rPr>
          <w:rFonts w:ascii="Times New Roman" w:hAnsi="Times New Roman" w:cs="Times New Roman"/>
          <w:sz w:val="24"/>
          <w:szCs w:val="24"/>
          <w:lang w:val="hr-BA"/>
        </w:rPr>
        <w:t>e</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dj</w:t>
      </w:r>
      <w:r w:rsidRPr="00EE6633">
        <w:rPr>
          <w:rFonts w:ascii="Times New Roman" w:hAnsi="Times New Roman" w:cs="Times New Roman"/>
          <w:sz w:val="24"/>
          <w:szCs w:val="24"/>
          <w:lang w:val="hr-BA"/>
        </w:rPr>
        <w:t>e</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atn</w:t>
      </w:r>
      <w:r w:rsidRPr="00EE6633">
        <w:rPr>
          <w:rFonts w:ascii="Times New Roman" w:hAnsi="Times New Roman" w:cs="Times New Roman"/>
          <w:sz w:val="24"/>
          <w:szCs w:val="24"/>
          <w:lang w:val="hr-BA"/>
        </w:rPr>
        <w:t>os</w:t>
      </w:r>
      <w:r w:rsidRPr="00EE6633">
        <w:rPr>
          <w:rFonts w:ascii="Times New Roman" w:hAnsi="Times New Roman" w:cs="Times New Roman"/>
          <w:spacing w:val="1"/>
          <w:sz w:val="24"/>
          <w:szCs w:val="24"/>
          <w:lang w:val="hr-BA"/>
        </w:rPr>
        <w:t>t</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w:t>
      </w:r>
    </w:p>
    <w:p w:rsidR="0082181A" w:rsidRPr="00EE6633" w:rsidRDefault="0082181A" w:rsidP="0082181A">
      <w:pPr>
        <w:pStyle w:val="Bezproreda"/>
        <w:jc w:val="both"/>
        <w:rPr>
          <w:rFonts w:ascii="Times New Roman" w:hAnsi="Times New Roman" w:cs="Times New Roman"/>
          <w:sz w:val="24"/>
          <w:szCs w:val="24"/>
          <w:lang w:val="hr-BA"/>
        </w:rPr>
      </w:pPr>
    </w:p>
    <w:p w:rsidR="0082181A" w:rsidRPr="00EE6633" w:rsidRDefault="0082181A" w:rsidP="0082181A">
      <w:pPr>
        <w:pStyle w:val="Bezproreda"/>
        <w:ind w:firstLine="720"/>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Os</w:t>
      </w:r>
      <w:r w:rsidRPr="00EE6633">
        <w:rPr>
          <w:rFonts w:ascii="Times New Roman" w:hAnsi="Times New Roman" w:cs="Times New Roman"/>
          <w:spacing w:val="1"/>
          <w:sz w:val="24"/>
          <w:szCs w:val="24"/>
          <w:lang w:val="hr-BA"/>
        </w:rPr>
        <w:t>n</w:t>
      </w:r>
      <w:r w:rsidRPr="00EE6633">
        <w:rPr>
          <w:rFonts w:ascii="Times New Roman" w:hAnsi="Times New Roman" w:cs="Times New Roman"/>
          <w:spacing w:val="2"/>
          <w:sz w:val="24"/>
          <w:szCs w:val="24"/>
          <w:lang w:val="hr-BA"/>
        </w:rPr>
        <w:t>o</w:t>
      </w:r>
      <w:r w:rsidRPr="00EE6633">
        <w:rPr>
          <w:rFonts w:ascii="Times New Roman" w:hAnsi="Times New Roman" w:cs="Times New Roman"/>
          <w:sz w:val="24"/>
          <w:szCs w:val="24"/>
          <w:lang w:val="hr-BA"/>
        </w:rPr>
        <w:t>v</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om</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ana</w:t>
      </w:r>
      <w:r w:rsidRPr="00EE6633">
        <w:rPr>
          <w:rFonts w:ascii="Times New Roman" w:hAnsi="Times New Roman" w:cs="Times New Roman"/>
          <w:spacing w:val="3"/>
          <w:sz w:val="24"/>
          <w:szCs w:val="24"/>
          <w:lang w:val="hr-BA"/>
        </w:rPr>
        <w:t>li</w:t>
      </w:r>
      <w:r w:rsidRPr="00EE6633">
        <w:rPr>
          <w:rFonts w:ascii="Times New Roman" w:hAnsi="Times New Roman" w:cs="Times New Roman"/>
          <w:spacing w:val="1"/>
          <w:sz w:val="24"/>
          <w:szCs w:val="24"/>
          <w:lang w:val="hr-BA"/>
        </w:rPr>
        <w:t>z</w:t>
      </w:r>
      <w:r w:rsidRPr="00EE6633">
        <w:rPr>
          <w:rFonts w:ascii="Times New Roman" w:hAnsi="Times New Roman" w:cs="Times New Roman"/>
          <w:sz w:val="24"/>
          <w:szCs w:val="24"/>
          <w:lang w:val="hr-BA"/>
        </w:rPr>
        <w:t xml:space="preserve">om </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scr</w:t>
      </w:r>
      <w:r w:rsidRPr="00EE6633">
        <w:rPr>
          <w:rFonts w:ascii="Times New Roman" w:hAnsi="Times New Roman" w:cs="Times New Roman"/>
          <w:spacing w:val="1"/>
          <w:sz w:val="24"/>
          <w:szCs w:val="24"/>
          <w:lang w:val="hr-BA"/>
        </w:rPr>
        <w:t>pn</w:t>
      </w:r>
      <w:r w:rsidRPr="00EE6633">
        <w:rPr>
          <w:rFonts w:ascii="Times New Roman" w:hAnsi="Times New Roman" w:cs="Times New Roman"/>
          <w:sz w:val="24"/>
          <w:szCs w:val="24"/>
          <w:lang w:val="hr-BA"/>
        </w:rPr>
        <w:t>o</w:t>
      </w:r>
      <w:r w:rsidRPr="00EE6633">
        <w:rPr>
          <w:rFonts w:ascii="Times New Roman" w:hAnsi="Times New Roman" w:cs="Times New Roman"/>
          <w:spacing w:val="4"/>
          <w:sz w:val="24"/>
          <w:szCs w:val="24"/>
          <w:lang w:val="hr-BA"/>
        </w:rPr>
        <w:t xml:space="preserve"> </w:t>
      </w:r>
      <w:r w:rsidRPr="00EE6633">
        <w:rPr>
          <w:rFonts w:ascii="Times New Roman" w:hAnsi="Times New Roman" w:cs="Times New Roman"/>
          <w:sz w:val="24"/>
          <w:szCs w:val="24"/>
          <w:lang w:val="hr-BA"/>
        </w:rPr>
        <w:t>su</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 xml:space="preserve">obrađeni </w:t>
      </w:r>
      <w:r w:rsidRPr="00EE6633">
        <w:rPr>
          <w:rFonts w:ascii="Times New Roman" w:hAnsi="Times New Roman" w:cs="Times New Roman"/>
          <w:sz w:val="24"/>
          <w:szCs w:val="24"/>
          <w:lang w:val="hr-BA"/>
        </w:rPr>
        <w:t>svi z</w:t>
      </w:r>
      <w:r w:rsidR="008C074A">
        <w:rPr>
          <w:rFonts w:ascii="Times New Roman" w:hAnsi="Times New Roman" w:cs="Times New Roman"/>
          <w:sz w:val="24"/>
          <w:szCs w:val="24"/>
          <w:lang w:val="hr-BA"/>
        </w:rPr>
        <w:t xml:space="preserve">načajniji razvojni potencijali </w:t>
      </w:r>
      <w:r w:rsidR="006214E7">
        <w:rPr>
          <w:rFonts w:ascii="Times New Roman" w:hAnsi="Times New Roman" w:cs="Times New Roman"/>
          <w:sz w:val="24"/>
          <w:szCs w:val="24"/>
          <w:lang w:val="hr-BA"/>
        </w:rPr>
        <w:t xml:space="preserve">i resursi </w:t>
      </w:r>
      <w:r w:rsidR="008C074A">
        <w:rPr>
          <w:rFonts w:ascii="Times New Roman" w:hAnsi="Times New Roman" w:cs="Times New Roman"/>
          <w:sz w:val="24"/>
          <w:szCs w:val="24"/>
          <w:lang w:val="hr-BA"/>
        </w:rPr>
        <w:t>o</w:t>
      </w:r>
      <w:r w:rsidRPr="00EE6633">
        <w:rPr>
          <w:rFonts w:ascii="Times New Roman" w:hAnsi="Times New Roman" w:cs="Times New Roman"/>
          <w:sz w:val="24"/>
          <w:szCs w:val="24"/>
          <w:lang w:val="hr-BA"/>
        </w:rPr>
        <w:t>pćine Prozor-Rama,</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ko</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a</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su</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u</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na</w:t>
      </w:r>
      <w:r w:rsidRPr="00EE6633">
        <w:rPr>
          <w:rFonts w:ascii="Times New Roman" w:hAnsi="Times New Roman" w:cs="Times New Roman"/>
          <w:spacing w:val="2"/>
          <w:sz w:val="24"/>
          <w:szCs w:val="24"/>
          <w:lang w:val="hr-BA"/>
        </w:rPr>
        <w:t>s</w:t>
      </w:r>
      <w:r w:rsidRPr="00EE6633">
        <w:rPr>
          <w:rFonts w:ascii="Times New Roman" w:hAnsi="Times New Roman" w:cs="Times New Roman"/>
          <w:spacing w:val="1"/>
          <w:sz w:val="24"/>
          <w:szCs w:val="24"/>
          <w:lang w:val="hr-BA"/>
        </w:rPr>
        <w:t>ta</w:t>
      </w:r>
      <w:r w:rsidRPr="00EE6633">
        <w:rPr>
          <w:rFonts w:ascii="Times New Roman" w:hAnsi="Times New Roman" w:cs="Times New Roman"/>
          <w:sz w:val="24"/>
          <w:szCs w:val="24"/>
          <w:lang w:val="hr-BA"/>
        </w:rPr>
        <w:t>vku</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azm</w:t>
      </w:r>
      <w:r w:rsidRPr="00EE6633">
        <w:rPr>
          <w:rFonts w:ascii="Times New Roman" w:hAnsi="Times New Roman" w:cs="Times New Roman"/>
          <w:sz w:val="24"/>
          <w:szCs w:val="24"/>
          <w:lang w:val="hr-BA"/>
        </w:rPr>
        <w:t>o</w:t>
      </w:r>
      <w:r w:rsidRPr="00EE6633">
        <w:rPr>
          <w:rFonts w:ascii="Times New Roman" w:hAnsi="Times New Roman" w:cs="Times New Roman"/>
          <w:spacing w:val="3"/>
          <w:sz w:val="24"/>
          <w:szCs w:val="24"/>
          <w:lang w:val="hr-BA"/>
        </w:rPr>
        <w:t>t</w:t>
      </w:r>
      <w:r w:rsidRPr="00EE6633">
        <w:rPr>
          <w:rFonts w:ascii="Times New Roman" w:hAnsi="Times New Roman" w:cs="Times New Roman"/>
          <w:sz w:val="24"/>
          <w:szCs w:val="24"/>
          <w:lang w:val="hr-BA"/>
        </w:rPr>
        <w:t>re</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a</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u</w:t>
      </w:r>
      <w:r w:rsidRPr="00EE6633">
        <w:rPr>
          <w:rFonts w:ascii="Times New Roman" w:hAnsi="Times New Roman" w:cs="Times New Roman"/>
          <w:spacing w:val="2"/>
          <w:sz w:val="24"/>
          <w:szCs w:val="24"/>
          <w:lang w:val="hr-BA"/>
        </w:rPr>
        <w:t xml:space="preserve"> k</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nt</w:t>
      </w:r>
      <w:r w:rsidRPr="00EE6633">
        <w:rPr>
          <w:rFonts w:ascii="Times New Roman" w:hAnsi="Times New Roman" w:cs="Times New Roman"/>
          <w:sz w:val="24"/>
          <w:szCs w:val="24"/>
          <w:lang w:val="hr-BA"/>
        </w:rPr>
        <w:t>eks</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u r</w:t>
      </w:r>
      <w:r w:rsidRPr="00EE6633">
        <w:rPr>
          <w:rFonts w:ascii="Times New Roman" w:hAnsi="Times New Roman" w:cs="Times New Roman"/>
          <w:spacing w:val="1"/>
          <w:sz w:val="24"/>
          <w:szCs w:val="24"/>
          <w:lang w:val="hr-BA"/>
        </w:rPr>
        <w:t>az</w:t>
      </w:r>
      <w:r w:rsidRPr="00EE6633">
        <w:rPr>
          <w:rFonts w:ascii="Times New Roman" w:hAnsi="Times New Roman" w:cs="Times New Roman"/>
          <w:spacing w:val="2"/>
          <w:sz w:val="24"/>
          <w:szCs w:val="24"/>
          <w:lang w:val="hr-BA"/>
        </w:rPr>
        <w:t>v</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jn</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h</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m</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gu</w:t>
      </w:r>
      <w:r w:rsidRPr="00EE6633">
        <w:rPr>
          <w:rFonts w:ascii="Times New Roman" w:hAnsi="Times New Roman" w:cs="Times New Roman"/>
          <w:sz w:val="24"/>
          <w:szCs w:val="24"/>
          <w:lang w:val="hr-BA"/>
        </w:rPr>
        <w:t>ć</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os</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i i</w:t>
      </w:r>
      <w:r w:rsidRPr="00EE6633">
        <w:rPr>
          <w:rFonts w:ascii="Times New Roman" w:hAnsi="Times New Roman" w:cs="Times New Roman"/>
          <w:spacing w:val="4"/>
          <w:sz w:val="24"/>
          <w:szCs w:val="24"/>
          <w:lang w:val="hr-BA"/>
        </w:rPr>
        <w:t xml:space="preserve">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ri</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tn</w:t>
      </w:r>
      <w:r w:rsidRPr="00EE6633">
        <w:rPr>
          <w:rFonts w:ascii="Times New Roman" w:hAnsi="Times New Roman" w:cs="Times New Roman"/>
          <w:sz w:val="24"/>
          <w:szCs w:val="24"/>
          <w:lang w:val="hr-BA"/>
        </w:rPr>
        <w:t>j</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 xml:space="preserve">. U </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om</w:t>
      </w:r>
      <w:r w:rsidRPr="00EE6633">
        <w:rPr>
          <w:rFonts w:ascii="Times New Roman" w:hAnsi="Times New Roman" w:cs="Times New Roman"/>
          <w:spacing w:val="5"/>
          <w:sz w:val="24"/>
          <w:szCs w:val="24"/>
          <w:lang w:val="hr-BA"/>
        </w:rPr>
        <w:t xml:space="preserve"> </w:t>
      </w:r>
      <w:r w:rsidRPr="00EE6633">
        <w:rPr>
          <w:rFonts w:ascii="Times New Roman" w:hAnsi="Times New Roman" w:cs="Times New Roman"/>
          <w:sz w:val="24"/>
          <w:szCs w:val="24"/>
          <w:lang w:val="hr-BA"/>
        </w:rPr>
        <w:t>s</w:t>
      </w:r>
      <w:r w:rsidRPr="00EE6633">
        <w:rPr>
          <w:rFonts w:ascii="Times New Roman" w:hAnsi="Times New Roman" w:cs="Times New Roman"/>
          <w:spacing w:val="1"/>
          <w:sz w:val="24"/>
          <w:szCs w:val="24"/>
          <w:lang w:val="hr-BA"/>
        </w:rPr>
        <w:t>m</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slu</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3"/>
          <w:sz w:val="24"/>
          <w:szCs w:val="24"/>
          <w:lang w:val="hr-BA"/>
        </w:rPr>
        <w:t>izrađena</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 xml:space="preserve">e </w:t>
      </w:r>
      <w:r w:rsidRPr="00EE6633">
        <w:rPr>
          <w:rFonts w:ascii="Times New Roman" w:hAnsi="Times New Roman" w:cs="Times New Roman"/>
          <w:spacing w:val="1"/>
          <w:sz w:val="24"/>
          <w:szCs w:val="24"/>
          <w:lang w:val="hr-BA"/>
        </w:rPr>
        <w:t>S</w:t>
      </w:r>
      <w:r w:rsidRPr="00EE6633">
        <w:rPr>
          <w:rFonts w:ascii="Times New Roman" w:hAnsi="Times New Roman" w:cs="Times New Roman"/>
          <w:sz w:val="24"/>
          <w:szCs w:val="24"/>
          <w:lang w:val="hr-BA"/>
        </w:rPr>
        <w:t>WOT</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ana</w:t>
      </w:r>
      <w:r w:rsidRPr="00EE6633">
        <w:rPr>
          <w:rFonts w:ascii="Times New Roman" w:hAnsi="Times New Roman" w:cs="Times New Roman"/>
          <w:sz w:val="24"/>
          <w:szCs w:val="24"/>
          <w:lang w:val="hr-BA"/>
        </w:rPr>
        <w:t>li</w:t>
      </w:r>
      <w:r w:rsidRPr="00EE6633">
        <w:rPr>
          <w:rFonts w:ascii="Times New Roman" w:hAnsi="Times New Roman" w:cs="Times New Roman"/>
          <w:spacing w:val="1"/>
          <w:sz w:val="24"/>
          <w:szCs w:val="24"/>
          <w:lang w:val="hr-BA"/>
        </w:rPr>
        <w:t>za</w:t>
      </w:r>
      <w:r w:rsidRPr="00EE6633">
        <w:rPr>
          <w:rFonts w:ascii="Times New Roman" w:hAnsi="Times New Roman" w:cs="Times New Roman"/>
          <w:sz w:val="24"/>
          <w:szCs w:val="24"/>
          <w:lang w:val="hr-BA"/>
        </w:rPr>
        <w:t>,</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dn</w:t>
      </w:r>
      <w:r w:rsidRPr="00EE6633">
        <w:rPr>
          <w:rFonts w:ascii="Times New Roman" w:hAnsi="Times New Roman" w:cs="Times New Roman"/>
          <w:sz w:val="24"/>
          <w:szCs w:val="24"/>
          <w:lang w:val="hr-BA"/>
        </w:rPr>
        <w:t>os</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a</w:t>
      </w:r>
      <w:r w:rsidRPr="00EE6633">
        <w:rPr>
          <w:rFonts w:ascii="Times New Roman" w:hAnsi="Times New Roman" w:cs="Times New Roman"/>
          <w:spacing w:val="1"/>
          <w:sz w:val="24"/>
          <w:szCs w:val="24"/>
          <w:lang w:val="hr-BA"/>
        </w:rPr>
        <w:t>na</w:t>
      </w:r>
      <w:r w:rsidRPr="00EE6633">
        <w:rPr>
          <w:rFonts w:ascii="Times New Roman" w:hAnsi="Times New Roman" w:cs="Times New Roman"/>
          <w:sz w:val="24"/>
          <w:szCs w:val="24"/>
          <w:lang w:val="hr-BA"/>
        </w:rPr>
        <w:t>l</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z</w:t>
      </w:r>
      <w:r w:rsidRPr="00EE6633">
        <w:rPr>
          <w:rFonts w:ascii="Times New Roman" w:hAnsi="Times New Roman" w:cs="Times New Roman"/>
          <w:sz w:val="24"/>
          <w:szCs w:val="24"/>
          <w:lang w:val="hr-BA"/>
        </w:rPr>
        <w:t>a r</w:t>
      </w:r>
      <w:r w:rsidRPr="00EE6633">
        <w:rPr>
          <w:rFonts w:ascii="Times New Roman" w:hAnsi="Times New Roman" w:cs="Times New Roman"/>
          <w:spacing w:val="1"/>
          <w:sz w:val="24"/>
          <w:szCs w:val="24"/>
          <w:lang w:val="hr-BA"/>
        </w:rPr>
        <w:t>az</w:t>
      </w:r>
      <w:r w:rsidRPr="00EE6633">
        <w:rPr>
          <w:rFonts w:ascii="Times New Roman" w:hAnsi="Times New Roman" w:cs="Times New Roman"/>
          <w:sz w:val="24"/>
          <w:szCs w:val="24"/>
          <w:lang w:val="hr-BA"/>
        </w:rPr>
        <w:t>vo</w:t>
      </w:r>
      <w:r w:rsidRPr="00EE6633">
        <w:rPr>
          <w:rFonts w:ascii="Times New Roman" w:hAnsi="Times New Roman" w:cs="Times New Roman"/>
          <w:spacing w:val="1"/>
          <w:sz w:val="24"/>
          <w:szCs w:val="24"/>
          <w:lang w:val="hr-BA"/>
        </w:rPr>
        <w:t>jn</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h</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s</w:t>
      </w:r>
      <w:r w:rsidRPr="00EE6633">
        <w:rPr>
          <w:rFonts w:ascii="Times New Roman" w:hAnsi="Times New Roman" w:cs="Times New Roman"/>
          <w:spacing w:val="1"/>
          <w:sz w:val="24"/>
          <w:szCs w:val="24"/>
          <w:lang w:val="hr-BA"/>
        </w:rPr>
        <w:t>naga</w:t>
      </w:r>
      <w:r w:rsidRPr="00EE6633">
        <w:rPr>
          <w:rFonts w:ascii="Times New Roman" w:hAnsi="Times New Roman" w:cs="Times New Roman"/>
          <w:sz w:val="24"/>
          <w:szCs w:val="24"/>
          <w:lang w:val="hr-BA"/>
        </w:rPr>
        <w:t>,</w:t>
      </w:r>
      <w:r w:rsidRPr="00EE6633">
        <w:rPr>
          <w:rFonts w:ascii="Times New Roman" w:hAnsi="Times New Roman" w:cs="Times New Roman"/>
          <w:spacing w:val="3"/>
          <w:sz w:val="24"/>
          <w:szCs w:val="24"/>
          <w:lang w:val="hr-BA"/>
        </w:rPr>
        <w:t xml:space="preserve"> </w:t>
      </w:r>
      <w:r w:rsidRPr="00EE6633">
        <w:rPr>
          <w:rFonts w:ascii="Times New Roman" w:hAnsi="Times New Roman" w:cs="Times New Roman"/>
          <w:sz w:val="24"/>
          <w:szCs w:val="24"/>
          <w:lang w:val="hr-BA"/>
        </w:rPr>
        <w:t>s</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ab</w:t>
      </w:r>
      <w:r w:rsidRPr="00EE6633">
        <w:rPr>
          <w:rFonts w:ascii="Times New Roman" w:hAnsi="Times New Roman" w:cs="Times New Roman"/>
          <w:sz w:val="24"/>
          <w:szCs w:val="24"/>
          <w:lang w:val="hr-BA"/>
        </w:rPr>
        <w:t>os</w:t>
      </w:r>
      <w:r w:rsidRPr="00EE6633">
        <w:rPr>
          <w:rFonts w:ascii="Times New Roman" w:hAnsi="Times New Roman" w:cs="Times New Roman"/>
          <w:spacing w:val="-2"/>
          <w:sz w:val="24"/>
          <w:szCs w:val="24"/>
          <w:lang w:val="hr-BA"/>
        </w:rPr>
        <w:t>t</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1"/>
          <w:sz w:val="24"/>
          <w:szCs w:val="24"/>
          <w:lang w:val="hr-BA"/>
        </w:rPr>
        <w:t>m</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gu</w:t>
      </w:r>
      <w:r w:rsidRPr="00EE6633">
        <w:rPr>
          <w:rFonts w:ascii="Times New Roman" w:hAnsi="Times New Roman" w:cs="Times New Roman"/>
          <w:sz w:val="24"/>
          <w:szCs w:val="24"/>
          <w:lang w:val="hr-BA"/>
        </w:rPr>
        <w:t>ć</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os</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i</w:t>
      </w:r>
      <w:r w:rsidRPr="00EE6633">
        <w:rPr>
          <w:rFonts w:ascii="Times New Roman" w:hAnsi="Times New Roman" w:cs="Times New Roman"/>
          <w:spacing w:val="5"/>
          <w:sz w:val="24"/>
          <w:szCs w:val="24"/>
          <w:lang w:val="hr-BA"/>
        </w:rPr>
        <w:t xml:space="preserve"> </w:t>
      </w:r>
      <w:r w:rsidRPr="00EE6633">
        <w:rPr>
          <w:rFonts w:ascii="Times New Roman" w:hAnsi="Times New Roman" w:cs="Times New Roman"/>
          <w:sz w:val="24"/>
          <w:szCs w:val="24"/>
          <w:lang w:val="hr-BA"/>
        </w:rPr>
        <w:t>i</w:t>
      </w:r>
      <w:r w:rsidRPr="00EE6633">
        <w:rPr>
          <w:rFonts w:ascii="Times New Roman" w:hAnsi="Times New Roman" w:cs="Times New Roman"/>
          <w:spacing w:val="4"/>
          <w:sz w:val="24"/>
          <w:szCs w:val="24"/>
          <w:lang w:val="hr-BA"/>
        </w:rPr>
        <w:t xml:space="preserve">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r</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tn</w:t>
      </w:r>
      <w:r w:rsidRPr="00EE6633">
        <w:rPr>
          <w:rFonts w:ascii="Times New Roman" w:hAnsi="Times New Roman" w:cs="Times New Roman"/>
          <w:sz w:val="24"/>
          <w:szCs w:val="24"/>
          <w:lang w:val="hr-BA"/>
        </w:rPr>
        <w:t>j</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1"/>
          <w:sz w:val="24"/>
          <w:szCs w:val="24"/>
          <w:lang w:val="hr-BA"/>
        </w:rPr>
        <w:t>na</w:t>
      </w:r>
      <w:r w:rsidRPr="00EE6633">
        <w:rPr>
          <w:rFonts w:ascii="Times New Roman" w:hAnsi="Times New Roman" w:cs="Times New Roman"/>
          <w:sz w:val="24"/>
          <w:szCs w:val="24"/>
          <w:lang w:val="hr-BA"/>
        </w:rPr>
        <w:t>kon</w:t>
      </w:r>
      <w:r w:rsidRPr="00EE6633">
        <w:rPr>
          <w:rFonts w:ascii="Times New Roman" w:hAnsi="Times New Roman" w:cs="Times New Roman"/>
          <w:spacing w:val="2"/>
          <w:sz w:val="24"/>
          <w:szCs w:val="24"/>
          <w:lang w:val="hr-BA"/>
        </w:rPr>
        <w:t xml:space="preserve"> č</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g</w:t>
      </w:r>
      <w:r w:rsidRPr="00EE6633">
        <w:rPr>
          <w:rFonts w:ascii="Times New Roman" w:hAnsi="Times New Roman" w:cs="Times New Roman"/>
          <w:sz w:val="24"/>
          <w:szCs w:val="24"/>
          <w:lang w:val="hr-BA"/>
        </w:rPr>
        <w:t>a</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4"/>
          <w:sz w:val="24"/>
          <w:szCs w:val="24"/>
          <w:lang w:val="hr-BA"/>
        </w:rPr>
        <w:t>j</w:t>
      </w:r>
      <w:r w:rsidRPr="00EE6633">
        <w:rPr>
          <w:rFonts w:ascii="Times New Roman" w:hAnsi="Times New Roman" w:cs="Times New Roman"/>
          <w:sz w:val="24"/>
          <w:szCs w:val="24"/>
          <w:lang w:val="hr-BA"/>
        </w:rPr>
        <w:t xml:space="preserve">e </w:t>
      </w:r>
      <w:r w:rsidRPr="00EE6633">
        <w:rPr>
          <w:rFonts w:ascii="Times New Roman" w:hAnsi="Times New Roman" w:cs="Times New Roman"/>
          <w:spacing w:val="3"/>
          <w:sz w:val="24"/>
          <w:szCs w:val="24"/>
          <w:lang w:val="hr-BA"/>
        </w:rPr>
        <w:t>d</w:t>
      </w:r>
      <w:r w:rsidRPr="00EE6633">
        <w:rPr>
          <w:rFonts w:ascii="Times New Roman" w:hAnsi="Times New Roman" w:cs="Times New Roman"/>
          <w:sz w:val="24"/>
          <w:szCs w:val="24"/>
          <w:lang w:val="hr-BA"/>
        </w:rPr>
        <w:t>ef</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n</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r</w:t>
      </w:r>
      <w:r w:rsidRPr="00EE6633">
        <w:rPr>
          <w:rFonts w:ascii="Times New Roman" w:hAnsi="Times New Roman" w:cs="Times New Roman"/>
          <w:spacing w:val="-2"/>
          <w:sz w:val="24"/>
          <w:szCs w:val="24"/>
          <w:lang w:val="hr-BA"/>
        </w:rPr>
        <w:t>a</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a</w:t>
      </w:r>
      <w:r w:rsidRPr="00EE6633">
        <w:rPr>
          <w:rFonts w:ascii="Times New Roman" w:hAnsi="Times New Roman" w:cs="Times New Roman"/>
          <w:spacing w:val="1"/>
          <w:sz w:val="24"/>
          <w:szCs w:val="24"/>
          <w:lang w:val="hr-BA"/>
        </w:rPr>
        <w:t xml:space="preserve"> </w:t>
      </w:r>
      <w:r w:rsidRPr="00EE6633">
        <w:rPr>
          <w:rFonts w:ascii="Times New Roman" w:hAnsi="Times New Roman" w:cs="Times New Roman"/>
          <w:sz w:val="24"/>
          <w:szCs w:val="24"/>
          <w:lang w:val="hr-BA"/>
        </w:rPr>
        <w:t>ra</w:t>
      </w:r>
      <w:r w:rsidRPr="00EE6633">
        <w:rPr>
          <w:rFonts w:ascii="Times New Roman" w:hAnsi="Times New Roman" w:cs="Times New Roman"/>
          <w:spacing w:val="1"/>
          <w:sz w:val="24"/>
          <w:szCs w:val="24"/>
          <w:lang w:val="hr-BA"/>
        </w:rPr>
        <w:t>z</w:t>
      </w:r>
      <w:r w:rsidRPr="00EE6633">
        <w:rPr>
          <w:rFonts w:ascii="Times New Roman" w:hAnsi="Times New Roman" w:cs="Times New Roman"/>
          <w:spacing w:val="2"/>
          <w:sz w:val="24"/>
          <w:szCs w:val="24"/>
          <w:lang w:val="hr-BA"/>
        </w:rPr>
        <w:t>v</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jn</w:t>
      </w:r>
      <w:r w:rsidRPr="00EE6633">
        <w:rPr>
          <w:rFonts w:ascii="Times New Roman" w:hAnsi="Times New Roman" w:cs="Times New Roman"/>
          <w:sz w:val="24"/>
          <w:szCs w:val="24"/>
          <w:lang w:val="hr-BA"/>
        </w:rPr>
        <w:t>a</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v</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z</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a</w:t>
      </w:r>
      <w:r w:rsidRPr="00EE6633">
        <w:rPr>
          <w:rFonts w:ascii="Times New Roman" w:hAnsi="Times New Roman" w:cs="Times New Roman"/>
          <w:spacing w:val="1"/>
          <w:sz w:val="24"/>
          <w:szCs w:val="24"/>
          <w:lang w:val="hr-BA"/>
        </w:rPr>
        <w:t xml:space="preserve"> </w:t>
      </w:r>
      <w:r w:rsidR="00437CEF">
        <w:rPr>
          <w:rFonts w:ascii="Times New Roman" w:hAnsi="Times New Roman" w:cs="Times New Roman"/>
          <w:spacing w:val="1"/>
          <w:sz w:val="24"/>
          <w:szCs w:val="24"/>
          <w:lang w:val="hr-BA"/>
        </w:rPr>
        <w:t>o</w:t>
      </w:r>
      <w:r w:rsidRPr="00EE6633">
        <w:rPr>
          <w:rFonts w:ascii="Times New Roman" w:hAnsi="Times New Roman" w:cs="Times New Roman"/>
          <w:spacing w:val="1"/>
          <w:sz w:val="24"/>
          <w:szCs w:val="24"/>
          <w:lang w:val="hr-BA"/>
        </w:rPr>
        <w:t>pćine</w:t>
      </w:r>
      <w:r w:rsidRPr="00EE6633">
        <w:rPr>
          <w:rFonts w:ascii="Times New Roman" w:hAnsi="Times New Roman" w:cs="Times New Roman"/>
          <w:sz w:val="24"/>
          <w:szCs w:val="24"/>
          <w:lang w:val="hr-BA"/>
        </w:rPr>
        <w:t>, s</w:t>
      </w:r>
      <w:r w:rsidRPr="00EE6633">
        <w:rPr>
          <w:rFonts w:ascii="Times New Roman" w:hAnsi="Times New Roman" w:cs="Times New Roman"/>
          <w:spacing w:val="1"/>
          <w:sz w:val="24"/>
          <w:szCs w:val="24"/>
          <w:lang w:val="hr-BA"/>
        </w:rPr>
        <w:t>trat</w:t>
      </w:r>
      <w:r w:rsidRPr="00EE6633">
        <w:rPr>
          <w:rFonts w:ascii="Times New Roman" w:hAnsi="Times New Roman" w:cs="Times New Roman"/>
          <w:sz w:val="24"/>
          <w:szCs w:val="24"/>
          <w:lang w:val="hr-BA"/>
        </w:rPr>
        <w:t>e</w:t>
      </w:r>
      <w:r w:rsidRPr="00EE6633">
        <w:rPr>
          <w:rFonts w:ascii="Times New Roman" w:hAnsi="Times New Roman" w:cs="Times New Roman"/>
          <w:spacing w:val="2"/>
          <w:sz w:val="24"/>
          <w:szCs w:val="24"/>
          <w:lang w:val="hr-BA"/>
        </w:rPr>
        <w:t>š</w:t>
      </w:r>
      <w:r w:rsidRPr="00EE6633">
        <w:rPr>
          <w:rFonts w:ascii="Times New Roman" w:hAnsi="Times New Roman" w:cs="Times New Roman"/>
          <w:sz w:val="24"/>
          <w:szCs w:val="24"/>
          <w:lang w:val="hr-BA"/>
        </w:rPr>
        <w:t>ki r</w:t>
      </w:r>
      <w:r w:rsidRPr="00EE6633">
        <w:rPr>
          <w:rFonts w:ascii="Times New Roman" w:hAnsi="Times New Roman" w:cs="Times New Roman"/>
          <w:spacing w:val="1"/>
          <w:sz w:val="24"/>
          <w:szCs w:val="24"/>
          <w:lang w:val="hr-BA"/>
        </w:rPr>
        <w:t>az</w:t>
      </w:r>
      <w:r w:rsidRPr="00EE6633">
        <w:rPr>
          <w:rFonts w:ascii="Times New Roman" w:hAnsi="Times New Roman" w:cs="Times New Roman"/>
          <w:sz w:val="24"/>
          <w:szCs w:val="24"/>
          <w:lang w:val="hr-BA"/>
        </w:rPr>
        <w:t>vo</w:t>
      </w:r>
      <w:r w:rsidRPr="00EE6633">
        <w:rPr>
          <w:rFonts w:ascii="Times New Roman" w:hAnsi="Times New Roman" w:cs="Times New Roman"/>
          <w:spacing w:val="1"/>
          <w:sz w:val="24"/>
          <w:szCs w:val="24"/>
          <w:lang w:val="hr-BA"/>
        </w:rPr>
        <w:t>jni</w:t>
      </w:r>
      <w:r w:rsidRPr="00EE6633">
        <w:rPr>
          <w:rFonts w:ascii="Times New Roman" w:hAnsi="Times New Roman" w:cs="Times New Roman"/>
          <w:spacing w:val="3"/>
          <w:sz w:val="24"/>
          <w:szCs w:val="24"/>
          <w:lang w:val="hr-BA"/>
        </w:rPr>
        <w:t xml:space="preserve"> </w:t>
      </w:r>
      <w:r w:rsidRPr="00EE6633">
        <w:rPr>
          <w:rFonts w:ascii="Times New Roman" w:hAnsi="Times New Roman" w:cs="Times New Roman"/>
          <w:sz w:val="24"/>
          <w:szCs w:val="24"/>
          <w:lang w:val="hr-BA"/>
        </w:rPr>
        <w:t>ci</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jevi,</w:t>
      </w:r>
      <w:r w:rsidR="00437CEF">
        <w:rPr>
          <w:rFonts w:ascii="Times New Roman" w:hAnsi="Times New Roman" w:cs="Times New Roman"/>
          <w:spacing w:val="1"/>
          <w:sz w:val="24"/>
          <w:szCs w:val="24"/>
          <w:lang w:val="hr-BA"/>
        </w:rPr>
        <w:t xml:space="preserve"> </w:t>
      </w:r>
      <w:r w:rsidRPr="00EE6633">
        <w:rPr>
          <w:rFonts w:ascii="Times New Roman" w:hAnsi="Times New Roman" w:cs="Times New Roman"/>
          <w:spacing w:val="1"/>
          <w:sz w:val="24"/>
          <w:szCs w:val="24"/>
          <w:lang w:val="hr-BA"/>
        </w:rPr>
        <w:t>operativni (sektorski) ciljevi</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3"/>
          <w:sz w:val="24"/>
          <w:szCs w:val="24"/>
          <w:lang w:val="hr-BA"/>
        </w:rPr>
        <w:t>p</w:t>
      </w:r>
      <w:r w:rsidRPr="00EE6633">
        <w:rPr>
          <w:rFonts w:ascii="Times New Roman" w:hAnsi="Times New Roman" w:cs="Times New Roman"/>
          <w:sz w:val="24"/>
          <w:szCs w:val="24"/>
          <w:lang w:val="hr-BA"/>
        </w:rPr>
        <w:t>r</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or</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ti</w:t>
      </w:r>
      <w:r w:rsidRPr="00EE6633">
        <w:rPr>
          <w:rFonts w:ascii="Times New Roman" w:hAnsi="Times New Roman" w:cs="Times New Roman"/>
          <w:spacing w:val="2"/>
          <w:sz w:val="24"/>
          <w:szCs w:val="24"/>
          <w:lang w:val="hr-BA"/>
        </w:rPr>
        <w:t xml:space="preserve"> k</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i</w:t>
      </w:r>
      <w:r w:rsidRPr="00EE6633">
        <w:rPr>
          <w:rFonts w:ascii="Times New Roman" w:hAnsi="Times New Roman" w:cs="Times New Roman"/>
          <w:spacing w:val="4"/>
          <w:sz w:val="24"/>
          <w:szCs w:val="24"/>
          <w:lang w:val="hr-BA"/>
        </w:rPr>
        <w:t xml:space="preserve"> </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buh</w:t>
      </w:r>
      <w:r w:rsidRPr="00EE6633">
        <w:rPr>
          <w:rFonts w:ascii="Times New Roman" w:hAnsi="Times New Roman" w:cs="Times New Roman"/>
          <w:sz w:val="24"/>
          <w:szCs w:val="24"/>
          <w:lang w:val="hr-BA"/>
        </w:rPr>
        <w:t>v</w:t>
      </w:r>
      <w:r w:rsidRPr="00EE6633">
        <w:rPr>
          <w:rFonts w:ascii="Times New Roman" w:hAnsi="Times New Roman" w:cs="Times New Roman"/>
          <w:spacing w:val="1"/>
          <w:sz w:val="24"/>
          <w:szCs w:val="24"/>
          <w:lang w:val="hr-BA"/>
        </w:rPr>
        <w:t>a</w:t>
      </w:r>
      <w:r w:rsidRPr="00EE6633">
        <w:rPr>
          <w:rFonts w:ascii="Times New Roman" w:hAnsi="Times New Roman" w:cs="Times New Roman"/>
          <w:sz w:val="24"/>
          <w:szCs w:val="24"/>
          <w:lang w:val="hr-BA"/>
        </w:rPr>
        <w:t>ća</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u programe i</w:t>
      </w:r>
      <w:r w:rsidRPr="00EE6633">
        <w:rPr>
          <w:rFonts w:ascii="Times New Roman" w:hAnsi="Times New Roman" w:cs="Times New Roman"/>
          <w:spacing w:val="2"/>
          <w:sz w:val="24"/>
          <w:szCs w:val="24"/>
          <w:lang w:val="hr-BA"/>
        </w:rPr>
        <w:t xml:space="preserve"> </w:t>
      </w:r>
      <w:r w:rsidR="006214E7">
        <w:rPr>
          <w:rFonts w:ascii="Times New Roman" w:hAnsi="Times New Roman" w:cs="Times New Roman"/>
          <w:spacing w:val="2"/>
          <w:sz w:val="24"/>
          <w:szCs w:val="24"/>
          <w:lang w:val="hr-BA"/>
        </w:rPr>
        <w:t xml:space="preserve">odgovarajuće razvojne </w:t>
      </w:r>
      <w:r w:rsidRPr="00EE6633">
        <w:rPr>
          <w:rFonts w:ascii="Times New Roman" w:hAnsi="Times New Roman" w:cs="Times New Roman"/>
          <w:spacing w:val="1"/>
          <w:sz w:val="24"/>
          <w:szCs w:val="24"/>
          <w:lang w:val="hr-BA"/>
        </w:rPr>
        <w:t>mje</w:t>
      </w:r>
      <w:r w:rsidRPr="00EE6633">
        <w:rPr>
          <w:rFonts w:ascii="Times New Roman" w:hAnsi="Times New Roman" w:cs="Times New Roman"/>
          <w:sz w:val="24"/>
          <w:szCs w:val="24"/>
          <w:lang w:val="hr-BA"/>
        </w:rPr>
        <w:t xml:space="preserve">re </w:t>
      </w:r>
      <w:r w:rsidRPr="00EE6633">
        <w:rPr>
          <w:rFonts w:ascii="Times New Roman" w:hAnsi="Times New Roman" w:cs="Times New Roman"/>
          <w:spacing w:val="1"/>
          <w:sz w:val="24"/>
          <w:szCs w:val="24"/>
          <w:lang w:val="hr-BA"/>
        </w:rPr>
        <w:t>u</w:t>
      </w:r>
      <w:r w:rsidRPr="00EE6633">
        <w:rPr>
          <w:rFonts w:ascii="Times New Roman" w:hAnsi="Times New Roman" w:cs="Times New Roman"/>
          <w:sz w:val="24"/>
          <w:szCs w:val="24"/>
          <w:lang w:val="hr-BA"/>
        </w:rPr>
        <w:t>s</w:t>
      </w:r>
      <w:r w:rsidRPr="00EE6633">
        <w:rPr>
          <w:rFonts w:ascii="Times New Roman" w:hAnsi="Times New Roman" w:cs="Times New Roman"/>
          <w:spacing w:val="1"/>
          <w:sz w:val="24"/>
          <w:szCs w:val="24"/>
          <w:lang w:val="hr-BA"/>
        </w:rPr>
        <w:t>mj</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r</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ne n</w:t>
      </w:r>
      <w:r w:rsidRPr="00EE6633">
        <w:rPr>
          <w:rFonts w:ascii="Times New Roman" w:hAnsi="Times New Roman" w:cs="Times New Roman"/>
          <w:sz w:val="24"/>
          <w:szCs w:val="24"/>
          <w:lang w:val="hr-BA"/>
        </w:rPr>
        <w:t>a re</w:t>
      </w:r>
      <w:r w:rsidRPr="00EE6633">
        <w:rPr>
          <w:rFonts w:ascii="Times New Roman" w:hAnsi="Times New Roman" w:cs="Times New Roman"/>
          <w:spacing w:val="1"/>
          <w:sz w:val="24"/>
          <w:szCs w:val="24"/>
          <w:lang w:val="hr-BA"/>
        </w:rPr>
        <w:t>a</w:t>
      </w:r>
      <w:r w:rsidRPr="00EE6633">
        <w:rPr>
          <w:rFonts w:ascii="Times New Roman" w:hAnsi="Times New Roman" w:cs="Times New Roman"/>
          <w:spacing w:val="3"/>
          <w:sz w:val="24"/>
          <w:szCs w:val="24"/>
          <w:lang w:val="hr-BA"/>
        </w:rPr>
        <w:t>l</w:t>
      </w:r>
      <w:r w:rsidRPr="00EE6633">
        <w:rPr>
          <w:rFonts w:ascii="Times New Roman" w:hAnsi="Times New Roman" w:cs="Times New Roman"/>
          <w:sz w:val="24"/>
          <w:szCs w:val="24"/>
          <w:lang w:val="hr-BA"/>
        </w:rPr>
        <w:t>i</w:t>
      </w:r>
      <w:r w:rsidRPr="00EE6633">
        <w:rPr>
          <w:rFonts w:ascii="Times New Roman" w:hAnsi="Times New Roman" w:cs="Times New Roman"/>
          <w:spacing w:val="1"/>
          <w:sz w:val="24"/>
          <w:szCs w:val="24"/>
          <w:lang w:val="hr-BA"/>
        </w:rPr>
        <w:t>za</w:t>
      </w:r>
      <w:r w:rsidRPr="00EE6633">
        <w:rPr>
          <w:rFonts w:ascii="Times New Roman" w:hAnsi="Times New Roman" w:cs="Times New Roman"/>
          <w:sz w:val="24"/>
          <w:szCs w:val="24"/>
          <w:lang w:val="hr-BA"/>
        </w:rPr>
        <w:t xml:space="preserve">ciju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os</w:t>
      </w:r>
      <w:r w:rsidRPr="00EE6633">
        <w:rPr>
          <w:rFonts w:ascii="Times New Roman" w:hAnsi="Times New Roman" w:cs="Times New Roman"/>
          <w:spacing w:val="1"/>
          <w:sz w:val="24"/>
          <w:szCs w:val="24"/>
          <w:lang w:val="hr-BA"/>
        </w:rPr>
        <w:t>ta</w:t>
      </w:r>
      <w:r w:rsidRPr="00EE6633">
        <w:rPr>
          <w:rFonts w:ascii="Times New Roman" w:hAnsi="Times New Roman" w:cs="Times New Roman"/>
          <w:sz w:val="24"/>
          <w:szCs w:val="24"/>
          <w:lang w:val="hr-BA"/>
        </w:rPr>
        <w:t>v</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n</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h s</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at</w:t>
      </w:r>
      <w:r w:rsidRPr="00EE6633">
        <w:rPr>
          <w:rFonts w:ascii="Times New Roman" w:hAnsi="Times New Roman" w:cs="Times New Roman"/>
          <w:sz w:val="24"/>
          <w:szCs w:val="24"/>
          <w:lang w:val="hr-BA"/>
        </w:rPr>
        <w:t>ešk</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 xml:space="preserve">h </w:t>
      </w:r>
      <w:r w:rsidRPr="00EE6633">
        <w:rPr>
          <w:rFonts w:ascii="Times New Roman" w:hAnsi="Times New Roman" w:cs="Times New Roman"/>
          <w:spacing w:val="-2"/>
          <w:sz w:val="24"/>
          <w:szCs w:val="24"/>
          <w:lang w:val="hr-BA"/>
        </w:rPr>
        <w:t>r</w:t>
      </w:r>
      <w:r w:rsidRPr="00EE6633">
        <w:rPr>
          <w:rFonts w:ascii="Times New Roman" w:hAnsi="Times New Roman" w:cs="Times New Roman"/>
          <w:spacing w:val="1"/>
          <w:sz w:val="24"/>
          <w:szCs w:val="24"/>
          <w:lang w:val="hr-BA"/>
        </w:rPr>
        <w:t>az</w:t>
      </w:r>
      <w:r w:rsidRPr="00EE6633">
        <w:rPr>
          <w:rFonts w:ascii="Times New Roman" w:hAnsi="Times New Roman" w:cs="Times New Roman"/>
          <w:sz w:val="24"/>
          <w:szCs w:val="24"/>
          <w:lang w:val="hr-BA"/>
        </w:rPr>
        <w:t>vo</w:t>
      </w:r>
      <w:r w:rsidRPr="00EE6633">
        <w:rPr>
          <w:rFonts w:ascii="Times New Roman" w:hAnsi="Times New Roman" w:cs="Times New Roman"/>
          <w:spacing w:val="1"/>
          <w:sz w:val="24"/>
          <w:szCs w:val="24"/>
          <w:lang w:val="hr-BA"/>
        </w:rPr>
        <w:t>jn</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h ci</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ev</w:t>
      </w:r>
      <w:r w:rsidRPr="00EE6633">
        <w:rPr>
          <w:rFonts w:ascii="Times New Roman" w:hAnsi="Times New Roman" w:cs="Times New Roman"/>
          <w:spacing w:val="1"/>
          <w:sz w:val="24"/>
          <w:szCs w:val="24"/>
          <w:lang w:val="hr-BA"/>
        </w:rPr>
        <w:t>a</w:t>
      </w:r>
      <w:r w:rsidRPr="00EE6633">
        <w:rPr>
          <w:rFonts w:ascii="Times New Roman" w:hAnsi="Times New Roman" w:cs="Times New Roman"/>
          <w:sz w:val="24"/>
          <w:szCs w:val="24"/>
          <w:lang w:val="hr-BA"/>
        </w:rPr>
        <w:t>.</w:t>
      </w:r>
    </w:p>
    <w:p w:rsidR="0082181A" w:rsidRPr="00EE6633" w:rsidRDefault="0082181A" w:rsidP="00CA37E4">
      <w:pPr>
        <w:pStyle w:val="Bezproreda"/>
        <w:ind w:firstLine="720"/>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U</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za</w:t>
      </w:r>
      <w:r w:rsidRPr="00EE6633">
        <w:rPr>
          <w:rFonts w:ascii="Times New Roman" w:hAnsi="Times New Roman" w:cs="Times New Roman"/>
          <w:sz w:val="24"/>
          <w:szCs w:val="24"/>
          <w:lang w:val="hr-BA"/>
        </w:rPr>
        <w:t>k</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ju</w:t>
      </w:r>
      <w:r w:rsidRPr="00EE6633">
        <w:rPr>
          <w:rFonts w:ascii="Times New Roman" w:hAnsi="Times New Roman" w:cs="Times New Roman"/>
          <w:sz w:val="24"/>
          <w:szCs w:val="24"/>
          <w:lang w:val="hr-BA"/>
        </w:rPr>
        <w:t>č</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om</w:t>
      </w:r>
      <w:r w:rsidRPr="00EE6633">
        <w:rPr>
          <w:rFonts w:ascii="Times New Roman" w:hAnsi="Times New Roman" w:cs="Times New Roman"/>
          <w:spacing w:val="3"/>
          <w:sz w:val="24"/>
          <w:szCs w:val="24"/>
          <w:lang w:val="hr-BA"/>
        </w:rPr>
        <w:t xml:space="preserve"> </w:t>
      </w:r>
      <w:r w:rsidRPr="00EE6633">
        <w:rPr>
          <w:rFonts w:ascii="Times New Roman" w:hAnsi="Times New Roman" w:cs="Times New Roman"/>
          <w:spacing w:val="-2"/>
          <w:sz w:val="24"/>
          <w:szCs w:val="24"/>
          <w:lang w:val="hr-BA"/>
        </w:rPr>
        <w:t>d</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j</w:t>
      </w:r>
      <w:r w:rsidRPr="00EE6633">
        <w:rPr>
          <w:rFonts w:ascii="Times New Roman" w:hAnsi="Times New Roman" w:cs="Times New Roman"/>
          <w:spacing w:val="-3"/>
          <w:sz w:val="24"/>
          <w:szCs w:val="24"/>
          <w:lang w:val="hr-BA"/>
        </w:rPr>
        <w:t>e</w:t>
      </w:r>
      <w:r w:rsidRPr="00EE6633">
        <w:rPr>
          <w:rFonts w:ascii="Times New Roman" w:hAnsi="Times New Roman" w:cs="Times New Roman"/>
          <w:spacing w:val="3"/>
          <w:sz w:val="24"/>
          <w:szCs w:val="24"/>
          <w:lang w:val="hr-BA"/>
        </w:rPr>
        <w:t>l</w:t>
      </w:r>
      <w:r w:rsidRPr="00EE6633">
        <w:rPr>
          <w:rFonts w:ascii="Times New Roman" w:hAnsi="Times New Roman" w:cs="Times New Roman"/>
          <w:sz w:val="24"/>
          <w:szCs w:val="24"/>
          <w:lang w:val="hr-BA"/>
        </w:rPr>
        <w:t>u</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2"/>
          <w:sz w:val="24"/>
          <w:szCs w:val="24"/>
          <w:lang w:val="hr-BA"/>
        </w:rPr>
        <w:t>S</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at</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g</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e r</w:t>
      </w:r>
      <w:r w:rsidRPr="00EE6633">
        <w:rPr>
          <w:rFonts w:ascii="Times New Roman" w:hAnsi="Times New Roman" w:cs="Times New Roman"/>
          <w:spacing w:val="1"/>
          <w:sz w:val="24"/>
          <w:szCs w:val="24"/>
          <w:lang w:val="hr-BA"/>
        </w:rPr>
        <w:t>az</w:t>
      </w:r>
      <w:r w:rsidRPr="00EE6633">
        <w:rPr>
          <w:rFonts w:ascii="Times New Roman" w:hAnsi="Times New Roman" w:cs="Times New Roman"/>
          <w:sz w:val="24"/>
          <w:szCs w:val="24"/>
          <w:lang w:val="hr-BA"/>
        </w:rPr>
        <w:t>vo</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a</w:t>
      </w:r>
      <w:r w:rsidRPr="00EE6633">
        <w:rPr>
          <w:rFonts w:ascii="Times New Roman" w:hAnsi="Times New Roman" w:cs="Times New Roman"/>
          <w:spacing w:val="5"/>
          <w:sz w:val="24"/>
          <w:szCs w:val="24"/>
          <w:lang w:val="hr-BA"/>
        </w:rPr>
        <w:t xml:space="preserve"> </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az</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ađuj</w:t>
      </w:r>
      <w:r w:rsidRPr="00EE6633">
        <w:rPr>
          <w:rFonts w:ascii="Times New Roman" w:hAnsi="Times New Roman" w:cs="Times New Roman"/>
          <w:sz w:val="24"/>
          <w:szCs w:val="24"/>
          <w:lang w:val="hr-BA"/>
        </w:rPr>
        <w:t>e se</w:t>
      </w:r>
      <w:r w:rsidRPr="00EE6633">
        <w:rPr>
          <w:rFonts w:ascii="Times New Roman" w:hAnsi="Times New Roman" w:cs="Times New Roman"/>
          <w:spacing w:val="1"/>
          <w:sz w:val="24"/>
          <w:szCs w:val="24"/>
          <w:lang w:val="hr-BA"/>
        </w:rPr>
        <w:t xml:space="preserve"> p</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a</w:t>
      </w:r>
      <w:r w:rsidRPr="00EE6633">
        <w:rPr>
          <w:rFonts w:ascii="Times New Roman" w:hAnsi="Times New Roman" w:cs="Times New Roman"/>
          <w:sz w:val="24"/>
          <w:szCs w:val="24"/>
          <w:lang w:val="hr-BA"/>
        </w:rPr>
        <w:t>n</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nj</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z</w:t>
      </w:r>
      <w:r w:rsidRPr="00EE6633">
        <w:rPr>
          <w:rFonts w:ascii="Times New Roman" w:hAnsi="Times New Roman" w:cs="Times New Roman"/>
          <w:sz w:val="24"/>
          <w:szCs w:val="24"/>
          <w:lang w:val="hr-BA"/>
        </w:rPr>
        <w:t>i</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 xml:space="preserve">e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ro</w:t>
      </w:r>
      <w:r w:rsidRPr="00EE6633">
        <w:rPr>
          <w:rFonts w:ascii="Times New Roman" w:hAnsi="Times New Roman" w:cs="Times New Roman"/>
          <w:spacing w:val="2"/>
          <w:sz w:val="24"/>
          <w:szCs w:val="24"/>
          <w:lang w:val="hr-BA"/>
        </w:rPr>
        <w:t>v</w:t>
      </w:r>
      <w:r w:rsidRPr="00EE6633">
        <w:rPr>
          <w:rFonts w:ascii="Times New Roman" w:hAnsi="Times New Roman" w:cs="Times New Roman"/>
          <w:sz w:val="24"/>
          <w:szCs w:val="24"/>
          <w:lang w:val="hr-BA"/>
        </w:rPr>
        <w:t>e</w:t>
      </w:r>
      <w:r w:rsidRPr="00EE6633">
        <w:rPr>
          <w:rFonts w:ascii="Times New Roman" w:hAnsi="Times New Roman" w:cs="Times New Roman"/>
          <w:spacing w:val="1"/>
          <w:sz w:val="24"/>
          <w:szCs w:val="24"/>
          <w:lang w:val="hr-BA"/>
        </w:rPr>
        <w:t>d</w:t>
      </w:r>
      <w:r w:rsidRPr="00EE6633">
        <w:rPr>
          <w:rFonts w:ascii="Times New Roman" w:hAnsi="Times New Roman" w:cs="Times New Roman"/>
          <w:spacing w:val="3"/>
          <w:sz w:val="24"/>
          <w:szCs w:val="24"/>
          <w:lang w:val="hr-BA"/>
        </w:rPr>
        <w:t>b</w:t>
      </w:r>
      <w:r w:rsidRPr="00EE6633">
        <w:rPr>
          <w:rFonts w:ascii="Times New Roman" w:hAnsi="Times New Roman" w:cs="Times New Roman"/>
          <w:sz w:val="24"/>
          <w:szCs w:val="24"/>
          <w:lang w:val="hr-BA"/>
        </w:rPr>
        <w:t xml:space="preserve">e </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 xml:space="preserve">e </w:t>
      </w:r>
      <w:r w:rsidRPr="00EE6633">
        <w:rPr>
          <w:rFonts w:ascii="Times New Roman" w:hAnsi="Times New Roman" w:cs="Times New Roman"/>
          <w:spacing w:val="1"/>
          <w:sz w:val="24"/>
          <w:szCs w:val="24"/>
          <w:lang w:val="hr-BA"/>
        </w:rPr>
        <w:t>ut</w:t>
      </w:r>
      <w:r w:rsidRPr="00EE6633">
        <w:rPr>
          <w:rFonts w:ascii="Times New Roman" w:hAnsi="Times New Roman" w:cs="Times New Roman"/>
          <w:sz w:val="24"/>
          <w:szCs w:val="24"/>
          <w:lang w:val="hr-BA"/>
        </w:rPr>
        <w:t>vr</w:t>
      </w:r>
      <w:r w:rsidRPr="00EE6633">
        <w:rPr>
          <w:rFonts w:ascii="Times New Roman" w:hAnsi="Times New Roman" w:cs="Times New Roman"/>
          <w:spacing w:val="1"/>
          <w:sz w:val="24"/>
          <w:szCs w:val="24"/>
          <w:lang w:val="hr-BA"/>
        </w:rPr>
        <w:t>đuj</w:t>
      </w:r>
      <w:r w:rsidRPr="00EE6633">
        <w:rPr>
          <w:rFonts w:ascii="Times New Roman" w:hAnsi="Times New Roman" w:cs="Times New Roman"/>
          <w:sz w:val="24"/>
          <w:szCs w:val="24"/>
          <w:lang w:val="hr-BA"/>
        </w:rPr>
        <w:t>u</w:t>
      </w:r>
      <w:r w:rsidRPr="00EE6633">
        <w:rPr>
          <w:rFonts w:ascii="Times New Roman" w:hAnsi="Times New Roman" w:cs="Times New Roman"/>
          <w:spacing w:val="-4"/>
          <w:sz w:val="24"/>
          <w:szCs w:val="24"/>
          <w:lang w:val="hr-BA"/>
        </w:rPr>
        <w:t xml:space="preserve"> </w:t>
      </w:r>
      <w:r w:rsidRPr="00EE6633">
        <w:rPr>
          <w:rFonts w:ascii="Times New Roman" w:hAnsi="Times New Roman" w:cs="Times New Roman"/>
          <w:spacing w:val="3"/>
          <w:sz w:val="24"/>
          <w:szCs w:val="24"/>
          <w:lang w:val="hr-BA"/>
        </w:rPr>
        <w:t>m</w:t>
      </w:r>
      <w:r w:rsidRPr="00EE6633">
        <w:rPr>
          <w:rFonts w:ascii="Times New Roman" w:hAnsi="Times New Roman" w:cs="Times New Roman"/>
          <w:sz w:val="24"/>
          <w:szCs w:val="24"/>
          <w:lang w:val="hr-BA"/>
        </w:rPr>
        <w:t>o</w:t>
      </w:r>
      <w:r w:rsidRPr="00EE6633">
        <w:rPr>
          <w:rFonts w:ascii="Times New Roman" w:hAnsi="Times New Roman" w:cs="Times New Roman"/>
          <w:spacing w:val="1"/>
          <w:sz w:val="24"/>
          <w:szCs w:val="24"/>
          <w:lang w:val="hr-BA"/>
        </w:rPr>
        <w:t>da</w:t>
      </w:r>
      <w:r w:rsidRPr="00EE6633">
        <w:rPr>
          <w:rFonts w:ascii="Times New Roman" w:hAnsi="Times New Roman" w:cs="Times New Roman"/>
          <w:sz w:val="24"/>
          <w:szCs w:val="24"/>
          <w:lang w:val="hr-BA"/>
        </w:rPr>
        <w:t>l</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e</w:t>
      </w:r>
      <w:r w:rsidRPr="00EE6633">
        <w:rPr>
          <w:rFonts w:ascii="Times New Roman" w:hAnsi="Times New Roman" w:cs="Times New Roman"/>
          <w:spacing w:val="-2"/>
          <w:sz w:val="24"/>
          <w:szCs w:val="24"/>
          <w:lang w:val="hr-BA"/>
        </w:rPr>
        <w:t>t</w:t>
      </w:r>
      <w:r w:rsidRPr="00EE6633">
        <w:rPr>
          <w:rFonts w:ascii="Times New Roman" w:hAnsi="Times New Roman" w:cs="Times New Roman"/>
          <w:sz w:val="24"/>
          <w:szCs w:val="24"/>
          <w:lang w:val="hr-BA"/>
        </w:rPr>
        <w:t>i f</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n</w:t>
      </w:r>
      <w:r w:rsidRPr="00EE6633">
        <w:rPr>
          <w:rFonts w:ascii="Times New Roman" w:hAnsi="Times New Roman" w:cs="Times New Roman"/>
          <w:spacing w:val="-2"/>
          <w:sz w:val="24"/>
          <w:szCs w:val="24"/>
          <w:lang w:val="hr-BA"/>
        </w:rPr>
        <w:t>a</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c</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anj</w:t>
      </w:r>
      <w:r w:rsidRPr="00EE6633">
        <w:rPr>
          <w:rFonts w:ascii="Times New Roman" w:hAnsi="Times New Roman" w:cs="Times New Roman"/>
          <w:sz w:val="24"/>
          <w:szCs w:val="24"/>
          <w:lang w:val="hr-BA"/>
        </w:rPr>
        <w:t>a r</w:t>
      </w:r>
      <w:r w:rsidRPr="00EE6633">
        <w:rPr>
          <w:rFonts w:ascii="Times New Roman" w:hAnsi="Times New Roman" w:cs="Times New Roman"/>
          <w:spacing w:val="1"/>
          <w:sz w:val="24"/>
          <w:szCs w:val="24"/>
          <w:lang w:val="hr-BA"/>
        </w:rPr>
        <w:t>az</w:t>
      </w:r>
      <w:r w:rsidRPr="00EE6633">
        <w:rPr>
          <w:rFonts w:ascii="Times New Roman" w:hAnsi="Times New Roman" w:cs="Times New Roman"/>
          <w:sz w:val="24"/>
          <w:szCs w:val="24"/>
          <w:lang w:val="hr-BA"/>
        </w:rPr>
        <w:t>voj</w:t>
      </w:r>
      <w:r w:rsidRPr="00EE6633">
        <w:rPr>
          <w:rFonts w:ascii="Times New Roman" w:hAnsi="Times New Roman" w:cs="Times New Roman"/>
          <w:spacing w:val="1"/>
          <w:sz w:val="24"/>
          <w:szCs w:val="24"/>
          <w:lang w:val="hr-BA"/>
        </w:rPr>
        <w:t>n</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 xml:space="preserve">h </w:t>
      </w:r>
      <w:r w:rsidRPr="00EE6633">
        <w:rPr>
          <w:rFonts w:ascii="Times New Roman" w:hAnsi="Times New Roman" w:cs="Times New Roman"/>
          <w:spacing w:val="1"/>
          <w:sz w:val="24"/>
          <w:szCs w:val="24"/>
          <w:lang w:val="hr-BA"/>
        </w:rPr>
        <w:t>p</w:t>
      </w:r>
      <w:r w:rsidRPr="00EE6633">
        <w:rPr>
          <w:rFonts w:ascii="Times New Roman" w:hAnsi="Times New Roman" w:cs="Times New Roman"/>
          <w:sz w:val="24"/>
          <w:szCs w:val="24"/>
          <w:lang w:val="hr-BA"/>
        </w:rPr>
        <w:t>ro</w:t>
      </w:r>
      <w:r w:rsidRPr="00EE6633">
        <w:rPr>
          <w:rFonts w:ascii="Times New Roman" w:hAnsi="Times New Roman" w:cs="Times New Roman"/>
          <w:spacing w:val="1"/>
          <w:sz w:val="24"/>
          <w:szCs w:val="24"/>
          <w:lang w:val="hr-BA"/>
        </w:rPr>
        <w:t>g</w:t>
      </w:r>
      <w:r w:rsidRPr="00EE6633">
        <w:rPr>
          <w:rFonts w:ascii="Times New Roman" w:hAnsi="Times New Roman" w:cs="Times New Roman"/>
          <w:sz w:val="24"/>
          <w:szCs w:val="24"/>
          <w:lang w:val="hr-BA"/>
        </w:rPr>
        <w:t>r</w:t>
      </w:r>
      <w:r w:rsidRPr="00EE6633">
        <w:rPr>
          <w:rFonts w:ascii="Times New Roman" w:hAnsi="Times New Roman" w:cs="Times New Roman"/>
          <w:spacing w:val="1"/>
          <w:sz w:val="24"/>
          <w:szCs w:val="24"/>
          <w:lang w:val="hr-BA"/>
        </w:rPr>
        <w:t>ama</w:t>
      </w:r>
      <w:r w:rsidR="006214E7">
        <w:rPr>
          <w:rFonts w:ascii="Times New Roman" w:hAnsi="Times New Roman" w:cs="Times New Roman"/>
          <w:spacing w:val="1"/>
          <w:sz w:val="24"/>
          <w:szCs w:val="24"/>
          <w:lang w:val="hr-BA"/>
        </w:rPr>
        <w:t>, mjera i projekata</w:t>
      </w:r>
      <w:r w:rsidR="00CA37E4" w:rsidRPr="00EE6633">
        <w:rPr>
          <w:rFonts w:ascii="Times New Roman" w:hAnsi="Times New Roman" w:cs="Times New Roman"/>
          <w:sz w:val="24"/>
          <w:szCs w:val="24"/>
          <w:lang w:val="hr-BA"/>
        </w:rPr>
        <w:t>.</w:t>
      </w:r>
    </w:p>
    <w:p w:rsidR="005F24E2" w:rsidRPr="00EE6633" w:rsidRDefault="0082181A" w:rsidP="005F24E2">
      <w:pPr>
        <w:pStyle w:val="Naslov2"/>
        <w:jc w:val="both"/>
        <w:rPr>
          <w:rFonts w:ascii="Times New Roman" w:hAnsi="Times New Roman"/>
          <w:sz w:val="24"/>
          <w:szCs w:val="24"/>
          <w:lang w:val="hr-BA"/>
        </w:rPr>
      </w:pPr>
      <w:bookmarkStart w:id="16" w:name="_Toc124334957"/>
      <w:r w:rsidRPr="00EE6633">
        <w:rPr>
          <w:rFonts w:ascii="Times New Roman" w:hAnsi="Times New Roman"/>
          <w:sz w:val="24"/>
          <w:szCs w:val="24"/>
          <w:lang w:val="hr-BA"/>
        </w:rPr>
        <w:t>Pristup izradi strategije</w:t>
      </w:r>
      <w:bookmarkEnd w:id="11"/>
      <w:bookmarkEnd w:id="12"/>
      <w:bookmarkEnd w:id="13"/>
      <w:bookmarkEnd w:id="14"/>
      <w:r w:rsidRPr="00EE6633">
        <w:rPr>
          <w:rFonts w:ascii="Times New Roman" w:hAnsi="Times New Roman"/>
          <w:sz w:val="24"/>
          <w:szCs w:val="24"/>
          <w:lang w:val="hr-BA"/>
        </w:rPr>
        <w:t xml:space="preserve"> razvoja</w:t>
      </w:r>
      <w:bookmarkEnd w:id="15"/>
      <w:bookmarkEnd w:id="16"/>
      <w:r w:rsidR="004C4F98" w:rsidRPr="00EE6633">
        <w:rPr>
          <w:rFonts w:ascii="Times New Roman" w:hAnsi="Times New Roman"/>
          <w:sz w:val="24"/>
          <w:szCs w:val="24"/>
          <w:lang w:val="hr-BA"/>
        </w:rPr>
        <w:t xml:space="preserve"> </w:t>
      </w:r>
    </w:p>
    <w:p w:rsidR="0082181A" w:rsidRPr="00EE6633" w:rsidRDefault="008C074A" w:rsidP="00CC4D23">
      <w:pPr>
        <w:spacing w:after="120" w:line="240" w:lineRule="auto"/>
        <w:jc w:val="both"/>
        <w:rPr>
          <w:rFonts w:ascii="Times New Roman" w:eastAsiaTheme="minorEastAsia" w:hAnsi="Times New Roman"/>
          <w:sz w:val="24"/>
          <w:szCs w:val="24"/>
          <w:lang w:bidi="en-US"/>
        </w:rPr>
      </w:pPr>
      <w:r>
        <w:rPr>
          <w:rFonts w:ascii="Times New Roman" w:eastAsiaTheme="minorEastAsia" w:hAnsi="Times New Roman"/>
          <w:sz w:val="24"/>
          <w:szCs w:val="24"/>
          <w:lang w:bidi="en-US"/>
        </w:rPr>
        <w:t>Polaznu osnovu za definir</w:t>
      </w:r>
      <w:r w:rsidR="0082181A" w:rsidRPr="00EE6633">
        <w:rPr>
          <w:rFonts w:ascii="Times New Roman" w:eastAsiaTheme="minorEastAsia" w:hAnsi="Times New Roman"/>
          <w:sz w:val="24"/>
          <w:szCs w:val="24"/>
          <w:lang w:bidi="en-US"/>
        </w:rPr>
        <w:t xml:space="preserve">anje ključnih pravaca budućeg </w:t>
      </w:r>
      <w:proofErr w:type="spellStart"/>
      <w:r w:rsidR="0082181A" w:rsidRPr="00EE6633">
        <w:rPr>
          <w:rFonts w:ascii="Times New Roman" w:eastAsiaTheme="minorEastAsia" w:hAnsi="Times New Roman"/>
          <w:sz w:val="24"/>
          <w:szCs w:val="24"/>
          <w:lang w:bidi="en-US"/>
        </w:rPr>
        <w:t>ravoja</w:t>
      </w:r>
      <w:proofErr w:type="spellEnd"/>
      <w:r w:rsidR="0082181A" w:rsidRPr="00EE6633">
        <w:rPr>
          <w:rFonts w:ascii="Times New Roman" w:eastAsiaTheme="minorEastAsia" w:hAnsi="Times New Roman"/>
          <w:sz w:val="24"/>
          <w:szCs w:val="24"/>
          <w:lang w:bidi="en-US"/>
        </w:rPr>
        <w:t xml:space="preserve"> općine Prozor-Rama  predstavlja strateška platforma koja obuhva</w:t>
      </w:r>
      <w:r w:rsidR="00437CEF">
        <w:rPr>
          <w:rFonts w:ascii="Times New Roman" w:eastAsiaTheme="minorEastAsia" w:hAnsi="Times New Roman"/>
          <w:sz w:val="24"/>
          <w:szCs w:val="24"/>
          <w:lang w:bidi="en-US"/>
        </w:rPr>
        <w:t>ć</w:t>
      </w:r>
      <w:r w:rsidR="0082181A" w:rsidRPr="00EE6633">
        <w:rPr>
          <w:rFonts w:ascii="Times New Roman" w:eastAsiaTheme="minorEastAsia" w:hAnsi="Times New Roman"/>
          <w:sz w:val="24"/>
          <w:szCs w:val="24"/>
          <w:lang w:bidi="en-US"/>
        </w:rPr>
        <w:t>a sažetak situaci</w:t>
      </w:r>
      <w:r w:rsidR="00437CEF">
        <w:rPr>
          <w:rFonts w:ascii="Times New Roman" w:eastAsiaTheme="minorEastAsia" w:hAnsi="Times New Roman"/>
          <w:sz w:val="24"/>
          <w:szCs w:val="24"/>
          <w:lang w:bidi="en-US"/>
        </w:rPr>
        <w:t>jske</w:t>
      </w:r>
      <w:r w:rsidR="0082181A" w:rsidRPr="00EE6633">
        <w:rPr>
          <w:rFonts w:ascii="Times New Roman" w:eastAsiaTheme="minorEastAsia" w:hAnsi="Times New Roman"/>
          <w:sz w:val="24"/>
          <w:szCs w:val="24"/>
          <w:lang w:bidi="en-US"/>
        </w:rPr>
        <w:t xml:space="preserve"> analize, strateške fokuse, viziju razvoja i strateške ciljeve. Izradi Strategije se pristupilo s nastojanjem da se na temelju sveobuhvatne </w:t>
      </w:r>
      <w:proofErr w:type="spellStart"/>
      <w:r w:rsidR="006214E7">
        <w:rPr>
          <w:rFonts w:ascii="Times New Roman" w:eastAsiaTheme="minorEastAsia" w:hAnsi="Times New Roman"/>
          <w:sz w:val="24"/>
          <w:szCs w:val="24"/>
          <w:lang w:bidi="en-US"/>
        </w:rPr>
        <w:t>socio</w:t>
      </w:r>
      <w:proofErr w:type="spellEnd"/>
      <w:r w:rsidR="006214E7">
        <w:rPr>
          <w:rFonts w:ascii="Times New Roman" w:eastAsiaTheme="minorEastAsia" w:hAnsi="Times New Roman"/>
          <w:sz w:val="24"/>
          <w:szCs w:val="24"/>
          <w:lang w:bidi="en-US"/>
        </w:rPr>
        <w:t xml:space="preserve"> ekonomske </w:t>
      </w:r>
      <w:r w:rsidR="0082181A" w:rsidRPr="00EE6633">
        <w:rPr>
          <w:rFonts w:ascii="Times New Roman" w:eastAsiaTheme="minorEastAsia" w:hAnsi="Times New Roman"/>
          <w:sz w:val="24"/>
          <w:szCs w:val="24"/>
          <w:lang w:bidi="en-US"/>
        </w:rPr>
        <w:t>analize stvori kvalitetna podloga za promišljanje o budućim pravcima razvoja.</w:t>
      </w:r>
      <w:r>
        <w:rPr>
          <w:rFonts w:ascii="Times New Roman" w:eastAsiaTheme="minorEastAsia" w:hAnsi="Times New Roman"/>
          <w:sz w:val="24"/>
          <w:szCs w:val="24"/>
          <w:lang w:bidi="en-US"/>
        </w:rPr>
        <w:t xml:space="preserve"> U okviru tog procesa identificir</w:t>
      </w:r>
      <w:r w:rsidR="0082181A" w:rsidRPr="00EE6633">
        <w:rPr>
          <w:rFonts w:ascii="Times New Roman" w:eastAsiaTheme="minorEastAsia" w:hAnsi="Times New Roman"/>
          <w:sz w:val="24"/>
          <w:szCs w:val="24"/>
          <w:lang w:bidi="en-US"/>
        </w:rPr>
        <w:t xml:space="preserve">ane su ključne snage i slabosti te su iste stavljene u širi kontekst prilika i prijetnji s </w:t>
      </w:r>
      <w:r>
        <w:rPr>
          <w:rFonts w:ascii="Times New Roman" w:eastAsiaTheme="minorEastAsia" w:hAnsi="Times New Roman"/>
          <w:sz w:val="24"/>
          <w:szCs w:val="24"/>
          <w:lang w:bidi="en-US"/>
        </w:rPr>
        <w:t xml:space="preserve">kojima se općina suočava. </w:t>
      </w:r>
      <w:r w:rsidR="009F65DF">
        <w:rPr>
          <w:rFonts w:ascii="Times New Roman" w:eastAsiaTheme="minorEastAsia" w:hAnsi="Times New Roman"/>
          <w:sz w:val="24"/>
          <w:szCs w:val="24"/>
          <w:lang w:bidi="en-US"/>
        </w:rPr>
        <w:t>Na temelju</w:t>
      </w:r>
      <w:r w:rsidR="0082181A" w:rsidRPr="00EE6633">
        <w:rPr>
          <w:rFonts w:ascii="Times New Roman" w:eastAsiaTheme="minorEastAsia" w:hAnsi="Times New Roman"/>
          <w:sz w:val="24"/>
          <w:szCs w:val="24"/>
          <w:lang w:bidi="en-US"/>
        </w:rPr>
        <w:t xml:space="preserve"> urađene situaci</w:t>
      </w:r>
      <w:r w:rsidR="009F65DF">
        <w:rPr>
          <w:rFonts w:ascii="Times New Roman" w:eastAsiaTheme="minorEastAsia" w:hAnsi="Times New Roman"/>
          <w:sz w:val="24"/>
          <w:szCs w:val="24"/>
          <w:lang w:bidi="en-US"/>
        </w:rPr>
        <w:t>jske</w:t>
      </w:r>
      <w:r w:rsidR="0082181A" w:rsidRPr="00EE6633">
        <w:rPr>
          <w:rFonts w:ascii="Times New Roman" w:eastAsiaTheme="minorEastAsia" w:hAnsi="Times New Roman"/>
          <w:sz w:val="24"/>
          <w:szCs w:val="24"/>
          <w:lang w:bidi="en-US"/>
        </w:rPr>
        <w:t xml:space="preserve"> anali</w:t>
      </w:r>
      <w:r>
        <w:rPr>
          <w:rFonts w:ascii="Times New Roman" w:eastAsiaTheme="minorEastAsia" w:hAnsi="Times New Roman"/>
          <w:sz w:val="24"/>
          <w:szCs w:val="24"/>
          <w:lang w:bidi="en-US"/>
        </w:rPr>
        <w:t>ze i strateške platforme definir</w:t>
      </w:r>
      <w:r w:rsidR="0082181A" w:rsidRPr="00EE6633">
        <w:rPr>
          <w:rFonts w:ascii="Times New Roman" w:eastAsiaTheme="minorEastAsia" w:hAnsi="Times New Roman"/>
          <w:sz w:val="24"/>
          <w:szCs w:val="24"/>
          <w:lang w:bidi="en-US"/>
        </w:rPr>
        <w:t>ani su prioriteti budućeg razvoja</w:t>
      </w:r>
      <w:r>
        <w:rPr>
          <w:rFonts w:ascii="Times New Roman" w:eastAsiaTheme="minorEastAsia" w:hAnsi="Times New Roman"/>
          <w:sz w:val="24"/>
          <w:szCs w:val="24"/>
          <w:lang w:bidi="en-US"/>
        </w:rPr>
        <w:t xml:space="preserve"> </w:t>
      </w:r>
      <w:r w:rsidR="0082181A" w:rsidRPr="00EE6633">
        <w:rPr>
          <w:rFonts w:ascii="Times New Roman" w:eastAsiaTheme="minorEastAsia" w:hAnsi="Times New Roman"/>
          <w:sz w:val="24"/>
          <w:szCs w:val="24"/>
          <w:lang w:bidi="en-US"/>
        </w:rPr>
        <w:t>u oblastima ekonomije, društvenog razvoja i zaštite životne sredine, nakon čega su dalje razra</w:t>
      </w:r>
      <w:r>
        <w:rPr>
          <w:rFonts w:ascii="Times New Roman" w:eastAsiaTheme="minorEastAsia" w:hAnsi="Times New Roman"/>
          <w:sz w:val="24"/>
          <w:szCs w:val="24"/>
          <w:lang w:bidi="en-US"/>
        </w:rPr>
        <w:t>đene konkretne</w:t>
      </w:r>
      <w:r w:rsidR="006214E7">
        <w:rPr>
          <w:rFonts w:ascii="Times New Roman" w:eastAsiaTheme="minorEastAsia" w:hAnsi="Times New Roman"/>
          <w:sz w:val="24"/>
          <w:szCs w:val="24"/>
          <w:lang w:bidi="en-US"/>
        </w:rPr>
        <w:t xml:space="preserve"> razvojne </w:t>
      </w:r>
      <w:r>
        <w:rPr>
          <w:rFonts w:ascii="Times New Roman" w:eastAsiaTheme="minorEastAsia" w:hAnsi="Times New Roman"/>
          <w:sz w:val="24"/>
          <w:szCs w:val="24"/>
          <w:lang w:bidi="en-US"/>
        </w:rPr>
        <w:t>mjere te definir</w:t>
      </w:r>
      <w:r w:rsidR="0082181A" w:rsidRPr="00EE6633">
        <w:rPr>
          <w:rFonts w:ascii="Times New Roman" w:eastAsiaTheme="minorEastAsia" w:hAnsi="Times New Roman"/>
          <w:sz w:val="24"/>
          <w:szCs w:val="24"/>
          <w:lang w:bidi="en-US"/>
        </w:rPr>
        <w:t>ani strateški projekti.</w:t>
      </w:r>
    </w:p>
    <w:p w:rsidR="006214E7" w:rsidRPr="006214E7" w:rsidRDefault="0082181A" w:rsidP="006214E7">
      <w:pPr>
        <w:spacing w:after="120" w:line="240" w:lineRule="auto"/>
        <w:ind w:firstLine="426"/>
        <w:jc w:val="both"/>
        <w:rPr>
          <w:rFonts w:ascii="Times New Roman" w:hAnsi="Times New Roman"/>
          <w:color w:val="0070C0"/>
          <w:sz w:val="24"/>
          <w:szCs w:val="24"/>
        </w:rPr>
      </w:pPr>
      <w:r w:rsidRPr="00EE6633">
        <w:rPr>
          <w:rFonts w:ascii="Times New Roman" w:hAnsi="Times New Roman"/>
          <w:sz w:val="24"/>
          <w:szCs w:val="24"/>
        </w:rPr>
        <w:t xml:space="preserve">Rješenjem općinskog </w:t>
      </w:r>
      <w:r w:rsidR="009F65DF">
        <w:rPr>
          <w:rFonts w:ascii="Times New Roman" w:hAnsi="Times New Roman"/>
          <w:sz w:val="24"/>
          <w:szCs w:val="24"/>
        </w:rPr>
        <w:t>n</w:t>
      </w:r>
      <w:r w:rsidRPr="00EE6633">
        <w:rPr>
          <w:rFonts w:ascii="Times New Roman" w:hAnsi="Times New Roman"/>
          <w:sz w:val="24"/>
          <w:szCs w:val="24"/>
        </w:rPr>
        <w:t>ačelnika uspostavlje</w:t>
      </w:r>
      <w:r w:rsidR="008C074A">
        <w:rPr>
          <w:rFonts w:ascii="Times New Roman" w:hAnsi="Times New Roman"/>
          <w:sz w:val="24"/>
          <w:szCs w:val="24"/>
        </w:rPr>
        <w:t xml:space="preserve">n je </w:t>
      </w:r>
      <w:r w:rsidR="009F65DF">
        <w:rPr>
          <w:rFonts w:ascii="Times New Roman" w:hAnsi="Times New Roman"/>
          <w:sz w:val="24"/>
          <w:szCs w:val="24"/>
        </w:rPr>
        <w:t>o</w:t>
      </w:r>
      <w:r w:rsidR="008C074A">
        <w:rPr>
          <w:rFonts w:ascii="Times New Roman" w:hAnsi="Times New Roman"/>
          <w:sz w:val="24"/>
          <w:szCs w:val="24"/>
        </w:rPr>
        <w:t>pćinski razvojni tim</w:t>
      </w:r>
      <w:r w:rsidRPr="00EE6633">
        <w:rPr>
          <w:rFonts w:ascii="Times New Roman" w:hAnsi="Times New Roman"/>
          <w:sz w:val="24"/>
          <w:szCs w:val="24"/>
        </w:rPr>
        <w:t xml:space="preserve"> zadužen za operativno vođenje svih faza izrade dokumenta</w:t>
      </w:r>
      <w:r w:rsidR="006214E7">
        <w:rPr>
          <w:rFonts w:ascii="Times New Roman" w:hAnsi="Times New Roman"/>
          <w:sz w:val="24"/>
          <w:szCs w:val="24"/>
        </w:rPr>
        <w:t xml:space="preserve">, </w:t>
      </w:r>
      <w:r w:rsidR="006214E7" w:rsidRPr="006214E7">
        <w:rPr>
          <w:rFonts w:ascii="Times New Roman" w:hAnsi="Times New Roman"/>
          <w:sz w:val="24"/>
          <w:szCs w:val="24"/>
        </w:rPr>
        <w:t xml:space="preserve">vodeći računa o maksimalnoj transparentnosti i </w:t>
      </w:r>
      <w:proofErr w:type="spellStart"/>
      <w:r w:rsidR="006214E7" w:rsidRPr="006214E7">
        <w:rPr>
          <w:rFonts w:ascii="Times New Roman" w:hAnsi="Times New Roman"/>
          <w:color w:val="000000" w:themeColor="text1"/>
          <w:sz w:val="24"/>
          <w:szCs w:val="24"/>
        </w:rPr>
        <w:t>participativnosti</w:t>
      </w:r>
      <w:proofErr w:type="spellEnd"/>
      <w:r w:rsidR="006214E7" w:rsidRPr="006214E7">
        <w:rPr>
          <w:rFonts w:ascii="Times New Roman" w:hAnsi="Times New Roman"/>
          <w:color w:val="000000" w:themeColor="text1"/>
          <w:sz w:val="24"/>
          <w:szCs w:val="24"/>
        </w:rPr>
        <w:t xml:space="preserve"> svih zainteresiranih strana i građana</w:t>
      </w:r>
      <w:r w:rsidRPr="00EE6633">
        <w:rPr>
          <w:rFonts w:ascii="Times New Roman" w:hAnsi="Times New Roman"/>
          <w:sz w:val="24"/>
          <w:szCs w:val="24"/>
        </w:rPr>
        <w:t xml:space="preserve">. Imenovani članovi </w:t>
      </w:r>
      <w:r w:rsidR="009F65DF">
        <w:rPr>
          <w:rFonts w:ascii="Times New Roman" w:hAnsi="Times New Roman"/>
          <w:sz w:val="24"/>
          <w:szCs w:val="24"/>
        </w:rPr>
        <w:t>r</w:t>
      </w:r>
      <w:r w:rsidRPr="00EE6633">
        <w:rPr>
          <w:rFonts w:ascii="Times New Roman" w:hAnsi="Times New Roman"/>
          <w:sz w:val="24"/>
          <w:szCs w:val="24"/>
        </w:rPr>
        <w:t xml:space="preserve">azvojnog tima su pomoćnici načelnika, državni službenici iz organa lokalne </w:t>
      </w:r>
      <w:proofErr w:type="spellStart"/>
      <w:r w:rsidRPr="00EE6633">
        <w:rPr>
          <w:rFonts w:ascii="Times New Roman" w:hAnsi="Times New Roman"/>
          <w:sz w:val="24"/>
          <w:szCs w:val="24"/>
        </w:rPr>
        <w:t>samuprave</w:t>
      </w:r>
      <w:proofErr w:type="spellEnd"/>
      <w:r w:rsidRPr="00EE6633">
        <w:rPr>
          <w:rFonts w:ascii="Times New Roman" w:hAnsi="Times New Roman"/>
          <w:sz w:val="24"/>
          <w:szCs w:val="24"/>
        </w:rPr>
        <w:t xml:space="preserve">, predstavnici </w:t>
      </w:r>
      <w:r w:rsidR="009F65DF">
        <w:rPr>
          <w:rFonts w:ascii="Times New Roman" w:hAnsi="Times New Roman"/>
          <w:sz w:val="24"/>
          <w:szCs w:val="24"/>
        </w:rPr>
        <w:t xml:space="preserve">gospodarskih </w:t>
      </w:r>
      <w:r w:rsidRPr="00EE6633">
        <w:rPr>
          <w:rFonts w:ascii="Times New Roman" w:hAnsi="Times New Roman"/>
          <w:sz w:val="24"/>
          <w:szCs w:val="24"/>
        </w:rPr>
        <w:t>subjekata, predstavnici poljoprivrednog sektora, predstavnici javnih p</w:t>
      </w:r>
      <w:r w:rsidR="009F65DF">
        <w:rPr>
          <w:rFonts w:ascii="Times New Roman" w:hAnsi="Times New Roman"/>
          <w:sz w:val="24"/>
          <w:szCs w:val="24"/>
        </w:rPr>
        <w:t>od</w:t>
      </w:r>
      <w:r w:rsidRPr="00EE6633">
        <w:rPr>
          <w:rFonts w:ascii="Times New Roman" w:hAnsi="Times New Roman"/>
          <w:sz w:val="24"/>
          <w:szCs w:val="24"/>
        </w:rPr>
        <w:t>uzeća i ustanova</w:t>
      </w:r>
      <w:r w:rsidR="006214E7">
        <w:rPr>
          <w:rFonts w:ascii="Times New Roman" w:hAnsi="Times New Roman"/>
          <w:sz w:val="24"/>
          <w:szCs w:val="24"/>
        </w:rPr>
        <w:t xml:space="preserve">, </w:t>
      </w:r>
      <w:r w:rsidR="006214E7" w:rsidRPr="006214E7">
        <w:rPr>
          <w:rFonts w:ascii="Times New Roman" w:hAnsi="Times New Roman"/>
          <w:color w:val="000000" w:themeColor="text1"/>
          <w:sz w:val="24"/>
          <w:szCs w:val="24"/>
        </w:rPr>
        <w:t>te predstavnici nevladinih organizacija. Posebna pažnja posvećena je zastupljenosti žena i ravnopravnosti spolova u cijelom procesu izrade ove  Strategije.</w:t>
      </w:r>
      <w:r w:rsidRPr="006214E7">
        <w:rPr>
          <w:rFonts w:ascii="Times New Roman" w:hAnsi="Times New Roman"/>
          <w:color w:val="000000" w:themeColor="text1"/>
          <w:sz w:val="24"/>
          <w:szCs w:val="24"/>
        </w:rPr>
        <w:t xml:space="preserve">. </w:t>
      </w:r>
      <w:r w:rsidRPr="00EE6633">
        <w:rPr>
          <w:rFonts w:ascii="Times New Roman" w:hAnsi="Times New Roman"/>
          <w:sz w:val="24"/>
          <w:szCs w:val="24"/>
        </w:rPr>
        <w:t xml:space="preserve">Općinski razvojni tim je vodio procese izrade, poštujući </w:t>
      </w:r>
      <w:r w:rsidR="009F65DF">
        <w:rPr>
          <w:rFonts w:ascii="Times New Roman" w:hAnsi="Times New Roman"/>
          <w:sz w:val="24"/>
          <w:szCs w:val="24"/>
        </w:rPr>
        <w:t>načela</w:t>
      </w:r>
      <w:r w:rsidRPr="00EE6633">
        <w:rPr>
          <w:rFonts w:ascii="Times New Roman" w:hAnsi="Times New Roman"/>
          <w:sz w:val="24"/>
          <w:szCs w:val="24"/>
        </w:rPr>
        <w:t xml:space="preserve"> razvojnog </w:t>
      </w:r>
      <w:r w:rsidRPr="00EE6633">
        <w:rPr>
          <w:rFonts w:ascii="Times New Roman" w:hAnsi="Times New Roman"/>
          <w:sz w:val="24"/>
          <w:szCs w:val="24"/>
        </w:rPr>
        <w:lastRenderedPageBreak/>
        <w:t>planiranja i upravljanja razvojem iz člana 4. Zakona o razvojnom planiranju</w:t>
      </w:r>
      <w:r w:rsidR="008C074A">
        <w:rPr>
          <w:rFonts w:ascii="Times New Roman" w:hAnsi="Times New Roman"/>
          <w:sz w:val="24"/>
          <w:szCs w:val="24"/>
        </w:rPr>
        <w:t xml:space="preserve"> i upravljanju razvojem u FBiH</w:t>
      </w:r>
      <w:r w:rsidR="006214E7">
        <w:rPr>
          <w:rFonts w:ascii="Times New Roman" w:hAnsi="Times New Roman"/>
          <w:sz w:val="24"/>
          <w:szCs w:val="24"/>
        </w:rPr>
        <w:t xml:space="preserve"> </w:t>
      </w:r>
      <w:r w:rsidR="006214E7" w:rsidRPr="006214E7">
        <w:rPr>
          <w:rFonts w:ascii="Times New Roman" w:hAnsi="Times New Roman"/>
          <w:color w:val="000000" w:themeColor="text1"/>
          <w:sz w:val="24"/>
          <w:szCs w:val="24"/>
        </w:rPr>
        <w:t>(Službene Novine FBiH, broj 32/2017 god)</w:t>
      </w:r>
      <w:r w:rsidRPr="006214E7">
        <w:rPr>
          <w:rFonts w:ascii="Times New Roman" w:hAnsi="Times New Roman"/>
          <w:color w:val="000000" w:themeColor="text1"/>
          <w:sz w:val="24"/>
          <w:szCs w:val="24"/>
        </w:rPr>
        <w:t xml:space="preserve">. </w:t>
      </w:r>
      <w:r w:rsidRPr="00EE6633">
        <w:rPr>
          <w:rFonts w:ascii="Times New Roman" w:hAnsi="Times New Roman"/>
          <w:sz w:val="24"/>
          <w:szCs w:val="24"/>
        </w:rPr>
        <w:t xml:space="preserve">U procesu usvajanja stvoreni su mehanizmi za građansko </w:t>
      </w:r>
      <w:r w:rsidR="009F65DF">
        <w:rPr>
          <w:rFonts w:ascii="Times New Roman" w:hAnsi="Times New Roman"/>
          <w:sz w:val="24"/>
          <w:szCs w:val="24"/>
        </w:rPr>
        <w:t xml:space="preserve">sudjelovanje </w:t>
      </w:r>
      <w:r w:rsidRPr="00EE6633">
        <w:rPr>
          <w:rFonts w:ascii="Times New Roman" w:hAnsi="Times New Roman"/>
          <w:sz w:val="24"/>
          <w:szCs w:val="24"/>
        </w:rPr>
        <w:t xml:space="preserve">u planiranju lokalnog razvoja kroz </w:t>
      </w:r>
      <w:r w:rsidR="008C074A">
        <w:rPr>
          <w:rFonts w:ascii="Times New Roman" w:hAnsi="Times New Roman"/>
          <w:sz w:val="24"/>
          <w:szCs w:val="24"/>
        </w:rPr>
        <w:t>provedbu javne rasprave o nacrtu Strategije razvoja općine Prozor</w:t>
      </w:r>
      <w:r w:rsidR="009F65DF">
        <w:rPr>
          <w:rFonts w:ascii="Times New Roman" w:hAnsi="Times New Roman"/>
          <w:sz w:val="24"/>
          <w:szCs w:val="24"/>
        </w:rPr>
        <w:t>-</w:t>
      </w:r>
      <w:r w:rsidR="008C074A">
        <w:rPr>
          <w:rFonts w:ascii="Times New Roman" w:hAnsi="Times New Roman"/>
          <w:sz w:val="24"/>
          <w:szCs w:val="24"/>
        </w:rPr>
        <w:t xml:space="preserve">Rama </w:t>
      </w:r>
      <w:r w:rsidR="009F65DF">
        <w:rPr>
          <w:rFonts w:ascii="Times New Roman" w:hAnsi="Times New Roman"/>
          <w:sz w:val="24"/>
          <w:szCs w:val="24"/>
        </w:rPr>
        <w:t xml:space="preserve">od </w:t>
      </w:r>
      <w:r w:rsidR="008C074A">
        <w:rPr>
          <w:rFonts w:ascii="Times New Roman" w:hAnsi="Times New Roman"/>
          <w:sz w:val="24"/>
          <w:szCs w:val="24"/>
        </w:rPr>
        <w:t xml:space="preserve">2022. </w:t>
      </w:r>
      <w:r w:rsidR="009F65DF">
        <w:rPr>
          <w:rFonts w:ascii="Times New Roman" w:hAnsi="Times New Roman"/>
          <w:sz w:val="24"/>
          <w:szCs w:val="24"/>
        </w:rPr>
        <w:t xml:space="preserve">do </w:t>
      </w:r>
      <w:r w:rsidR="008C074A">
        <w:rPr>
          <w:rFonts w:ascii="Times New Roman" w:hAnsi="Times New Roman"/>
          <w:sz w:val="24"/>
          <w:szCs w:val="24"/>
        </w:rPr>
        <w:t>2027.</w:t>
      </w:r>
      <w:r w:rsidR="00F5636F">
        <w:rPr>
          <w:rFonts w:ascii="Times New Roman" w:hAnsi="Times New Roman"/>
          <w:sz w:val="24"/>
          <w:szCs w:val="24"/>
        </w:rPr>
        <w:t xml:space="preserve"> godine</w:t>
      </w:r>
      <w:r w:rsidR="006214E7">
        <w:rPr>
          <w:rFonts w:ascii="Times New Roman" w:hAnsi="Times New Roman"/>
          <w:sz w:val="24"/>
          <w:szCs w:val="24"/>
        </w:rPr>
        <w:t xml:space="preserve">, </w:t>
      </w:r>
      <w:r w:rsidR="006214E7" w:rsidRPr="006214E7">
        <w:rPr>
          <w:rFonts w:ascii="Times New Roman" w:hAnsi="Times New Roman"/>
          <w:color w:val="000000" w:themeColor="text1"/>
          <w:sz w:val="24"/>
          <w:szCs w:val="24"/>
        </w:rPr>
        <w:t>u razdoblju od  29.11. 2022 do 20.1.2923. godine.</w:t>
      </w:r>
    </w:p>
    <w:p w:rsidR="00711A6F" w:rsidRPr="00EE6633" w:rsidRDefault="00711A6F" w:rsidP="00711A6F">
      <w:pPr>
        <w:pStyle w:val="Tekstkomentara"/>
        <w:spacing w:before="120" w:after="120"/>
        <w:jc w:val="both"/>
        <w:rPr>
          <w:bCs/>
          <w:kern w:val="32"/>
          <w:sz w:val="24"/>
          <w:szCs w:val="24"/>
          <w:lang w:val="hr-BA"/>
        </w:rPr>
      </w:pPr>
      <w:r w:rsidRPr="00EE6633">
        <w:rPr>
          <w:bCs/>
          <w:kern w:val="32"/>
          <w:sz w:val="24"/>
          <w:szCs w:val="24"/>
          <w:lang w:val="hr-BA"/>
        </w:rPr>
        <w:t xml:space="preserve">Prilikom izrade Strategije vodilo se posebno računa o tzv. horizontalnoj i vertikalnoj usklađenosti Strategije sa sektorskim strategijama kao i s </w:t>
      </w:r>
      <w:r w:rsidR="009862DC">
        <w:rPr>
          <w:bCs/>
          <w:kern w:val="32"/>
          <w:sz w:val="24"/>
          <w:szCs w:val="24"/>
          <w:lang w:val="hr-BA"/>
        </w:rPr>
        <w:t xml:space="preserve">razvojno </w:t>
      </w:r>
      <w:r w:rsidRPr="00EE6633">
        <w:rPr>
          <w:bCs/>
          <w:kern w:val="32"/>
          <w:sz w:val="24"/>
          <w:szCs w:val="24"/>
          <w:lang w:val="hr-BA"/>
        </w:rPr>
        <w:t>plans</w:t>
      </w:r>
      <w:r w:rsidR="008C074A">
        <w:rPr>
          <w:bCs/>
          <w:kern w:val="32"/>
          <w:sz w:val="24"/>
          <w:szCs w:val="24"/>
          <w:lang w:val="hr-BA"/>
        </w:rPr>
        <w:t>kim dokumentima na višim razinama</w:t>
      </w:r>
      <w:r w:rsidR="009862DC">
        <w:rPr>
          <w:bCs/>
          <w:kern w:val="32"/>
          <w:sz w:val="24"/>
          <w:szCs w:val="24"/>
          <w:lang w:val="hr-BA"/>
        </w:rPr>
        <w:t xml:space="preserve"> vlasti</w:t>
      </w:r>
      <w:r w:rsidRPr="00EE6633">
        <w:rPr>
          <w:bCs/>
          <w:kern w:val="32"/>
          <w:sz w:val="24"/>
          <w:szCs w:val="24"/>
          <w:lang w:val="hr-BA"/>
        </w:rPr>
        <w:t>.</w:t>
      </w:r>
      <w:r w:rsidR="009F65DF">
        <w:rPr>
          <w:bCs/>
          <w:kern w:val="32"/>
          <w:sz w:val="24"/>
          <w:szCs w:val="24"/>
          <w:lang w:val="hr-BA"/>
        </w:rPr>
        <w:t xml:space="preserve"> Osobita </w:t>
      </w:r>
      <w:r w:rsidRPr="00EE6633">
        <w:rPr>
          <w:bCs/>
          <w:kern w:val="32"/>
          <w:sz w:val="24"/>
          <w:szCs w:val="24"/>
          <w:lang w:val="hr-BA"/>
        </w:rPr>
        <w:t xml:space="preserve">pažnja je posvećena onim oblastima i pitanjima koja se međusobno snažno isprepliću, a neodvojivi su dio koncepta održivog razvoja, prije svega pitanja bolje uključenosti osjetljivih </w:t>
      </w:r>
      <w:r w:rsidR="009862DC">
        <w:rPr>
          <w:bCs/>
          <w:kern w:val="32"/>
          <w:sz w:val="24"/>
          <w:szCs w:val="24"/>
          <w:lang w:val="hr-BA"/>
        </w:rPr>
        <w:t xml:space="preserve">i ranjivih </w:t>
      </w:r>
      <w:r w:rsidRPr="00EE6633">
        <w:rPr>
          <w:bCs/>
          <w:kern w:val="32"/>
          <w:sz w:val="24"/>
          <w:szCs w:val="24"/>
          <w:lang w:val="hr-BA"/>
        </w:rPr>
        <w:t xml:space="preserve">društvenih grupa, </w:t>
      </w:r>
      <w:r w:rsidR="009862DC">
        <w:rPr>
          <w:bCs/>
          <w:kern w:val="32"/>
          <w:sz w:val="24"/>
          <w:szCs w:val="24"/>
          <w:lang w:val="hr-BA"/>
        </w:rPr>
        <w:t>maksimalno uvažavanja aspekta</w:t>
      </w:r>
      <w:r w:rsidRPr="00EE6633">
        <w:rPr>
          <w:bCs/>
          <w:kern w:val="32"/>
          <w:sz w:val="24"/>
          <w:szCs w:val="24"/>
          <w:lang w:val="hr-BA"/>
        </w:rPr>
        <w:t xml:space="preserve"> ravnopravnosti </w:t>
      </w:r>
      <w:r w:rsidR="009862DC">
        <w:rPr>
          <w:bCs/>
          <w:kern w:val="32"/>
          <w:sz w:val="24"/>
          <w:szCs w:val="24"/>
          <w:lang w:val="hr-BA"/>
        </w:rPr>
        <w:t xml:space="preserve">spolova </w:t>
      </w:r>
      <w:r w:rsidRPr="00EE6633">
        <w:rPr>
          <w:bCs/>
          <w:kern w:val="32"/>
          <w:sz w:val="24"/>
          <w:szCs w:val="24"/>
          <w:lang w:val="hr-BA"/>
        </w:rPr>
        <w:t>kao  i oblasti ruralnog razvoja. T</w:t>
      </w:r>
      <w:r w:rsidR="008C074A">
        <w:rPr>
          <w:bCs/>
          <w:kern w:val="32"/>
          <w:sz w:val="24"/>
          <w:szCs w:val="24"/>
          <w:lang w:val="hr-BA"/>
        </w:rPr>
        <w:t>ije</w:t>
      </w:r>
      <w:r w:rsidRPr="00EE6633">
        <w:rPr>
          <w:bCs/>
          <w:kern w:val="32"/>
          <w:sz w:val="24"/>
          <w:szCs w:val="24"/>
          <w:lang w:val="hr-BA"/>
        </w:rPr>
        <w:t>kom pripreme strateškog dokumenta uzeti su u razmatranje i širi razvojni pravci uspostavljeni kroz nacrt Okvira za ciljeve održivog razvoja u Bi</w:t>
      </w:r>
      <w:r w:rsidR="0007773D">
        <w:rPr>
          <w:bCs/>
          <w:kern w:val="32"/>
          <w:sz w:val="24"/>
          <w:szCs w:val="24"/>
          <w:lang w:val="hr-BA"/>
        </w:rPr>
        <w:t>H</w:t>
      </w:r>
      <w:r w:rsidR="009862DC">
        <w:rPr>
          <w:bCs/>
          <w:kern w:val="32"/>
          <w:sz w:val="24"/>
          <w:szCs w:val="24"/>
          <w:lang w:val="hr-BA"/>
        </w:rPr>
        <w:t xml:space="preserve"> i FBiH</w:t>
      </w:r>
      <w:r w:rsidR="0007773D">
        <w:rPr>
          <w:bCs/>
          <w:kern w:val="32"/>
          <w:sz w:val="24"/>
          <w:szCs w:val="24"/>
          <w:lang w:val="hr-BA"/>
        </w:rPr>
        <w:t>, tako što</w:t>
      </w:r>
      <w:r w:rsidR="008C074A">
        <w:rPr>
          <w:bCs/>
          <w:kern w:val="32"/>
          <w:sz w:val="24"/>
          <w:szCs w:val="24"/>
          <w:lang w:val="hr-BA"/>
        </w:rPr>
        <w:t xml:space="preserve"> je provjerena usu</w:t>
      </w:r>
      <w:r w:rsidRPr="00EE6633">
        <w:rPr>
          <w:bCs/>
          <w:kern w:val="32"/>
          <w:sz w:val="24"/>
          <w:szCs w:val="24"/>
          <w:lang w:val="hr-BA"/>
        </w:rPr>
        <w:t>glašenost ove Strategije s utvrđenim prioritetima i pokretačima održivog razvoja čime se nastoji dati dopr</w:t>
      </w:r>
      <w:r w:rsidR="008C074A">
        <w:rPr>
          <w:bCs/>
          <w:kern w:val="32"/>
          <w:sz w:val="24"/>
          <w:szCs w:val="24"/>
          <w:lang w:val="hr-BA"/>
        </w:rPr>
        <w:t>inos u postizanju i praćenju opć</w:t>
      </w:r>
      <w:r w:rsidRPr="00EE6633">
        <w:rPr>
          <w:bCs/>
          <w:kern w:val="32"/>
          <w:sz w:val="24"/>
          <w:szCs w:val="24"/>
          <w:lang w:val="hr-BA"/>
        </w:rPr>
        <w:t>ih ciljeva za Bosnu i Hercegovinu iz Agende 2030.</w:t>
      </w:r>
    </w:p>
    <w:p w:rsidR="002C4533" w:rsidRPr="00EE6633" w:rsidRDefault="005F24E2" w:rsidP="002C4533">
      <w:pPr>
        <w:pStyle w:val="Naslov1"/>
        <w:rPr>
          <w:rFonts w:ascii="Times New Roman" w:hAnsi="Times New Roman"/>
          <w:b w:val="0"/>
          <w:sz w:val="24"/>
          <w:szCs w:val="24"/>
          <w:lang w:val="hr-BA"/>
        </w:rPr>
      </w:pPr>
      <w:bookmarkStart w:id="17" w:name="_Toc124334958"/>
      <w:bookmarkStart w:id="18" w:name="_Toc469295929"/>
      <w:r w:rsidRPr="00EE6633">
        <w:rPr>
          <w:rFonts w:ascii="Times New Roman" w:hAnsi="Times New Roman"/>
          <w:sz w:val="24"/>
          <w:szCs w:val="24"/>
          <w:lang w:val="hr-BA"/>
        </w:rPr>
        <w:t>STRATEŠKA PLATFORMA</w:t>
      </w:r>
      <w:bookmarkEnd w:id="17"/>
    </w:p>
    <w:p w:rsidR="002C4533" w:rsidRPr="00EE6633" w:rsidRDefault="002C4533" w:rsidP="002C4533">
      <w:pPr>
        <w:pStyle w:val="Bezproreda"/>
        <w:rPr>
          <w:rFonts w:ascii="Times New Roman" w:hAnsi="Times New Roman" w:cs="Times New Roman"/>
          <w:sz w:val="24"/>
          <w:szCs w:val="24"/>
          <w:lang w:val="hr-BA"/>
        </w:rPr>
      </w:pPr>
    </w:p>
    <w:p w:rsidR="002C4533" w:rsidRPr="00EE6633" w:rsidRDefault="002C4533" w:rsidP="00CC4D23">
      <w:pPr>
        <w:pStyle w:val="Bezproreda"/>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Osnovnom analizom utvrđena su stanja, trendovi, problemi i potrebe </w:t>
      </w:r>
      <w:r w:rsidR="00D46623">
        <w:rPr>
          <w:rFonts w:ascii="Times New Roman" w:hAnsi="Times New Roman" w:cs="Times New Roman"/>
          <w:sz w:val="24"/>
          <w:szCs w:val="24"/>
          <w:lang w:val="hr-BA"/>
        </w:rPr>
        <w:t>o</w:t>
      </w:r>
      <w:r w:rsidRPr="00EE6633">
        <w:rPr>
          <w:rFonts w:ascii="Times New Roman" w:hAnsi="Times New Roman" w:cs="Times New Roman"/>
          <w:sz w:val="24"/>
          <w:szCs w:val="24"/>
          <w:lang w:val="hr-BA"/>
        </w:rPr>
        <w:t>pćine strukturirani po sljedećim područjima:</w:t>
      </w:r>
    </w:p>
    <w:p w:rsidR="002C4533" w:rsidRPr="00EE6633" w:rsidRDefault="002C4533" w:rsidP="002C4533">
      <w:pPr>
        <w:pStyle w:val="Bezproreda"/>
        <w:rPr>
          <w:rFonts w:ascii="Times New Roman" w:hAnsi="Times New Roman" w:cs="Times New Roman"/>
          <w:sz w:val="24"/>
          <w:szCs w:val="24"/>
          <w:lang w:val="hr-BA"/>
        </w:rPr>
      </w:pPr>
    </w:p>
    <w:p w:rsidR="002C4533" w:rsidRPr="00EE6633" w:rsidRDefault="002C4533" w:rsidP="003813E1">
      <w:pPr>
        <w:pStyle w:val="Bezproreda"/>
        <w:numPr>
          <w:ilvl w:val="0"/>
          <w:numId w:val="21"/>
        </w:numPr>
        <w:jc w:val="both"/>
        <w:rPr>
          <w:rFonts w:ascii="Times New Roman" w:hAnsi="Times New Roman" w:cs="Times New Roman"/>
          <w:sz w:val="24"/>
          <w:szCs w:val="24"/>
          <w:lang w:val="hr-BA"/>
        </w:rPr>
      </w:pPr>
      <w:r w:rsidRPr="00EE6633">
        <w:rPr>
          <w:rFonts w:ascii="Times New Roman" w:hAnsi="Times New Roman" w:cs="Times New Roman"/>
          <w:spacing w:val="1"/>
          <w:sz w:val="24"/>
          <w:szCs w:val="24"/>
          <w:lang w:val="hr-BA"/>
        </w:rPr>
        <w:t>p</w:t>
      </w:r>
      <w:r w:rsidRPr="00EE6633">
        <w:rPr>
          <w:rFonts w:ascii="Times New Roman" w:hAnsi="Times New Roman" w:cs="Times New Roman"/>
          <w:spacing w:val="-1"/>
          <w:sz w:val="24"/>
          <w:szCs w:val="24"/>
          <w:lang w:val="hr-BA"/>
        </w:rPr>
        <w:t>r</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ro</w:t>
      </w:r>
      <w:r w:rsidRPr="00EE6633">
        <w:rPr>
          <w:rFonts w:ascii="Times New Roman" w:hAnsi="Times New Roman" w:cs="Times New Roman"/>
          <w:spacing w:val="1"/>
          <w:sz w:val="24"/>
          <w:szCs w:val="24"/>
          <w:lang w:val="hr-BA"/>
        </w:rPr>
        <w:t>dn</w:t>
      </w:r>
      <w:r w:rsidRPr="00EE6633">
        <w:rPr>
          <w:rFonts w:ascii="Times New Roman" w:hAnsi="Times New Roman" w:cs="Times New Roman"/>
          <w:sz w:val="24"/>
          <w:szCs w:val="24"/>
          <w:lang w:val="hr-BA"/>
        </w:rPr>
        <w:t>a</w:t>
      </w:r>
      <w:r w:rsidRPr="00EE6633">
        <w:rPr>
          <w:rFonts w:ascii="Times New Roman" w:hAnsi="Times New Roman" w:cs="Times New Roman"/>
          <w:spacing w:val="-1"/>
          <w:sz w:val="24"/>
          <w:szCs w:val="24"/>
          <w:lang w:val="hr-BA"/>
        </w:rPr>
        <w:t xml:space="preserve"> o</w:t>
      </w:r>
      <w:r w:rsidRPr="00EE6633">
        <w:rPr>
          <w:rFonts w:ascii="Times New Roman" w:hAnsi="Times New Roman" w:cs="Times New Roman"/>
          <w:spacing w:val="1"/>
          <w:sz w:val="24"/>
          <w:szCs w:val="24"/>
          <w:lang w:val="hr-BA"/>
        </w:rPr>
        <w:t>b</w:t>
      </w:r>
      <w:r w:rsidRPr="00EE6633">
        <w:rPr>
          <w:rFonts w:ascii="Times New Roman" w:hAnsi="Times New Roman" w:cs="Times New Roman"/>
          <w:sz w:val="24"/>
          <w:szCs w:val="24"/>
          <w:lang w:val="hr-BA"/>
        </w:rPr>
        <w:t>i</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j</w:t>
      </w:r>
      <w:r w:rsidRPr="00EE6633">
        <w:rPr>
          <w:rFonts w:ascii="Times New Roman" w:hAnsi="Times New Roman" w:cs="Times New Roman"/>
          <w:spacing w:val="-1"/>
          <w:sz w:val="24"/>
          <w:szCs w:val="24"/>
          <w:lang w:val="hr-BA"/>
        </w:rPr>
        <w:t>e</w:t>
      </w:r>
      <w:r w:rsidRPr="00EE6633">
        <w:rPr>
          <w:rFonts w:ascii="Times New Roman" w:hAnsi="Times New Roman" w:cs="Times New Roman"/>
          <w:spacing w:val="1"/>
          <w:sz w:val="24"/>
          <w:szCs w:val="24"/>
          <w:lang w:val="hr-BA"/>
        </w:rPr>
        <w:t>žja</w:t>
      </w:r>
      <w:r w:rsidRPr="00EE6633">
        <w:rPr>
          <w:rFonts w:ascii="Times New Roman" w:hAnsi="Times New Roman" w:cs="Times New Roman"/>
          <w:sz w:val="24"/>
          <w:szCs w:val="24"/>
          <w:lang w:val="hr-BA"/>
        </w:rPr>
        <w:t>,</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o</w:t>
      </w:r>
      <w:r w:rsidRPr="00EE6633">
        <w:rPr>
          <w:rFonts w:ascii="Times New Roman" w:hAnsi="Times New Roman" w:cs="Times New Roman"/>
          <w:sz w:val="24"/>
          <w:szCs w:val="24"/>
          <w:lang w:val="hr-BA"/>
        </w:rPr>
        <w:t>k</w:t>
      </w:r>
      <w:r w:rsidRPr="00EE6633">
        <w:rPr>
          <w:rFonts w:ascii="Times New Roman" w:hAnsi="Times New Roman" w:cs="Times New Roman"/>
          <w:spacing w:val="-1"/>
          <w:sz w:val="24"/>
          <w:szCs w:val="24"/>
          <w:lang w:val="hr-BA"/>
        </w:rPr>
        <w:t>o</w:t>
      </w:r>
      <w:r w:rsidRPr="00EE6633">
        <w:rPr>
          <w:rFonts w:ascii="Times New Roman" w:hAnsi="Times New Roman" w:cs="Times New Roman"/>
          <w:spacing w:val="3"/>
          <w:sz w:val="24"/>
          <w:szCs w:val="24"/>
          <w:lang w:val="hr-BA"/>
        </w:rPr>
        <w:t>li</w:t>
      </w:r>
      <w:r w:rsidRPr="00EE6633">
        <w:rPr>
          <w:rFonts w:ascii="Times New Roman" w:hAnsi="Times New Roman" w:cs="Times New Roman"/>
          <w:sz w:val="24"/>
          <w:szCs w:val="24"/>
          <w:lang w:val="hr-BA"/>
        </w:rPr>
        <w:t>š</w:t>
      </w:r>
      <w:r w:rsidRPr="00EE6633">
        <w:rPr>
          <w:rFonts w:ascii="Times New Roman" w:hAnsi="Times New Roman" w:cs="Times New Roman"/>
          <w:spacing w:val="-2"/>
          <w:sz w:val="24"/>
          <w:szCs w:val="24"/>
          <w:lang w:val="hr-BA"/>
        </w:rPr>
        <w:t xml:space="preserve">, </w:t>
      </w:r>
      <w:r w:rsidRPr="00EE6633">
        <w:rPr>
          <w:rFonts w:ascii="Times New Roman" w:hAnsi="Times New Roman" w:cs="Times New Roman"/>
          <w:spacing w:val="1"/>
          <w:sz w:val="24"/>
          <w:szCs w:val="24"/>
          <w:lang w:val="hr-BA"/>
        </w:rPr>
        <w:t>p</w:t>
      </w:r>
      <w:r w:rsidRPr="00EE6633">
        <w:rPr>
          <w:rFonts w:ascii="Times New Roman" w:hAnsi="Times New Roman" w:cs="Times New Roman"/>
          <w:spacing w:val="-1"/>
          <w:sz w:val="24"/>
          <w:szCs w:val="24"/>
          <w:lang w:val="hr-BA"/>
        </w:rPr>
        <w:t>ros</w:t>
      </w:r>
      <w:r w:rsidRPr="00EE6633">
        <w:rPr>
          <w:rFonts w:ascii="Times New Roman" w:hAnsi="Times New Roman" w:cs="Times New Roman"/>
          <w:sz w:val="24"/>
          <w:szCs w:val="24"/>
          <w:lang w:val="hr-BA"/>
        </w:rPr>
        <w:t>t</w:t>
      </w:r>
      <w:r w:rsidRPr="00EE6633">
        <w:rPr>
          <w:rFonts w:ascii="Times New Roman" w:hAnsi="Times New Roman" w:cs="Times New Roman"/>
          <w:spacing w:val="2"/>
          <w:sz w:val="24"/>
          <w:szCs w:val="24"/>
          <w:lang w:val="hr-BA"/>
        </w:rPr>
        <w:t>o</w:t>
      </w:r>
      <w:r w:rsidRPr="00EE6633">
        <w:rPr>
          <w:rFonts w:ascii="Times New Roman" w:hAnsi="Times New Roman" w:cs="Times New Roman"/>
          <w:spacing w:val="-1"/>
          <w:sz w:val="24"/>
          <w:szCs w:val="24"/>
          <w:lang w:val="hr-BA"/>
        </w:rPr>
        <w:t>r</w:t>
      </w:r>
      <w:r w:rsidRPr="00EE6633">
        <w:rPr>
          <w:rFonts w:ascii="Times New Roman" w:hAnsi="Times New Roman" w:cs="Times New Roman"/>
          <w:sz w:val="24"/>
          <w:szCs w:val="24"/>
          <w:lang w:val="hr-BA"/>
        </w:rPr>
        <w:t xml:space="preserve"> i demografija</w:t>
      </w:r>
    </w:p>
    <w:p w:rsidR="002C4533" w:rsidRPr="00EE6633" w:rsidRDefault="002C4533" w:rsidP="003813E1">
      <w:pPr>
        <w:pStyle w:val="Bezproreda"/>
        <w:numPr>
          <w:ilvl w:val="0"/>
          <w:numId w:val="21"/>
        </w:numPr>
        <w:jc w:val="both"/>
        <w:rPr>
          <w:rFonts w:ascii="Times New Roman" w:hAnsi="Times New Roman" w:cs="Times New Roman"/>
          <w:sz w:val="24"/>
          <w:szCs w:val="24"/>
          <w:lang w:val="hr-BA"/>
        </w:rPr>
      </w:pP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f</w:t>
      </w:r>
      <w:r w:rsidRPr="00EE6633">
        <w:rPr>
          <w:rFonts w:ascii="Times New Roman" w:hAnsi="Times New Roman" w:cs="Times New Roman"/>
          <w:spacing w:val="-1"/>
          <w:sz w:val="24"/>
          <w:szCs w:val="24"/>
          <w:lang w:val="hr-BA"/>
        </w:rPr>
        <w:t>r</w:t>
      </w:r>
      <w:r w:rsidRPr="00EE6633">
        <w:rPr>
          <w:rFonts w:ascii="Times New Roman" w:hAnsi="Times New Roman" w:cs="Times New Roman"/>
          <w:spacing w:val="1"/>
          <w:sz w:val="24"/>
          <w:szCs w:val="24"/>
          <w:lang w:val="hr-BA"/>
        </w:rPr>
        <w:t>a</w:t>
      </w:r>
      <w:r w:rsidRPr="00EE6633">
        <w:rPr>
          <w:rFonts w:ascii="Times New Roman" w:hAnsi="Times New Roman" w:cs="Times New Roman"/>
          <w:spacing w:val="-1"/>
          <w:sz w:val="24"/>
          <w:szCs w:val="24"/>
          <w:lang w:val="hr-BA"/>
        </w:rPr>
        <w:t>s</w:t>
      </w:r>
      <w:r w:rsidRPr="00EE6633">
        <w:rPr>
          <w:rFonts w:ascii="Times New Roman" w:hAnsi="Times New Roman" w:cs="Times New Roman"/>
          <w:spacing w:val="1"/>
          <w:sz w:val="24"/>
          <w:szCs w:val="24"/>
          <w:lang w:val="hr-BA"/>
        </w:rPr>
        <w:t>t</w:t>
      </w:r>
      <w:r w:rsidRPr="00EE6633">
        <w:rPr>
          <w:rFonts w:ascii="Times New Roman" w:hAnsi="Times New Roman" w:cs="Times New Roman"/>
          <w:spacing w:val="-1"/>
          <w:sz w:val="24"/>
          <w:szCs w:val="24"/>
          <w:lang w:val="hr-BA"/>
        </w:rPr>
        <w:t>r</w:t>
      </w:r>
      <w:r w:rsidRPr="00EE6633">
        <w:rPr>
          <w:rFonts w:ascii="Times New Roman" w:hAnsi="Times New Roman" w:cs="Times New Roman"/>
          <w:spacing w:val="1"/>
          <w:sz w:val="24"/>
          <w:szCs w:val="24"/>
          <w:lang w:val="hr-BA"/>
        </w:rPr>
        <w:t>u</w:t>
      </w:r>
      <w:r w:rsidRPr="00EE6633">
        <w:rPr>
          <w:rFonts w:ascii="Times New Roman" w:hAnsi="Times New Roman" w:cs="Times New Roman"/>
          <w:sz w:val="24"/>
          <w:szCs w:val="24"/>
          <w:lang w:val="hr-BA"/>
        </w:rPr>
        <w:t>k</w:t>
      </w:r>
      <w:r w:rsidRPr="00EE6633">
        <w:rPr>
          <w:rFonts w:ascii="Times New Roman" w:hAnsi="Times New Roman" w:cs="Times New Roman"/>
          <w:spacing w:val="1"/>
          <w:sz w:val="24"/>
          <w:szCs w:val="24"/>
          <w:lang w:val="hr-BA"/>
        </w:rPr>
        <w:t>tura</w:t>
      </w:r>
    </w:p>
    <w:p w:rsidR="002C4533" w:rsidRPr="00EE6633" w:rsidRDefault="002C4533" w:rsidP="003813E1">
      <w:pPr>
        <w:pStyle w:val="Bezproreda"/>
        <w:numPr>
          <w:ilvl w:val="0"/>
          <w:numId w:val="21"/>
        </w:numPr>
        <w:jc w:val="both"/>
        <w:rPr>
          <w:rFonts w:ascii="Times New Roman" w:hAnsi="Times New Roman" w:cs="Times New Roman"/>
          <w:sz w:val="24"/>
          <w:szCs w:val="24"/>
          <w:lang w:val="hr-BA"/>
        </w:rPr>
      </w:pPr>
      <w:r w:rsidRPr="00EE6633">
        <w:rPr>
          <w:rFonts w:ascii="Times New Roman" w:hAnsi="Times New Roman" w:cs="Times New Roman"/>
          <w:spacing w:val="1"/>
          <w:sz w:val="24"/>
          <w:szCs w:val="24"/>
          <w:lang w:val="hr-BA"/>
        </w:rPr>
        <w:t>g</w:t>
      </w:r>
      <w:r w:rsidRPr="00EE6633">
        <w:rPr>
          <w:rFonts w:ascii="Times New Roman" w:hAnsi="Times New Roman" w:cs="Times New Roman"/>
          <w:spacing w:val="-1"/>
          <w:sz w:val="24"/>
          <w:szCs w:val="24"/>
          <w:lang w:val="hr-BA"/>
        </w:rPr>
        <w:t>os</w:t>
      </w:r>
      <w:r w:rsidRPr="00EE6633">
        <w:rPr>
          <w:rFonts w:ascii="Times New Roman" w:hAnsi="Times New Roman" w:cs="Times New Roman"/>
          <w:spacing w:val="1"/>
          <w:sz w:val="24"/>
          <w:szCs w:val="24"/>
          <w:lang w:val="hr-BA"/>
        </w:rPr>
        <w:t>p</w:t>
      </w:r>
      <w:r w:rsidRPr="00EE6633">
        <w:rPr>
          <w:rFonts w:ascii="Times New Roman" w:hAnsi="Times New Roman" w:cs="Times New Roman"/>
          <w:spacing w:val="-1"/>
          <w:sz w:val="24"/>
          <w:szCs w:val="24"/>
          <w:lang w:val="hr-BA"/>
        </w:rPr>
        <w:t>o</w:t>
      </w:r>
      <w:r w:rsidRPr="00EE6633">
        <w:rPr>
          <w:rFonts w:ascii="Times New Roman" w:hAnsi="Times New Roman" w:cs="Times New Roman"/>
          <w:spacing w:val="1"/>
          <w:sz w:val="24"/>
          <w:szCs w:val="24"/>
          <w:lang w:val="hr-BA"/>
        </w:rPr>
        <w:t>d</w:t>
      </w:r>
      <w:r w:rsidRPr="00EE6633">
        <w:rPr>
          <w:rFonts w:ascii="Times New Roman" w:hAnsi="Times New Roman" w:cs="Times New Roman"/>
          <w:spacing w:val="3"/>
          <w:sz w:val="24"/>
          <w:szCs w:val="24"/>
          <w:lang w:val="hr-BA"/>
        </w:rPr>
        <w:t>a</w:t>
      </w:r>
      <w:r w:rsidRPr="00EE6633">
        <w:rPr>
          <w:rFonts w:ascii="Times New Roman" w:hAnsi="Times New Roman" w:cs="Times New Roman"/>
          <w:spacing w:val="-1"/>
          <w:sz w:val="24"/>
          <w:szCs w:val="24"/>
          <w:lang w:val="hr-BA"/>
        </w:rPr>
        <w:t>rs</w:t>
      </w:r>
      <w:r w:rsidRPr="00EE6633">
        <w:rPr>
          <w:rFonts w:ascii="Times New Roman" w:hAnsi="Times New Roman" w:cs="Times New Roman"/>
          <w:spacing w:val="3"/>
          <w:sz w:val="24"/>
          <w:szCs w:val="24"/>
          <w:lang w:val="hr-BA"/>
        </w:rPr>
        <w:t>t</w:t>
      </w:r>
      <w:r w:rsidRPr="00EE6633">
        <w:rPr>
          <w:rFonts w:ascii="Times New Roman" w:hAnsi="Times New Roman" w:cs="Times New Roman"/>
          <w:sz w:val="24"/>
          <w:szCs w:val="24"/>
          <w:lang w:val="hr-BA"/>
        </w:rPr>
        <w:t>vo</w:t>
      </w:r>
    </w:p>
    <w:p w:rsidR="002C4533" w:rsidRPr="00EE6633" w:rsidRDefault="002C4533" w:rsidP="003813E1">
      <w:pPr>
        <w:pStyle w:val="Bezproreda"/>
        <w:numPr>
          <w:ilvl w:val="0"/>
          <w:numId w:val="21"/>
        </w:numPr>
        <w:jc w:val="both"/>
        <w:rPr>
          <w:rFonts w:ascii="Times New Roman" w:hAnsi="Times New Roman" w:cs="Times New Roman"/>
          <w:sz w:val="24"/>
          <w:szCs w:val="24"/>
          <w:lang w:val="hr-BA"/>
        </w:rPr>
      </w:pPr>
      <w:r w:rsidRPr="00EE6633">
        <w:rPr>
          <w:rFonts w:ascii="Times New Roman" w:hAnsi="Times New Roman" w:cs="Times New Roman"/>
          <w:spacing w:val="1"/>
          <w:position w:val="-1"/>
          <w:sz w:val="24"/>
          <w:szCs w:val="24"/>
          <w:lang w:val="hr-BA"/>
        </w:rPr>
        <w:t>d</w:t>
      </w:r>
      <w:r w:rsidRPr="00EE6633">
        <w:rPr>
          <w:rFonts w:ascii="Times New Roman" w:hAnsi="Times New Roman" w:cs="Times New Roman"/>
          <w:spacing w:val="-1"/>
          <w:position w:val="-1"/>
          <w:sz w:val="24"/>
          <w:szCs w:val="24"/>
          <w:lang w:val="hr-BA"/>
        </w:rPr>
        <w:t>r</w:t>
      </w:r>
      <w:r w:rsidRPr="00EE6633">
        <w:rPr>
          <w:rFonts w:ascii="Times New Roman" w:hAnsi="Times New Roman" w:cs="Times New Roman"/>
          <w:spacing w:val="1"/>
          <w:position w:val="-1"/>
          <w:sz w:val="24"/>
          <w:szCs w:val="24"/>
          <w:lang w:val="hr-BA"/>
        </w:rPr>
        <w:t>u</w:t>
      </w:r>
      <w:r w:rsidRPr="00EE6633">
        <w:rPr>
          <w:rFonts w:ascii="Times New Roman" w:hAnsi="Times New Roman" w:cs="Times New Roman"/>
          <w:spacing w:val="-1"/>
          <w:position w:val="-1"/>
          <w:sz w:val="24"/>
          <w:szCs w:val="24"/>
          <w:lang w:val="hr-BA"/>
        </w:rPr>
        <w:t>š</w:t>
      </w:r>
      <w:r w:rsidRPr="00EE6633">
        <w:rPr>
          <w:rFonts w:ascii="Times New Roman" w:hAnsi="Times New Roman" w:cs="Times New Roman"/>
          <w:spacing w:val="1"/>
          <w:position w:val="-1"/>
          <w:sz w:val="24"/>
          <w:szCs w:val="24"/>
          <w:lang w:val="hr-BA"/>
        </w:rPr>
        <w:t>t</w:t>
      </w:r>
      <w:r w:rsidRPr="00EE6633">
        <w:rPr>
          <w:rFonts w:ascii="Times New Roman" w:hAnsi="Times New Roman" w:cs="Times New Roman"/>
          <w:position w:val="-1"/>
          <w:sz w:val="24"/>
          <w:szCs w:val="24"/>
          <w:lang w:val="hr-BA"/>
        </w:rPr>
        <w:t>v</w:t>
      </w:r>
      <w:r w:rsidRPr="00EE6633">
        <w:rPr>
          <w:rFonts w:ascii="Times New Roman" w:hAnsi="Times New Roman" w:cs="Times New Roman"/>
          <w:spacing w:val="-1"/>
          <w:position w:val="-1"/>
          <w:sz w:val="24"/>
          <w:szCs w:val="24"/>
          <w:lang w:val="hr-BA"/>
        </w:rPr>
        <w:t>e</w:t>
      </w:r>
      <w:r w:rsidRPr="00EE6633">
        <w:rPr>
          <w:rFonts w:ascii="Times New Roman" w:hAnsi="Times New Roman" w:cs="Times New Roman"/>
          <w:spacing w:val="4"/>
          <w:position w:val="-1"/>
          <w:sz w:val="24"/>
          <w:szCs w:val="24"/>
          <w:lang w:val="hr-BA"/>
        </w:rPr>
        <w:t>n</w:t>
      </w:r>
      <w:r w:rsidRPr="00EE6633">
        <w:rPr>
          <w:rFonts w:ascii="Times New Roman" w:hAnsi="Times New Roman" w:cs="Times New Roman"/>
          <w:position w:val="-1"/>
          <w:sz w:val="24"/>
          <w:szCs w:val="24"/>
          <w:lang w:val="hr-BA"/>
        </w:rPr>
        <w:t>e</w:t>
      </w:r>
      <w:r w:rsidRPr="00EE6633">
        <w:rPr>
          <w:rFonts w:ascii="Times New Roman" w:hAnsi="Times New Roman" w:cs="Times New Roman"/>
          <w:spacing w:val="-2"/>
          <w:position w:val="-1"/>
          <w:sz w:val="24"/>
          <w:szCs w:val="24"/>
          <w:lang w:val="hr-BA"/>
        </w:rPr>
        <w:t xml:space="preserve"> </w:t>
      </w:r>
      <w:r w:rsidRPr="00EE6633">
        <w:rPr>
          <w:rFonts w:ascii="Times New Roman" w:hAnsi="Times New Roman" w:cs="Times New Roman"/>
          <w:spacing w:val="1"/>
          <w:position w:val="-1"/>
          <w:sz w:val="24"/>
          <w:szCs w:val="24"/>
          <w:lang w:val="hr-BA"/>
        </w:rPr>
        <w:t>dj</w:t>
      </w:r>
      <w:r w:rsidRPr="00EE6633">
        <w:rPr>
          <w:rFonts w:ascii="Times New Roman" w:hAnsi="Times New Roman" w:cs="Times New Roman"/>
          <w:spacing w:val="-1"/>
          <w:position w:val="-1"/>
          <w:sz w:val="24"/>
          <w:szCs w:val="24"/>
          <w:lang w:val="hr-BA"/>
        </w:rPr>
        <w:t>e</w:t>
      </w:r>
      <w:r w:rsidRPr="00EE6633">
        <w:rPr>
          <w:rFonts w:ascii="Times New Roman" w:hAnsi="Times New Roman" w:cs="Times New Roman"/>
          <w:spacing w:val="3"/>
          <w:position w:val="-1"/>
          <w:sz w:val="24"/>
          <w:szCs w:val="24"/>
          <w:lang w:val="hr-BA"/>
        </w:rPr>
        <w:t>l</w:t>
      </w:r>
      <w:r w:rsidRPr="00EE6633">
        <w:rPr>
          <w:rFonts w:ascii="Times New Roman" w:hAnsi="Times New Roman" w:cs="Times New Roman"/>
          <w:spacing w:val="1"/>
          <w:position w:val="-1"/>
          <w:sz w:val="24"/>
          <w:szCs w:val="24"/>
          <w:lang w:val="hr-BA"/>
        </w:rPr>
        <w:t>atn</w:t>
      </w:r>
      <w:r w:rsidRPr="00EE6633">
        <w:rPr>
          <w:rFonts w:ascii="Times New Roman" w:hAnsi="Times New Roman" w:cs="Times New Roman"/>
          <w:spacing w:val="-1"/>
          <w:position w:val="-1"/>
          <w:sz w:val="24"/>
          <w:szCs w:val="24"/>
          <w:lang w:val="hr-BA"/>
        </w:rPr>
        <w:t>os</w:t>
      </w:r>
      <w:r w:rsidRPr="00EE6633">
        <w:rPr>
          <w:rFonts w:ascii="Times New Roman" w:hAnsi="Times New Roman" w:cs="Times New Roman"/>
          <w:spacing w:val="1"/>
          <w:position w:val="-1"/>
          <w:sz w:val="24"/>
          <w:szCs w:val="24"/>
          <w:lang w:val="hr-BA"/>
        </w:rPr>
        <w:t>t</w:t>
      </w:r>
      <w:r w:rsidRPr="00EE6633">
        <w:rPr>
          <w:rFonts w:ascii="Times New Roman" w:hAnsi="Times New Roman" w:cs="Times New Roman"/>
          <w:spacing w:val="3"/>
          <w:position w:val="-1"/>
          <w:sz w:val="24"/>
          <w:szCs w:val="24"/>
          <w:lang w:val="hr-BA"/>
        </w:rPr>
        <w:t>i</w:t>
      </w:r>
      <w:r w:rsidRPr="00EE6633">
        <w:rPr>
          <w:rFonts w:ascii="Times New Roman" w:hAnsi="Times New Roman" w:cs="Times New Roman"/>
          <w:position w:val="-1"/>
          <w:sz w:val="24"/>
          <w:szCs w:val="24"/>
          <w:lang w:val="hr-BA"/>
        </w:rPr>
        <w:t>.</w:t>
      </w:r>
    </w:p>
    <w:p w:rsidR="002C4533" w:rsidRPr="00EE6633" w:rsidRDefault="002C4533" w:rsidP="002C4533">
      <w:pPr>
        <w:pStyle w:val="Bezproreda"/>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 </w:t>
      </w:r>
    </w:p>
    <w:p w:rsidR="009862DC" w:rsidRPr="009862DC" w:rsidRDefault="002C4533" w:rsidP="009862DC">
      <w:pPr>
        <w:pStyle w:val="Bezproreda"/>
        <w:rPr>
          <w:rFonts w:ascii="Times New Roman" w:eastAsia="Calibri" w:hAnsi="Times New Roman" w:cs="Times New Roman"/>
          <w:b/>
          <w:bCs/>
          <w:w w:val="113"/>
          <w:sz w:val="24"/>
          <w:szCs w:val="24"/>
          <w:lang w:val="hr-BA"/>
        </w:rPr>
      </w:pPr>
      <w:r w:rsidRPr="00EE6633">
        <w:rPr>
          <w:rFonts w:ascii="Times New Roman" w:hAnsi="Times New Roman" w:cs="Times New Roman"/>
          <w:w w:val="111"/>
          <w:sz w:val="24"/>
          <w:szCs w:val="24"/>
          <w:lang w:val="hr-BA"/>
        </w:rPr>
        <w:t xml:space="preserve"> </w:t>
      </w:r>
      <w:r w:rsidR="009862DC" w:rsidRPr="009862DC">
        <w:rPr>
          <w:rFonts w:ascii="Times New Roman" w:eastAsia="Calibri" w:hAnsi="Times New Roman" w:cs="Times New Roman"/>
          <w:b/>
          <w:bCs/>
          <w:w w:val="111"/>
          <w:sz w:val="24"/>
          <w:szCs w:val="24"/>
          <w:lang w:val="hr-BA"/>
        </w:rPr>
        <w:t>UP</w:t>
      </w:r>
      <w:r w:rsidR="009862DC" w:rsidRPr="009862DC">
        <w:rPr>
          <w:rFonts w:ascii="Times New Roman" w:eastAsia="Calibri" w:hAnsi="Times New Roman" w:cs="Times New Roman"/>
          <w:b/>
          <w:bCs/>
          <w:spacing w:val="1"/>
          <w:w w:val="111"/>
          <w:sz w:val="24"/>
          <w:szCs w:val="24"/>
          <w:lang w:val="hr-BA"/>
        </w:rPr>
        <w:t>R</w:t>
      </w:r>
      <w:r w:rsidR="009862DC" w:rsidRPr="009862DC">
        <w:rPr>
          <w:rFonts w:ascii="Times New Roman" w:eastAsia="Calibri" w:hAnsi="Times New Roman" w:cs="Times New Roman"/>
          <w:b/>
          <w:bCs/>
          <w:spacing w:val="-1"/>
          <w:w w:val="111"/>
          <w:sz w:val="24"/>
          <w:szCs w:val="24"/>
          <w:lang w:val="hr-BA"/>
        </w:rPr>
        <w:t>AV</w:t>
      </w:r>
      <w:r w:rsidR="009862DC" w:rsidRPr="009862DC">
        <w:rPr>
          <w:rFonts w:ascii="Times New Roman" w:eastAsia="Calibri" w:hAnsi="Times New Roman" w:cs="Times New Roman"/>
          <w:b/>
          <w:bCs/>
          <w:spacing w:val="1"/>
          <w:w w:val="111"/>
          <w:sz w:val="24"/>
          <w:szCs w:val="24"/>
          <w:lang w:val="hr-BA"/>
        </w:rPr>
        <w:t>N</w:t>
      </w:r>
      <w:r w:rsidR="009862DC" w:rsidRPr="009862DC">
        <w:rPr>
          <w:rFonts w:ascii="Times New Roman" w:eastAsia="Calibri" w:hAnsi="Times New Roman" w:cs="Times New Roman"/>
          <w:b/>
          <w:bCs/>
          <w:w w:val="111"/>
          <w:sz w:val="24"/>
          <w:szCs w:val="24"/>
          <w:lang w:val="hr-BA"/>
        </w:rPr>
        <w:t>A</w:t>
      </w:r>
      <w:r w:rsidR="009862DC" w:rsidRPr="009862DC">
        <w:rPr>
          <w:rFonts w:ascii="Times New Roman" w:eastAsia="Calibri" w:hAnsi="Times New Roman" w:cs="Times New Roman"/>
          <w:b/>
          <w:bCs/>
          <w:spacing w:val="-5"/>
          <w:w w:val="111"/>
          <w:sz w:val="24"/>
          <w:szCs w:val="24"/>
          <w:lang w:val="hr-BA"/>
        </w:rPr>
        <w:t xml:space="preserve"> </w:t>
      </w:r>
      <w:r w:rsidR="009862DC" w:rsidRPr="009862DC">
        <w:rPr>
          <w:rFonts w:ascii="Times New Roman" w:eastAsia="Calibri" w:hAnsi="Times New Roman" w:cs="Times New Roman"/>
          <w:b/>
          <w:bCs/>
          <w:w w:val="121"/>
          <w:sz w:val="24"/>
          <w:szCs w:val="24"/>
          <w:lang w:val="hr-BA"/>
        </w:rPr>
        <w:t>P</w:t>
      </w:r>
      <w:r w:rsidR="009862DC" w:rsidRPr="009862DC">
        <w:rPr>
          <w:rFonts w:ascii="Times New Roman" w:eastAsia="Calibri" w:hAnsi="Times New Roman" w:cs="Times New Roman"/>
          <w:b/>
          <w:bCs/>
          <w:spacing w:val="1"/>
          <w:w w:val="107"/>
          <w:sz w:val="24"/>
          <w:szCs w:val="24"/>
          <w:lang w:val="hr-BA"/>
        </w:rPr>
        <w:t>O</w:t>
      </w:r>
      <w:r w:rsidR="009862DC" w:rsidRPr="009862DC">
        <w:rPr>
          <w:rFonts w:ascii="Times New Roman" w:eastAsia="Calibri" w:hAnsi="Times New Roman" w:cs="Times New Roman"/>
          <w:b/>
          <w:bCs/>
          <w:spacing w:val="-1"/>
          <w:w w:val="107"/>
          <w:sz w:val="24"/>
          <w:szCs w:val="24"/>
          <w:lang w:val="hr-BA"/>
        </w:rPr>
        <w:t>D</w:t>
      </w:r>
      <w:r w:rsidR="009862DC" w:rsidRPr="009862DC">
        <w:rPr>
          <w:rFonts w:ascii="Times New Roman" w:eastAsia="Calibri" w:hAnsi="Times New Roman" w:cs="Times New Roman"/>
          <w:b/>
          <w:bCs/>
          <w:spacing w:val="1"/>
          <w:w w:val="122"/>
          <w:sz w:val="24"/>
          <w:szCs w:val="24"/>
          <w:lang w:val="hr-BA"/>
        </w:rPr>
        <w:t>J</w:t>
      </w:r>
      <w:r w:rsidR="009862DC" w:rsidRPr="009862DC">
        <w:rPr>
          <w:rFonts w:ascii="Times New Roman" w:eastAsia="Calibri" w:hAnsi="Times New Roman" w:cs="Times New Roman"/>
          <w:b/>
          <w:bCs/>
          <w:spacing w:val="-1"/>
          <w:w w:val="108"/>
          <w:sz w:val="24"/>
          <w:szCs w:val="24"/>
          <w:lang w:val="hr-BA"/>
        </w:rPr>
        <w:t>E</w:t>
      </w:r>
      <w:r w:rsidR="009862DC" w:rsidRPr="009862DC">
        <w:rPr>
          <w:rFonts w:ascii="Times New Roman" w:eastAsia="Calibri" w:hAnsi="Times New Roman" w:cs="Times New Roman"/>
          <w:b/>
          <w:bCs/>
          <w:spacing w:val="1"/>
          <w:w w:val="114"/>
          <w:sz w:val="24"/>
          <w:szCs w:val="24"/>
          <w:lang w:val="hr-BA"/>
        </w:rPr>
        <w:t>L</w:t>
      </w:r>
      <w:r w:rsidR="009862DC" w:rsidRPr="009862DC">
        <w:rPr>
          <w:rFonts w:ascii="Times New Roman" w:eastAsia="Calibri" w:hAnsi="Times New Roman" w:cs="Times New Roman"/>
          <w:b/>
          <w:bCs/>
          <w:w w:val="113"/>
          <w:sz w:val="24"/>
          <w:szCs w:val="24"/>
          <w:lang w:val="hr-BA"/>
        </w:rPr>
        <w:t xml:space="preserve">A                                 </w:t>
      </w:r>
    </w:p>
    <w:tbl>
      <w:tblPr>
        <w:tblStyle w:val="Reetkatablice2"/>
        <w:tblW w:w="0" w:type="auto"/>
        <w:tblLook w:val="04A0" w:firstRow="1" w:lastRow="0" w:firstColumn="1" w:lastColumn="0" w:noHBand="0" w:noVBand="1"/>
      </w:tblPr>
      <w:tblGrid>
        <w:gridCol w:w="3706"/>
        <w:gridCol w:w="5073"/>
      </w:tblGrid>
      <w:tr w:rsidR="009862DC" w:rsidRPr="009862DC" w:rsidTr="00A8419D">
        <w:tc>
          <w:tcPr>
            <w:tcW w:w="3794" w:type="dxa"/>
            <w:shd w:val="clear" w:color="auto" w:fill="FFC000"/>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Jedinica lokalne samouprave:                        </w:t>
            </w:r>
          </w:p>
        </w:tc>
        <w:tc>
          <w:tcPr>
            <w:tcW w:w="5211" w:type="dxa"/>
            <w:shd w:val="clear" w:color="auto" w:fill="FFC000"/>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Općina Prozor - Rama</w:t>
            </w:r>
          </w:p>
        </w:tc>
      </w:tr>
      <w:tr w:rsidR="009862DC" w:rsidRPr="009862DC" w:rsidTr="00A8419D">
        <w:tc>
          <w:tcPr>
            <w:tcW w:w="3794"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Naselja:</w:t>
            </w:r>
          </w:p>
        </w:tc>
        <w:tc>
          <w:tcPr>
            <w:tcW w:w="5211"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Ukupno 64 naseljena mjesta</w:t>
            </w:r>
          </w:p>
        </w:tc>
      </w:tr>
      <w:tr w:rsidR="009862DC" w:rsidRPr="009862DC" w:rsidTr="00A8419D">
        <w:tc>
          <w:tcPr>
            <w:tcW w:w="3794" w:type="dxa"/>
            <w:shd w:val="clear" w:color="auto" w:fill="FFF2CC" w:themeFill="accent4" w:themeFillTint="33"/>
          </w:tcPr>
          <w:p w:rsidR="009862DC" w:rsidRPr="009862DC" w:rsidRDefault="009862DC" w:rsidP="009862DC">
            <w:pPr>
              <w:rPr>
                <w:rFonts w:ascii="Times New Roman" w:hAnsi="Times New Roman"/>
                <w:color w:val="000000" w:themeColor="text1"/>
                <w:sz w:val="24"/>
                <w:szCs w:val="24"/>
              </w:rPr>
            </w:pPr>
            <w:r w:rsidRPr="009862DC">
              <w:rPr>
                <w:rFonts w:ascii="Times New Roman" w:hAnsi="Times New Roman"/>
                <w:color w:val="000000" w:themeColor="text1"/>
                <w:sz w:val="24"/>
                <w:szCs w:val="24"/>
              </w:rPr>
              <w:t>Županija/Kanton</w:t>
            </w:r>
          </w:p>
        </w:tc>
        <w:tc>
          <w:tcPr>
            <w:tcW w:w="5211" w:type="dxa"/>
            <w:shd w:val="clear" w:color="auto" w:fill="FFF2CC" w:themeFill="accent4" w:themeFillTint="33"/>
          </w:tcPr>
          <w:p w:rsidR="009862DC" w:rsidRPr="009862DC" w:rsidRDefault="009862DC" w:rsidP="009862DC">
            <w:pPr>
              <w:rPr>
                <w:rFonts w:ascii="Times New Roman" w:hAnsi="Times New Roman"/>
                <w:color w:val="000000" w:themeColor="text1"/>
                <w:sz w:val="24"/>
                <w:szCs w:val="24"/>
              </w:rPr>
            </w:pPr>
            <w:r w:rsidRPr="009862DC">
              <w:rPr>
                <w:rFonts w:ascii="Times New Roman" w:hAnsi="Times New Roman"/>
                <w:color w:val="000000" w:themeColor="text1"/>
                <w:sz w:val="24"/>
                <w:szCs w:val="24"/>
              </w:rPr>
              <w:t>Hercegovačko neretvanska/Kanton 7</w:t>
            </w:r>
          </w:p>
        </w:tc>
      </w:tr>
    </w:tbl>
    <w:p w:rsidR="009862DC" w:rsidRPr="009862DC" w:rsidRDefault="009862DC" w:rsidP="009862DC">
      <w:pPr>
        <w:spacing w:after="0" w:line="240" w:lineRule="auto"/>
        <w:rPr>
          <w:rFonts w:ascii="Times New Roman" w:hAnsi="Times New Roman"/>
          <w:sz w:val="24"/>
          <w:szCs w:val="24"/>
        </w:rPr>
      </w:pPr>
    </w:p>
    <w:p w:rsidR="009862DC" w:rsidRPr="009862DC" w:rsidRDefault="009862DC" w:rsidP="009862DC">
      <w:pPr>
        <w:spacing w:after="0" w:line="240" w:lineRule="auto"/>
        <w:rPr>
          <w:rFonts w:ascii="Times New Roman" w:hAnsi="Times New Roman"/>
          <w:b/>
          <w:bCs/>
          <w:sz w:val="24"/>
          <w:szCs w:val="24"/>
        </w:rPr>
      </w:pPr>
      <w:r w:rsidRPr="009862DC">
        <w:rPr>
          <w:rFonts w:ascii="Times New Roman" w:hAnsi="Times New Roman"/>
          <w:b/>
          <w:bCs/>
          <w:sz w:val="24"/>
          <w:szCs w:val="24"/>
        </w:rPr>
        <w:t xml:space="preserve"> </w:t>
      </w:r>
      <w:r w:rsidRPr="009862DC">
        <w:rPr>
          <w:rFonts w:ascii="Times New Roman" w:hAnsi="Times New Roman"/>
          <w:b/>
          <w:bCs/>
          <w:w w:val="110"/>
          <w:sz w:val="24"/>
          <w:szCs w:val="24"/>
        </w:rPr>
        <w:t>P</w:t>
      </w:r>
      <w:r w:rsidRPr="009862DC">
        <w:rPr>
          <w:rFonts w:ascii="Times New Roman" w:hAnsi="Times New Roman"/>
          <w:b/>
          <w:bCs/>
          <w:spacing w:val="1"/>
          <w:w w:val="110"/>
          <w:sz w:val="24"/>
          <w:szCs w:val="24"/>
        </w:rPr>
        <w:t>R</w:t>
      </w:r>
      <w:r w:rsidRPr="009862DC">
        <w:rPr>
          <w:rFonts w:ascii="Times New Roman" w:hAnsi="Times New Roman"/>
          <w:b/>
          <w:bCs/>
          <w:w w:val="110"/>
          <w:sz w:val="24"/>
          <w:szCs w:val="24"/>
        </w:rPr>
        <w:t>I</w:t>
      </w:r>
      <w:r w:rsidRPr="009862DC">
        <w:rPr>
          <w:rFonts w:ascii="Times New Roman" w:hAnsi="Times New Roman"/>
          <w:b/>
          <w:bCs/>
          <w:spacing w:val="1"/>
          <w:w w:val="110"/>
          <w:sz w:val="24"/>
          <w:szCs w:val="24"/>
        </w:rPr>
        <w:t>RO</w:t>
      </w:r>
      <w:r w:rsidRPr="009862DC">
        <w:rPr>
          <w:rFonts w:ascii="Times New Roman" w:hAnsi="Times New Roman"/>
          <w:b/>
          <w:bCs/>
          <w:spacing w:val="-1"/>
          <w:w w:val="110"/>
          <w:sz w:val="24"/>
          <w:szCs w:val="24"/>
        </w:rPr>
        <w:t>D</w:t>
      </w:r>
      <w:r w:rsidRPr="009862DC">
        <w:rPr>
          <w:rFonts w:ascii="Times New Roman" w:hAnsi="Times New Roman"/>
          <w:b/>
          <w:bCs/>
          <w:spacing w:val="1"/>
          <w:w w:val="110"/>
          <w:sz w:val="24"/>
          <w:szCs w:val="24"/>
        </w:rPr>
        <w:t>N</w:t>
      </w:r>
      <w:r w:rsidRPr="009862DC">
        <w:rPr>
          <w:rFonts w:ascii="Times New Roman" w:hAnsi="Times New Roman"/>
          <w:b/>
          <w:bCs/>
          <w:w w:val="110"/>
          <w:sz w:val="24"/>
          <w:szCs w:val="24"/>
        </w:rPr>
        <w:t>A</w:t>
      </w:r>
      <w:r w:rsidRPr="009862DC">
        <w:rPr>
          <w:rFonts w:ascii="Times New Roman" w:hAnsi="Times New Roman"/>
          <w:b/>
          <w:bCs/>
          <w:spacing w:val="-7"/>
          <w:w w:val="110"/>
          <w:sz w:val="24"/>
          <w:szCs w:val="24"/>
        </w:rPr>
        <w:t xml:space="preserve"> </w:t>
      </w:r>
      <w:r w:rsidRPr="009862DC">
        <w:rPr>
          <w:rFonts w:ascii="Times New Roman" w:hAnsi="Times New Roman"/>
          <w:b/>
          <w:bCs/>
          <w:spacing w:val="1"/>
          <w:w w:val="107"/>
          <w:sz w:val="24"/>
          <w:szCs w:val="24"/>
        </w:rPr>
        <w:t>O</w:t>
      </w:r>
      <w:r w:rsidRPr="009862DC">
        <w:rPr>
          <w:rFonts w:ascii="Times New Roman" w:hAnsi="Times New Roman"/>
          <w:b/>
          <w:bCs/>
          <w:w w:val="111"/>
          <w:sz w:val="24"/>
          <w:szCs w:val="24"/>
        </w:rPr>
        <w:t>B</w:t>
      </w:r>
      <w:r w:rsidRPr="009862DC">
        <w:rPr>
          <w:rFonts w:ascii="Times New Roman" w:hAnsi="Times New Roman"/>
          <w:b/>
          <w:bCs/>
          <w:w w:val="129"/>
          <w:sz w:val="24"/>
          <w:szCs w:val="24"/>
        </w:rPr>
        <w:t>I</w:t>
      </w:r>
      <w:r w:rsidRPr="009862DC">
        <w:rPr>
          <w:rFonts w:ascii="Times New Roman" w:hAnsi="Times New Roman"/>
          <w:b/>
          <w:bCs/>
          <w:spacing w:val="1"/>
          <w:w w:val="114"/>
          <w:sz w:val="24"/>
          <w:szCs w:val="24"/>
        </w:rPr>
        <w:t>L</w:t>
      </w:r>
      <w:r w:rsidRPr="009862DC">
        <w:rPr>
          <w:rFonts w:ascii="Times New Roman" w:hAnsi="Times New Roman"/>
          <w:b/>
          <w:bCs/>
          <w:spacing w:val="1"/>
          <w:w w:val="122"/>
          <w:sz w:val="24"/>
          <w:szCs w:val="24"/>
        </w:rPr>
        <w:t>J</w:t>
      </w:r>
      <w:r w:rsidRPr="009862DC">
        <w:rPr>
          <w:rFonts w:ascii="Times New Roman" w:hAnsi="Times New Roman"/>
          <w:b/>
          <w:bCs/>
          <w:spacing w:val="-1"/>
          <w:w w:val="108"/>
          <w:sz w:val="24"/>
          <w:szCs w:val="24"/>
        </w:rPr>
        <w:t>E</w:t>
      </w:r>
      <w:r w:rsidRPr="009862DC">
        <w:rPr>
          <w:rFonts w:ascii="Times New Roman" w:hAnsi="Times New Roman"/>
          <w:b/>
          <w:bCs/>
          <w:sz w:val="24"/>
          <w:szCs w:val="24"/>
        </w:rPr>
        <w:t>Ž</w:t>
      </w:r>
      <w:r w:rsidRPr="009862DC">
        <w:rPr>
          <w:rFonts w:ascii="Times New Roman" w:hAnsi="Times New Roman"/>
          <w:b/>
          <w:bCs/>
          <w:spacing w:val="1"/>
          <w:w w:val="122"/>
          <w:sz w:val="24"/>
          <w:szCs w:val="24"/>
        </w:rPr>
        <w:t>J</w:t>
      </w:r>
      <w:r w:rsidRPr="009862DC">
        <w:rPr>
          <w:rFonts w:ascii="Times New Roman" w:hAnsi="Times New Roman"/>
          <w:b/>
          <w:bCs/>
          <w:w w:val="113"/>
          <w:sz w:val="24"/>
          <w:szCs w:val="24"/>
        </w:rPr>
        <w:t>A</w:t>
      </w:r>
    </w:p>
    <w:tbl>
      <w:tblPr>
        <w:tblStyle w:val="Reetkatablice2"/>
        <w:tblW w:w="9180" w:type="dxa"/>
        <w:tblLook w:val="04A0" w:firstRow="1" w:lastRow="0" w:firstColumn="1" w:lastColumn="0" w:noHBand="0" w:noVBand="1"/>
      </w:tblPr>
      <w:tblGrid>
        <w:gridCol w:w="4502"/>
        <w:gridCol w:w="4678"/>
      </w:tblGrid>
      <w:tr w:rsidR="009862DC" w:rsidRPr="009862DC" w:rsidTr="00A8419D">
        <w:tc>
          <w:tcPr>
            <w:tcW w:w="4502"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Površina:</w:t>
            </w:r>
          </w:p>
        </w:tc>
        <w:tc>
          <w:tcPr>
            <w:tcW w:w="4678"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477 km2</w:t>
            </w:r>
          </w:p>
        </w:tc>
      </w:tr>
      <w:tr w:rsidR="009862DC" w:rsidRPr="009862DC" w:rsidTr="00A8419D">
        <w:tc>
          <w:tcPr>
            <w:tcW w:w="4502"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Nadmorska visina:</w:t>
            </w:r>
          </w:p>
        </w:tc>
        <w:tc>
          <w:tcPr>
            <w:tcW w:w="4678"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 270 m - 1956 m</w:t>
            </w:r>
          </w:p>
        </w:tc>
      </w:tr>
      <w:tr w:rsidR="009862DC" w:rsidRPr="009862DC" w:rsidTr="00A8419D">
        <w:tc>
          <w:tcPr>
            <w:tcW w:w="4502"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Klima:                                                  </w:t>
            </w:r>
          </w:p>
        </w:tc>
        <w:tc>
          <w:tcPr>
            <w:tcW w:w="4678"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Niski </w:t>
            </w:r>
            <w:proofErr w:type="spellStart"/>
            <w:r w:rsidRPr="009862DC">
              <w:rPr>
                <w:rFonts w:ascii="Times New Roman" w:hAnsi="Times New Roman"/>
                <w:sz w:val="24"/>
                <w:szCs w:val="24"/>
              </w:rPr>
              <w:t>djelovi</w:t>
            </w:r>
            <w:proofErr w:type="spellEnd"/>
            <w:r w:rsidRPr="009862DC">
              <w:rPr>
                <w:rFonts w:ascii="Times New Roman" w:hAnsi="Times New Roman"/>
                <w:sz w:val="24"/>
                <w:szCs w:val="24"/>
              </w:rPr>
              <w:t xml:space="preserve"> Općine pod blagim su utjecajem </w:t>
            </w:r>
            <w:proofErr w:type="spellStart"/>
            <w:r w:rsidRPr="009862DC">
              <w:rPr>
                <w:rFonts w:ascii="Times New Roman" w:hAnsi="Times New Roman"/>
                <w:sz w:val="24"/>
                <w:szCs w:val="24"/>
              </w:rPr>
              <w:t>Izmjenjene</w:t>
            </w:r>
            <w:proofErr w:type="spellEnd"/>
            <w:r w:rsidRPr="009862DC">
              <w:rPr>
                <w:rFonts w:ascii="Times New Roman" w:hAnsi="Times New Roman"/>
                <w:sz w:val="24"/>
                <w:szCs w:val="24"/>
              </w:rPr>
              <w:t xml:space="preserve"> mediteranske  klime, ali sa počecima viših  planina, ona prelazi u svoje sasvim drugačije kontinentalne oblike.</w:t>
            </w:r>
          </w:p>
        </w:tc>
      </w:tr>
      <w:tr w:rsidR="009862DC" w:rsidRPr="009862DC" w:rsidTr="00A8419D">
        <w:tc>
          <w:tcPr>
            <w:tcW w:w="4502"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Udaljenost najvećeg grada regije:</w:t>
            </w:r>
          </w:p>
        </w:tc>
        <w:tc>
          <w:tcPr>
            <w:tcW w:w="4678"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            80 km, Mostar               </w:t>
            </w:r>
          </w:p>
        </w:tc>
      </w:tr>
      <w:tr w:rsidR="009862DC" w:rsidRPr="009862DC" w:rsidTr="00A8419D">
        <w:tc>
          <w:tcPr>
            <w:tcW w:w="4502"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Udaljenost od zračne luke:</w:t>
            </w:r>
          </w:p>
        </w:tc>
        <w:tc>
          <w:tcPr>
            <w:tcW w:w="4678"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85 km, zračna luka Mostar i  105 km, Sarajevo  </w:t>
            </w:r>
          </w:p>
        </w:tc>
      </w:tr>
      <w:tr w:rsidR="009862DC" w:rsidRPr="009862DC" w:rsidTr="00A8419D">
        <w:tc>
          <w:tcPr>
            <w:tcW w:w="4502"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Udaljenost od pomorske luke:</w:t>
            </w:r>
          </w:p>
        </w:tc>
        <w:tc>
          <w:tcPr>
            <w:tcW w:w="4678"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160 km, Ploče, Republika Hrvatska       </w:t>
            </w:r>
          </w:p>
        </w:tc>
      </w:tr>
      <w:tr w:rsidR="009862DC" w:rsidRPr="009862DC" w:rsidTr="00490515">
        <w:trPr>
          <w:trHeight w:val="909"/>
        </w:trPr>
        <w:tc>
          <w:tcPr>
            <w:tcW w:w="4502"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Značajnije prometnice u blizini:</w:t>
            </w:r>
          </w:p>
        </w:tc>
        <w:tc>
          <w:tcPr>
            <w:tcW w:w="4678" w:type="dxa"/>
            <w:shd w:val="clear" w:color="auto" w:fill="FFF2CC" w:themeFill="accent4" w:themeFillTint="33"/>
          </w:tcPr>
          <w:p w:rsidR="009862DC" w:rsidRPr="009862DC" w:rsidRDefault="009862DC" w:rsidP="009862DC">
            <w:pPr>
              <w:spacing w:after="160" w:line="259" w:lineRule="auto"/>
              <w:rPr>
                <w:rFonts w:ascii="Times New Roman" w:hAnsi="Times New Roman"/>
                <w:sz w:val="24"/>
                <w:szCs w:val="24"/>
              </w:rPr>
            </w:pPr>
            <w:r w:rsidRPr="009862DC">
              <w:rPr>
                <w:rFonts w:ascii="Times New Roman" w:hAnsi="Times New Roman"/>
                <w:sz w:val="24"/>
                <w:szCs w:val="24"/>
              </w:rPr>
              <w:t>magistralna  cesta  Jablanica –Prozor- Bugojno, R418-Prozor-Tomislavgrad, 33 km -željeznica-Jablanica</w:t>
            </w:r>
          </w:p>
        </w:tc>
      </w:tr>
    </w:tbl>
    <w:p w:rsidR="009862DC" w:rsidRPr="009862DC" w:rsidRDefault="009862DC" w:rsidP="009862DC">
      <w:pPr>
        <w:spacing w:after="0" w:line="240" w:lineRule="auto"/>
        <w:rPr>
          <w:rFonts w:ascii="Times New Roman" w:hAnsi="Times New Roman"/>
          <w:sz w:val="24"/>
          <w:szCs w:val="24"/>
        </w:rPr>
      </w:pPr>
      <w:r w:rsidRPr="009862DC">
        <w:rPr>
          <w:rFonts w:ascii="Times New Roman" w:hAnsi="Times New Roman"/>
          <w:b/>
          <w:bCs/>
          <w:spacing w:val="-1"/>
          <w:w w:val="103"/>
          <w:sz w:val="24"/>
          <w:szCs w:val="24"/>
        </w:rPr>
        <w:t>S</w:t>
      </w:r>
      <w:r w:rsidRPr="009862DC">
        <w:rPr>
          <w:rFonts w:ascii="Times New Roman" w:hAnsi="Times New Roman"/>
          <w:b/>
          <w:bCs/>
          <w:w w:val="110"/>
          <w:sz w:val="24"/>
          <w:szCs w:val="24"/>
        </w:rPr>
        <w:t>T</w:t>
      </w:r>
      <w:r w:rsidRPr="009862DC">
        <w:rPr>
          <w:rFonts w:ascii="Times New Roman" w:hAnsi="Times New Roman"/>
          <w:b/>
          <w:bCs/>
          <w:spacing w:val="-1"/>
          <w:w w:val="113"/>
          <w:sz w:val="24"/>
          <w:szCs w:val="24"/>
        </w:rPr>
        <w:t>A</w:t>
      </w:r>
      <w:r w:rsidRPr="009862DC">
        <w:rPr>
          <w:rFonts w:ascii="Times New Roman" w:hAnsi="Times New Roman"/>
          <w:b/>
          <w:bCs/>
          <w:spacing w:val="1"/>
          <w:w w:val="113"/>
          <w:sz w:val="24"/>
          <w:szCs w:val="24"/>
        </w:rPr>
        <w:t>N</w:t>
      </w:r>
      <w:r w:rsidRPr="009862DC">
        <w:rPr>
          <w:rFonts w:ascii="Times New Roman" w:hAnsi="Times New Roman"/>
          <w:b/>
          <w:bCs/>
          <w:spacing w:val="1"/>
          <w:w w:val="107"/>
          <w:sz w:val="24"/>
          <w:szCs w:val="24"/>
        </w:rPr>
        <w:t>O</w:t>
      </w:r>
      <w:r w:rsidRPr="009862DC">
        <w:rPr>
          <w:rFonts w:ascii="Times New Roman" w:hAnsi="Times New Roman"/>
          <w:b/>
          <w:bCs/>
          <w:spacing w:val="-1"/>
          <w:w w:val="111"/>
          <w:sz w:val="24"/>
          <w:szCs w:val="24"/>
        </w:rPr>
        <w:t>V</w:t>
      </w:r>
      <w:r w:rsidRPr="009862DC">
        <w:rPr>
          <w:rFonts w:ascii="Times New Roman" w:hAnsi="Times New Roman"/>
          <w:b/>
          <w:bCs/>
          <w:spacing w:val="1"/>
          <w:w w:val="113"/>
          <w:sz w:val="24"/>
          <w:szCs w:val="24"/>
        </w:rPr>
        <w:t>N</w:t>
      </w:r>
      <w:r w:rsidRPr="009862DC">
        <w:rPr>
          <w:rFonts w:ascii="Times New Roman" w:hAnsi="Times New Roman"/>
          <w:b/>
          <w:bCs/>
          <w:w w:val="129"/>
          <w:sz w:val="24"/>
          <w:szCs w:val="24"/>
        </w:rPr>
        <w:t>I</w:t>
      </w:r>
      <w:r w:rsidRPr="009862DC">
        <w:rPr>
          <w:rFonts w:ascii="Times New Roman" w:hAnsi="Times New Roman"/>
          <w:b/>
          <w:bCs/>
          <w:spacing w:val="-1"/>
          <w:w w:val="103"/>
          <w:sz w:val="24"/>
          <w:szCs w:val="24"/>
        </w:rPr>
        <w:t>Š</w:t>
      </w:r>
      <w:r w:rsidRPr="009862DC">
        <w:rPr>
          <w:rFonts w:ascii="Times New Roman" w:hAnsi="Times New Roman"/>
          <w:b/>
          <w:bCs/>
          <w:w w:val="110"/>
          <w:sz w:val="24"/>
          <w:szCs w:val="24"/>
        </w:rPr>
        <w:t>T</w:t>
      </w:r>
      <w:r w:rsidRPr="009862DC">
        <w:rPr>
          <w:rFonts w:ascii="Times New Roman" w:hAnsi="Times New Roman"/>
          <w:b/>
          <w:bCs/>
          <w:spacing w:val="-1"/>
          <w:w w:val="111"/>
          <w:sz w:val="24"/>
          <w:szCs w:val="24"/>
        </w:rPr>
        <w:t>V</w:t>
      </w:r>
      <w:r w:rsidRPr="009862DC">
        <w:rPr>
          <w:rFonts w:ascii="Times New Roman" w:hAnsi="Times New Roman"/>
          <w:b/>
          <w:bCs/>
          <w:w w:val="107"/>
          <w:sz w:val="24"/>
          <w:szCs w:val="24"/>
        </w:rPr>
        <w:t>O</w:t>
      </w:r>
      <w:r w:rsidRPr="009862DC">
        <w:rPr>
          <w:rFonts w:ascii="Times New Roman" w:hAnsi="Times New Roman"/>
          <w:spacing w:val="1"/>
          <w:sz w:val="24"/>
          <w:szCs w:val="24"/>
        </w:rPr>
        <w:t xml:space="preserve"> </w:t>
      </w:r>
      <w:r>
        <w:rPr>
          <w:rFonts w:ascii="Times New Roman" w:hAnsi="Times New Roman"/>
          <w:spacing w:val="1"/>
          <w:sz w:val="24"/>
          <w:szCs w:val="24"/>
        </w:rPr>
        <w:t xml:space="preserve">(popis 2013.g.) </w:t>
      </w:r>
    </w:p>
    <w:tbl>
      <w:tblPr>
        <w:tblStyle w:val="Reetkatablice2"/>
        <w:tblW w:w="9180" w:type="dxa"/>
        <w:tblLook w:val="04A0" w:firstRow="1" w:lastRow="0" w:firstColumn="1" w:lastColumn="0" w:noHBand="0" w:noVBand="1"/>
      </w:tblPr>
      <w:tblGrid>
        <w:gridCol w:w="4077"/>
        <w:gridCol w:w="5103"/>
      </w:tblGrid>
      <w:tr w:rsidR="009862DC" w:rsidRPr="009862DC" w:rsidTr="00A8419D">
        <w:tc>
          <w:tcPr>
            <w:tcW w:w="4077"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Ukupno stanovnika                    </w:t>
            </w:r>
          </w:p>
        </w:tc>
        <w:tc>
          <w:tcPr>
            <w:tcW w:w="5103"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14.280  stanovnika</w:t>
            </w:r>
          </w:p>
        </w:tc>
      </w:tr>
      <w:tr w:rsidR="009862DC" w:rsidRPr="009862DC" w:rsidTr="00A8419D">
        <w:tc>
          <w:tcPr>
            <w:tcW w:w="4077" w:type="dxa"/>
            <w:shd w:val="clear" w:color="auto" w:fill="FFFFFF" w:themeFill="background1"/>
          </w:tcPr>
          <w:p w:rsidR="009862DC" w:rsidRPr="009862DC" w:rsidRDefault="009862DC" w:rsidP="009862DC">
            <w:pPr>
              <w:rPr>
                <w:rFonts w:ascii="Times New Roman" w:hAnsi="Times New Roman"/>
                <w:color w:val="000000" w:themeColor="text1"/>
                <w:sz w:val="24"/>
                <w:szCs w:val="24"/>
              </w:rPr>
            </w:pPr>
            <w:r w:rsidRPr="009862DC">
              <w:rPr>
                <w:rFonts w:ascii="Times New Roman" w:hAnsi="Times New Roman"/>
                <w:color w:val="000000" w:themeColor="text1"/>
                <w:sz w:val="24"/>
                <w:szCs w:val="24"/>
              </w:rPr>
              <w:t>Nacionalna struktura stanovništva</w:t>
            </w:r>
          </w:p>
        </w:tc>
        <w:tc>
          <w:tcPr>
            <w:tcW w:w="5103" w:type="dxa"/>
            <w:shd w:val="clear" w:color="auto" w:fill="FFFFFF" w:themeFill="background1"/>
          </w:tcPr>
          <w:p w:rsidR="009862DC" w:rsidRPr="009862DC" w:rsidRDefault="009862DC" w:rsidP="009862DC">
            <w:pPr>
              <w:rPr>
                <w:rFonts w:ascii="Times New Roman" w:hAnsi="Times New Roman"/>
                <w:color w:val="000000" w:themeColor="text1"/>
                <w:sz w:val="24"/>
                <w:szCs w:val="24"/>
              </w:rPr>
            </w:pPr>
            <w:r w:rsidRPr="009862DC">
              <w:rPr>
                <w:rFonts w:ascii="Times New Roman" w:hAnsi="Times New Roman"/>
                <w:color w:val="000000" w:themeColor="text1"/>
                <w:sz w:val="24"/>
                <w:szCs w:val="24"/>
              </w:rPr>
              <w:t>Hrvata:  10.702; Bošnjaka: 3.525 ; Srba: Ostali: 50</w:t>
            </w:r>
          </w:p>
        </w:tc>
      </w:tr>
      <w:tr w:rsidR="009862DC" w:rsidRPr="009862DC" w:rsidTr="00A8419D">
        <w:tc>
          <w:tcPr>
            <w:tcW w:w="4077"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Gustoća naseljenosti:</w:t>
            </w:r>
          </w:p>
        </w:tc>
        <w:tc>
          <w:tcPr>
            <w:tcW w:w="5103"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  29.9 stanovnika na km2</w:t>
            </w:r>
          </w:p>
        </w:tc>
      </w:tr>
      <w:tr w:rsidR="009862DC" w:rsidRPr="009862DC" w:rsidTr="00A8419D">
        <w:tc>
          <w:tcPr>
            <w:tcW w:w="4077" w:type="dxa"/>
            <w:shd w:val="clear" w:color="auto" w:fill="FFFFFF" w:themeFill="background1"/>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lastRenderedPageBreak/>
              <w:t>Ukupno domaćinstava</w:t>
            </w:r>
          </w:p>
        </w:tc>
        <w:tc>
          <w:tcPr>
            <w:tcW w:w="5103" w:type="dxa"/>
            <w:shd w:val="clear" w:color="auto" w:fill="FFFFFF" w:themeFill="background1"/>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3653</w:t>
            </w:r>
          </w:p>
        </w:tc>
      </w:tr>
      <w:tr w:rsidR="009862DC" w:rsidRPr="009862DC" w:rsidTr="00A8419D">
        <w:tc>
          <w:tcPr>
            <w:tcW w:w="4077"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Prosjek domaćinstava </w:t>
            </w:r>
          </w:p>
          <w:p w:rsidR="009862DC" w:rsidRPr="009862DC" w:rsidRDefault="009862DC" w:rsidP="009862DC">
            <w:pPr>
              <w:rPr>
                <w:rFonts w:ascii="Times New Roman" w:hAnsi="Times New Roman"/>
                <w:sz w:val="24"/>
                <w:szCs w:val="24"/>
              </w:rPr>
            </w:pPr>
            <w:r w:rsidRPr="009862DC">
              <w:rPr>
                <w:rFonts w:ascii="Times New Roman" w:hAnsi="Times New Roman"/>
                <w:sz w:val="24"/>
                <w:szCs w:val="24"/>
              </w:rPr>
              <w:t>po naseljenom mjestu</w:t>
            </w:r>
          </w:p>
        </w:tc>
        <w:tc>
          <w:tcPr>
            <w:tcW w:w="5103"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57,98</w:t>
            </w:r>
          </w:p>
        </w:tc>
      </w:tr>
      <w:tr w:rsidR="009862DC" w:rsidRPr="009862DC" w:rsidTr="00A8419D">
        <w:tc>
          <w:tcPr>
            <w:tcW w:w="4077" w:type="dxa"/>
            <w:shd w:val="clear" w:color="auto" w:fill="FFFFFF" w:themeFill="background1"/>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Prosjek stanovnika po</w:t>
            </w:r>
          </w:p>
          <w:p w:rsidR="009862DC" w:rsidRPr="009862DC" w:rsidRDefault="00490515" w:rsidP="00490515">
            <w:pPr>
              <w:rPr>
                <w:rFonts w:ascii="Times New Roman" w:hAnsi="Times New Roman"/>
                <w:sz w:val="24"/>
                <w:szCs w:val="24"/>
              </w:rPr>
            </w:pPr>
            <w:r>
              <w:rPr>
                <w:rFonts w:ascii="Times New Roman" w:hAnsi="Times New Roman"/>
                <w:sz w:val="24"/>
                <w:szCs w:val="24"/>
              </w:rPr>
              <w:t xml:space="preserve"> naseljenom mjestu</w:t>
            </w:r>
          </w:p>
        </w:tc>
        <w:tc>
          <w:tcPr>
            <w:tcW w:w="5103" w:type="dxa"/>
            <w:shd w:val="clear" w:color="auto" w:fill="FFFFFF" w:themeFill="background1"/>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226,66</w:t>
            </w:r>
          </w:p>
        </w:tc>
      </w:tr>
      <w:tr w:rsidR="009862DC" w:rsidRPr="009862DC" w:rsidTr="00A8419D">
        <w:tc>
          <w:tcPr>
            <w:tcW w:w="4077"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Prosječno domaćinstvo</w:t>
            </w:r>
          </w:p>
        </w:tc>
        <w:tc>
          <w:tcPr>
            <w:tcW w:w="5103"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3,9  člana po domaćinstvu</w:t>
            </w:r>
          </w:p>
        </w:tc>
      </w:tr>
      <w:tr w:rsidR="009862DC" w:rsidRPr="009862DC" w:rsidTr="00A8419D">
        <w:tc>
          <w:tcPr>
            <w:tcW w:w="4077" w:type="dxa"/>
            <w:shd w:val="clear" w:color="auto" w:fill="FFFFFF" w:themeFill="background1"/>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Ukupno stanovnika 2021 (procjena)</w:t>
            </w:r>
          </w:p>
        </w:tc>
        <w:tc>
          <w:tcPr>
            <w:tcW w:w="5103" w:type="dxa"/>
            <w:shd w:val="clear" w:color="auto" w:fill="FFFFFF" w:themeFill="background1"/>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13.271 stanovnika</w:t>
            </w:r>
          </w:p>
        </w:tc>
      </w:tr>
    </w:tbl>
    <w:p w:rsidR="009862DC" w:rsidRPr="009862DC" w:rsidRDefault="009862DC" w:rsidP="009862DC">
      <w:pPr>
        <w:spacing w:after="0" w:line="240" w:lineRule="auto"/>
        <w:rPr>
          <w:rFonts w:ascii="Times New Roman" w:hAnsi="Times New Roman"/>
          <w:sz w:val="24"/>
          <w:szCs w:val="24"/>
        </w:rPr>
      </w:pPr>
    </w:p>
    <w:p w:rsidR="009862DC" w:rsidRPr="009862DC" w:rsidRDefault="009862DC" w:rsidP="009862DC">
      <w:pPr>
        <w:spacing w:after="0" w:line="240" w:lineRule="auto"/>
        <w:rPr>
          <w:rFonts w:ascii="Times New Roman" w:hAnsi="Times New Roman"/>
          <w:w w:val="107"/>
          <w:sz w:val="24"/>
          <w:szCs w:val="24"/>
        </w:rPr>
      </w:pPr>
      <w:r w:rsidRPr="009862DC">
        <w:rPr>
          <w:rFonts w:ascii="Times New Roman" w:hAnsi="Times New Roman"/>
          <w:b/>
          <w:bCs/>
          <w:w w:val="104"/>
          <w:sz w:val="24"/>
          <w:szCs w:val="24"/>
        </w:rPr>
        <w:t>G</w:t>
      </w:r>
      <w:r w:rsidRPr="009862DC">
        <w:rPr>
          <w:rFonts w:ascii="Times New Roman" w:hAnsi="Times New Roman"/>
          <w:b/>
          <w:bCs/>
          <w:spacing w:val="1"/>
          <w:w w:val="107"/>
          <w:sz w:val="24"/>
          <w:szCs w:val="24"/>
        </w:rPr>
        <w:t>O</w:t>
      </w:r>
      <w:r w:rsidRPr="009862DC">
        <w:rPr>
          <w:rFonts w:ascii="Times New Roman" w:hAnsi="Times New Roman"/>
          <w:b/>
          <w:bCs/>
          <w:spacing w:val="-1"/>
          <w:w w:val="103"/>
          <w:sz w:val="24"/>
          <w:szCs w:val="24"/>
        </w:rPr>
        <w:t>S</w:t>
      </w:r>
      <w:r w:rsidRPr="009862DC">
        <w:rPr>
          <w:rFonts w:ascii="Times New Roman" w:hAnsi="Times New Roman"/>
          <w:b/>
          <w:bCs/>
          <w:w w:val="121"/>
          <w:sz w:val="24"/>
          <w:szCs w:val="24"/>
        </w:rPr>
        <w:t>P</w:t>
      </w:r>
      <w:r w:rsidRPr="009862DC">
        <w:rPr>
          <w:rFonts w:ascii="Times New Roman" w:hAnsi="Times New Roman"/>
          <w:b/>
          <w:bCs/>
          <w:spacing w:val="1"/>
          <w:w w:val="107"/>
          <w:sz w:val="24"/>
          <w:szCs w:val="24"/>
        </w:rPr>
        <w:t>O</w:t>
      </w:r>
      <w:r w:rsidRPr="009862DC">
        <w:rPr>
          <w:rFonts w:ascii="Times New Roman" w:hAnsi="Times New Roman"/>
          <w:b/>
          <w:bCs/>
          <w:spacing w:val="-1"/>
          <w:w w:val="107"/>
          <w:sz w:val="24"/>
          <w:szCs w:val="24"/>
        </w:rPr>
        <w:t>D</w:t>
      </w:r>
      <w:r w:rsidRPr="009862DC">
        <w:rPr>
          <w:rFonts w:ascii="Times New Roman" w:hAnsi="Times New Roman"/>
          <w:b/>
          <w:bCs/>
          <w:spacing w:val="-1"/>
          <w:w w:val="113"/>
          <w:sz w:val="24"/>
          <w:szCs w:val="24"/>
        </w:rPr>
        <w:t>A</w:t>
      </w:r>
      <w:r w:rsidRPr="009862DC">
        <w:rPr>
          <w:rFonts w:ascii="Times New Roman" w:hAnsi="Times New Roman"/>
          <w:b/>
          <w:bCs/>
          <w:spacing w:val="1"/>
          <w:w w:val="112"/>
          <w:sz w:val="24"/>
          <w:szCs w:val="24"/>
        </w:rPr>
        <w:t>R</w:t>
      </w:r>
      <w:r w:rsidRPr="009862DC">
        <w:rPr>
          <w:rFonts w:ascii="Times New Roman" w:hAnsi="Times New Roman"/>
          <w:b/>
          <w:bCs/>
          <w:spacing w:val="-1"/>
          <w:w w:val="103"/>
          <w:sz w:val="24"/>
          <w:szCs w:val="24"/>
        </w:rPr>
        <w:t>S</w:t>
      </w:r>
      <w:r w:rsidRPr="009862DC">
        <w:rPr>
          <w:rFonts w:ascii="Times New Roman" w:hAnsi="Times New Roman"/>
          <w:b/>
          <w:bCs/>
          <w:w w:val="110"/>
          <w:sz w:val="24"/>
          <w:szCs w:val="24"/>
        </w:rPr>
        <w:t>T</w:t>
      </w:r>
      <w:r w:rsidRPr="009862DC">
        <w:rPr>
          <w:rFonts w:ascii="Times New Roman" w:hAnsi="Times New Roman"/>
          <w:b/>
          <w:bCs/>
          <w:spacing w:val="-1"/>
          <w:w w:val="111"/>
          <w:sz w:val="24"/>
          <w:szCs w:val="24"/>
        </w:rPr>
        <w:t>V</w:t>
      </w:r>
      <w:r w:rsidRPr="009862DC">
        <w:rPr>
          <w:rFonts w:ascii="Times New Roman" w:hAnsi="Times New Roman"/>
          <w:b/>
          <w:bCs/>
          <w:w w:val="107"/>
          <w:sz w:val="24"/>
          <w:szCs w:val="24"/>
        </w:rPr>
        <w:t>O</w:t>
      </w:r>
      <w:r w:rsidRPr="009862DC">
        <w:rPr>
          <w:rFonts w:ascii="Times New Roman" w:hAnsi="Times New Roman"/>
          <w:w w:val="107"/>
          <w:sz w:val="24"/>
          <w:szCs w:val="24"/>
        </w:rPr>
        <w:t xml:space="preserve"> ( 2021.g.)</w:t>
      </w:r>
    </w:p>
    <w:tbl>
      <w:tblPr>
        <w:tblStyle w:val="Reetkatablice2"/>
        <w:tblW w:w="9180" w:type="dxa"/>
        <w:tblLook w:val="04A0" w:firstRow="1" w:lastRow="0" w:firstColumn="1" w:lastColumn="0" w:noHBand="0" w:noVBand="1"/>
      </w:tblPr>
      <w:tblGrid>
        <w:gridCol w:w="4077"/>
        <w:gridCol w:w="5103"/>
      </w:tblGrid>
      <w:tr w:rsidR="009862DC" w:rsidRPr="009862DC" w:rsidTr="009862DC">
        <w:tc>
          <w:tcPr>
            <w:tcW w:w="4077"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Ukupno pravnih osoba </w:t>
            </w:r>
            <w:r>
              <w:rPr>
                <w:rFonts w:ascii="Times New Roman" w:hAnsi="Times New Roman"/>
                <w:sz w:val="24"/>
                <w:szCs w:val="24"/>
              </w:rPr>
              <w:t>(poduzeća)</w:t>
            </w:r>
          </w:p>
        </w:tc>
        <w:tc>
          <w:tcPr>
            <w:tcW w:w="5103"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98</w:t>
            </w:r>
          </w:p>
        </w:tc>
      </w:tr>
      <w:tr w:rsidR="009862DC" w:rsidRPr="009862DC" w:rsidTr="009862DC">
        <w:tc>
          <w:tcPr>
            <w:tcW w:w="4077"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Ukupno samostalnih djelatnosti</w:t>
            </w:r>
            <w:r>
              <w:rPr>
                <w:rFonts w:ascii="Times New Roman" w:hAnsi="Times New Roman"/>
                <w:sz w:val="24"/>
                <w:szCs w:val="24"/>
              </w:rPr>
              <w:t xml:space="preserve"> (obrti, radnje, djelatnosti)</w:t>
            </w:r>
          </w:p>
        </w:tc>
        <w:tc>
          <w:tcPr>
            <w:tcW w:w="5103"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199</w:t>
            </w:r>
          </w:p>
        </w:tc>
      </w:tr>
      <w:tr w:rsidR="009862DC" w:rsidRPr="009862DC" w:rsidTr="009862DC">
        <w:tc>
          <w:tcPr>
            <w:tcW w:w="4077"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Ukupan broj uposlenih</w:t>
            </w:r>
          </w:p>
        </w:tc>
        <w:tc>
          <w:tcPr>
            <w:tcW w:w="5103"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1.439</w:t>
            </w:r>
          </w:p>
        </w:tc>
      </w:tr>
      <w:tr w:rsidR="009862DC" w:rsidRPr="009862DC" w:rsidTr="009862DC">
        <w:tc>
          <w:tcPr>
            <w:tcW w:w="4077" w:type="dxa"/>
          </w:tcPr>
          <w:p w:rsidR="009862DC" w:rsidRPr="009862DC" w:rsidRDefault="00490515" w:rsidP="00490515">
            <w:pPr>
              <w:rPr>
                <w:rFonts w:ascii="Times New Roman" w:hAnsi="Times New Roman"/>
                <w:sz w:val="24"/>
                <w:szCs w:val="24"/>
              </w:rPr>
            </w:pPr>
            <w:r>
              <w:rPr>
                <w:rFonts w:ascii="Times New Roman" w:hAnsi="Times New Roman"/>
                <w:sz w:val="24"/>
                <w:szCs w:val="24"/>
              </w:rPr>
              <w:t>Ukupan broj ne uposlenih</w:t>
            </w:r>
          </w:p>
        </w:tc>
        <w:tc>
          <w:tcPr>
            <w:tcW w:w="5103" w:type="dxa"/>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 xml:space="preserve">1.806     </w:t>
            </w:r>
          </w:p>
        </w:tc>
      </w:tr>
      <w:tr w:rsidR="009862DC" w:rsidRPr="009862DC" w:rsidTr="009862DC">
        <w:tc>
          <w:tcPr>
            <w:tcW w:w="4077" w:type="dxa"/>
            <w:shd w:val="clear" w:color="auto" w:fill="FFF2CC" w:themeFill="accent4" w:themeFillTint="33"/>
          </w:tcPr>
          <w:p w:rsidR="009862DC" w:rsidRPr="009862DC" w:rsidRDefault="009862DC" w:rsidP="00490515">
            <w:pPr>
              <w:rPr>
                <w:rFonts w:ascii="Times New Roman" w:hAnsi="Times New Roman"/>
                <w:sz w:val="24"/>
                <w:szCs w:val="24"/>
              </w:rPr>
            </w:pPr>
            <w:r w:rsidRPr="009862DC">
              <w:rPr>
                <w:rFonts w:ascii="Times New Roman" w:hAnsi="Times New Roman"/>
                <w:sz w:val="24"/>
                <w:szCs w:val="24"/>
              </w:rPr>
              <w:t>Gospo</w:t>
            </w:r>
            <w:r w:rsidR="00490515">
              <w:rPr>
                <w:rFonts w:ascii="Times New Roman" w:hAnsi="Times New Roman"/>
                <w:sz w:val="24"/>
                <w:szCs w:val="24"/>
              </w:rPr>
              <w:t>darski sektori:</w:t>
            </w:r>
          </w:p>
        </w:tc>
        <w:tc>
          <w:tcPr>
            <w:tcW w:w="5103" w:type="dxa"/>
            <w:shd w:val="clear" w:color="auto" w:fill="FFF2CC" w:themeFill="accent4" w:themeFillTint="33"/>
          </w:tcPr>
          <w:p w:rsidR="009862DC" w:rsidRPr="009862DC" w:rsidRDefault="009862DC" w:rsidP="009862DC">
            <w:pPr>
              <w:rPr>
                <w:rFonts w:ascii="Times New Roman" w:hAnsi="Times New Roman"/>
                <w:sz w:val="24"/>
                <w:szCs w:val="24"/>
              </w:rPr>
            </w:pPr>
            <w:r w:rsidRPr="009862DC">
              <w:rPr>
                <w:rFonts w:ascii="Times New Roman" w:hAnsi="Times New Roman"/>
                <w:sz w:val="24"/>
                <w:szCs w:val="24"/>
              </w:rPr>
              <w:t>Energetika, trgovina, ugostiteljstvo, turizam, graditeljstvo</w:t>
            </w:r>
            <w:r>
              <w:rPr>
                <w:rFonts w:ascii="Times New Roman" w:hAnsi="Times New Roman"/>
                <w:sz w:val="24"/>
                <w:szCs w:val="24"/>
              </w:rPr>
              <w:t xml:space="preserve">, </w:t>
            </w:r>
            <w:r w:rsidRPr="009862DC">
              <w:rPr>
                <w:rFonts w:ascii="Times New Roman" w:hAnsi="Times New Roman"/>
                <w:sz w:val="24"/>
                <w:szCs w:val="24"/>
              </w:rPr>
              <w:t xml:space="preserve"> poljoprivreda</w:t>
            </w:r>
            <w:r>
              <w:rPr>
                <w:rFonts w:ascii="Times New Roman" w:hAnsi="Times New Roman"/>
                <w:sz w:val="24"/>
                <w:szCs w:val="24"/>
              </w:rPr>
              <w:t xml:space="preserve"> i prerada</w:t>
            </w:r>
          </w:p>
        </w:tc>
      </w:tr>
    </w:tbl>
    <w:p w:rsidR="009862DC" w:rsidRDefault="009862DC" w:rsidP="002C4533">
      <w:pPr>
        <w:pStyle w:val="Bezproreda"/>
        <w:rPr>
          <w:rFonts w:ascii="Times New Roman" w:hAnsi="Times New Roman" w:cs="Times New Roman"/>
          <w:w w:val="111"/>
          <w:sz w:val="24"/>
          <w:szCs w:val="24"/>
          <w:lang w:val="hr-BA"/>
        </w:rPr>
      </w:pPr>
    </w:p>
    <w:p w:rsidR="005F24E2" w:rsidRPr="00EE6633" w:rsidRDefault="009862DC" w:rsidP="005F24E2">
      <w:pPr>
        <w:pStyle w:val="Naslov2"/>
        <w:numPr>
          <w:ilvl w:val="0"/>
          <w:numId w:val="0"/>
        </w:numPr>
        <w:ind w:left="1002" w:hanging="576"/>
        <w:rPr>
          <w:rFonts w:ascii="Times New Roman" w:hAnsi="Times New Roman"/>
          <w:sz w:val="24"/>
          <w:szCs w:val="24"/>
          <w:lang w:val="hr-BA"/>
        </w:rPr>
      </w:pPr>
      <w:bookmarkStart w:id="19" w:name="_Toc124334959"/>
      <w:bookmarkStart w:id="20" w:name="_Toc37662367"/>
      <w:bookmarkStart w:id="21" w:name="_Toc475826709"/>
      <w:bookmarkEnd w:id="18"/>
      <w:r>
        <w:rPr>
          <w:rFonts w:ascii="Times New Roman" w:hAnsi="Times New Roman"/>
          <w:sz w:val="24"/>
          <w:szCs w:val="24"/>
          <w:lang w:val="hr-BA"/>
        </w:rPr>
        <w:t xml:space="preserve">2.1. </w:t>
      </w:r>
      <w:r w:rsidRPr="00EE6633">
        <w:rPr>
          <w:rFonts w:ascii="Times New Roman" w:hAnsi="Times New Roman"/>
          <w:sz w:val="24"/>
          <w:szCs w:val="24"/>
          <w:lang w:val="hr-BA"/>
        </w:rPr>
        <w:t>SITUACIJSKA ANALIZA</w:t>
      </w:r>
      <w:bookmarkEnd w:id="19"/>
    </w:p>
    <w:p w:rsidR="0082181A" w:rsidRPr="00EE6633" w:rsidRDefault="009862DC" w:rsidP="00266D62">
      <w:pPr>
        <w:pStyle w:val="Naslov3"/>
        <w:numPr>
          <w:ilvl w:val="0"/>
          <w:numId w:val="0"/>
        </w:numPr>
        <w:ind w:left="720" w:hanging="720"/>
        <w:rPr>
          <w:rFonts w:ascii="Times New Roman" w:hAnsi="Times New Roman"/>
          <w:bCs w:val="0"/>
          <w:i w:val="0"/>
          <w:iCs/>
          <w:szCs w:val="24"/>
          <w:lang w:val="hr-BA"/>
        </w:rPr>
      </w:pPr>
      <w:bookmarkStart w:id="22" w:name="_Toc124334960"/>
      <w:r w:rsidRPr="00EE6633">
        <w:rPr>
          <w:rFonts w:ascii="Times New Roman" w:hAnsi="Times New Roman"/>
          <w:bCs w:val="0"/>
          <w:i w:val="0"/>
          <w:iCs/>
          <w:szCs w:val="24"/>
          <w:lang w:val="hr-BA"/>
        </w:rPr>
        <w:t>2.1.1. GEOGRAFSKI POLOŽAJ I PRIRODNE KARAKTERISTIKE</w:t>
      </w:r>
      <w:bookmarkEnd w:id="20"/>
      <w:bookmarkEnd w:id="22"/>
    </w:p>
    <w:p w:rsidR="0082181A" w:rsidRPr="00EE6633" w:rsidRDefault="0082181A" w:rsidP="0082181A">
      <w:pPr>
        <w:pStyle w:val="Bezproreda"/>
        <w:rPr>
          <w:rFonts w:ascii="Times New Roman" w:hAnsi="Times New Roman" w:cs="Times New Roman"/>
          <w:color w:val="131382"/>
          <w:spacing w:val="-49"/>
          <w:sz w:val="24"/>
          <w:szCs w:val="24"/>
          <w:lang w:val="hr-BA"/>
        </w:rPr>
      </w:pPr>
    </w:p>
    <w:p w:rsidR="0082181A" w:rsidRPr="00EE6633" w:rsidRDefault="0082181A" w:rsidP="00CC4D2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Općina Prozor-Rama se nalazi u </w:t>
      </w:r>
      <w:r w:rsidR="002272AE">
        <w:rPr>
          <w:rFonts w:ascii="Times New Roman" w:hAnsi="Times New Roman" w:cs="Times New Roman"/>
          <w:sz w:val="24"/>
          <w:szCs w:val="24"/>
          <w:lang w:val="hr-BA"/>
        </w:rPr>
        <w:t>središnjem dijelu Bosne i Hercegovine,</w:t>
      </w:r>
      <w:r w:rsidRPr="00EE6633">
        <w:rPr>
          <w:rFonts w:ascii="Times New Roman" w:hAnsi="Times New Roman" w:cs="Times New Roman"/>
          <w:sz w:val="24"/>
          <w:szCs w:val="24"/>
          <w:lang w:val="hr-BA"/>
        </w:rPr>
        <w:t xml:space="preserve"> na prijelazu iz Hercegovine u Bosnu. Ovaj zemljopisni prostor opkoljen je visovima i omeđen obroncima visokih planina, koj</w:t>
      </w:r>
      <w:r w:rsidR="00D65761">
        <w:rPr>
          <w:rFonts w:ascii="Times New Roman" w:hAnsi="Times New Roman" w:cs="Times New Roman"/>
          <w:sz w:val="24"/>
          <w:szCs w:val="24"/>
          <w:lang w:val="hr-BA"/>
        </w:rPr>
        <w:t>e</w:t>
      </w:r>
      <w:r w:rsidRPr="00EE6633">
        <w:rPr>
          <w:rFonts w:ascii="Times New Roman" w:hAnsi="Times New Roman" w:cs="Times New Roman"/>
          <w:sz w:val="24"/>
          <w:szCs w:val="24"/>
          <w:lang w:val="hr-BA"/>
        </w:rPr>
        <w:t xml:space="preserve"> tako čine zatvorenu, izoliranu, ali unutra skladnu cjelinu. Općinu Prozor-Rama sa sjevera od vrbaske doline odvajaju obronci planina </w:t>
      </w:r>
      <w:proofErr w:type="spellStart"/>
      <w:r w:rsidRPr="00EE6633">
        <w:rPr>
          <w:rFonts w:ascii="Times New Roman" w:hAnsi="Times New Roman" w:cs="Times New Roman"/>
          <w:sz w:val="24"/>
          <w:szCs w:val="24"/>
          <w:lang w:val="hr-BA"/>
        </w:rPr>
        <w:t>Raduše</w:t>
      </w:r>
      <w:proofErr w:type="spellEnd"/>
      <w:r w:rsidRPr="00EE6633">
        <w:rPr>
          <w:rFonts w:ascii="Times New Roman" w:hAnsi="Times New Roman" w:cs="Times New Roman"/>
          <w:sz w:val="24"/>
          <w:szCs w:val="24"/>
          <w:lang w:val="hr-BA"/>
        </w:rPr>
        <w:t xml:space="preserve">, Vranice i Zeca. Prijevoj Makljen je i </w:t>
      </w:r>
      <w:proofErr w:type="spellStart"/>
      <w:r w:rsidRPr="00EE6633">
        <w:rPr>
          <w:rFonts w:ascii="Times New Roman" w:hAnsi="Times New Roman" w:cs="Times New Roman"/>
          <w:sz w:val="24"/>
          <w:szCs w:val="24"/>
          <w:lang w:val="hr-BA"/>
        </w:rPr>
        <w:t>međurječno</w:t>
      </w:r>
      <w:proofErr w:type="spellEnd"/>
      <w:r w:rsidRPr="00EE6633">
        <w:rPr>
          <w:rFonts w:ascii="Times New Roman" w:hAnsi="Times New Roman" w:cs="Times New Roman"/>
          <w:sz w:val="24"/>
          <w:szCs w:val="24"/>
          <w:lang w:val="hr-BA"/>
        </w:rPr>
        <w:t xml:space="preserve"> razvođe jadranskog i crnomorskog sliva. S istoka od Klisa, Prozor-Ramu dijele Studena planina i </w:t>
      </w:r>
      <w:proofErr w:type="spellStart"/>
      <w:r w:rsidRPr="00EE6633">
        <w:rPr>
          <w:rFonts w:ascii="Times New Roman" w:hAnsi="Times New Roman" w:cs="Times New Roman"/>
          <w:sz w:val="24"/>
          <w:szCs w:val="24"/>
          <w:lang w:val="hr-BA"/>
        </w:rPr>
        <w:t>Bokševica</w:t>
      </w:r>
      <w:proofErr w:type="spellEnd"/>
      <w:r w:rsidRPr="00EE6633">
        <w:rPr>
          <w:rFonts w:ascii="Times New Roman" w:hAnsi="Times New Roman" w:cs="Times New Roman"/>
          <w:sz w:val="24"/>
          <w:szCs w:val="24"/>
          <w:lang w:val="hr-BA"/>
        </w:rPr>
        <w:t>, a s juga obronci planina Čvrsnice i Vrana. Zapadna granica ide planinom Ljubušom koja je dijeli od duvanjskog područja. Rama se, prema svojoj konfiguraciji</w:t>
      </w:r>
      <w:r w:rsidR="00D65761">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dijeli na: Gornju, Srednju, te Donju i Doljane. </w:t>
      </w:r>
    </w:p>
    <w:p w:rsidR="0082181A" w:rsidRPr="00EE6633" w:rsidRDefault="0082181A" w:rsidP="0082181A">
      <w:pPr>
        <w:pStyle w:val="Bezproreda"/>
        <w:ind w:firstLine="720"/>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Prostor </w:t>
      </w:r>
      <w:r w:rsidR="00C63E51">
        <w:rPr>
          <w:rFonts w:ascii="Times New Roman" w:hAnsi="Times New Roman" w:cs="Times New Roman"/>
          <w:sz w:val="24"/>
          <w:szCs w:val="24"/>
          <w:lang w:val="hr-BA"/>
        </w:rPr>
        <w:t>o</w:t>
      </w:r>
      <w:r w:rsidRPr="00EE6633">
        <w:rPr>
          <w:rFonts w:ascii="Times New Roman" w:hAnsi="Times New Roman" w:cs="Times New Roman"/>
          <w:sz w:val="24"/>
          <w:szCs w:val="24"/>
          <w:lang w:val="hr-BA"/>
        </w:rPr>
        <w:t>pćine zauzima površinu od 477 četvorn</w:t>
      </w:r>
      <w:r w:rsidR="00D65761">
        <w:rPr>
          <w:rFonts w:ascii="Times New Roman" w:hAnsi="Times New Roman" w:cs="Times New Roman"/>
          <w:sz w:val="24"/>
          <w:szCs w:val="24"/>
          <w:lang w:val="hr-BA"/>
        </w:rPr>
        <w:t>ih</w:t>
      </w:r>
      <w:r w:rsidRPr="00EE6633">
        <w:rPr>
          <w:rFonts w:ascii="Times New Roman" w:hAnsi="Times New Roman" w:cs="Times New Roman"/>
          <w:sz w:val="24"/>
          <w:szCs w:val="24"/>
          <w:lang w:val="hr-BA"/>
        </w:rPr>
        <w:t xml:space="preserve"> kilomet</w:t>
      </w:r>
      <w:r w:rsidR="00D65761">
        <w:rPr>
          <w:rFonts w:ascii="Times New Roman" w:hAnsi="Times New Roman" w:cs="Times New Roman"/>
          <w:sz w:val="24"/>
          <w:szCs w:val="24"/>
          <w:lang w:val="hr-BA"/>
        </w:rPr>
        <w:t>a</w:t>
      </w:r>
      <w:r w:rsidRPr="00EE6633">
        <w:rPr>
          <w:rFonts w:ascii="Times New Roman" w:hAnsi="Times New Roman" w:cs="Times New Roman"/>
          <w:sz w:val="24"/>
          <w:szCs w:val="24"/>
          <w:lang w:val="hr-BA"/>
        </w:rPr>
        <w:t>ra ili 0,9 % od ukupne površine BiH, s udjelom 10,8% ukupne površine Hercegovačko-neretvanske županije /kan</w:t>
      </w:r>
      <w:r w:rsidR="002272AE">
        <w:rPr>
          <w:rFonts w:ascii="Times New Roman" w:hAnsi="Times New Roman" w:cs="Times New Roman"/>
          <w:sz w:val="24"/>
          <w:szCs w:val="24"/>
          <w:lang w:val="hr-BA"/>
        </w:rPr>
        <w:t>tona, što je treća po veličini o</w:t>
      </w:r>
      <w:r w:rsidRPr="00EE6633">
        <w:rPr>
          <w:rFonts w:ascii="Times New Roman" w:hAnsi="Times New Roman" w:cs="Times New Roman"/>
          <w:sz w:val="24"/>
          <w:szCs w:val="24"/>
          <w:lang w:val="hr-BA"/>
        </w:rPr>
        <w:t xml:space="preserve">pćina u županiji. Pod vodom potopljenog </w:t>
      </w:r>
      <w:proofErr w:type="spellStart"/>
      <w:r w:rsidRPr="00EE6633">
        <w:rPr>
          <w:rFonts w:ascii="Times New Roman" w:hAnsi="Times New Roman" w:cs="Times New Roman"/>
          <w:sz w:val="24"/>
          <w:szCs w:val="24"/>
          <w:lang w:val="hr-BA"/>
        </w:rPr>
        <w:t>ramskog</w:t>
      </w:r>
      <w:proofErr w:type="spellEnd"/>
      <w:r w:rsidRPr="00EE6633">
        <w:rPr>
          <w:rFonts w:ascii="Times New Roman" w:hAnsi="Times New Roman" w:cs="Times New Roman"/>
          <w:sz w:val="24"/>
          <w:szCs w:val="24"/>
          <w:lang w:val="hr-BA"/>
        </w:rPr>
        <w:t xml:space="preserve"> područja, nastankom </w:t>
      </w:r>
      <w:proofErr w:type="spellStart"/>
      <w:r w:rsidRPr="00EE6633">
        <w:rPr>
          <w:rFonts w:ascii="Times New Roman" w:hAnsi="Times New Roman" w:cs="Times New Roman"/>
          <w:sz w:val="24"/>
          <w:szCs w:val="24"/>
          <w:lang w:val="hr-BA"/>
        </w:rPr>
        <w:t>Jablaničkog</w:t>
      </w:r>
      <w:proofErr w:type="spellEnd"/>
      <w:r w:rsidRPr="00EE6633">
        <w:rPr>
          <w:rFonts w:ascii="Times New Roman" w:hAnsi="Times New Roman" w:cs="Times New Roman"/>
          <w:sz w:val="24"/>
          <w:szCs w:val="24"/>
          <w:lang w:val="hr-BA"/>
        </w:rPr>
        <w:t xml:space="preserve"> jezera 1955. godine, nalazi se 3,2 četvorna kilometra, a nastankom Ramskog jezera 1968. godine potopljeno je još 12,6 četvornih kilometara. Po administrativnoj podjeli Prozor-Rama se nalazi u Hercegovačko-neretvanskoj županiji, Federacija BiH, a po crkvenoj podjeli pripada Vrhbosanskoj nadbiskupiji. Prema zadnjem </w:t>
      </w:r>
      <w:r w:rsidR="002272AE">
        <w:rPr>
          <w:rFonts w:ascii="Times New Roman" w:hAnsi="Times New Roman" w:cs="Times New Roman"/>
          <w:sz w:val="24"/>
          <w:szCs w:val="24"/>
          <w:lang w:val="hr-BA"/>
        </w:rPr>
        <w:t xml:space="preserve">predratnom </w:t>
      </w:r>
      <w:r w:rsidRPr="00EE6633">
        <w:rPr>
          <w:rFonts w:ascii="Times New Roman" w:hAnsi="Times New Roman" w:cs="Times New Roman"/>
          <w:sz w:val="24"/>
          <w:szCs w:val="24"/>
          <w:lang w:val="hr-BA"/>
        </w:rPr>
        <w:t xml:space="preserve">službenom popisu stanovništva općina Prozor-Rama imala je 19.760 stanovnika raspoređenih u sljedeća naseljena mjesta: </w:t>
      </w:r>
      <w:proofErr w:type="spellStart"/>
      <w:r w:rsidRPr="00EE6633">
        <w:rPr>
          <w:rFonts w:ascii="Times New Roman" w:hAnsi="Times New Roman" w:cs="Times New Roman"/>
          <w:sz w:val="24"/>
          <w:szCs w:val="24"/>
          <w:lang w:val="hr-BA"/>
        </w:rPr>
        <w:t>Blace</w:t>
      </w:r>
      <w:proofErr w:type="spellEnd"/>
      <w:r w:rsidRPr="00EE6633">
        <w:rPr>
          <w:rFonts w:ascii="Times New Roman" w:hAnsi="Times New Roman" w:cs="Times New Roman"/>
          <w:sz w:val="24"/>
          <w:szCs w:val="24"/>
          <w:lang w:val="hr-BA"/>
        </w:rPr>
        <w:t xml:space="preserve">, Borovnica, </w:t>
      </w:r>
      <w:proofErr w:type="spellStart"/>
      <w:r w:rsidRPr="00EE6633">
        <w:rPr>
          <w:rFonts w:ascii="Times New Roman" w:hAnsi="Times New Roman" w:cs="Times New Roman"/>
          <w:sz w:val="24"/>
          <w:szCs w:val="24"/>
          <w:lang w:val="hr-BA"/>
        </w:rPr>
        <w:t>Dobroša</w:t>
      </w:r>
      <w:proofErr w:type="spellEnd"/>
      <w:r w:rsidRPr="00EE6633">
        <w:rPr>
          <w:rFonts w:ascii="Times New Roman" w:hAnsi="Times New Roman" w:cs="Times New Roman"/>
          <w:sz w:val="24"/>
          <w:szCs w:val="24"/>
          <w:lang w:val="hr-BA"/>
        </w:rPr>
        <w:t xml:space="preserve">, Donja </w:t>
      </w:r>
      <w:proofErr w:type="spellStart"/>
      <w:r w:rsidRPr="00EE6633">
        <w:rPr>
          <w:rFonts w:ascii="Times New Roman" w:hAnsi="Times New Roman" w:cs="Times New Roman"/>
          <w:sz w:val="24"/>
          <w:szCs w:val="24"/>
          <w:lang w:val="hr-BA"/>
        </w:rPr>
        <w:t>Vast</w:t>
      </w:r>
      <w:proofErr w:type="spellEnd"/>
      <w:r w:rsidRPr="00EE6633">
        <w:rPr>
          <w:rFonts w:ascii="Times New Roman" w:hAnsi="Times New Roman" w:cs="Times New Roman"/>
          <w:sz w:val="24"/>
          <w:szCs w:val="24"/>
          <w:lang w:val="hr-BA"/>
        </w:rPr>
        <w:t xml:space="preserve">, Donji </w:t>
      </w:r>
      <w:proofErr w:type="spellStart"/>
      <w:r w:rsidRPr="00EE6633">
        <w:rPr>
          <w:rFonts w:ascii="Times New Roman" w:hAnsi="Times New Roman" w:cs="Times New Roman"/>
          <w:sz w:val="24"/>
          <w:szCs w:val="24"/>
          <w:lang w:val="hr-BA"/>
        </w:rPr>
        <w:t>Krančići</w:t>
      </w:r>
      <w:proofErr w:type="spellEnd"/>
      <w:r w:rsidRPr="00EE6633">
        <w:rPr>
          <w:rFonts w:ascii="Times New Roman" w:hAnsi="Times New Roman" w:cs="Times New Roman"/>
          <w:sz w:val="24"/>
          <w:szCs w:val="24"/>
          <w:lang w:val="hr-BA"/>
        </w:rPr>
        <w:t xml:space="preserve">, Donji </w:t>
      </w:r>
      <w:proofErr w:type="spellStart"/>
      <w:r w:rsidRPr="00EE6633">
        <w:rPr>
          <w:rFonts w:ascii="Times New Roman" w:hAnsi="Times New Roman" w:cs="Times New Roman"/>
          <w:sz w:val="24"/>
          <w:szCs w:val="24"/>
          <w:lang w:val="hr-BA"/>
        </w:rPr>
        <w:t>Višnjani</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Družinovići</w:t>
      </w:r>
      <w:proofErr w:type="spellEnd"/>
      <w:r w:rsidRPr="00EE6633">
        <w:rPr>
          <w:rFonts w:ascii="Times New Roman" w:hAnsi="Times New Roman" w:cs="Times New Roman"/>
          <w:sz w:val="24"/>
          <w:szCs w:val="24"/>
          <w:lang w:val="hr-BA"/>
        </w:rPr>
        <w:t xml:space="preserve">, Duge, </w:t>
      </w:r>
      <w:proofErr w:type="spellStart"/>
      <w:r w:rsidRPr="00EE6633">
        <w:rPr>
          <w:rFonts w:ascii="Times New Roman" w:hAnsi="Times New Roman" w:cs="Times New Roman"/>
          <w:sz w:val="24"/>
          <w:szCs w:val="24"/>
          <w:lang w:val="hr-BA"/>
        </w:rPr>
        <w:t>Ćališi</w:t>
      </w:r>
      <w:proofErr w:type="spellEnd"/>
      <w:r w:rsidRPr="00EE6633">
        <w:rPr>
          <w:rFonts w:ascii="Times New Roman" w:hAnsi="Times New Roman" w:cs="Times New Roman"/>
          <w:sz w:val="24"/>
          <w:szCs w:val="24"/>
          <w:lang w:val="hr-BA"/>
        </w:rPr>
        <w:t xml:space="preserve">, Glibe, </w:t>
      </w:r>
      <w:proofErr w:type="spellStart"/>
      <w:r w:rsidRPr="00EE6633">
        <w:rPr>
          <w:rFonts w:ascii="Times New Roman" w:hAnsi="Times New Roman" w:cs="Times New Roman"/>
          <w:sz w:val="24"/>
          <w:szCs w:val="24"/>
          <w:lang w:val="hr-BA"/>
        </w:rPr>
        <w:t>Gmići</w:t>
      </w:r>
      <w:proofErr w:type="spellEnd"/>
      <w:r w:rsidRPr="00EE6633">
        <w:rPr>
          <w:rFonts w:ascii="Times New Roman" w:hAnsi="Times New Roman" w:cs="Times New Roman"/>
          <w:sz w:val="24"/>
          <w:szCs w:val="24"/>
          <w:lang w:val="hr-BA"/>
        </w:rPr>
        <w:t xml:space="preserve">, Gorica, Gornji </w:t>
      </w:r>
      <w:proofErr w:type="spellStart"/>
      <w:r w:rsidRPr="00EE6633">
        <w:rPr>
          <w:rFonts w:ascii="Times New Roman" w:hAnsi="Times New Roman" w:cs="Times New Roman"/>
          <w:sz w:val="24"/>
          <w:szCs w:val="24"/>
          <w:lang w:val="hr-BA"/>
        </w:rPr>
        <w:t>Krančići</w:t>
      </w:r>
      <w:proofErr w:type="spellEnd"/>
      <w:r w:rsidRPr="00EE6633">
        <w:rPr>
          <w:rFonts w:ascii="Times New Roman" w:hAnsi="Times New Roman" w:cs="Times New Roman"/>
          <w:sz w:val="24"/>
          <w:szCs w:val="24"/>
          <w:lang w:val="hr-BA"/>
        </w:rPr>
        <w:t xml:space="preserve">, Gornji </w:t>
      </w:r>
      <w:proofErr w:type="spellStart"/>
      <w:r w:rsidRPr="00EE6633">
        <w:rPr>
          <w:rFonts w:ascii="Times New Roman" w:hAnsi="Times New Roman" w:cs="Times New Roman"/>
          <w:sz w:val="24"/>
          <w:szCs w:val="24"/>
          <w:lang w:val="hr-BA"/>
        </w:rPr>
        <w:t>Višnjani</w:t>
      </w:r>
      <w:proofErr w:type="spellEnd"/>
      <w:r w:rsidRPr="00EE6633">
        <w:rPr>
          <w:rFonts w:ascii="Times New Roman" w:hAnsi="Times New Roman" w:cs="Times New Roman"/>
          <w:sz w:val="24"/>
          <w:szCs w:val="24"/>
          <w:lang w:val="hr-BA"/>
        </w:rPr>
        <w:t xml:space="preserve">, Gračac, Gračanica, </w:t>
      </w:r>
      <w:proofErr w:type="spellStart"/>
      <w:r w:rsidRPr="00EE6633">
        <w:rPr>
          <w:rFonts w:ascii="Times New Roman" w:hAnsi="Times New Roman" w:cs="Times New Roman"/>
          <w:sz w:val="24"/>
          <w:szCs w:val="24"/>
          <w:lang w:val="hr-BA"/>
        </w:rPr>
        <w:t>Grevići</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Heljdovi</w:t>
      </w:r>
      <w:proofErr w:type="spellEnd"/>
      <w:r w:rsidRPr="00EE6633">
        <w:rPr>
          <w:rFonts w:ascii="Times New Roman" w:hAnsi="Times New Roman" w:cs="Times New Roman"/>
          <w:sz w:val="24"/>
          <w:szCs w:val="24"/>
          <w:lang w:val="hr-BA"/>
        </w:rPr>
        <w:t xml:space="preserve">, Here, </w:t>
      </w:r>
      <w:proofErr w:type="spellStart"/>
      <w:r w:rsidRPr="00EE6633">
        <w:rPr>
          <w:rFonts w:ascii="Times New Roman" w:hAnsi="Times New Roman" w:cs="Times New Roman"/>
          <w:sz w:val="24"/>
          <w:szCs w:val="24"/>
          <w:lang w:val="hr-BA"/>
        </w:rPr>
        <w:t>Hudutsko</w:t>
      </w:r>
      <w:proofErr w:type="spellEnd"/>
      <w:r w:rsidRPr="00EE6633">
        <w:rPr>
          <w:rFonts w:ascii="Times New Roman" w:hAnsi="Times New Roman" w:cs="Times New Roman"/>
          <w:sz w:val="24"/>
          <w:szCs w:val="24"/>
          <w:lang w:val="hr-BA"/>
        </w:rPr>
        <w:t xml:space="preserve">, Ivanci, </w:t>
      </w:r>
      <w:proofErr w:type="spellStart"/>
      <w:r w:rsidRPr="00EE6633">
        <w:rPr>
          <w:rFonts w:ascii="Times New Roman" w:hAnsi="Times New Roman" w:cs="Times New Roman"/>
          <w:sz w:val="24"/>
          <w:szCs w:val="24"/>
          <w:lang w:val="hr-BA"/>
        </w:rPr>
        <w:t>Jaklići</w:t>
      </w:r>
      <w:proofErr w:type="spellEnd"/>
      <w:r w:rsidRPr="00EE6633">
        <w:rPr>
          <w:rFonts w:ascii="Times New Roman" w:hAnsi="Times New Roman" w:cs="Times New Roman"/>
          <w:sz w:val="24"/>
          <w:szCs w:val="24"/>
          <w:lang w:val="hr-BA"/>
        </w:rPr>
        <w:t xml:space="preserve">, Jurići, Klanac, Klek, Kovačevo Polje, Kozo, </w:t>
      </w:r>
      <w:proofErr w:type="spellStart"/>
      <w:r w:rsidRPr="00EE6633">
        <w:rPr>
          <w:rFonts w:ascii="Times New Roman" w:hAnsi="Times New Roman" w:cs="Times New Roman"/>
          <w:sz w:val="24"/>
          <w:szCs w:val="24"/>
          <w:lang w:val="hr-BA"/>
        </w:rPr>
        <w:t>Kućani</w:t>
      </w:r>
      <w:proofErr w:type="spellEnd"/>
      <w:r w:rsidRPr="00EE6633">
        <w:rPr>
          <w:rFonts w:ascii="Times New Roman" w:hAnsi="Times New Roman" w:cs="Times New Roman"/>
          <w:sz w:val="24"/>
          <w:szCs w:val="24"/>
          <w:lang w:val="hr-BA"/>
        </w:rPr>
        <w:t xml:space="preserve">, Kute, </w:t>
      </w:r>
      <w:proofErr w:type="spellStart"/>
      <w:r w:rsidRPr="00EE6633">
        <w:rPr>
          <w:rFonts w:ascii="Times New Roman" w:hAnsi="Times New Roman" w:cs="Times New Roman"/>
          <w:sz w:val="24"/>
          <w:szCs w:val="24"/>
          <w:lang w:val="hr-BA"/>
        </w:rPr>
        <w:t>Lapsunj</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Lizoperci</w:t>
      </w:r>
      <w:proofErr w:type="spellEnd"/>
      <w:r w:rsidRPr="00EE6633">
        <w:rPr>
          <w:rFonts w:ascii="Times New Roman" w:hAnsi="Times New Roman" w:cs="Times New Roman"/>
          <w:sz w:val="24"/>
          <w:szCs w:val="24"/>
          <w:lang w:val="hr-BA"/>
        </w:rPr>
        <w:t xml:space="preserve">, Lug, </w:t>
      </w:r>
      <w:proofErr w:type="spellStart"/>
      <w:r w:rsidRPr="00EE6633">
        <w:rPr>
          <w:rFonts w:ascii="Times New Roman" w:hAnsi="Times New Roman" w:cs="Times New Roman"/>
          <w:sz w:val="24"/>
          <w:szCs w:val="24"/>
          <w:lang w:val="hr-BA"/>
        </w:rPr>
        <w:t>Ljubunci</w:t>
      </w:r>
      <w:proofErr w:type="spellEnd"/>
      <w:r w:rsidRPr="00EE6633">
        <w:rPr>
          <w:rFonts w:ascii="Times New Roman" w:hAnsi="Times New Roman" w:cs="Times New Roman"/>
          <w:sz w:val="24"/>
          <w:szCs w:val="24"/>
          <w:lang w:val="hr-BA"/>
        </w:rPr>
        <w:t xml:space="preserve">, Maglice, Matkovići, </w:t>
      </w:r>
      <w:proofErr w:type="spellStart"/>
      <w:r w:rsidRPr="00EE6633">
        <w:rPr>
          <w:rFonts w:ascii="Times New Roman" w:hAnsi="Times New Roman" w:cs="Times New Roman"/>
          <w:sz w:val="24"/>
          <w:szCs w:val="24"/>
          <w:lang w:val="hr-BA"/>
        </w:rPr>
        <w:t>Meopotočje</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Mluša</w:t>
      </w:r>
      <w:proofErr w:type="spellEnd"/>
      <w:r w:rsidRPr="00EE6633">
        <w:rPr>
          <w:rFonts w:ascii="Times New Roman" w:hAnsi="Times New Roman" w:cs="Times New Roman"/>
          <w:sz w:val="24"/>
          <w:szCs w:val="24"/>
          <w:lang w:val="hr-BA"/>
        </w:rPr>
        <w:t xml:space="preserve">, Ometala, Orašac, Pajići, </w:t>
      </w:r>
      <w:proofErr w:type="spellStart"/>
      <w:r w:rsidRPr="00EE6633">
        <w:rPr>
          <w:rFonts w:ascii="Times New Roman" w:hAnsi="Times New Roman" w:cs="Times New Roman"/>
          <w:sz w:val="24"/>
          <w:szCs w:val="24"/>
          <w:lang w:val="hr-BA"/>
        </w:rPr>
        <w:t>Paljike</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Parcani</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Paroš</w:t>
      </w:r>
      <w:proofErr w:type="spellEnd"/>
      <w:r w:rsidRPr="00EE6633">
        <w:rPr>
          <w:rFonts w:ascii="Times New Roman" w:hAnsi="Times New Roman" w:cs="Times New Roman"/>
          <w:sz w:val="24"/>
          <w:szCs w:val="24"/>
          <w:lang w:val="hr-BA"/>
        </w:rPr>
        <w:t xml:space="preserve">, Perići, Ploča, </w:t>
      </w:r>
      <w:proofErr w:type="spellStart"/>
      <w:r w:rsidRPr="00EE6633">
        <w:rPr>
          <w:rFonts w:ascii="Times New Roman" w:hAnsi="Times New Roman" w:cs="Times New Roman"/>
          <w:sz w:val="24"/>
          <w:szCs w:val="24"/>
          <w:lang w:val="hr-BA"/>
        </w:rPr>
        <w:t>Podbor</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Proslap</w:t>
      </w:r>
      <w:proofErr w:type="spellEnd"/>
      <w:r w:rsidRPr="00EE6633">
        <w:rPr>
          <w:rFonts w:ascii="Times New Roman" w:hAnsi="Times New Roman" w:cs="Times New Roman"/>
          <w:sz w:val="24"/>
          <w:szCs w:val="24"/>
          <w:lang w:val="hr-BA"/>
        </w:rPr>
        <w:t xml:space="preserve">, Prozor, Ravnica, </w:t>
      </w:r>
      <w:proofErr w:type="spellStart"/>
      <w:r w:rsidRPr="00EE6633">
        <w:rPr>
          <w:rFonts w:ascii="Times New Roman" w:hAnsi="Times New Roman" w:cs="Times New Roman"/>
          <w:sz w:val="24"/>
          <w:szCs w:val="24"/>
          <w:lang w:val="hr-BA"/>
        </w:rPr>
        <w:t>Ripci</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Rumboci</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Škrobućani</w:t>
      </w:r>
      <w:proofErr w:type="spellEnd"/>
      <w:r w:rsidRPr="00EE6633">
        <w:rPr>
          <w:rFonts w:ascii="Times New Roman" w:hAnsi="Times New Roman" w:cs="Times New Roman"/>
          <w:sz w:val="24"/>
          <w:szCs w:val="24"/>
          <w:lang w:val="hr-BA"/>
        </w:rPr>
        <w:t xml:space="preserve">, Sopot, </w:t>
      </w:r>
      <w:proofErr w:type="spellStart"/>
      <w:r w:rsidRPr="00EE6633">
        <w:rPr>
          <w:rFonts w:ascii="Times New Roman" w:hAnsi="Times New Roman" w:cs="Times New Roman"/>
          <w:sz w:val="24"/>
          <w:szCs w:val="24"/>
          <w:lang w:val="hr-BA"/>
        </w:rPr>
        <w:t>Šćipe</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Šćit</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Šerovina</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Šlimac</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Tošćanica</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Trišćani</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Ustirama</w:t>
      </w:r>
      <w:proofErr w:type="spellEnd"/>
      <w:r w:rsidRPr="00EE6633">
        <w:rPr>
          <w:rFonts w:ascii="Times New Roman" w:hAnsi="Times New Roman" w:cs="Times New Roman"/>
          <w:sz w:val="24"/>
          <w:szCs w:val="24"/>
          <w:lang w:val="hr-BA"/>
        </w:rPr>
        <w:t xml:space="preserve">, Uzdol, Varvara, </w:t>
      </w:r>
      <w:proofErr w:type="spellStart"/>
      <w:r w:rsidRPr="00EE6633">
        <w:rPr>
          <w:rFonts w:ascii="Times New Roman" w:hAnsi="Times New Roman" w:cs="Times New Roman"/>
          <w:sz w:val="24"/>
          <w:szCs w:val="24"/>
          <w:lang w:val="hr-BA"/>
        </w:rPr>
        <w:t>Zahum</w:t>
      </w:r>
      <w:proofErr w:type="spellEnd"/>
      <w:r w:rsidRPr="00EE6633">
        <w:rPr>
          <w:rFonts w:ascii="Times New Roman" w:hAnsi="Times New Roman" w:cs="Times New Roman"/>
          <w:sz w:val="24"/>
          <w:szCs w:val="24"/>
          <w:lang w:val="hr-BA"/>
        </w:rPr>
        <w:t>. Konfiguracija tla uvjetovala je da se nek</w:t>
      </w:r>
      <w:r w:rsidR="002272AE">
        <w:rPr>
          <w:rFonts w:ascii="Times New Roman" w:hAnsi="Times New Roman" w:cs="Times New Roman"/>
          <w:sz w:val="24"/>
          <w:szCs w:val="24"/>
          <w:lang w:val="hr-BA"/>
        </w:rPr>
        <w:t xml:space="preserve">a njena naselja nalaze na manje od </w:t>
      </w:r>
      <w:r w:rsidRPr="00EE6633">
        <w:rPr>
          <w:rFonts w:ascii="Times New Roman" w:hAnsi="Times New Roman" w:cs="Times New Roman"/>
          <w:sz w:val="24"/>
          <w:szCs w:val="24"/>
          <w:lang w:val="hr-BA"/>
        </w:rPr>
        <w:t xml:space="preserve">300, a neka iznad 900 metara nadmorske visine, dok visinski raspon </w:t>
      </w:r>
      <w:r w:rsidR="00717145">
        <w:rPr>
          <w:rFonts w:ascii="Times New Roman" w:hAnsi="Times New Roman" w:cs="Times New Roman"/>
          <w:sz w:val="24"/>
          <w:szCs w:val="24"/>
          <w:lang w:val="hr-BA"/>
        </w:rPr>
        <w:t>o</w:t>
      </w:r>
      <w:r w:rsidRPr="00EE6633">
        <w:rPr>
          <w:rFonts w:ascii="Times New Roman" w:hAnsi="Times New Roman" w:cs="Times New Roman"/>
          <w:sz w:val="24"/>
          <w:szCs w:val="24"/>
          <w:lang w:val="hr-BA"/>
        </w:rPr>
        <w:t>pćine obuhvaća nadmorsku visinu od 270</w:t>
      </w:r>
      <w:r w:rsidR="00717145">
        <w:rPr>
          <w:rFonts w:ascii="Times New Roman" w:hAnsi="Times New Roman" w:cs="Times New Roman"/>
          <w:sz w:val="24"/>
          <w:szCs w:val="24"/>
          <w:lang w:val="hr-BA"/>
        </w:rPr>
        <w:t xml:space="preserve"> do </w:t>
      </w:r>
      <w:r w:rsidRPr="00EE6633">
        <w:rPr>
          <w:rFonts w:ascii="Times New Roman" w:hAnsi="Times New Roman" w:cs="Times New Roman"/>
          <w:sz w:val="24"/>
          <w:szCs w:val="24"/>
          <w:lang w:val="hr-BA"/>
        </w:rPr>
        <w:t>1956 metara. Visina</w:t>
      </w:r>
      <w:r w:rsidR="00717145">
        <w:rPr>
          <w:rFonts w:ascii="Times New Roman" w:hAnsi="Times New Roman" w:cs="Times New Roman"/>
          <w:sz w:val="24"/>
          <w:szCs w:val="24"/>
          <w:lang w:val="hr-BA"/>
        </w:rPr>
        <w:t xml:space="preserve"> od</w:t>
      </w:r>
      <w:r w:rsidRPr="00EE6633">
        <w:rPr>
          <w:rFonts w:ascii="Times New Roman" w:hAnsi="Times New Roman" w:cs="Times New Roman"/>
          <w:sz w:val="24"/>
          <w:szCs w:val="24"/>
          <w:lang w:val="hr-BA"/>
        </w:rPr>
        <w:t xml:space="preserve"> 270 metara vezana je za </w:t>
      </w:r>
      <w:r w:rsidRPr="00EE6633">
        <w:rPr>
          <w:rFonts w:ascii="Times New Roman" w:hAnsi="Times New Roman" w:cs="Times New Roman"/>
          <w:sz w:val="24"/>
          <w:szCs w:val="24"/>
          <w:lang w:val="hr-BA"/>
        </w:rPr>
        <w:lastRenderedPageBreak/>
        <w:t xml:space="preserve">maksimalnu razinu vode u </w:t>
      </w:r>
      <w:proofErr w:type="spellStart"/>
      <w:r w:rsidRPr="00EE6633">
        <w:rPr>
          <w:rFonts w:ascii="Times New Roman" w:hAnsi="Times New Roman" w:cs="Times New Roman"/>
          <w:sz w:val="24"/>
          <w:szCs w:val="24"/>
          <w:lang w:val="hr-BA"/>
        </w:rPr>
        <w:t>Jablaničkom</w:t>
      </w:r>
      <w:proofErr w:type="spellEnd"/>
      <w:r w:rsidRPr="00EE6633">
        <w:rPr>
          <w:rFonts w:ascii="Times New Roman" w:hAnsi="Times New Roman" w:cs="Times New Roman"/>
          <w:sz w:val="24"/>
          <w:szCs w:val="24"/>
          <w:lang w:val="hr-BA"/>
        </w:rPr>
        <w:t xml:space="preserve"> jezeru, iako se i dio potopljene površina treba uračunati u vlasništvo općine Prozor</w:t>
      </w:r>
      <w:r w:rsidR="00717145">
        <w:rPr>
          <w:rFonts w:ascii="Times New Roman" w:hAnsi="Times New Roman" w:cs="Times New Roman"/>
          <w:sz w:val="24"/>
          <w:szCs w:val="24"/>
          <w:lang w:val="hr-BA"/>
        </w:rPr>
        <w:t>-</w:t>
      </w:r>
      <w:r w:rsidRPr="00EE6633">
        <w:rPr>
          <w:rFonts w:ascii="Times New Roman" w:hAnsi="Times New Roman" w:cs="Times New Roman"/>
          <w:sz w:val="24"/>
          <w:szCs w:val="24"/>
          <w:lang w:val="hr-BA"/>
        </w:rPr>
        <w:t>Rama.</w:t>
      </w:r>
    </w:p>
    <w:p w:rsidR="0082181A" w:rsidRPr="00EE6633" w:rsidRDefault="0082181A" w:rsidP="0082181A">
      <w:pPr>
        <w:pStyle w:val="Bezproreda"/>
        <w:ind w:firstLine="720"/>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Međutim, i pored toga klimatski uvjeti i u planinskim mjestima nisu surovi zahvaljujući utjecaju mediteranske klime koja prodire dolinom rijeke Neretve i Rame. Zato je cijeli ovaj kraj</w:t>
      </w:r>
      <w:r w:rsidR="00717145">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vrlo</w:t>
      </w:r>
      <w:r w:rsidR="00717145">
        <w:rPr>
          <w:rFonts w:ascii="Times New Roman" w:hAnsi="Times New Roman" w:cs="Times New Roman"/>
          <w:sz w:val="24"/>
          <w:szCs w:val="24"/>
          <w:lang w:val="hr-BA"/>
        </w:rPr>
        <w:t xml:space="preserve"> ugodan</w:t>
      </w:r>
      <w:r w:rsidRPr="00EE6633">
        <w:rPr>
          <w:rFonts w:ascii="Times New Roman" w:hAnsi="Times New Roman" w:cs="Times New Roman"/>
          <w:sz w:val="24"/>
          <w:szCs w:val="24"/>
          <w:lang w:val="hr-BA"/>
        </w:rPr>
        <w:t xml:space="preserve"> i pitom</w:t>
      </w:r>
      <w:r w:rsidR="00717145">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od pamtiv</w:t>
      </w:r>
      <w:r w:rsidR="00717145">
        <w:rPr>
          <w:rFonts w:ascii="Times New Roman" w:hAnsi="Times New Roman" w:cs="Times New Roman"/>
          <w:sz w:val="24"/>
          <w:szCs w:val="24"/>
          <w:lang w:val="hr-BA"/>
        </w:rPr>
        <w:t>i</w:t>
      </w:r>
      <w:r w:rsidRPr="00EE6633">
        <w:rPr>
          <w:rFonts w:ascii="Times New Roman" w:hAnsi="Times New Roman" w:cs="Times New Roman"/>
          <w:sz w:val="24"/>
          <w:szCs w:val="24"/>
          <w:lang w:val="hr-BA"/>
        </w:rPr>
        <w:t>jeka bio privlačan za čovjekovo stanište. Kroz Ramu je u antičko doba prolazila rimska cesta od Solina prema središnjoj Bosni.</w:t>
      </w:r>
    </w:p>
    <w:p w:rsidR="0082181A" w:rsidRPr="00EE6633" w:rsidRDefault="0082181A" w:rsidP="0082181A">
      <w:pPr>
        <w:pStyle w:val="Bezproreda"/>
        <w:ind w:firstLine="720"/>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Danas kroz Ramu prolazi magistralna cesta M16.2 od Mostara prema Bugojnu te  </w:t>
      </w:r>
      <w:r w:rsidR="00717145">
        <w:rPr>
          <w:rFonts w:ascii="Times New Roman" w:hAnsi="Times New Roman" w:cs="Times New Roman"/>
          <w:sz w:val="24"/>
          <w:szCs w:val="24"/>
          <w:lang w:val="hr-BA"/>
        </w:rPr>
        <w:t>r</w:t>
      </w:r>
      <w:r w:rsidRPr="00EE6633">
        <w:rPr>
          <w:rFonts w:ascii="Times New Roman" w:hAnsi="Times New Roman" w:cs="Times New Roman"/>
          <w:sz w:val="24"/>
          <w:szCs w:val="24"/>
          <w:lang w:val="hr-BA"/>
        </w:rPr>
        <w:t>egionaln</w:t>
      </w:r>
      <w:r w:rsidR="002272AE">
        <w:rPr>
          <w:rFonts w:ascii="Times New Roman" w:hAnsi="Times New Roman" w:cs="Times New Roman"/>
          <w:sz w:val="24"/>
          <w:szCs w:val="24"/>
          <w:lang w:val="hr-BA"/>
        </w:rPr>
        <w:t>a cesta R418</w:t>
      </w:r>
      <w:r w:rsidRPr="00EE6633">
        <w:rPr>
          <w:rFonts w:ascii="Times New Roman" w:hAnsi="Times New Roman" w:cs="Times New Roman"/>
          <w:sz w:val="24"/>
          <w:szCs w:val="24"/>
          <w:lang w:val="hr-BA"/>
        </w:rPr>
        <w:t xml:space="preserve"> koja spaja Prozor-Ramu s</w:t>
      </w:r>
      <w:r w:rsidR="00717145">
        <w:rPr>
          <w:rFonts w:ascii="Times New Roman" w:hAnsi="Times New Roman" w:cs="Times New Roman"/>
          <w:sz w:val="24"/>
          <w:szCs w:val="24"/>
          <w:lang w:val="hr-BA"/>
        </w:rPr>
        <w:t>a</w:t>
      </w:r>
      <w:r w:rsidRPr="00EE6633">
        <w:rPr>
          <w:rFonts w:ascii="Times New Roman" w:hAnsi="Times New Roman" w:cs="Times New Roman"/>
          <w:sz w:val="24"/>
          <w:szCs w:val="24"/>
          <w:lang w:val="hr-BA"/>
        </w:rPr>
        <w:t xml:space="preserve"> zapadne strane prema Tomislavgradu</w:t>
      </w:r>
      <w:r w:rsidR="00717145">
        <w:rPr>
          <w:rFonts w:ascii="Times New Roman" w:hAnsi="Times New Roman" w:cs="Times New Roman"/>
          <w:sz w:val="24"/>
          <w:szCs w:val="24"/>
          <w:lang w:val="hr-BA"/>
        </w:rPr>
        <w:t xml:space="preserve"> i</w:t>
      </w:r>
      <w:r w:rsidRPr="00EE6633">
        <w:rPr>
          <w:rFonts w:ascii="Times New Roman" w:hAnsi="Times New Roman" w:cs="Times New Roman"/>
          <w:sz w:val="24"/>
          <w:szCs w:val="24"/>
          <w:lang w:val="hr-BA"/>
        </w:rPr>
        <w:t xml:space="preserve"> Livnu te čini najbližu izravnu vezu prema Splitu i </w:t>
      </w:r>
      <w:r w:rsidR="00717145">
        <w:rPr>
          <w:rFonts w:ascii="Times New Roman" w:hAnsi="Times New Roman" w:cs="Times New Roman"/>
          <w:sz w:val="24"/>
          <w:szCs w:val="24"/>
          <w:lang w:val="hr-BA"/>
        </w:rPr>
        <w:t>m</w:t>
      </w:r>
      <w:r w:rsidRPr="00EE6633">
        <w:rPr>
          <w:rFonts w:ascii="Times New Roman" w:hAnsi="Times New Roman" w:cs="Times New Roman"/>
          <w:sz w:val="24"/>
          <w:szCs w:val="24"/>
          <w:lang w:val="hr-BA"/>
        </w:rPr>
        <w:t>akarskom pr</w:t>
      </w:r>
      <w:r w:rsidR="00717145">
        <w:rPr>
          <w:rFonts w:ascii="Times New Roman" w:hAnsi="Times New Roman" w:cs="Times New Roman"/>
          <w:sz w:val="24"/>
          <w:szCs w:val="24"/>
          <w:lang w:val="hr-BA"/>
        </w:rPr>
        <w:t>i</w:t>
      </w:r>
      <w:r w:rsidRPr="00EE6633">
        <w:rPr>
          <w:rFonts w:ascii="Times New Roman" w:hAnsi="Times New Roman" w:cs="Times New Roman"/>
          <w:sz w:val="24"/>
          <w:szCs w:val="24"/>
          <w:lang w:val="hr-BA"/>
        </w:rPr>
        <w:t>morju</w:t>
      </w:r>
      <w:r w:rsidR="002272AE">
        <w:rPr>
          <w:rFonts w:ascii="Times New Roman" w:hAnsi="Times New Roman" w:cs="Times New Roman"/>
          <w:sz w:val="24"/>
          <w:szCs w:val="24"/>
          <w:lang w:val="hr-BA"/>
        </w:rPr>
        <w:t>. Postoji i produžetak</w:t>
      </w:r>
      <w:r w:rsidR="00717145">
        <w:rPr>
          <w:rFonts w:ascii="Times New Roman" w:hAnsi="Times New Roman" w:cs="Times New Roman"/>
          <w:sz w:val="24"/>
          <w:szCs w:val="24"/>
          <w:lang w:val="hr-BA"/>
        </w:rPr>
        <w:t xml:space="preserve"> r</w:t>
      </w:r>
      <w:r w:rsidR="002272AE">
        <w:rPr>
          <w:rFonts w:ascii="Times New Roman" w:hAnsi="Times New Roman" w:cs="Times New Roman"/>
          <w:sz w:val="24"/>
          <w:szCs w:val="24"/>
          <w:lang w:val="hr-BA"/>
        </w:rPr>
        <w:t>egionalne ceste</w:t>
      </w:r>
      <w:r w:rsidRPr="00EE6633">
        <w:rPr>
          <w:rFonts w:ascii="Times New Roman" w:hAnsi="Times New Roman" w:cs="Times New Roman"/>
          <w:sz w:val="24"/>
          <w:szCs w:val="24"/>
          <w:lang w:val="hr-BA"/>
        </w:rPr>
        <w:t xml:space="preserve"> R418b Prozor</w:t>
      </w:r>
      <w:r w:rsidR="00C63E51">
        <w:rPr>
          <w:rFonts w:ascii="Times New Roman" w:hAnsi="Times New Roman" w:cs="Times New Roman"/>
          <w:sz w:val="24"/>
          <w:szCs w:val="24"/>
          <w:lang w:val="hr-BA"/>
        </w:rPr>
        <w:t xml:space="preserve"> </w:t>
      </w:r>
      <w:r w:rsidR="00C63E51">
        <w:rPr>
          <w:rFonts w:ascii="Times New Roman" w:hAnsi="Times New Roman"/>
          <w:sz w:val="24"/>
          <w:szCs w:val="24"/>
        </w:rPr>
        <w:t xml:space="preserve">– </w:t>
      </w:r>
      <w:r w:rsidRPr="00EE6633">
        <w:rPr>
          <w:rFonts w:ascii="Times New Roman" w:hAnsi="Times New Roman" w:cs="Times New Roman"/>
          <w:sz w:val="24"/>
          <w:szCs w:val="24"/>
          <w:lang w:val="hr-BA"/>
        </w:rPr>
        <w:t>Rama</w:t>
      </w:r>
      <w:r w:rsidR="00C63E51">
        <w:rPr>
          <w:rFonts w:ascii="Times New Roman" w:hAnsi="Times New Roman" w:cs="Times New Roman"/>
          <w:sz w:val="24"/>
          <w:szCs w:val="24"/>
          <w:lang w:val="hr-BA"/>
        </w:rPr>
        <w:t xml:space="preserve"> </w:t>
      </w:r>
      <w:r w:rsidR="00C63E51">
        <w:rPr>
          <w:rFonts w:ascii="Times New Roman" w:hAnsi="Times New Roman"/>
          <w:sz w:val="24"/>
          <w:szCs w:val="24"/>
        </w:rPr>
        <w:t xml:space="preserve">– </w:t>
      </w:r>
      <w:proofErr w:type="spellStart"/>
      <w:r w:rsidRPr="00EE6633">
        <w:rPr>
          <w:rFonts w:ascii="Times New Roman" w:hAnsi="Times New Roman" w:cs="Times New Roman"/>
          <w:sz w:val="24"/>
          <w:szCs w:val="24"/>
          <w:lang w:val="hr-BA"/>
        </w:rPr>
        <w:t>Butrović</w:t>
      </w:r>
      <w:proofErr w:type="spellEnd"/>
      <w:r w:rsidR="00717145">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Polje</w:t>
      </w:r>
      <w:r w:rsidR="00C63E51">
        <w:rPr>
          <w:rFonts w:ascii="Times New Roman" w:hAnsi="Times New Roman" w:cs="Times New Roman"/>
          <w:sz w:val="24"/>
          <w:szCs w:val="24"/>
          <w:lang w:val="hr-BA"/>
        </w:rPr>
        <w:t xml:space="preserve"> </w:t>
      </w:r>
      <w:r w:rsidR="00C63E51">
        <w:rPr>
          <w:rFonts w:ascii="Times New Roman" w:hAnsi="Times New Roman"/>
          <w:sz w:val="24"/>
          <w:szCs w:val="24"/>
        </w:rPr>
        <w:t xml:space="preserve">– </w:t>
      </w:r>
      <w:r w:rsidRPr="00EE6633">
        <w:rPr>
          <w:rFonts w:ascii="Times New Roman" w:hAnsi="Times New Roman" w:cs="Times New Roman"/>
          <w:sz w:val="24"/>
          <w:szCs w:val="24"/>
          <w:lang w:val="hr-BA"/>
        </w:rPr>
        <w:t xml:space="preserve">Konjic koja nije u potpunosti završena kao i istočni krak ove ceste, kojim bi </w:t>
      </w:r>
      <w:r w:rsidR="00717145">
        <w:rPr>
          <w:rFonts w:ascii="Times New Roman" w:hAnsi="Times New Roman" w:cs="Times New Roman"/>
          <w:sz w:val="24"/>
          <w:szCs w:val="24"/>
          <w:lang w:val="hr-BA"/>
        </w:rPr>
        <w:t>o</w:t>
      </w:r>
      <w:r w:rsidRPr="00EE6633">
        <w:rPr>
          <w:rFonts w:ascii="Times New Roman" w:hAnsi="Times New Roman" w:cs="Times New Roman"/>
          <w:sz w:val="24"/>
          <w:szCs w:val="24"/>
          <w:lang w:val="hr-BA"/>
        </w:rPr>
        <w:t>pćinu Prozor-Rama spojila s Fojnicom odnosno Sarajevom, što bi činilo najkraću prometnu vezu Središnje Bosne i Sarajeva s Jadranskom obalom, odnosno Makarskom i Splitom.</w:t>
      </w:r>
    </w:p>
    <w:p w:rsidR="001D4755" w:rsidRPr="00EE6633" w:rsidRDefault="001D4755" w:rsidP="0082181A">
      <w:pPr>
        <w:pStyle w:val="Bezproreda"/>
        <w:ind w:firstLine="720"/>
        <w:jc w:val="both"/>
        <w:rPr>
          <w:rFonts w:ascii="Times New Roman" w:hAnsi="Times New Roman" w:cs="Times New Roman"/>
          <w:sz w:val="24"/>
          <w:szCs w:val="24"/>
          <w:lang w:val="hr-BA"/>
        </w:rPr>
      </w:pPr>
    </w:p>
    <w:p w:rsidR="002272AE" w:rsidRDefault="009058DF" w:rsidP="009058DF">
      <w:pPr>
        <w:pStyle w:val="Bezproreda"/>
        <w:jc w:val="both"/>
        <w:rPr>
          <w:rFonts w:ascii="Times New Roman" w:hAnsi="Times New Roman" w:cs="Times New Roman"/>
          <w:spacing w:val="1"/>
          <w:sz w:val="24"/>
          <w:szCs w:val="24"/>
          <w:lang w:val="hr-BA"/>
        </w:rPr>
      </w:pPr>
      <w:r w:rsidRPr="00EE6633">
        <w:rPr>
          <w:rFonts w:ascii="Times New Roman" w:hAnsi="Times New Roman" w:cs="Times New Roman"/>
          <w:spacing w:val="1"/>
          <w:sz w:val="24"/>
          <w:szCs w:val="24"/>
          <w:lang w:val="hr-BA"/>
        </w:rPr>
        <w:t xml:space="preserve">Općina Prozor-Rama </w:t>
      </w:r>
      <w:proofErr w:type="spellStart"/>
      <w:r w:rsidRPr="00EE6633">
        <w:rPr>
          <w:rFonts w:ascii="Times New Roman" w:hAnsi="Times New Roman" w:cs="Times New Roman"/>
          <w:spacing w:val="1"/>
          <w:sz w:val="24"/>
          <w:szCs w:val="24"/>
          <w:lang w:val="hr-BA"/>
        </w:rPr>
        <w:t>admistrativno</w:t>
      </w:r>
      <w:proofErr w:type="spellEnd"/>
      <w:r w:rsidRPr="00EE6633">
        <w:rPr>
          <w:rFonts w:ascii="Times New Roman" w:hAnsi="Times New Roman" w:cs="Times New Roman"/>
          <w:spacing w:val="1"/>
          <w:sz w:val="24"/>
          <w:szCs w:val="24"/>
          <w:lang w:val="hr-BA"/>
        </w:rPr>
        <w:t xml:space="preserve"> pripada Hercegovačko-neretvanskoj županiji/kantonu, te je od </w:t>
      </w:r>
      <w:proofErr w:type="spellStart"/>
      <w:r w:rsidRPr="00EE6633">
        <w:rPr>
          <w:rFonts w:ascii="Times New Roman" w:hAnsi="Times New Roman" w:cs="Times New Roman"/>
          <w:spacing w:val="1"/>
          <w:sz w:val="24"/>
          <w:szCs w:val="24"/>
          <w:lang w:val="hr-BA"/>
        </w:rPr>
        <w:t>admistrativnog</w:t>
      </w:r>
      <w:proofErr w:type="spellEnd"/>
      <w:r w:rsidRPr="00EE6633">
        <w:rPr>
          <w:rFonts w:ascii="Times New Roman" w:hAnsi="Times New Roman" w:cs="Times New Roman"/>
          <w:spacing w:val="1"/>
          <w:sz w:val="24"/>
          <w:szCs w:val="24"/>
          <w:lang w:val="hr-BA"/>
        </w:rPr>
        <w:t xml:space="preserve"> sjedišta</w:t>
      </w:r>
      <w:r w:rsidR="00717145">
        <w:rPr>
          <w:rFonts w:ascii="Times New Roman" w:hAnsi="Times New Roman" w:cs="Times New Roman"/>
          <w:spacing w:val="1"/>
          <w:sz w:val="24"/>
          <w:szCs w:val="24"/>
          <w:lang w:val="hr-BA"/>
        </w:rPr>
        <w:t>,</w:t>
      </w:r>
      <w:r w:rsidRPr="00EE6633">
        <w:rPr>
          <w:rFonts w:ascii="Times New Roman" w:hAnsi="Times New Roman" w:cs="Times New Roman"/>
          <w:spacing w:val="1"/>
          <w:sz w:val="24"/>
          <w:szCs w:val="24"/>
          <w:lang w:val="hr-BA"/>
        </w:rPr>
        <w:t xml:space="preserve"> Mostar</w:t>
      </w:r>
      <w:r w:rsidR="00717145">
        <w:rPr>
          <w:rFonts w:ascii="Times New Roman" w:hAnsi="Times New Roman" w:cs="Times New Roman"/>
          <w:spacing w:val="1"/>
          <w:sz w:val="24"/>
          <w:szCs w:val="24"/>
          <w:lang w:val="hr-BA"/>
        </w:rPr>
        <w:t>a,</w:t>
      </w:r>
      <w:r w:rsidRPr="00EE6633">
        <w:rPr>
          <w:rFonts w:ascii="Times New Roman" w:hAnsi="Times New Roman" w:cs="Times New Roman"/>
          <w:spacing w:val="1"/>
          <w:sz w:val="24"/>
          <w:szCs w:val="24"/>
          <w:lang w:val="hr-BA"/>
        </w:rPr>
        <w:t xml:space="preserve"> udaljena 80 km</w:t>
      </w:r>
      <w:r w:rsidR="002272AE">
        <w:rPr>
          <w:rFonts w:ascii="Times New Roman" w:hAnsi="Times New Roman" w:cs="Times New Roman"/>
          <w:spacing w:val="1"/>
          <w:sz w:val="24"/>
          <w:szCs w:val="24"/>
          <w:lang w:val="hr-BA"/>
        </w:rPr>
        <w:t xml:space="preserve">. </w:t>
      </w:r>
    </w:p>
    <w:p w:rsidR="009058DF" w:rsidRPr="00EE6633" w:rsidRDefault="009058DF" w:rsidP="001D4755">
      <w:pPr>
        <w:pStyle w:val="Bezproreda"/>
        <w:rPr>
          <w:rFonts w:ascii="Times New Roman" w:hAnsi="Times New Roman" w:cs="Times New Roman"/>
          <w:b/>
          <w:color w:val="00B0F0"/>
          <w:sz w:val="24"/>
          <w:szCs w:val="24"/>
          <w:lang w:val="hr-BA"/>
        </w:rPr>
      </w:pPr>
    </w:p>
    <w:p w:rsidR="0082181A" w:rsidRPr="002272AE" w:rsidRDefault="002272AE" w:rsidP="001D4755">
      <w:pPr>
        <w:pStyle w:val="Bezproreda"/>
        <w:rPr>
          <w:rFonts w:ascii="Times New Roman" w:hAnsi="Times New Roman" w:cs="Times New Roman"/>
          <w:b/>
          <w:color w:val="00B0F0"/>
          <w:szCs w:val="24"/>
          <w:lang w:val="hr-BA"/>
        </w:rPr>
      </w:pPr>
      <w:r>
        <w:rPr>
          <w:rFonts w:ascii="Times New Roman" w:hAnsi="Times New Roman" w:cs="Times New Roman"/>
          <w:b/>
          <w:color w:val="00B0F0"/>
          <w:szCs w:val="24"/>
          <w:lang w:val="hr-BA"/>
        </w:rPr>
        <w:t>Slika 1 Zemljopisni</w:t>
      </w:r>
      <w:r w:rsidR="001D4755" w:rsidRPr="002272AE">
        <w:rPr>
          <w:rFonts w:ascii="Times New Roman" w:hAnsi="Times New Roman" w:cs="Times New Roman"/>
          <w:b/>
          <w:color w:val="00B0F0"/>
          <w:szCs w:val="24"/>
          <w:lang w:val="hr-BA"/>
        </w:rPr>
        <w:t xml:space="preserve"> položaj općine Prozor-Rama</w:t>
      </w:r>
    </w:p>
    <w:p w:rsidR="0082181A" w:rsidRPr="00EE6633" w:rsidRDefault="0082181A" w:rsidP="0082181A">
      <w:pPr>
        <w:pStyle w:val="Bezproreda"/>
        <w:jc w:val="both"/>
        <w:rPr>
          <w:rFonts w:ascii="Times New Roman" w:hAnsi="Times New Roman" w:cs="Times New Roman"/>
          <w:spacing w:val="-49"/>
          <w:sz w:val="24"/>
          <w:szCs w:val="24"/>
          <w:lang w:val="hr-BA"/>
        </w:rPr>
      </w:pPr>
      <w:r w:rsidRPr="00EE6633">
        <w:rPr>
          <w:rFonts w:ascii="Times New Roman" w:hAnsi="Times New Roman" w:cs="Times New Roman"/>
          <w:noProof/>
          <w:color w:val="131382"/>
          <w:spacing w:val="-49"/>
          <w:sz w:val="24"/>
          <w:szCs w:val="24"/>
          <w:lang w:eastAsia="hr-HR"/>
        </w:rPr>
        <w:drawing>
          <wp:inline distT="0" distB="0" distL="0" distR="0" wp14:anchorId="253DF940" wp14:editId="558FC3D9">
            <wp:extent cx="3390900" cy="2722569"/>
            <wp:effectExtent l="0" t="0" r="0" b="190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44" cy="2727663"/>
                    </a:xfrm>
                    <a:prstGeom prst="rect">
                      <a:avLst/>
                    </a:prstGeom>
                    <a:noFill/>
                    <a:ln>
                      <a:noFill/>
                    </a:ln>
                  </pic:spPr>
                </pic:pic>
              </a:graphicData>
            </a:graphic>
          </wp:inline>
        </w:drawing>
      </w:r>
    </w:p>
    <w:p w:rsidR="00E52217" w:rsidRPr="00EE6633" w:rsidRDefault="007D2D76" w:rsidP="00E52217">
      <w:pPr>
        <w:pStyle w:val="Naslov4"/>
        <w:numPr>
          <w:ilvl w:val="0"/>
          <w:numId w:val="0"/>
        </w:numPr>
        <w:rPr>
          <w:rFonts w:ascii="Times New Roman" w:hAnsi="Times New Roman"/>
          <w:lang w:val="hr-BA"/>
        </w:rPr>
      </w:pPr>
      <w:r w:rsidRPr="00EE6633">
        <w:rPr>
          <w:rFonts w:ascii="Times New Roman" w:hAnsi="Times New Roman"/>
          <w:lang w:val="hr-BA"/>
        </w:rPr>
        <w:t xml:space="preserve">2.1.1. </w:t>
      </w:r>
      <w:r w:rsidR="00013ADE">
        <w:rPr>
          <w:rFonts w:ascii="Times New Roman" w:hAnsi="Times New Roman"/>
          <w:lang w:val="hr-BA"/>
        </w:rPr>
        <w:t>1.</w:t>
      </w:r>
      <w:r w:rsidR="00E52217" w:rsidRPr="00EE6633">
        <w:rPr>
          <w:rFonts w:ascii="Times New Roman" w:hAnsi="Times New Roman"/>
          <w:lang w:val="hr-BA"/>
        </w:rPr>
        <w:t>Reljef</w:t>
      </w:r>
    </w:p>
    <w:p w:rsidR="001D4755" w:rsidRPr="00EE6633" w:rsidRDefault="0082181A" w:rsidP="00CC4D23">
      <w:pPr>
        <w:jc w:val="both"/>
        <w:rPr>
          <w:rFonts w:ascii="Times New Roman" w:hAnsi="Times New Roman"/>
          <w:sz w:val="24"/>
          <w:szCs w:val="24"/>
          <w:lang w:eastAsia="hr-HR"/>
        </w:rPr>
      </w:pPr>
      <w:r w:rsidRPr="00EE6633">
        <w:rPr>
          <w:rFonts w:ascii="Times New Roman" w:hAnsi="Times New Roman"/>
          <w:sz w:val="24"/>
          <w:szCs w:val="24"/>
          <w:lang w:eastAsia="hr-HR"/>
        </w:rPr>
        <w:t>Topografski</w:t>
      </w:r>
      <w:r w:rsidR="003850C1">
        <w:rPr>
          <w:rFonts w:ascii="Times New Roman" w:hAnsi="Times New Roman"/>
          <w:sz w:val="24"/>
          <w:szCs w:val="24"/>
          <w:lang w:eastAsia="hr-HR"/>
        </w:rPr>
        <w:t>,</w:t>
      </w:r>
      <w:r w:rsidRPr="00EE6633">
        <w:rPr>
          <w:rFonts w:ascii="Times New Roman" w:hAnsi="Times New Roman"/>
          <w:sz w:val="24"/>
          <w:szCs w:val="24"/>
          <w:lang w:eastAsia="hr-HR"/>
        </w:rPr>
        <w:t xml:space="preserve"> općina Prozor-Rama je smještena između planinskih i pretež</w:t>
      </w:r>
      <w:r w:rsidR="00717145">
        <w:rPr>
          <w:rFonts w:ascii="Times New Roman" w:hAnsi="Times New Roman"/>
          <w:sz w:val="24"/>
          <w:szCs w:val="24"/>
          <w:lang w:eastAsia="hr-HR"/>
        </w:rPr>
        <w:t>n</w:t>
      </w:r>
      <w:r w:rsidRPr="00EE6633">
        <w:rPr>
          <w:rFonts w:ascii="Times New Roman" w:hAnsi="Times New Roman"/>
          <w:sz w:val="24"/>
          <w:szCs w:val="24"/>
          <w:lang w:eastAsia="hr-HR"/>
        </w:rPr>
        <w:t xml:space="preserve">o krških masiva, sa sjevera, sjeverozapada i sjeveroistoka omeđena je planinama </w:t>
      </w:r>
      <w:proofErr w:type="spellStart"/>
      <w:r w:rsidRPr="00EE6633">
        <w:rPr>
          <w:rFonts w:ascii="Times New Roman" w:hAnsi="Times New Roman"/>
          <w:sz w:val="24"/>
          <w:szCs w:val="24"/>
          <w:lang w:eastAsia="hr-HR"/>
        </w:rPr>
        <w:t>Radušom</w:t>
      </w:r>
      <w:proofErr w:type="spellEnd"/>
      <w:r w:rsidRPr="00EE6633">
        <w:rPr>
          <w:rFonts w:ascii="Times New Roman" w:hAnsi="Times New Roman"/>
          <w:sz w:val="24"/>
          <w:szCs w:val="24"/>
          <w:lang w:eastAsia="hr-HR"/>
        </w:rPr>
        <w:t xml:space="preserve"> i Makljenom</w:t>
      </w:r>
      <w:r w:rsidR="003850C1">
        <w:rPr>
          <w:rFonts w:ascii="Times New Roman" w:hAnsi="Times New Roman"/>
          <w:sz w:val="24"/>
          <w:szCs w:val="24"/>
          <w:lang w:eastAsia="hr-HR"/>
        </w:rPr>
        <w:t>, sa zapada i jugozapada</w:t>
      </w:r>
      <w:r w:rsidRPr="00EE6633">
        <w:rPr>
          <w:rFonts w:ascii="Times New Roman" w:hAnsi="Times New Roman"/>
          <w:sz w:val="24"/>
          <w:szCs w:val="24"/>
          <w:lang w:eastAsia="hr-HR"/>
        </w:rPr>
        <w:t xml:space="preserve"> planinom Ljubušom, s juga Vran planinom, a s jugoistoka planinom </w:t>
      </w:r>
      <w:proofErr w:type="spellStart"/>
      <w:r w:rsidRPr="00EE6633">
        <w:rPr>
          <w:rFonts w:ascii="Times New Roman" w:hAnsi="Times New Roman"/>
          <w:sz w:val="24"/>
          <w:szCs w:val="24"/>
          <w:lang w:eastAsia="hr-HR"/>
        </w:rPr>
        <w:t>Baćinom</w:t>
      </w:r>
      <w:proofErr w:type="spellEnd"/>
      <w:r w:rsidRPr="00EE6633">
        <w:rPr>
          <w:rFonts w:ascii="Times New Roman" w:hAnsi="Times New Roman"/>
          <w:sz w:val="24"/>
          <w:szCs w:val="24"/>
          <w:lang w:eastAsia="hr-HR"/>
        </w:rPr>
        <w:t xml:space="preserve"> i </w:t>
      </w:r>
      <w:proofErr w:type="spellStart"/>
      <w:r w:rsidRPr="00EE6633">
        <w:rPr>
          <w:rFonts w:ascii="Times New Roman" w:hAnsi="Times New Roman"/>
          <w:sz w:val="24"/>
          <w:szCs w:val="24"/>
          <w:lang w:eastAsia="hr-HR"/>
        </w:rPr>
        <w:t>Bokševicom</w:t>
      </w:r>
      <w:proofErr w:type="spellEnd"/>
      <w:r w:rsidRPr="00EE6633">
        <w:rPr>
          <w:rFonts w:ascii="Times New Roman" w:hAnsi="Times New Roman"/>
          <w:sz w:val="24"/>
          <w:szCs w:val="24"/>
          <w:lang w:eastAsia="hr-HR"/>
        </w:rPr>
        <w:t xml:space="preserve"> te dijelom istočnih obronaka planina iz skupine V</w:t>
      </w:r>
      <w:r w:rsidR="00067DEC">
        <w:rPr>
          <w:rFonts w:ascii="Times New Roman" w:hAnsi="Times New Roman"/>
          <w:sz w:val="24"/>
          <w:szCs w:val="24"/>
          <w:lang w:eastAsia="hr-HR"/>
        </w:rPr>
        <w:t>ranice – između 270 i 1955 m n</w:t>
      </w:r>
      <w:r w:rsidRPr="00EE6633">
        <w:rPr>
          <w:rFonts w:ascii="Times New Roman" w:hAnsi="Times New Roman"/>
          <w:sz w:val="24"/>
          <w:szCs w:val="24"/>
          <w:lang w:eastAsia="hr-HR"/>
        </w:rPr>
        <w:t>.</w:t>
      </w:r>
      <w:r w:rsidR="00067DEC">
        <w:rPr>
          <w:rFonts w:ascii="Times New Roman" w:hAnsi="Times New Roman"/>
          <w:sz w:val="24"/>
          <w:szCs w:val="24"/>
          <w:lang w:eastAsia="hr-HR"/>
        </w:rPr>
        <w:t xml:space="preserve"> m.</w:t>
      </w:r>
      <w:r w:rsidRPr="00EE6633">
        <w:rPr>
          <w:rFonts w:ascii="Times New Roman" w:hAnsi="Times New Roman"/>
          <w:sz w:val="24"/>
          <w:szCs w:val="24"/>
          <w:lang w:eastAsia="hr-HR"/>
        </w:rPr>
        <w:t xml:space="preserve"> Između njih središnje mjesto zahvaća Ramska tektonska kotlina s dolinom rijeke Rame, s karakterističnim eroz</w:t>
      </w:r>
      <w:r w:rsidR="001D4755" w:rsidRPr="00EE6633">
        <w:rPr>
          <w:rFonts w:ascii="Times New Roman" w:hAnsi="Times New Roman"/>
          <w:sz w:val="24"/>
          <w:szCs w:val="24"/>
          <w:lang w:eastAsia="hr-HR"/>
        </w:rPr>
        <w:t xml:space="preserve">ijsko </w:t>
      </w:r>
      <w:proofErr w:type="spellStart"/>
      <w:r w:rsidR="001D4755" w:rsidRPr="00EE6633">
        <w:rPr>
          <w:rFonts w:ascii="Times New Roman" w:hAnsi="Times New Roman"/>
          <w:sz w:val="24"/>
          <w:szCs w:val="24"/>
          <w:lang w:eastAsia="hr-HR"/>
        </w:rPr>
        <w:t>derazijskim</w:t>
      </w:r>
      <w:proofErr w:type="spellEnd"/>
      <w:r w:rsidR="001D4755" w:rsidRPr="00EE6633">
        <w:rPr>
          <w:rFonts w:ascii="Times New Roman" w:hAnsi="Times New Roman"/>
          <w:sz w:val="24"/>
          <w:szCs w:val="24"/>
          <w:lang w:eastAsia="hr-HR"/>
        </w:rPr>
        <w:t xml:space="preserve"> brežuljkastim </w:t>
      </w:r>
      <w:r w:rsidRPr="00EE6633">
        <w:rPr>
          <w:rFonts w:ascii="Times New Roman" w:hAnsi="Times New Roman"/>
          <w:sz w:val="24"/>
          <w:szCs w:val="24"/>
          <w:lang w:eastAsia="hr-HR"/>
        </w:rPr>
        <w:t>reljefom, a danas dijelom ispunjena umjetnim Ramskim jezerom.</w:t>
      </w:r>
    </w:p>
    <w:p w:rsidR="00266D62" w:rsidRDefault="0082181A" w:rsidP="00266D62">
      <w:pPr>
        <w:jc w:val="both"/>
        <w:rPr>
          <w:rFonts w:ascii="Times New Roman" w:hAnsi="Times New Roman"/>
          <w:b/>
          <w:color w:val="00B0F0"/>
          <w:sz w:val="24"/>
          <w:szCs w:val="24"/>
          <w:lang w:eastAsia="hr-HR"/>
        </w:rPr>
      </w:pPr>
      <w:r w:rsidRPr="00EE6633">
        <w:rPr>
          <w:rFonts w:ascii="Times New Roman" w:hAnsi="Times New Roman"/>
          <w:sz w:val="24"/>
          <w:szCs w:val="24"/>
          <w:lang w:eastAsia="hr-HR"/>
        </w:rPr>
        <w:t xml:space="preserve">Nadmorska visina </w:t>
      </w:r>
      <w:r w:rsidR="00A761F3">
        <w:rPr>
          <w:rFonts w:ascii="Times New Roman" w:hAnsi="Times New Roman"/>
          <w:sz w:val="24"/>
          <w:szCs w:val="24"/>
          <w:lang w:eastAsia="hr-HR"/>
        </w:rPr>
        <w:t>je</w:t>
      </w:r>
      <w:r w:rsidR="003850C1">
        <w:rPr>
          <w:rFonts w:ascii="Times New Roman" w:hAnsi="Times New Roman"/>
          <w:sz w:val="24"/>
          <w:szCs w:val="24"/>
          <w:lang w:eastAsia="hr-HR"/>
        </w:rPr>
        <w:t xml:space="preserve"> od 26</w:t>
      </w:r>
      <w:r w:rsidRPr="00EE6633">
        <w:rPr>
          <w:rFonts w:ascii="Times New Roman" w:hAnsi="Times New Roman"/>
          <w:sz w:val="24"/>
          <w:szCs w:val="24"/>
          <w:lang w:eastAsia="hr-HR"/>
        </w:rPr>
        <w:t xml:space="preserve">0 m u </w:t>
      </w:r>
      <w:proofErr w:type="spellStart"/>
      <w:r w:rsidRPr="00EE6633">
        <w:rPr>
          <w:rFonts w:ascii="Times New Roman" w:hAnsi="Times New Roman"/>
          <w:sz w:val="24"/>
          <w:szCs w:val="24"/>
          <w:lang w:eastAsia="hr-HR"/>
        </w:rPr>
        <w:t>Ustirami</w:t>
      </w:r>
      <w:proofErr w:type="spellEnd"/>
      <w:r w:rsidRPr="00EE6633">
        <w:rPr>
          <w:rFonts w:ascii="Times New Roman" w:hAnsi="Times New Roman"/>
          <w:sz w:val="24"/>
          <w:szCs w:val="24"/>
          <w:lang w:eastAsia="hr-HR"/>
        </w:rPr>
        <w:t xml:space="preserve"> i Gračacu do 2074 m u jugozapadnim planinskim krajevima. U valovitom i </w:t>
      </w:r>
      <w:proofErr w:type="spellStart"/>
      <w:r w:rsidRPr="00EE6633">
        <w:rPr>
          <w:rFonts w:ascii="Times New Roman" w:hAnsi="Times New Roman"/>
          <w:sz w:val="24"/>
          <w:szCs w:val="24"/>
          <w:lang w:eastAsia="hr-HR"/>
        </w:rPr>
        <w:t>razuđenom</w:t>
      </w:r>
      <w:proofErr w:type="spellEnd"/>
      <w:r w:rsidRPr="00EE6633">
        <w:rPr>
          <w:rFonts w:ascii="Times New Roman" w:hAnsi="Times New Roman"/>
          <w:sz w:val="24"/>
          <w:szCs w:val="24"/>
          <w:lang w:eastAsia="hr-HR"/>
        </w:rPr>
        <w:t xml:space="preserve"> reljefu </w:t>
      </w:r>
      <w:r w:rsidR="00A761F3">
        <w:rPr>
          <w:rFonts w:ascii="Times New Roman" w:hAnsi="Times New Roman"/>
          <w:sz w:val="24"/>
          <w:szCs w:val="24"/>
          <w:lang w:eastAsia="hr-HR"/>
        </w:rPr>
        <w:t>o</w:t>
      </w:r>
      <w:r w:rsidRPr="00EE6633">
        <w:rPr>
          <w:rFonts w:ascii="Times New Roman" w:hAnsi="Times New Roman"/>
          <w:sz w:val="24"/>
          <w:szCs w:val="24"/>
          <w:lang w:eastAsia="hr-HR"/>
        </w:rPr>
        <w:t xml:space="preserve">pćina je satkana od planinskih </w:t>
      </w:r>
      <w:r w:rsidR="00266D62" w:rsidRPr="00EE6633">
        <w:rPr>
          <w:rFonts w:ascii="Times New Roman" w:hAnsi="Times New Roman"/>
          <w:sz w:val="24"/>
          <w:szCs w:val="24"/>
          <w:lang w:eastAsia="hr-HR"/>
        </w:rPr>
        <w:t xml:space="preserve"> </w:t>
      </w:r>
      <w:r w:rsidRPr="00EE6633">
        <w:rPr>
          <w:rFonts w:ascii="Times New Roman" w:hAnsi="Times New Roman"/>
          <w:sz w:val="24"/>
          <w:szCs w:val="24"/>
          <w:lang w:eastAsia="hr-HR"/>
        </w:rPr>
        <w:t xml:space="preserve">visova Vrana (2074 m), Ljubuše (1.797 m), </w:t>
      </w:r>
      <w:proofErr w:type="spellStart"/>
      <w:r w:rsidRPr="00EE6633">
        <w:rPr>
          <w:rFonts w:ascii="Times New Roman" w:hAnsi="Times New Roman"/>
          <w:sz w:val="24"/>
          <w:szCs w:val="24"/>
          <w:lang w:eastAsia="hr-HR"/>
        </w:rPr>
        <w:t>Raduše</w:t>
      </w:r>
      <w:proofErr w:type="spellEnd"/>
      <w:r w:rsidRPr="00EE6633">
        <w:rPr>
          <w:rFonts w:ascii="Times New Roman" w:hAnsi="Times New Roman"/>
          <w:sz w:val="24"/>
          <w:szCs w:val="24"/>
          <w:lang w:eastAsia="hr-HR"/>
        </w:rPr>
        <w:t xml:space="preserve"> (1955 m), </w:t>
      </w:r>
      <w:proofErr w:type="spellStart"/>
      <w:r w:rsidRPr="00EE6633">
        <w:rPr>
          <w:rFonts w:ascii="Times New Roman" w:hAnsi="Times New Roman"/>
          <w:sz w:val="24"/>
          <w:szCs w:val="24"/>
          <w:lang w:eastAsia="hr-HR"/>
        </w:rPr>
        <w:t>Baćine</w:t>
      </w:r>
      <w:proofErr w:type="spellEnd"/>
      <w:r w:rsidRPr="00EE6633">
        <w:rPr>
          <w:rFonts w:ascii="Times New Roman" w:hAnsi="Times New Roman"/>
          <w:sz w:val="24"/>
          <w:szCs w:val="24"/>
          <w:lang w:eastAsia="hr-HR"/>
        </w:rPr>
        <w:t xml:space="preserve"> (1530 m), </w:t>
      </w:r>
      <w:proofErr w:type="spellStart"/>
      <w:r w:rsidRPr="00EE6633">
        <w:rPr>
          <w:rFonts w:ascii="Times New Roman" w:hAnsi="Times New Roman"/>
          <w:sz w:val="24"/>
          <w:szCs w:val="24"/>
          <w:lang w:eastAsia="hr-HR"/>
        </w:rPr>
        <w:t>Proslapske</w:t>
      </w:r>
      <w:proofErr w:type="spellEnd"/>
      <w:r w:rsidRPr="00EE6633">
        <w:rPr>
          <w:rFonts w:ascii="Times New Roman" w:hAnsi="Times New Roman"/>
          <w:sz w:val="24"/>
          <w:szCs w:val="24"/>
          <w:lang w:eastAsia="hr-HR"/>
        </w:rPr>
        <w:t xml:space="preserve"> planine (1268 m) te njihovih pašom bogatih obronaka i polja koja se mahom nalaze na padinama brda ili u blagim </w:t>
      </w:r>
      <w:proofErr w:type="spellStart"/>
      <w:r w:rsidRPr="00EE6633">
        <w:rPr>
          <w:rFonts w:ascii="Times New Roman" w:hAnsi="Times New Roman"/>
          <w:sz w:val="24"/>
          <w:szCs w:val="24"/>
          <w:lang w:eastAsia="hr-HR"/>
        </w:rPr>
        <w:t>kotlinskim</w:t>
      </w:r>
      <w:proofErr w:type="spellEnd"/>
      <w:r w:rsidRPr="00EE6633">
        <w:rPr>
          <w:rFonts w:ascii="Times New Roman" w:hAnsi="Times New Roman"/>
          <w:sz w:val="24"/>
          <w:szCs w:val="24"/>
          <w:lang w:eastAsia="hr-HR"/>
        </w:rPr>
        <w:t xml:space="preserve"> podnebljima.</w:t>
      </w:r>
      <w:r w:rsidR="00266D62" w:rsidRPr="00EE6633">
        <w:rPr>
          <w:rFonts w:ascii="Times New Roman" w:hAnsi="Times New Roman"/>
          <w:b/>
          <w:color w:val="00B0F0"/>
          <w:sz w:val="24"/>
          <w:szCs w:val="24"/>
          <w:lang w:eastAsia="hr-HR"/>
        </w:rPr>
        <w:t xml:space="preserve">  </w:t>
      </w:r>
    </w:p>
    <w:p w:rsidR="009058DF" w:rsidRPr="003850C1" w:rsidRDefault="009058DF" w:rsidP="009058DF">
      <w:pPr>
        <w:jc w:val="both"/>
        <w:rPr>
          <w:rFonts w:ascii="Times New Roman" w:hAnsi="Times New Roman"/>
          <w:b/>
          <w:color w:val="00B0F0"/>
          <w:szCs w:val="24"/>
          <w:lang w:eastAsia="hr-HR"/>
        </w:rPr>
      </w:pPr>
      <w:r w:rsidRPr="003850C1">
        <w:rPr>
          <w:rFonts w:ascii="Times New Roman" w:hAnsi="Times New Roman"/>
          <w:b/>
          <w:color w:val="00B0F0"/>
          <w:szCs w:val="24"/>
          <w:lang w:eastAsia="hr-HR"/>
        </w:rPr>
        <w:t>Slika 2. Reljef općine Prozor-Rama</w:t>
      </w:r>
    </w:p>
    <w:p w:rsidR="0082181A" w:rsidRPr="00EE6633" w:rsidRDefault="009862DC" w:rsidP="001D4755">
      <w:pPr>
        <w:jc w:val="both"/>
        <w:rPr>
          <w:rFonts w:ascii="Times New Roman" w:hAnsi="Times New Roman"/>
          <w:sz w:val="24"/>
          <w:szCs w:val="24"/>
          <w:lang w:eastAsia="hr-HR"/>
        </w:rPr>
      </w:pPr>
      <w:r w:rsidRPr="00EE6633">
        <w:rPr>
          <w:rFonts w:ascii="Times New Roman" w:eastAsiaTheme="minorEastAsia" w:hAnsi="Times New Roman"/>
          <w:b/>
          <w:noProof/>
          <w:color w:val="000000"/>
          <w:sz w:val="24"/>
          <w:szCs w:val="24"/>
          <w:lang w:val="hr-HR" w:eastAsia="hr-HR"/>
        </w:rPr>
        <w:lastRenderedPageBreak/>
        <w:drawing>
          <wp:anchor distT="0" distB="0" distL="114300" distR="114300" simplePos="0" relativeHeight="251654656" behindDoc="0" locked="0" layoutInCell="1" allowOverlap="1" wp14:anchorId="74B91D93" wp14:editId="7CB079AC">
            <wp:simplePos x="0" y="0"/>
            <wp:positionH relativeFrom="margin">
              <wp:posOffset>-12065</wp:posOffset>
            </wp:positionH>
            <wp:positionV relativeFrom="page">
              <wp:posOffset>942975</wp:posOffset>
            </wp:positionV>
            <wp:extent cx="3990975" cy="2048510"/>
            <wp:effectExtent l="0" t="0" r="9525" b="8890"/>
            <wp:wrapTopAndBottom/>
            <wp:docPr id="3" name="Slika 3" descr="C:\Users\Korisnik\AppData\Local\Microsoft\Windows\INetCache\Content.Word\Snimka zaslona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risnik\AppData\Local\Microsoft\Windows\INetCache\Content.Word\Snimka zaslona (5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975"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81A" w:rsidRPr="00EE6633">
        <w:rPr>
          <w:rFonts w:ascii="Times New Roman" w:hAnsi="Times New Roman"/>
          <w:sz w:val="24"/>
          <w:szCs w:val="24"/>
          <w:lang w:eastAsia="hr-HR"/>
        </w:rPr>
        <w:t>Zajednička karakteristika ovoga područja je znatna heterogenost geomorfoloških mikroelemenata, koji se javljaju u različitim kombinacijama. Na relativno malom prostoru javljaju se gotovo sve moguće kombinacije kr</w:t>
      </w:r>
      <w:r w:rsidR="00A761F3">
        <w:rPr>
          <w:rFonts w:ascii="Times New Roman" w:hAnsi="Times New Roman"/>
          <w:sz w:val="24"/>
          <w:szCs w:val="24"/>
          <w:lang w:eastAsia="hr-HR"/>
        </w:rPr>
        <w:t>a</w:t>
      </w:r>
      <w:r w:rsidR="0082181A" w:rsidRPr="00EE6633">
        <w:rPr>
          <w:rFonts w:ascii="Times New Roman" w:hAnsi="Times New Roman"/>
          <w:sz w:val="24"/>
          <w:szCs w:val="24"/>
          <w:lang w:eastAsia="hr-HR"/>
        </w:rPr>
        <w:t xml:space="preserve">ških, glacijalnih, </w:t>
      </w:r>
      <w:proofErr w:type="spellStart"/>
      <w:r w:rsidR="0082181A" w:rsidRPr="00EE6633">
        <w:rPr>
          <w:rFonts w:ascii="Times New Roman" w:hAnsi="Times New Roman"/>
          <w:sz w:val="24"/>
          <w:szCs w:val="24"/>
          <w:lang w:eastAsia="hr-HR"/>
        </w:rPr>
        <w:t>denudacionih</w:t>
      </w:r>
      <w:proofErr w:type="spellEnd"/>
      <w:r w:rsidR="0082181A" w:rsidRPr="00EE6633">
        <w:rPr>
          <w:rFonts w:ascii="Times New Roman" w:hAnsi="Times New Roman"/>
          <w:sz w:val="24"/>
          <w:szCs w:val="24"/>
          <w:lang w:eastAsia="hr-HR"/>
        </w:rPr>
        <w:t xml:space="preserve"> i drugih mikroelemenata reljefa. Posebno su česte različite kraške pojave. Izraženi reljef i strmi nagibi padina praćeni su raširenim i izraženim erozijskim procesima. </w:t>
      </w:r>
      <w:proofErr w:type="spellStart"/>
      <w:r w:rsidR="0082181A" w:rsidRPr="00EE6633">
        <w:rPr>
          <w:rFonts w:ascii="Times New Roman" w:hAnsi="Times New Roman"/>
          <w:sz w:val="24"/>
          <w:szCs w:val="24"/>
          <w:lang w:eastAsia="hr-HR"/>
        </w:rPr>
        <w:t>Hipsometrijski</w:t>
      </w:r>
      <w:proofErr w:type="spellEnd"/>
      <w:r w:rsidR="0082181A" w:rsidRPr="00EE6633">
        <w:rPr>
          <w:rFonts w:ascii="Times New Roman" w:hAnsi="Times New Roman"/>
          <w:sz w:val="24"/>
          <w:szCs w:val="24"/>
          <w:lang w:eastAsia="hr-HR"/>
        </w:rPr>
        <w:t xml:space="preserve"> promatrano ovo područje odlikuje se velikim visinskim razlikama između planinskih masiva, visoravni i vrhova, te dubokih dolina i kanjona. </w:t>
      </w:r>
    </w:p>
    <w:p w:rsidR="00E52217" w:rsidRPr="00EE6633" w:rsidRDefault="007D2D76" w:rsidP="00E52217">
      <w:pPr>
        <w:keepNext/>
        <w:keepLines/>
        <w:spacing w:before="200" w:after="0" w:line="240" w:lineRule="auto"/>
        <w:outlineLvl w:val="3"/>
        <w:rPr>
          <w:rFonts w:ascii="Times New Roman" w:hAnsi="Times New Roman"/>
          <w:bCs/>
          <w:i/>
          <w:iCs/>
          <w:sz w:val="24"/>
          <w:szCs w:val="24"/>
          <w:lang w:eastAsia="hr-HR"/>
        </w:rPr>
      </w:pPr>
      <w:r w:rsidRPr="00EE6633">
        <w:rPr>
          <w:rFonts w:ascii="Times New Roman" w:hAnsi="Times New Roman"/>
          <w:bCs/>
          <w:i/>
          <w:iCs/>
          <w:sz w:val="24"/>
          <w:szCs w:val="24"/>
          <w:lang w:eastAsia="hr-HR"/>
        </w:rPr>
        <w:t>2.1.</w:t>
      </w:r>
      <w:r w:rsidR="00013ADE">
        <w:rPr>
          <w:rFonts w:ascii="Times New Roman" w:hAnsi="Times New Roman"/>
          <w:bCs/>
          <w:i/>
          <w:iCs/>
          <w:sz w:val="24"/>
          <w:szCs w:val="24"/>
          <w:lang w:eastAsia="hr-HR"/>
        </w:rPr>
        <w:t>1.</w:t>
      </w:r>
      <w:r w:rsidRPr="00EE6633">
        <w:rPr>
          <w:rFonts w:ascii="Times New Roman" w:hAnsi="Times New Roman"/>
          <w:bCs/>
          <w:i/>
          <w:iCs/>
          <w:sz w:val="24"/>
          <w:szCs w:val="24"/>
          <w:lang w:eastAsia="hr-HR"/>
        </w:rPr>
        <w:t xml:space="preserve">2. </w:t>
      </w:r>
      <w:r w:rsidR="00E52217" w:rsidRPr="00EE6633">
        <w:rPr>
          <w:rFonts w:ascii="Times New Roman" w:hAnsi="Times New Roman"/>
          <w:bCs/>
          <w:i/>
          <w:iCs/>
          <w:sz w:val="24"/>
          <w:szCs w:val="24"/>
          <w:lang w:eastAsia="hr-HR"/>
        </w:rPr>
        <w:t>Klima</w:t>
      </w:r>
    </w:p>
    <w:p w:rsidR="00490515" w:rsidRDefault="0082181A" w:rsidP="00490515">
      <w:pPr>
        <w:jc w:val="both"/>
        <w:rPr>
          <w:rFonts w:ascii="Times New Roman" w:hAnsi="Times New Roman"/>
          <w:sz w:val="24"/>
          <w:szCs w:val="24"/>
          <w:lang w:eastAsia="hr-HR"/>
        </w:rPr>
      </w:pPr>
      <w:r w:rsidRPr="00EE6633">
        <w:rPr>
          <w:rFonts w:ascii="Times New Roman" w:hAnsi="Times New Roman"/>
          <w:sz w:val="24"/>
          <w:szCs w:val="24"/>
          <w:lang w:eastAsia="hr-HR"/>
        </w:rPr>
        <w:t xml:space="preserve">Na klimatske značajke općine Prozor-Rama utječu klimatski čimbenici: reljef i njegovo pružanje, visina nad morem, blizina Sredozemnog mora, </w:t>
      </w:r>
      <w:r w:rsidR="00BB7533">
        <w:rPr>
          <w:rFonts w:ascii="Times New Roman" w:hAnsi="Times New Roman"/>
          <w:sz w:val="24"/>
          <w:szCs w:val="24"/>
          <w:lang w:eastAsia="hr-HR"/>
        </w:rPr>
        <w:t>a</w:t>
      </w:r>
      <w:r w:rsidRPr="00EE6633">
        <w:rPr>
          <w:rFonts w:ascii="Times New Roman" w:hAnsi="Times New Roman"/>
          <w:sz w:val="24"/>
          <w:szCs w:val="24"/>
          <w:lang w:eastAsia="hr-HR"/>
        </w:rPr>
        <w:t xml:space="preserve">zorska i sibirska anticiklona te islandska i </w:t>
      </w:r>
      <w:proofErr w:type="spellStart"/>
      <w:r w:rsidRPr="00EE6633">
        <w:rPr>
          <w:rFonts w:ascii="Times New Roman" w:hAnsi="Times New Roman"/>
          <w:sz w:val="24"/>
          <w:szCs w:val="24"/>
          <w:lang w:eastAsia="hr-HR"/>
        </w:rPr>
        <w:t>genovska</w:t>
      </w:r>
      <w:proofErr w:type="spellEnd"/>
      <w:r w:rsidRPr="00EE6633">
        <w:rPr>
          <w:rFonts w:ascii="Times New Roman" w:hAnsi="Times New Roman"/>
          <w:sz w:val="24"/>
          <w:szCs w:val="24"/>
          <w:lang w:eastAsia="hr-HR"/>
        </w:rPr>
        <w:t xml:space="preserve"> ciklona. Srednje temperature zraka </w:t>
      </w:r>
      <w:r w:rsidR="00BB7533">
        <w:rPr>
          <w:rFonts w:ascii="Times New Roman" w:hAnsi="Times New Roman"/>
          <w:sz w:val="24"/>
          <w:szCs w:val="24"/>
          <w:lang w:eastAsia="hr-HR"/>
        </w:rPr>
        <w:t xml:space="preserve">u rasponu </w:t>
      </w:r>
      <w:r w:rsidRPr="00EE6633">
        <w:rPr>
          <w:rFonts w:ascii="Times New Roman" w:hAnsi="Times New Roman"/>
          <w:sz w:val="24"/>
          <w:szCs w:val="24"/>
          <w:lang w:eastAsia="hr-HR"/>
        </w:rPr>
        <w:t>su (u razdoblju od 1931. do 1960) od -1,6</w:t>
      </w:r>
      <w:r w:rsidR="0007773D" w:rsidRPr="00EE6633">
        <w:rPr>
          <w:rFonts w:ascii="Times New Roman" w:hAnsi="Times New Roman"/>
          <w:sz w:val="24"/>
          <w:szCs w:val="24"/>
        </w:rPr>
        <w:sym w:font="Symbol" w:char="00B0"/>
      </w:r>
      <w:r w:rsidRPr="00EE6633">
        <w:rPr>
          <w:rFonts w:ascii="Times New Roman" w:hAnsi="Times New Roman"/>
          <w:sz w:val="24"/>
          <w:szCs w:val="24"/>
          <w:lang w:eastAsia="hr-HR"/>
        </w:rPr>
        <w:t xml:space="preserve"> C u siječnju do 19,1</w:t>
      </w:r>
      <w:r w:rsidR="0007773D" w:rsidRPr="00EE6633">
        <w:rPr>
          <w:rFonts w:ascii="Times New Roman" w:hAnsi="Times New Roman"/>
          <w:sz w:val="24"/>
          <w:szCs w:val="24"/>
        </w:rPr>
        <w:sym w:font="Symbol" w:char="00B0"/>
      </w:r>
      <w:r w:rsidRPr="00EE6633">
        <w:rPr>
          <w:rFonts w:ascii="Times New Roman" w:hAnsi="Times New Roman"/>
          <w:sz w:val="24"/>
          <w:szCs w:val="24"/>
          <w:lang w:eastAsia="hr-HR"/>
        </w:rPr>
        <w:t xml:space="preserve"> C i 19,3</w:t>
      </w:r>
      <w:r w:rsidR="0007773D" w:rsidRPr="00EE6633">
        <w:rPr>
          <w:rFonts w:ascii="Times New Roman" w:hAnsi="Times New Roman"/>
          <w:sz w:val="24"/>
          <w:szCs w:val="24"/>
        </w:rPr>
        <w:sym w:font="Symbol" w:char="00B0"/>
      </w:r>
      <w:r w:rsidR="00BB7533">
        <w:rPr>
          <w:rFonts w:ascii="Times New Roman" w:hAnsi="Times New Roman"/>
          <w:sz w:val="24"/>
          <w:szCs w:val="24"/>
          <w:lang w:eastAsia="hr-HR"/>
        </w:rPr>
        <w:t xml:space="preserve"> C</w:t>
      </w:r>
      <w:r w:rsidRPr="00EE6633">
        <w:rPr>
          <w:rFonts w:ascii="Times New Roman" w:hAnsi="Times New Roman"/>
          <w:sz w:val="24"/>
          <w:szCs w:val="24"/>
          <w:lang w:eastAsia="hr-HR"/>
        </w:rPr>
        <w:t xml:space="preserve"> u srpnju i kolovozu, s prosječnim godišnjom temperaturom od 9,4</w:t>
      </w:r>
      <w:r w:rsidR="0007773D" w:rsidRPr="00EE6633">
        <w:rPr>
          <w:rFonts w:ascii="Times New Roman" w:hAnsi="Times New Roman"/>
          <w:sz w:val="24"/>
          <w:szCs w:val="24"/>
        </w:rPr>
        <w:sym w:font="Symbol" w:char="00B0"/>
      </w:r>
      <w:r w:rsidRPr="00EE6633">
        <w:rPr>
          <w:rFonts w:ascii="Times New Roman" w:hAnsi="Times New Roman"/>
          <w:sz w:val="24"/>
          <w:szCs w:val="24"/>
          <w:lang w:eastAsia="hr-HR"/>
        </w:rPr>
        <w:t xml:space="preserve"> C i amplitudom od 21,9</w:t>
      </w:r>
      <w:r w:rsidR="0007773D" w:rsidRPr="00EE6633">
        <w:rPr>
          <w:rFonts w:ascii="Times New Roman" w:hAnsi="Times New Roman"/>
          <w:sz w:val="24"/>
          <w:szCs w:val="24"/>
        </w:rPr>
        <w:sym w:font="Symbol" w:char="00B0"/>
      </w:r>
      <w:r w:rsidRPr="00EE6633">
        <w:rPr>
          <w:rFonts w:ascii="Times New Roman" w:hAnsi="Times New Roman"/>
          <w:sz w:val="24"/>
          <w:szCs w:val="24"/>
          <w:lang w:eastAsia="hr-HR"/>
        </w:rPr>
        <w:t xml:space="preserve"> C, što govori, s obzirom na temperaturu, o </w:t>
      </w:r>
      <w:proofErr w:type="spellStart"/>
      <w:r w:rsidRPr="00EE6633">
        <w:rPr>
          <w:rFonts w:ascii="Times New Roman" w:hAnsi="Times New Roman"/>
          <w:sz w:val="24"/>
          <w:szCs w:val="24"/>
          <w:lang w:eastAsia="hr-HR"/>
        </w:rPr>
        <w:t>kontinentalnosti</w:t>
      </w:r>
      <w:proofErr w:type="spellEnd"/>
      <w:r w:rsidRPr="00EE6633">
        <w:rPr>
          <w:rFonts w:ascii="Times New Roman" w:hAnsi="Times New Roman"/>
          <w:sz w:val="24"/>
          <w:szCs w:val="24"/>
          <w:lang w:eastAsia="hr-HR"/>
        </w:rPr>
        <w:t xml:space="preserve"> </w:t>
      </w:r>
      <w:proofErr w:type="spellStart"/>
      <w:r w:rsidRPr="00EE6633">
        <w:rPr>
          <w:rFonts w:ascii="Times New Roman" w:hAnsi="Times New Roman"/>
          <w:sz w:val="24"/>
          <w:szCs w:val="24"/>
          <w:lang w:eastAsia="hr-HR"/>
        </w:rPr>
        <w:t>ramskog</w:t>
      </w:r>
      <w:proofErr w:type="spellEnd"/>
      <w:r w:rsidRPr="00EE6633">
        <w:rPr>
          <w:rFonts w:ascii="Times New Roman" w:hAnsi="Times New Roman"/>
          <w:sz w:val="24"/>
          <w:szCs w:val="24"/>
          <w:lang w:eastAsia="hr-HR"/>
        </w:rPr>
        <w:t xml:space="preserve"> podneblja. Količin</w:t>
      </w:r>
      <w:r w:rsidR="00BB7533">
        <w:rPr>
          <w:rFonts w:ascii="Times New Roman" w:hAnsi="Times New Roman"/>
          <w:sz w:val="24"/>
          <w:szCs w:val="24"/>
          <w:lang w:eastAsia="hr-HR"/>
        </w:rPr>
        <w:t xml:space="preserve">a </w:t>
      </w:r>
      <w:r w:rsidRPr="00EE6633">
        <w:rPr>
          <w:rFonts w:ascii="Times New Roman" w:hAnsi="Times New Roman"/>
          <w:sz w:val="24"/>
          <w:szCs w:val="24"/>
          <w:lang w:eastAsia="hr-HR"/>
        </w:rPr>
        <w:t>oborina</w:t>
      </w:r>
      <w:r w:rsidR="00BB7533">
        <w:rPr>
          <w:rFonts w:ascii="Times New Roman" w:hAnsi="Times New Roman"/>
          <w:sz w:val="24"/>
          <w:szCs w:val="24"/>
          <w:lang w:eastAsia="hr-HR"/>
        </w:rPr>
        <w:t xml:space="preserve">, </w:t>
      </w:r>
      <w:r w:rsidRPr="00EE6633">
        <w:rPr>
          <w:rFonts w:ascii="Times New Roman" w:hAnsi="Times New Roman"/>
          <w:sz w:val="24"/>
          <w:szCs w:val="24"/>
          <w:lang w:eastAsia="hr-HR"/>
        </w:rPr>
        <w:t>prosječno, u navedenom razdoblju iznosila je 1</w:t>
      </w:r>
      <w:r w:rsidR="000A507D">
        <w:rPr>
          <w:rFonts w:ascii="Times New Roman" w:hAnsi="Times New Roman"/>
          <w:sz w:val="24"/>
          <w:szCs w:val="24"/>
          <w:lang w:eastAsia="hr-HR"/>
        </w:rPr>
        <w:t>.</w:t>
      </w:r>
      <w:r w:rsidRPr="00EE6633">
        <w:rPr>
          <w:rFonts w:ascii="Times New Roman" w:hAnsi="Times New Roman"/>
          <w:sz w:val="24"/>
          <w:szCs w:val="24"/>
          <w:lang w:eastAsia="hr-HR"/>
        </w:rPr>
        <w:t xml:space="preserve">002 mm, i to u razdoblju od </w:t>
      </w:r>
      <w:r w:rsidR="00BB7533">
        <w:rPr>
          <w:rFonts w:ascii="Times New Roman" w:hAnsi="Times New Roman"/>
          <w:sz w:val="24"/>
          <w:szCs w:val="24"/>
          <w:lang w:eastAsia="hr-HR"/>
        </w:rPr>
        <w:t>3</w:t>
      </w:r>
      <w:r w:rsidRPr="00EE6633">
        <w:rPr>
          <w:rFonts w:ascii="Times New Roman" w:hAnsi="Times New Roman"/>
          <w:sz w:val="24"/>
          <w:szCs w:val="24"/>
          <w:lang w:eastAsia="hr-HR"/>
        </w:rPr>
        <w:t xml:space="preserve">. do </w:t>
      </w:r>
      <w:r w:rsidR="00BB7533">
        <w:rPr>
          <w:rFonts w:ascii="Times New Roman" w:hAnsi="Times New Roman"/>
          <w:sz w:val="24"/>
          <w:szCs w:val="24"/>
          <w:lang w:eastAsia="hr-HR"/>
        </w:rPr>
        <w:t>10</w:t>
      </w:r>
      <w:r w:rsidRPr="00EE6633">
        <w:rPr>
          <w:rFonts w:ascii="Times New Roman" w:hAnsi="Times New Roman"/>
          <w:sz w:val="24"/>
          <w:szCs w:val="24"/>
          <w:lang w:eastAsia="hr-HR"/>
        </w:rPr>
        <w:t xml:space="preserve">. mjeseca 496 mm, odnosno </w:t>
      </w:r>
      <w:proofErr w:type="spellStart"/>
      <w:r w:rsidRPr="00EE6633">
        <w:rPr>
          <w:rFonts w:ascii="Times New Roman" w:hAnsi="Times New Roman"/>
          <w:sz w:val="24"/>
          <w:szCs w:val="24"/>
          <w:lang w:eastAsia="hr-HR"/>
        </w:rPr>
        <w:t>kontinentalnost</w:t>
      </w:r>
      <w:proofErr w:type="spellEnd"/>
      <w:r w:rsidRPr="00EE6633">
        <w:rPr>
          <w:rFonts w:ascii="Times New Roman" w:hAnsi="Times New Roman"/>
          <w:sz w:val="24"/>
          <w:szCs w:val="24"/>
          <w:lang w:eastAsia="hr-HR"/>
        </w:rPr>
        <w:t xml:space="preserve"> iznosi 48,2%. To govori, kada je riječ o oborinama, više o utjecaju mora nego kopna.</w:t>
      </w:r>
    </w:p>
    <w:p w:rsidR="009862DC" w:rsidRDefault="007D2D76" w:rsidP="00490515">
      <w:pPr>
        <w:jc w:val="both"/>
        <w:rPr>
          <w:rFonts w:ascii="Times New Roman" w:hAnsi="Times New Roman"/>
          <w:bCs/>
          <w:i/>
          <w:iCs/>
          <w:sz w:val="24"/>
          <w:szCs w:val="24"/>
          <w:lang w:eastAsia="hr-HR"/>
        </w:rPr>
      </w:pPr>
      <w:r w:rsidRPr="00EE6633">
        <w:rPr>
          <w:rFonts w:ascii="Times New Roman" w:hAnsi="Times New Roman"/>
          <w:bCs/>
          <w:i/>
          <w:iCs/>
          <w:sz w:val="24"/>
          <w:szCs w:val="24"/>
          <w:lang w:eastAsia="hr-HR"/>
        </w:rPr>
        <w:t>2.1.</w:t>
      </w:r>
      <w:r w:rsidR="00013ADE">
        <w:rPr>
          <w:rFonts w:ascii="Times New Roman" w:hAnsi="Times New Roman"/>
          <w:bCs/>
          <w:i/>
          <w:iCs/>
          <w:sz w:val="24"/>
          <w:szCs w:val="24"/>
          <w:lang w:eastAsia="hr-HR"/>
        </w:rPr>
        <w:t>1.</w:t>
      </w:r>
      <w:r w:rsidRPr="00EE6633">
        <w:rPr>
          <w:rFonts w:ascii="Times New Roman" w:hAnsi="Times New Roman"/>
          <w:bCs/>
          <w:i/>
          <w:iCs/>
          <w:sz w:val="24"/>
          <w:szCs w:val="24"/>
          <w:lang w:eastAsia="hr-HR"/>
        </w:rPr>
        <w:t xml:space="preserve">3. </w:t>
      </w:r>
      <w:r w:rsidR="00E52217" w:rsidRPr="00EE6633">
        <w:rPr>
          <w:rFonts w:ascii="Times New Roman" w:hAnsi="Times New Roman"/>
          <w:bCs/>
          <w:i/>
          <w:iCs/>
          <w:sz w:val="24"/>
          <w:szCs w:val="24"/>
          <w:lang w:eastAsia="hr-HR"/>
        </w:rPr>
        <w:t>Prometna povezanost</w:t>
      </w:r>
      <w:r w:rsidR="009862DC">
        <w:rPr>
          <w:rFonts w:ascii="Times New Roman" w:hAnsi="Times New Roman"/>
          <w:bCs/>
          <w:i/>
          <w:iCs/>
          <w:sz w:val="24"/>
          <w:szCs w:val="24"/>
          <w:lang w:eastAsia="hr-HR"/>
        </w:rPr>
        <w:t xml:space="preserve"> </w:t>
      </w:r>
    </w:p>
    <w:p w:rsidR="00266D62" w:rsidRPr="009862DC" w:rsidRDefault="00266D62" w:rsidP="009862DC">
      <w:pPr>
        <w:keepNext/>
        <w:keepLines/>
        <w:spacing w:before="200" w:after="0" w:line="240" w:lineRule="auto"/>
        <w:outlineLvl w:val="3"/>
        <w:rPr>
          <w:rFonts w:ascii="Times New Roman" w:hAnsi="Times New Roman"/>
          <w:bCs/>
          <w:i/>
          <w:iCs/>
          <w:sz w:val="24"/>
          <w:szCs w:val="24"/>
          <w:lang w:eastAsia="hr-HR"/>
        </w:rPr>
      </w:pPr>
      <w:r w:rsidRPr="00EE6633">
        <w:rPr>
          <w:rFonts w:ascii="Times New Roman" w:hAnsi="Times New Roman"/>
          <w:noProof/>
          <w:sz w:val="24"/>
          <w:szCs w:val="24"/>
          <w:lang w:val="hr-HR" w:eastAsia="hr-HR"/>
        </w:rPr>
        <w:drawing>
          <wp:anchor distT="0" distB="0" distL="114300" distR="114300" simplePos="0" relativeHeight="251656704" behindDoc="0" locked="0" layoutInCell="1" allowOverlap="1" wp14:anchorId="0A1F9255" wp14:editId="783D86B7">
            <wp:simplePos x="0" y="0"/>
            <wp:positionH relativeFrom="margin">
              <wp:align>left</wp:align>
            </wp:positionH>
            <wp:positionV relativeFrom="paragraph">
              <wp:posOffset>892810</wp:posOffset>
            </wp:positionV>
            <wp:extent cx="2282190" cy="3411220"/>
            <wp:effectExtent l="6985" t="0" r="0" b="0"/>
            <wp:wrapTopAndBottom/>
            <wp:docPr id="4" name="Slika 4" descr="C:\Users\Korisnik\AppData\Local\Microsoft\Windows\INetCache\Content.Word\20220105_11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Word\20220105_1139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284067" cy="3413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81A" w:rsidRPr="00EE6633">
        <w:rPr>
          <w:rFonts w:ascii="Times New Roman" w:hAnsi="Times New Roman"/>
          <w:sz w:val="24"/>
          <w:szCs w:val="24"/>
          <w:lang w:eastAsia="hr-HR"/>
        </w:rPr>
        <w:t>Općina Prozor-Rama ima važan geoprometni položaj: povezuje dolinu Vrbasa s dolinom</w:t>
      </w:r>
      <w:r w:rsidRPr="00EE6633">
        <w:rPr>
          <w:rFonts w:ascii="Times New Roman" w:hAnsi="Times New Roman"/>
          <w:sz w:val="24"/>
          <w:szCs w:val="24"/>
          <w:lang w:eastAsia="hr-HR"/>
        </w:rPr>
        <w:t xml:space="preserve"> </w:t>
      </w:r>
      <w:r w:rsidR="0082181A" w:rsidRPr="00EE6633">
        <w:rPr>
          <w:rFonts w:ascii="Times New Roman" w:hAnsi="Times New Roman"/>
          <w:sz w:val="24"/>
          <w:szCs w:val="24"/>
          <w:lang w:eastAsia="hr-HR"/>
        </w:rPr>
        <w:t>Rame i Neretve, kroz koju prolazi magistralna cesta M16-2 koja povezuje općine Bugojno, Gornji Vakuf-Uskoplje, Prozor-Ramu i Jablanicu, odnosno čini spoj na magistralnu cestu M17 (</w:t>
      </w:r>
      <w:r w:rsidR="00BB7533">
        <w:rPr>
          <w:rFonts w:ascii="Times New Roman" w:hAnsi="Times New Roman"/>
          <w:sz w:val="24"/>
          <w:szCs w:val="24"/>
          <w:lang w:eastAsia="hr-HR"/>
        </w:rPr>
        <w:t>i</w:t>
      </w:r>
      <w:r w:rsidR="0082181A" w:rsidRPr="00EE6633">
        <w:rPr>
          <w:rFonts w:ascii="Times New Roman" w:hAnsi="Times New Roman"/>
          <w:sz w:val="24"/>
          <w:szCs w:val="24"/>
          <w:lang w:eastAsia="hr-HR"/>
        </w:rPr>
        <w:t>li europsku cestu E 73) u naselju Jablanica, oko 80 km sjeverno od njezinoga županijskog administrativnog središta</w:t>
      </w:r>
      <w:r w:rsidR="00BB7533">
        <w:rPr>
          <w:rFonts w:ascii="Times New Roman" w:hAnsi="Times New Roman"/>
          <w:sz w:val="24"/>
          <w:szCs w:val="24"/>
          <w:lang w:eastAsia="hr-HR"/>
        </w:rPr>
        <w:t>,</w:t>
      </w:r>
      <w:r w:rsidR="0082181A" w:rsidRPr="00EE6633">
        <w:rPr>
          <w:rFonts w:ascii="Times New Roman" w:hAnsi="Times New Roman"/>
          <w:sz w:val="24"/>
          <w:szCs w:val="24"/>
          <w:lang w:eastAsia="hr-HR"/>
        </w:rPr>
        <w:t xml:space="preserve"> Mostara i oko 110 km zapadno od glavnoga grada Bosne i </w:t>
      </w:r>
      <w:r w:rsidRPr="00EE6633">
        <w:rPr>
          <w:rFonts w:ascii="Times New Roman" w:hAnsi="Times New Roman"/>
          <w:sz w:val="24"/>
          <w:szCs w:val="24"/>
          <w:lang w:eastAsia="hr-HR"/>
        </w:rPr>
        <w:t>Hercegovine</w:t>
      </w:r>
      <w:r w:rsidR="00BB7533">
        <w:rPr>
          <w:rFonts w:ascii="Times New Roman" w:hAnsi="Times New Roman"/>
          <w:sz w:val="24"/>
          <w:szCs w:val="24"/>
          <w:lang w:eastAsia="hr-HR"/>
        </w:rPr>
        <w:t>,</w:t>
      </w:r>
      <w:r w:rsidRPr="00EE6633">
        <w:rPr>
          <w:rFonts w:ascii="Times New Roman" w:hAnsi="Times New Roman"/>
          <w:sz w:val="24"/>
          <w:szCs w:val="24"/>
          <w:lang w:eastAsia="hr-HR"/>
        </w:rPr>
        <w:t xml:space="preserve"> Sarajeva.</w:t>
      </w:r>
    </w:p>
    <w:p w:rsidR="00266D62" w:rsidRPr="003850C1" w:rsidRDefault="00266D62" w:rsidP="00266D62">
      <w:pPr>
        <w:jc w:val="both"/>
        <w:rPr>
          <w:rFonts w:ascii="Times New Roman" w:hAnsi="Times New Roman"/>
          <w:color w:val="00B0F0"/>
          <w:szCs w:val="24"/>
          <w:lang w:eastAsia="hr-HR"/>
        </w:rPr>
      </w:pPr>
      <w:r w:rsidRPr="003850C1">
        <w:rPr>
          <w:rFonts w:ascii="Times New Roman" w:hAnsi="Times New Roman"/>
          <w:b/>
          <w:color w:val="00B0F0"/>
          <w:szCs w:val="24"/>
          <w:lang w:eastAsia="hr-HR"/>
        </w:rPr>
        <w:t xml:space="preserve">Slika 3. Prometna povezanost </w:t>
      </w:r>
    </w:p>
    <w:p w:rsidR="0082181A" w:rsidRPr="00EE6633" w:rsidRDefault="0082181A" w:rsidP="00266D62">
      <w:pPr>
        <w:jc w:val="both"/>
        <w:rPr>
          <w:rFonts w:ascii="Times New Roman" w:hAnsi="Times New Roman"/>
          <w:sz w:val="24"/>
          <w:szCs w:val="24"/>
          <w:lang w:eastAsia="hr-HR"/>
        </w:rPr>
      </w:pPr>
      <w:r w:rsidRPr="00EE6633">
        <w:rPr>
          <w:rFonts w:ascii="Times New Roman" w:hAnsi="Times New Roman"/>
          <w:sz w:val="24"/>
          <w:szCs w:val="24"/>
          <w:lang w:eastAsia="hr-HR"/>
        </w:rPr>
        <w:lastRenderedPageBreak/>
        <w:t>Rama je županijskom (ili regionalnom) cestom R418-a</w:t>
      </w:r>
      <w:r w:rsidR="003850C1">
        <w:rPr>
          <w:rFonts w:ascii="Times New Roman" w:hAnsi="Times New Roman"/>
          <w:sz w:val="24"/>
          <w:szCs w:val="24"/>
          <w:lang w:eastAsia="hr-HR"/>
        </w:rPr>
        <w:t xml:space="preserve"> prema zapadu povezana s </w:t>
      </w:r>
      <w:r w:rsidRPr="00EE6633">
        <w:rPr>
          <w:rFonts w:ascii="Times New Roman" w:hAnsi="Times New Roman"/>
          <w:sz w:val="24"/>
          <w:szCs w:val="24"/>
          <w:lang w:eastAsia="hr-HR"/>
        </w:rPr>
        <w:t xml:space="preserve"> Tomislavgrad</w:t>
      </w:r>
      <w:r w:rsidR="003850C1">
        <w:rPr>
          <w:rFonts w:ascii="Times New Roman" w:hAnsi="Times New Roman"/>
          <w:sz w:val="24"/>
          <w:szCs w:val="24"/>
          <w:lang w:eastAsia="hr-HR"/>
        </w:rPr>
        <w:t>om udaljenim</w:t>
      </w:r>
      <w:r w:rsidRPr="00EE6633">
        <w:rPr>
          <w:rFonts w:ascii="Times New Roman" w:hAnsi="Times New Roman"/>
          <w:sz w:val="24"/>
          <w:szCs w:val="24"/>
          <w:lang w:eastAsia="hr-HR"/>
        </w:rPr>
        <w:t xml:space="preserve"> oko 43 km i u smjeru Splita s Hrvatskom</w:t>
      </w:r>
      <w:r w:rsidR="003850C1">
        <w:rPr>
          <w:rFonts w:ascii="Times New Roman" w:hAnsi="Times New Roman"/>
          <w:sz w:val="24"/>
          <w:szCs w:val="24"/>
          <w:lang w:eastAsia="hr-HR"/>
        </w:rPr>
        <w:t>, a prema istoku</w:t>
      </w:r>
      <w:r w:rsidRPr="00EE6633">
        <w:rPr>
          <w:rFonts w:ascii="Times New Roman" w:hAnsi="Times New Roman"/>
          <w:sz w:val="24"/>
          <w:szCs w:val="24"/>
          <w:lang w:eastAsia="hr-HR"/>
        </w:rPr>
        <w:t xml:space="preserve"> povezan</w:t>
      </w:r>
      <w:r w:rsidR="003850C1">
        <w:rPr>
          <w:rFonts w:ascii="Times New Roman" w:hAnsi="Times New Roman"/>
          <w:sz w:val="24"/>
          <w:szCs w:val="24"/>
          <w:lang w:eastAsia="hr-HR"/>
        </w:rPr>
        <w:t>a je regionalnim, dijelom makadamskim puto</w:t>
      </w:r>
      <w:r w:rsidRPr="00EE6633">
        <w:rPr>
          <w:rFonts w:ascii="Times New Roman" w:hAnsi="Times New Roman"/>
          <w:sz w:val="24"/>
          <w:szCs w:val="24"/>
          <w:lang w:eastAsia="hr-HR"/>
        </w:rPr>
        <w:t>m</w:t>
      </w:r>
      <w:r w:rsidR="003850C1">
        <w:rPr>
          <w:rFonts w:ascii="Times New Roman" w:hAnsi="Times New Roman"/>
          <w:sz w:val="24"/>
          <w:szCs w:val="24"/>
          <w:lang w:eastAsia="hr-HR"/>
        </w:rPr>
        <w:t xml:space="preserve"> </w:t>
      </w:r>
      <w:r w:rsidRPr="00EE6633">
        <w:rPr>
          <w:rFonts w:ascii="Times New Roman" w:hAnsi="Times New Roman"/>
          <w:sz w:val="24"/>
          <w:szCs w:val="24"/>
          <w:lang w:eastAsia="hr-HR"/>
        </w:rPr>
        <w:t>R418-b s općinom Konjic.</w:t>
      </w:r>
    </w:p>
    <w:p w:rsidR="0082181A" w:rsidRPr="00EE6633" w:rsidRDefault="0082181A" w:rsidP="0082181A">
      <w:pPr>
        <w:jc w:val="both"/>
        <w:rPr>
          <w:rFonts w:ascii="Times New Roman" w:hAnsi="Times New Roman"/>
          <w:sz w:val="24"/>
          <w:szCs w:val="24"/>
          <w:lang w:eastAsia="hr-HR"/>
        </w:rPr>
      </w:pPr>
      <w:r w:rsidRPr="00EE6633">
        <w:rPr>
          <w:rFonts w:ascii="Times New Roman" w:hAnsi="Times New Roman"/>
          <w:sz w:val="24"/>
          <w:szCs w:val="24"/>
          <w:lang w:eastAsia="hr-HR"/>
        </w:rPr>
        <w:t xml:space="preserve">Najbliža željeznica </w:t>
      </w:r>
      <w:r w:rsidR="008818A7" w:rsidRPr="00EE6633">
        <w:rPr>
          <w:rFonts w:ascii="Times New Roman" w:hAnsi="Times New Roman"/>
          <w:sz w:val="24"/>
          <w:szCs w:val="24"/>
          <w:lang w:eastAsia="hr-HR"/>
        </w:rPr>
        <w:t xml:space="preserve">postaja </w:t>
      </w:r>
      <w:r w:rsidR="00067DEC">
        <w:rPr>
          <w:rFonts w:ascii="Times New Roman" w:hAnsi="Times New Roman"/>
          <w:sz w:val="24"/>
          <w:szCs w:val="24"/>
          <w:lang w:eastAsia="hr-HR"/>
        </w:rPr>
        <w:t>od sjedišta o</w:t>
      </w:r>
      <w:r w:rsidRPr="00EE6633">
        <w:rPr>
          <w:rFonts w:ascii="Times New Roman" w:hAnsi="Times New Roman"/>
          <w:sz w:val="24"/>
          <w:szCs w:val="24"/>
          <w:lang w:eastAsia="hr-HR"/>
        </w:rPr>
        <w:t>pćine</w:t>
      </w:r>
      <w:r w:rsidR="00B054F9" w:rsidRPr="00EE6633">
        <w:rPr>
          <w:rFonts w:ascii="Times New Roman" w:hAnsi="Times New Roman"/>
          <w:sz w:val="24"/>
          <w:szCs w:val="24"/>
          <w:lang w:eastAsia="hr-HR"/>
        </w:rPr>
        <w:t xml:space="preserve"> udaljena</w:t>
      </w:r>
      <w:r w:rsidRPr="00EE6633">
        <w:rPr>
          <w:rFonts w:ascii="Times New Roman" w:hAnsi="Times New Roman"/>
          <w:sz w:val="24"/>
          <w:szCs w:val="24"/>
          <w:lang w:eastAsia="hr-HR"/>
        </w:rPr>
        <w:t xml:space="preserve"> je 33 km i nalazi se u Jablanici, a najbliža pomorska luka je u Pločama u Republici Hrvatskoj</w:t>
      </w:r>
      <w:r w:rsidR="003850C1">
        <w:rPr>
          <w:rFonts w:ascii="Times New Roman" w:hAnsi="Times New Roman"/>
          <w:sz w:val="24"/>
          <w:szCs w:val="24"/>
          <w:lang w:eastAsia="hr-HR"/>
        </w:rPr>
        <w:t xml:space="preserve"> (160 km)</w:t>
      </w:r>
      <w:r w:rsidRPr="00EE6633">
        <w:rPr>
          <w:rFonts w:ascii="Times New Roman" w:hAnsi="Times New Roman"/>
          <w:sz w:val="24"/>
          <w:szCs w:val="24"/>
          <w:lang w:eastAsia="hr-HR"/>
        </w:rPr>
        <w:t>. Najbliže zračne luke nalaze se u Mostaru</w:t>
      </w:r>
      <w:r w:rsidR="008818A7" w:rsidRPr="00EE6633">
        <w:rPr>
          <w:rFonts w:ascii="Times New Roman" w:hAnsi="Times New Roman"/>
          <w:sz w:val="24"/>
          <w:szCs w:val="24"/>
          <w:lang w:eastAsia="hr-HR"/>
        </w:rPr>
        <w:t xml:space="preserve"> (85 km)</w:t>
      </w:r>
      <w:r w:rsidRPr="00EE6633">
        <w:rPr>
          <w:rFonts w:ascii="Times New Roman" w:hAnsi="Times New Roman"/>
          <w:sz w:val="24"/>
          <w:szCs w:val="24"/>
          <w:lang w:eastAsia="hr-HR"/>
        </w:rPr>
        <w:t xml:space="preserve"> i Sarajevu</w:t>
      </w:r>
      <w:r w:rsidR="008818A7" w:rsidRPr="00EE6633">
        <w:rPr>
          <w:rFonts w:ascii="Times New Roman" w:hAnsi="Times New Roman"/>
          <w:sz w:val="24"/>
          <w:szCs w:val="24"/>
          <w:lang w:eastAsia="hr-HR"/>
        </w:rPr>
        <w:t xml:space="preserve"> (105 km)</w:t>
      </w:r>
      <w:r w:rsidRPr="00EE6633">
        <w:rPr>
          <w:rFonts w:ascii="Times New Roman" w:hAnsi="Times New Roman"/>
          <w:sz w:val="24"/>
          <w:szCs w:val="24"/>
          <w:lang w:eastAsia="hr-HR"/>
        </w:rPr>
        <w:t>, kao i zračna luka Split koja je</w:t>
      </w:r>
      <w:r w:rsidR="00B9324D">
        <w:rPr>
          <w:rFonts w:ascii="Times New Roman" w:hAnsi="Times New Roman"/>
          <w:sz w:val="24"/>
          <w:szCs w:val="24"/>
          <w:lang w:eastAsia="hr-HR"/>
        </w:rPr>
        <w:t xml:space="preserve"> od sjedišta o</w:t>
      </w:r>
      <w:r w:rsidR="00A70DB8">
        <w:rPr>
          <w:rFonts w:ascii="Times New Roman" w:hAnsi="Times New Roman"/>
          <w:sz w:val="24"/>
          <w:szCs w:val="24"/>
          <w:lang w:eastAsia="hr-HR"/>
        </w:rPr>
        <w:t>pćine udaljena 175</w:t>
      </w:r>
      <w:r w:rsidRPr="00EE6633">
        <w:rPr>
          <w:rFonts w:ascii="Times New Roman" w:hAnsi="Times New Roman"/>
          <w:sz w:val="24"/>
          <w:szCs w:val="24"/>
          <w:lang w:eastAsia="hr-HR"/>
        </w:rPr>
        <w:t xml:space="preserve"> km. </w:t>
      </w:r>
    </w:p>
    <w:p w:rsidR="00E52217" w:rsidRPr="00D41E96" w:rsidRDefault="007D2D76" w:rsidP="00E52217">
      <w:pPr>
        <w:outlineLvl w:val="3"/>
        <w:rPr>
          <w:rFonts w:ascii="Times New Roman" w:hAnsi="Times New Roman"/>
          <w:i/>
          <w:sz w:val="24"/>
          <w:szCs w:val="24"/>
        </w:rPr>
      </w:pPr>
      <w:r w:rsidRPr="00D41E96">
        <w:rPr>
          <w:rFonts w:ascii="Times New Roman" w:hAnsi="Times New Roman"/>
          <w:i/>
          <w:sz w:val="24"/>
          <w:szCs w:val="24"/>
        </w:rPr>
        <w:t>2.1.</w:t>
      </w:r>
      <w:r w:rsidR="00013ADE">
        <w:rPr>
          <w:rFonts w:ascii="Times New Roman" w:hAnsi="Times New Roman"/>
          <w:i/>
          <w:sz w:val="24"/>
          <w:szCs w:val="24"/>
        </w:rPr>
        <w:t>1.</w:t>
      </w:r>
      <w:r w:rsidRPr="00D41E96">
        <w:rPr>
          <w:rFonts w:ascii="Times New Roman" w:hAnsi="Times New Roman"/>
          <w:i/>
          <w:sz w:val="24"/>
          <w:szCs w:val="24"/>
        </w:rPr>
        <w:t xml:space="preserve">4. </w:t>
      </w:r>
      <w:r w:rsidR="00E52217" w:rsidRPr="00D41E96">
        <w:rPr>
          <w:rFonts w:ascii="Times New Roman" w:hAnsi="Times New Roman"/>
          <w:i/>
          <w:sz w:val="24"/>
          <w:szCs w:val="24"/>
        </w:rPr>
        <w:t>Prirodni resursi</w:t>
      </w:r>
    </w:p>
    <w:p w:rsidR="0082181A" w:rsidRPr="00EE6633" w:rsidRDefault="0082181A" w:rsidP="00CC4D23">
      <w:pPr>
        <w:jc w:val="both"/>
        <w:rPr>
          <w:rFonts w:ascii="Times New Roman" w:hAnsi="Times New Roman"/>
          <w:sz w:val="24"/>
          <w:szCs w:val="24"/>
          <w:lang w:eastAsia="hr-HR"/>
        </w:rPr>
      </w:pPr>
      <w:r w:rsidRPr="00EE6633">
        <w:rPr>
          <w:rFonts w:ascii="Times New Roman" w:hAnsi="Times New Roman"/>
          <w:sz w:val="24"/>
          <w:szCs w:val="24"/>
          <w:lang w:eastAsia="hr-HR"/>
        </w:rPr>
        <w:t xml:space="preserve">Na temelju geološko-petroloških značajki, Rama raspolaže s mineralnim pojavama i ležištima kao i neobnovljivim i obnovljivim izvorima energije. Tu su ležišta </w:t>
      </w:r>
      <w:proofErr w:type="spellStart"/>
      <w:r w:rsidRPr="00EE6633">
        <w:rPr>
          <w:rFonts w:ascii="Times New Roman" w:hAnsi="Times New Roman"/>
          <w:sz w:val="24"/>
          <w:szCs w:val="24"/>
          <w:lang w:eastAsia="hr-HR"/>
        </w:rPr>
        <w:t>kvarcdiorita</w:t>
      </w:r>
      <w:proofErr w:type="spellEnd"/>
      <w:r w:rsidRPr="00EE6633">
        <w:rPr>
          <w:rFonts w:ascii="Times New Roman" w:hAnsi="Times New Roman"/>
          <w:sz w:val="24"/>
          <w:szCs w:val="24"/>
          <w:lang w:eastAsia="hr-HR"/>
        </w:rPr>
        <w:t xml:space="preserve">, vapnenca, dolomita, bazalta, gipsa, </w:t>
      </w:r>
      <w:proofErr w:type="spellStart"/>
      <w:r w:rsidRPr="00EE6633">
        <w:rPr>
          <w:rFonts w:ascii="Times New Roman" w:hAnsi="Times New Roman"/>
          <w:sz w:val="24"/>
          <w:szCs w:val="24"/>
          <w:lang w:eastAsia="hr-HR"/>
        </w:rPr>
        <w:t>boksitahematita</w:t>
      </w:r>
      <w:proofErr w:type="spellEnd"/>
      <w:r w:rsidRPr="00EE6633">
        <w:rPr>
          <w:rFonts w:ascii="Times New Roman" w:hAnsi="Times New Roman"/>
          <w:sz w:val="24"/>
          <w:szCs w:val="24"/>
          <w:lang w:eastAsia="hr-HR"/>
        </w:rPr>
        <w:t xml:space="preserve"> i </w:t>
      </w:r>
      <w:proofErr w:type="spellStart"/>
      <w:r w:rsidRPr="00EE6633">
        <w:rPr>
          <w:rFonts w:ascii="Times New Roman" w:hAnsi="Times New Roman"/>
          <w:sz w:val="24"/>
          <w:szCs w:val="24"/>
          <w:lang w:eastAsia="hr-HR"/>
        </w:rPr>
        <w:t>manganita</w:t>
      </w:r>
      <w:proofErr w:type="spellEnd"/>
      <w:r w:rsidRPr="00EE6633">
        <w:rPr>
          <w:rFonts w:ascii="Times New Roman" w:hAnsi="Times New Roman"/>
          <w:sz w:val="24"/>
          <w:szCs w:val="24"/>
          <w:lang w:eastAsia="hr-HR"/>
        </w:rPr>
        <w:t xml:space="preserve"> sa </w:t>
      </w:r>
      <w:proofErr w:type="spellStart"/>
      <w:r w:rsidRPr="00EE6633">
        <w:rPr>
          <w:rFonts w:ascii="Times New Roman" w:hAnsi="Times New Roman"/>
          <w:sz w:val="24"/>
          <w:szCs w:val="24"/>
          <w:lang w:eastAsia="hr-HR"/>
        </w:rPr>
        <w:t>sidritom</w:t>
      </w:r>
      <w:proofErr w:type="spellEnd"/>
      <w:r w:rsidRPr="00EE6633">
        <w:rPr>
          <w:rFonts w:ascii="Times New Roman" w:hAnsi="Times New Roman"/>
          <w:sz w:val="24"/>
          <w:szCs w:val="24"/>
          <w:lang w:eastAsia="hr-HR"/>
        </w:rPr>
        <w:t>, koja se mogu koristiti u različite gospodarske svrhe i koja su se u povijesti, neka od njih koristila</w:t>
      </w:r>
      <w:r w:rsidR="00BB7533">
        <w:rPr>
          <w:rFonts w:ascii="Times New Roman" w:hAnsi="Times New Roman"/>
          <w:sz w:val="24"/>
          <w:szCs w:val="24"/>
          <w:lang w:eastAsia="hr-HR"/>
        </w:rPr>
        <w:t xml:space="preserve"> </w:t>
      </w:r>
      <w:r w:rsidRPr="00EE6633">
        <w:rPr>
          <w:rFonts w:ascii="Times New Roman" w:hAnsi="Times New Roman"/>
          <w:sz w:val="24"/>
          <w:szCs w:val="24"/>
          <w:lang w:eastAsia="hr-HR"/>
        </w:rPr>
        <w:t xml:space="preserve">(magnetit sa </w:t>
      </w:r>
      <w:proofErr w:type="spellStart"/>
      <w:r w:rsidRPr="00EE6633">
        <w:rPr>
          <w:rFonts w:ascii="Times New Roman" w:hAnsi="Times New Roman"/>
          <w:sz w:val="24"/>
          <w:szCs w:val="24"/>
          <w:lang w:eastAsia="hr-HR"/>
        </w:rPr>
        <w:t>sideritom</w:t>
      </w:r>
      <w:proofErr w:type="spellEnd"/>
      <w:r w:rsidRPr="00EE6633">
        <w:rPr>
          <w:rFonts w:ascii="Times New Roman" w:hAnsi="Times New Roman"/>
          <w:sz w:val="24"/>
          <w:szCs w:val="24"/>
          <w:lang w:eastAsia="hr-HR"/>
        </w:rPr>
        <w:t xml:space="preserve">, na rudnom brdu kod naselja Klek, hematit kod naselja Donja </w:t>
      </w:r>
      <w:proofErr w:type="spellStart"/>
      <w:r w:rsidRPr="00EE6633">
        <w:rPr>
          <w:rFonts w:ascii="Times New Roman" w:hAnsi="Times New Roman"/>
          <w:sz w:val="24"/>
          <w:szCs w:val="24"/>
          <w:lang w:eastAsia="hr-HR"/>
        </w:rPr>
        <w:t>Vast</w:t>
      </w:r>
      <w:proofErr w:type="spellEnd"/>
      <w:r w:rsidR="00BB7533">
        <w:rPr>
          <w:rFonts w:ascii="Times New Roman" w:hAnsi="Times New Roman"/>
          <w:sz w:val="24"/>
          <w:szCs w:val="24"/>
          <w:lang w:eastAsia="hr-HR"/>
        </w:rPr>
        <w:t xml:space="preserve">, </w:t>
      </w:r>
      <w:r w:rsidRPr="00EE6633">
        <w:rPr>
          <w:rFonts w:ascii="Times New Roman" w:hAnsi="Times New Roman"/>
          <w:sz w:val="24"/>
          <w:szCs w:val="24"/>
          <w:lang w:eastAsia="hr-HR"/>
        </w:rPr>
        <w:t>Uzdol). Rama ima veliki vodeni i hidroenergetski potencijal koji je dijelom i iskorišten. Šume s divljači su također među prirodnim resursima, ali su dijelom</w:t>
      </w:r>
      <w:r w:rsidR="00BB7533">
        <w:rPr>
          <w:rFonts w:ascii="Times New Roman" w:hAnsi="Times New Roman"/>
          <w:sz w:val="24"/>
          <w:szCs w:val="24"/>
          <w:lang w:eastAsia="hr-HR"/>
        </w:rPr>
        <w:t xml:space="preserve"> opustošene</w:t>
      </w:r>
      <w:r w:rsidRPr="00EE6633">
        <w:rPr>
          <w:rFonts w:ascii="Times New Roman" w:hAnsi="Times New Roman"/>
          <w:sz w:val="24"/>
          <w:szCs w:val="24"/>
          <w:lang w:eastAsia="hr-HR"/>
        </w:rPr>
        <w:t xml:space="preserve"> u proteklih 25 godina. Ribolov je moguć na Ramskom i </w:t>
      </w:r>
      <w:proofErr w:type="spellStart"/>
      <w:r w:rsidRPr="00EE6633">
        <w:rPr>
          <w:rFonts w:ascii="Times New Roman" w:hAnsi="Times New Roman"/>
          <w:sz w:val="24"/>
          <w:szCs w:val="24"/>
          <w:lang w:eastAsia="hr-HR"/>
        </w:rPr>
        <w:t>Jablaničkom</w:t>
      </w:r>
      <w:proofErr w:type="spellEnd"/>
      <w:r w:rsidRPr="00EE6633">
        <w:rPr>
          <w:rFonts w:ascii="Times New Roman" w:hAnsi="Times New Roman"/>
          <w:sz w:val="24"/>
          <w:szCs w:val="24"/>
          <w:lang w:eastAsia="hr-HR"/>
        </w:rPr>
        <w:t xml:space="preserve"> jezeru kao i na manjim tokovima rijeka. Goleme pašnjačke pov</w:t>
      </w:r>
      <w:r w:rsidR="002665EC" w:rsidRPr="00EE6633">
        <w:rPr>
          <w:rFonts w:ascii="Times New Roman" w:hAnsi="Times New Roman"/>
          <w:sz w:val="24"/>
          <w:szCs w:val="24"/>
          <w:lang w:eastAsia="hr-HR"/>
        </w:rPr>
        <w:t>ršine, osobito na zapadu i jugo</w:t>
      </w:r>
      <w:r w:rsidRPr="00EE6633">
        <w:rPr>
          <w:rFonts w:ascii="Times New Roman" w:hAnsi="Times New Roman"/>
          <w:sz w:val="24"/>
          <w:szCs w:val="24"/>
          <w:lang w:eastAsia="hr-HR"/>
        </w:rPr>
        <w:t>zapadu Rame, dijelom se koriste</w:t>
      </w:r>
      <w:r w:rsidR="002665EC" w:rsidRPr="00EE6633">
        <w:rPr>
          <w:rFonts w:ascii="Times New Roman" w:hAnsi="Times New Roman"/>
          <w:sz w:val="24"/>
          <w:szCs w:val="24"/>
          <w:lang w:eastAsia="hr-HR"/>
        </w:rPr>
        <w:t xml:space="preserve"> za stočarstvo.</w:t>
      </w:r>
    </w:p>
    <w:p w:rsidR="0082181A" w:rsidRPr="00EE6633" w:rsidRDefault="0082181A" w:rsidP="00497174">
      <w:pPr>
        <w:pStyle w:val="Bezproreda"/>
        <w:rPr>
          <w:rFonts w:ascii="Times New Roman" w:hAnsi="Times New Roman" w:cs="Times New Roman"/>
          <w:sz w:val="24"/>
          <w:szCs w:val="24"/>
          <w:lang w:val="hr-BA" w:eastAsia="hr-HR"/>
        </w:rPr>
      </w:pPr>
      <w:r w:rsidRPr="00EE6633">
        <w:rPr>
          <w:rFonts w:ascii="Times New Roman" w:hAnsi="Times New Roman" w:cs="Times New Roman"/>
          <w:sz w:val="24"/>
          <w:szCs w:val="24"/>
          <w:lang w:val="hr-BA" w:eastAsia="hr-HR"/>
        </w:rPr>
        <w:t xml:space="preserve">Najznačajniji prirodni resursi </w:t>
      </w:r>
      <w:r w:rsidR="00BB7533">
        <w:rPr>
          <w:rFonts w:ascii="Times New Roman" w:hAnsi="Times New Roman" w:cs="Times New Roman"/>
          <w:sz w:val="24"/>
          <w:szCs w:val="24"/>
          <w:lang w:val="hr-BA" w:eastAsia="hr-HR"/>
        </w:rPr>
        <w:t>o</w:t>
      </w:r>
      <w:r w:rsidRPr="00EE6633">
        <w:rPr>
          <w:rFonts w:ascii="Times New Roman" w:hAnsi="Times New Roman" w:cs="Times New Roman"/>
          <w:sz w:val="24"/>
          <w:szCs w:val="24"/>
          <w:lang w:val="hr-BA" w:eastAsia="hr-HR"/>
        </w:rPr>
        <w:t xml:space="preserve">pćine su: </w:t>
      </w:r>
    </w:p>
    <w:p w:rsidR="00BB7533" w:rsidRDefault="00BB7533" w:rsidP="00497174">
      <w:pPr>
        <w:pStyle w:val="Bezproreda"/>
        <w:rPr>
          <w:rFonts w:ascii="Times New Roman" w:hAnsi="Times New Roman" w:cs="Times New Roman"/>
          <w:sz w:val="24"/>
          <w:szCs w:val="24"/>
          <w:lang w:val="hr-BA" w:eastAsia="hr-HR"/>
        </w:rPr>
      </w:pPr>
    </w:p>
    <w:p w:rsidR="0082181A" w:rsidRPr="00EE6633" w:rsidRDefault="0082181A" w:rsidP="00497174">
      <w:pPr>
        <w:pStyle w:val="Bezproreda"/>
        <w:rPr>
          <w:rFonts w:ascii="Times New Roman" w:hAnsi="Times New Roman" w:cs="Times New Roman"/>
          <w:sz w:val="24"/>
          <w:szCs w:val="24"/>
          <w:lang w:val="hr-BA" w:eastAsia="hr-HR"/>
        </w:rPr>
      </w:pPr>
      <w:r w:rsidRPr="00EE6633">
        <w:rPr>
          <w:rFonts w:ascii="Times New Roman" w:hAnsi="Times New Roman" w:cs="Times New Roman"/>
          <w:sz w:val="24"/>
          <w:szCs w:val="24"/>
          <w:lang w:val="hr-BA" w:eastAsia="hr-HR"/>
        </w:rPr>
        <w:t xml:space="preserve">1. poljoprivredno zemljište, šume i šumsko zemljište </w:t>
      </w:r>
    </w:p>
    <w:p w:rsidR="0082181A" w:rsidRPr="00EE6633" w:rsidRDefault="0082181A" w:rsidP="00497174">
      <w:pPr>
        <w:pStyle w:val="Bezproreda"/>
        <w:rPr>
          <w:rFonts w:ascii="Times New Roman" w:hAnsi="Times New Roman" w:cs="Times New Roman"/>
          <w:sz w:val="24"/>
          <w:szCs w:val="24"/>
          <w:lang w:val="hr-BA" w:eastAsia="hr-HR"/>
        </w:rPr>
      </w:pPr>
      <w:r w:rsidRPr="00EE6633">
        <w:rPr>
          <w:rFonts w:ascii="Times New Roman" w:hAnsi="Times New Roman" w:cs="Times New Roman"/>
          <w:sz w:val="24"/>
          <w:szCs w:val="24"/>
          <w:lang w:val="hr-BA" w:eastAsia="hr-HR"/>
        </w:rPr>
        <w:t xml:space="preserve">2. vodni resursi (vodotoci i jezera) </w:t>
      </w:r>
    </w:p>
    <w:p w:rsidR="0082181A" w:rsidRPr="00EE6633" w:rsidRDefault="0082181A" w:rsidP="00497174">
      <w:pPr>
        <w:pStyle w:val="Bezproreda"/>
        <w:rPr>
          <w:rFonts w:ascii="Times New Roman" w:hAnsi="Times New Roman" w:cs="Times New Roman"/>
          <w:sz w:val="24"/>
          <w:szCs w:val="24"/>
          <w:lang w:val="hr-BA" w:eastAsia="hr-HR"/>
        </w:rPr>
      </w:pPr>
      <w:r w:rsidRPr="00EE6633">
        <w:rPr>
          <w:rFonts w:ascii="Times New Roman" w:hAnsi="Times New Roman" w:cs="Times New Roman"/>
          <w:sz w:val="24"/>
          <w:szCs w:val="24"/>
          <w:lang w:val="hr-BA" w:eastAsia="hr-HR"/>
        </w:rPr>
        <w:t xml:space="preserve">3. mineralne sirovine </w:t>
      </w:r>
    </w:p>
    <w:p w:rsidR="0058573A" w:rsidRPr="00EE6633" w:rsidRDefault="0058573A" w:rsidP="00497174">
      <w:pPr>
        <w:pStyle w:val="Bezproreda"/>
        <w:rPr>
          <w:rFonts w:ascii="Times New Roman" w:hAnsi="Times New Roman" w:cs="Times New Roman"/>
          <w:sz w:val="24"/>
          <w:szCs w:val="24"/>
          <w:lang w:val="hr-BA" w:eastAsia="hr-HR"/>
        </w:rPr>
      </w:pPr>
      <w:r w:rsidRPr="00EE6633">
        <w:rPr>
          <w:rFonts w:ascii="Times New Roman" w:hAnsi="Times New Roman" w:cs="Times New Roman"/>
          <w:sz w:val="24"/>
          <w:szCs w:val="24"/>
          <w:lang w:val="hr-BA" w:eastAsia="hr-HR"/>
        </w:rPr>
        <w:t>4.</w:t>
      </w:r>
      <w:r w:rsidR="007A025D" w:rsidRPr="00EE6633">
        <w:rPr>
          <w:rFonts w:ascii="Times New Roman" w:hAnsi="Times New Roman" w:cs="Times New Roman"/>
          <w:sz w:val="24"/>
          <w:szCs w:val="24"/>
          <w:lang w:val="hr-BA" w:eastAsia="hr-HR"/>
        </w:rPr>
        <w:t xml:space="preserve"> </w:t>
      </w:r>
      <w:r w:rsidRPr="00EE6633">
        <w:rPr>
          <w:rFonts w:ascii="Times New Roman" w:hAnsi="Times New Roman" w:cs="Times New Roman"/>
          <w:sz w:val="24"/>
          <w:szCs w:val="24"/>
          <w:lang w:val="hr-BA" w:eastAsia="hr-HR"/>
        </w:rPr>
        <w:t>obnovljivi izvor</w:t>
      </w:r>
      <w:r w:rsidR="00750729" w:rsidRPr="00EE6633">
        <w:rPr>
          <w:rFonts w:ascii="Times New Roman" w:hAnsi="Times New Roman" w:cs="Times New Roman"/>
          <w:sz w:val="24"/>
          <w:szCs w:val="24"/>
          <w:lang w:val="hr-BA" w:eastAsia="hr-HR"/>
        </w:rPr>
        <w:t>i</w:t>
      </w:r>
      <w:r w:rsidRPr="00EE6633">
        <w:rPr>
          <w:rFonts w:ascii="Times New Roman" w:hAnsi="Times New Roman" w:cs="Times New Roman"/>
          <w:sz w:val="24"/>
          <w:szCs w:val="24"/>
          <w:lang w:val="hr-BA" w:eastAsia="hr-HR"/>
        </w:rPr>
        <w:t xml:space="preserve"> energije</w:t>
      </w:r>
      <w:r w:rsidR="002310D2" w:rsidRPr="00EE6633">
        <w:rPr>
          <w:rFonts w:ascii="Times New Roman" w:hAnsi="Times New Roman" w:cs="Times New Roman"/>
          <w:sz w:val="24"/>
          <w:szCs w:val="24"/>
          <w:lang w:val="hr-BA" w:eastAsia="hr-HR"/>
        </w:rPr>
        <w:t xml:space="preserve"> (sunce i vjetar)</w:t>
      </w:r>
      <w:r w:rsidR="00BB7533">
        <w:rPr>
          <w:rFonts w:ascii="Times New Roman" w:hAnsi="Times New Roman" w:cs="Times New Roman"/>
          <w:sz w:val="24"/>
          <w:szCs w:val="24"/>
          <w:lang w:val="hr-BA" w:eastAsia="hr-HR"/>
        </w:rPr>
        <w:t>.</w:t>
      </w:r>
    </w:p>
    <w:p w:rsidR="002A27CE" w:rsidRPr="00EE6633" w:rsidRDefault="002A27CE" w:rsidP="00497174">
      <w:pPr>
        <w:pStyle w:val="Bezproreda"/>
        <w:rPr>
          <w:rFonts w:ascii="Times New Roman" w:hAnsi="Times New Roman" w:cs="Times New Roman"/>
          <w:sz w:val="24"/>
          <w:szCs w:val="24"/>
          <w:u w:val="single"/>
          <w:lang w:val="hr-BA" w:eastAsia="hr-HR"/>
        </w:rPr>
      </w:pPr>
    </w:p>
    <w:p w:rsidR="0082181A" w:rsidRPr="00EE6633" w:rsidRDefault="0082181A" w:rsidP="00497174">
      <w:pPr>
        <w:pStyle w:val="Bezproreda"/>
        <w:rPr>
          <w:rFonts w:ascii="Times New Roman" w:hAnsi="Times New Roman" w:cs="Times New Roman"/>
          <w:b/>
          <w:sz w:val="24"/>
          <w:szCs w:val="24"/>
          <w:u w:val="single"/>
          <w:lang w:val="hr-BA" w:eastAsia="hr-HR"/>
        </w:rPr>
      </w:pPr>
      <w:r w:rsidRPr="00EE6633">
        <w:rPr>
          <w:rFonts w:ascii="Times New Roman" w:hAnsi="Times New Roman" w:cs="Times New Roman"/>
          <w:b/>
          <w:sz w:val="24"/>
          <w:szCs w:val="24"/>
          <w:u w:val="single"/>
          <w:lang w:val="hr-BA" w:eastAsia="hr-HR"/>
        </w:rPr>
        <w:t xml:space="preserve">Poljoprivredno zemljište, šume i šumsko zemljište </w:t>
      </w:r>
    </w:p>
    <w:p w:rsidR="0082181A" w:rsidRPr="00EE6633" w:rsidRDefault="0082181A" w:rsidP="00CC4D23">
      <w:pPr>
        <w:jc w:val="both"/>
        <w:rPr>
          <w:rFonts w:ascii="Times New Roman" w:hAnsi="Times New Roman"/>
          <w:sz w:val="24"/>
          <w:szCs w:val="24"/>
          <w:lang w:eastAsia="hr-HR"/>
        </w:rPr>
      </w:pPr>
      <w:r w:rsidRPr="00EE6633">
        <w:rPr>
          <w:rFonts w:ascii="Times New Roman" w:hAnsi="Times New Roman"/>
          <w:sz w:val="24"/>
          <w:szCs w:val="24"/>
          <w:lang w:eastAsia="hr-HR"/>
        </w:rPr>
        <w:t>Općina Prozor-Rama raspolaže s oko 47,7 tisuća hektara ukupnih površina i spada među tri najveće općine u HNŽ-u. Kad je u pitanju poljoprivredna proizvodnja, onda, prema katastarskim podatcima, barem formalno može računati na 21,2 tisuće ha, što čini oko 44 % uku</w:t>
      </w:r>
      <w:r w:rsidR="00A70DB8">
        <w:rPr>
          <w:rFonts w:ascii="Times New Roman" w:hAnsi="Times New Roman"/>
          <w:sz w:val="24"/>
          <w:szCs w:val="24"/>
          <w:lang w:eastAsia="hr-HR"/>
        </w:rPr>
        <w:t>pne o</w:t>
      </w:r>
      <w:r w:rsidR="002665EC" w:rsidRPr="00EE6633">
        <w:rPr>
          <w:rFonts w:ascii="Times New Roman" w:hAnsi="Times New Roman"/>
          <w:sz w:val="24"/>
          <w:szCs w:val="24"/>
          <w:lang w:eastAsia="hr-HR"/>
        </w:rPr>
        <w:t>pćinske teritorije</w:t>
      </w:r>
      <w:r w:rsidRPr="00EE6633">
        <w:rPr>
          <w:rFonts w:ascii="Times New Roman" w:hAnsi="Times New Roman"/>
          <w:sz w:val="24"/>
          <w:szCs w:val="24"/>
          <w:lang w:eastAsia="hr-HR"/>
        </w:rPr>
        <w:t xml:space="preserve">. </w:t>
      </w:r>
    </w:p>
    <w:p w:rsidR="00DE61F8" w:rsidRPr="00EE6633" w:rsidRDefault="0082181A" w:rsidP="002665EC">
      <w:pPr>
        <w:jc w:val="both"/>
        <w:rPr>
          <w:rFonts w:ascii="Times New Roman" w:hAnsi="Times New Roman"/>
          <w:sz w:val="24"/>
          <w:szCs w:val="24"/>
          <w:lang w:eastAsia="hr-HR"/>
        </w:rPr>
      </w:pPr>
      <w:r w:rsidRPr="00EE6633">
        <w:rPr>
          <w:rFonts w:ascii="Times New Roman" w:hAnsi="Times New Roman"/>
          <w:sz w:val="24"/>
          <w:szCs w:val="24"/>
          <w:lang w:eastAsia="hr-HR"/>
        </w:rPr>
        <w:t xml:space="preserve">Unutar poljoprivrednog zemljišta 8,8 tisuća ha ili samo 42 % spada u kategorije obradivog, što ukazuje da se radi o poljoprivrednom ozračju u kojemu s oko 58 % dominiraju travno-pašnjački proizvodni pokrovi. U obradivom zemljištu opet s 4,8 tisuća ha ili 54% </w:t>
      </w:r>
      <w:r w:rsidR="008907F4">
        <w:rPr>
          <w:rFonts w:ascii="Times New Roman" w:hAnsi="Times New Roman"/>
          <w:sz w:val="24"/>
          <w:szCs w:val="24"/>
          <w:lang w:eastAsia="hr-HR"/>
        </w:rPr>
        <w:t>ističu</w:t>
      </w:r>
      <w:r w:rsidRPr="00EE6633">
        <w:rPr>
          <w:rFonts w:ascii="Times New Roman" w:hAnsi="Times New Roman"/>
          <w:sz w:val="24"/>
          <w:szCs w:val="24"/>
          <w:lang w:eastAsia="hr-HR"/>
        </w:rPr>
        <w:t xml:space="preserve"> se livade, tako da za intenzivnu proizvodnju ostaje tek oko </w:t>
      </w:r>
      <w:r w:rsidR="008907F4">
        <w:rPr>
          <w:rFonts w:ascii="Times New Roman" w:hAnsi="Times New Roman"/>
          <w:sz w:val="24"/>
          <w:szCs w:val="24"/>
          <w:lang w:eastAsia="hr-HR"/>
        </w:rPr>
        <w:t>4000</w:t>
      </w:r>
      <w:r w:rsidRPr="00EE6633">
        <w:rPr>
          <w:rFonts w:ascii="Times New Roman" w:hAnsi="Times New Roman"/>
          <w:sz w:val="24"/>
          <w:szCs w:val="24"/>
          <w:lang w:eastAsia="hr-HR"/>
        </w:rPr>
        <w:t xml:space="preserve"> ha, u kojima </w:t>
      </w:r>
      <w:r w:rsidR="00A70DB8">
        <w:rPr>
          <w:rFonts w:ascii="Times New Roman" w:hAnsi="Times New Roman"/>
          <w:sz w:val="24"/>
          <w:szCs w:val="24"/>
          <w:lang w:eastAsia="hr-HR"/>
        </w:rPr>
        <w:t>se nalazi oko 3,8 tisuća ha vrtova</w:t>
      </w:r>
      <w:r w:rsidRPr="00EE6633">
        <w:rPr>
          <w:rFonts w:ascii="Times New Roman" w:hAnsi="Times New Roman"/>
          <w:sz w:val="24"/>
          <w:szCs w:val="24"/>
          <w:lang w:eastAsia="hr-HR"/>
        </w:rPr>
        <w:t xml:space="preserve"> i oranica te 236 ha voćnjaka i oko 14 ha vinograda. Što se vlasništva tiče, oko 15,4 tisuće ha poljoprivrednog zemljišta ili 72,7% pripada obiteljskim gospodarstvima, dok se ostatak od 5,8 tisuća ha ili 27,3 % vodi kao državno vlasništvo. </w:t>
      </w:r>
    </w:p>
    <w:p w:rsidR="009B2B18" w:rsidRPr="00A70DB8" w:rsidRDefault="009B2B18" w:rsidP="00DE61F8">
      <w:pPr>
        <w:pStyle w:val="Bezproreda"/>
        <w:jc w:val="both"/>
        <w:rPr>
          <w:rFonts w:ascii="Times New Roman" w:hAnsi="Times New Roman" w:cs="Times New Roman"/>
          <w:bCs/>
          <w:szCs w:val="24"/>
          <w:lang w:val="hr-BA"/>
        </w:rPr>
      </w:pPr>
      <w:bookmarkStart w:id="23" w:name="_Toc307226574"/>
      <w:r w:rsidRPr="00A70DB8">
        <w:rPr>
          <w:rFonts w:ascii="Times New Roman" w:hAnsi="Times New Roman" w:cs="Times New Roman"/>
          <w:b/>
          <w:i/>
          <w:color w:val="5B9BD5" w:themeColor="accent1"/>
          <w:szCs w:val="24"/>
          <w:lang w:val="hr-BA"/>
        </w:rPr>
        <w:t>Tab</w:t>
      </w:r>
      <w:r w:rsidR="00FE4763">
        <w:rPr>
          <w:rFonts w:ascii="Times New Roman" w:hAnsi="Times New Roman" w:cs="Times New Roman"/>
          <w:b/>
          <w:i/>
          <w:color w:val="5B9BD5" w:themeColor="accent1"/>
          <w:szCs w:val="24"/>
          <w:lang w:val="hr-BA"/>
        </w:rPr>
        <w:t>lica</w:t>
      </w:r>
      <w:r w:rsidRPr="00A70DB8">
        <w:rPr>
          <w:rFonts w:ascii="Times New Roman" w:hAnsi="Times New Roman" w:cs="Times New Roman"/>
          <w:b/>
          <w:i/>
          <w:color w:val="5B9BD5" w:themeColor="accent1"/>
          <w:szCs w:val="24"/>
          <w:lang w:val="hr-BA"/>
        </w:rPr>
        <w:t xml:space="preserve"> 1.  Veličina zemljišnih posjeda po vlasničkoj strukturi</w:t>
      </w:r>
      <w:bookmarkEnd w:id="23"/>
      <w:r w:rsidRPr="00A70DB8">
        <w:rPr>
          <w:rFonts w:ascii="Times New Roman" w:hAnsi="Times New Roman" w:cs="Times New Roman"/>
          <w:b/>
          <w:i/>
          <w:color w:val="5B9BD5" w:themeColor="accent1"/>
          <w:szCs w:val="24"/>
          <w:lang w:val="hr-BA"/>
        </w:rPr>
        <w:t xml:space="preserve">    </w:t>
      </w:r>
    </w:p>
    <w:tbl>
      <w:tblPr>
        <w:tblStyle w:val="Reetkatablice"/>
        <w:tblW w:w="0" w:type="auto"/>
        <w:tblLook w:val="04A0" w:firstRow="1" w:lastRow="0" w:firstColumn="1" w:lastColumn="0" w:noHBand="0" w:noVBand="1"/>
      </w:tblPr>
      <w:tblGrid>
        <w:gridCol w:w="2915"/>
        <w:gridCol w:w="2940"/>
        <w:gridCol w:w="2924"/>
      </w:tblGrid>
      <w:tr w:rsidR="009B2B18" w:rsidRPr="00EE6633" w:rsidTr="009B2B18">
        <w:tc>
          <w:tcPr>
            <w:tcW w:w="3001" w:type="dxa"/>
          </w:tcPr>
          <w:p w:rsidR="009B2B18" w:rsidRPr="00EE6633" w:rsidRDefault="009B2B18" w:rsidP="00DE61F8">
            <w:pPr>
              <w:pStyle w:val="Bezproreda"/>
              <w:jc w:val="both"/>
              <w:rPr>
                <w:rFonts w:ascii="Times New Roman" w:hAnsi="Times New Roman"/>
                <w:bCs/>
                <w:sz w:val="24"/>
                <w:szCs w:val="24"/>
                <w:lang w:val="hr-BA"/>
              </w:rPr>
            </w:pPr>
            <w:r w:rsidRPr="00EE6633">
              <w:rPr>
                <w:rFonts w:ascii="Times New Roman" w:hAnsi="Times New Roman"/>
                <w:sz w:val="24"/>
                <w:szCs w:val="24"/>
                <w:lang w:val="hr-BA"/>
              </w:rPr>
              <w:t>Površina (ha)</w:t>
            </w:r>
          </w:p>
        </w:tc>
        <w:tc>
          <w:tcPr>
            <w:tcW w:w="3002" w:type="dxa"/>
          </w:tcPr>
          <w:p w:rsidR="009B2B18" w:rsidRPr="00EE6633" w:rsidRDefault="009B2B18" w:rsidP="00DE61F8">
            <w:pPr>
              <w:pStyle w:val="Bezproreda"/>
              <w:jc w:val="both"/>
              <w:rPr>
                <w:rFonts w:ascii="Times New Roman" w:hAnsi="Times New Roman"/>
                <w:sz w:val="24"/>
                <w:szCs w:val="24"/>
                <w:lang w:val="hr-BA"/>
              </w:rPr>
            </w:pPr>
            <w:r w:rsidRPr="00EE6633">
              <w:rPr>
                <w:rFonts w:ascii="Times New Roman" w:hAnsi="Times New Roman"/>
                <w:sz w:val="24"/>
                <w:szCs w:val="24"/>
                <w:lang w:val="hr-BA"/>
              </w:rPr>
              <w:t xml:space="preserve">Vlasništvo privatno </w:t>
            </w:r>
          </w:p>
          <w:p w:rsidR="009B2B18" w:rsidRPr="00EE6633" w:rsidRDefault="009B2B18" w:rsidP="00DE61F8">
            <w:pPr>
              <w:pStyle w:val="Bezproreda"/>
              <w:jc w:val="both"/>
              <w:rPr>
                <w:rFonts w:ascii="Times New Roman" w:hAnsi="Times New Roman"/>
                <w:bCs/>
                <w:sz w:val="24"/>
                <w:szCs w:val="24"/>
                <w:lang w:val="hr-BA"/>
              </w:rPr>
            </w:pPr>
            <w:r w:rsidRPr="00EE6633">
              <w:rPr>
                <w:rFonts w:ascii="Times New Roman" w:hAnsi="Times New Roman"/>
                <w:sz w:val="24"/>
                <w:szCs w:val="24"/>
                <w:lang w:val="hr-BA"/>
              </w:rPr>
              <w:t>(broj domaćinstava)</w:t>
            </w:r>
          </w:p>
        </w:tc>
        <w:tc>
          <w:tcPr>
            <w:tcW w:w="3002" w:type="dxa"/>
          </w:tcPr>
          <w:p w:rsidR="009B2B18" w:rsidRPr="00EE6633" w:rsidRDefault="009B2B18" w:rsidP="00DE61F8">
            <w:pPr>
              <w:pStyle w:val="Bezproreda"/>
              <w:jc w:val="both"/>
              <w:rPr>
                <w:rFonts w:ascii="Times New Roman" w:hAnsi="Times New Roman"/>
                <w:sz w:val="24"/>
                <w:szCs w:val="24"/>
                <w:lang w:val="hr-BA"/>
              </w:rPr>
            </w:pPr>
            <w:r w:rsidRPr="00EE6633">
              <w:rPr>
                <w:rFonts w:ascii="Times New Roman" w:hAnsi="Times New Roman"/>
                <w:sz w:val="24"/>
                <w:szCs w:val="24"/>
                <w:lang w:val="hr-BA"/>
              </w:rPr>
              <w:t xml:space="preserve">Vlasništvo </w:t>
            </w:r>
          </w:p>
          <w:p w:rsidR="009B2B18" w:rsidRPr="00EE6633" w:rsidRDefault="009B2B18" w:rsidP="00DE61F8">
            <w:pPr>
              <w:pStyle w:val="Bezproreda"/>
              <w:jc w:val="both"/>
              <w:rPr>
                <w:rFonts w:ascii="Times New Roman" w:hAnsi="Times New Roman"/>
                <w:bCs/>
                <w:sz w:val="24"/>
                <w:szCs w:val="24"/>
                <w:lang w:val="hr-BA"/>
              </w:rPr>
            </w:pPr>
            <w:r w:rsidRPr="00EE6633">
              <w:rPr>
                <w:rFonts w:ascii="Times New Roman" w:hAnsi="Times New Roman"/>
                <w:sz w:val="24"/>
                <w:szCs w:val="24"/>
                <w:lang w:val="hr-BA"/>
              </w:rPr>
              <w:t>pravne osobe</w:t>
            </w:r>
          </w:p>
        </w:tc>
      </w:tr>
      <w:tr w:rsidR="009B2B18" w:rsidRPr="00EE6633" w:rsidTr="009B2B18">
        <w:tc>
          <w:tcPr>
            <w:tcW w:w="3001" w:type="dxa"/>
          </w:tcPr>
          <w:p w:rsidR="009B2B18" w:rsidRPr="00EE6633" w:rsidRDefault="009B2B18" w:rsidP="009B2B18">
            <w:pPr>
              <w:pStyle w:val="Bezproreda"/>
              <w:rPr>
                <w:rFonts w:ascii="Times New Roman" w:hAnsi="Times New Roman"/>
                <w:sz w:val="24"/>
                <w:szCs w:val="24"/>
                <w:lang w:val="hr-BA"/>
              </w:rPr>
            </w:pPr>
            <w:r w:rsidRPr="00EE6633">
              <w:rPr>
                <w:rFonts w:ascii="Times New Roman" w:hAnsi="Times New Roman"/>
                <w:sz w:val="24"/>
                <w:szCs w:val="24"/>
                <w:lang w:val="hr-BA"/>
              </w:rPr>
              <w:t>0 – 1</w:t>
            </w:r>
          </w:p>
        </w:tc>
        <w:tc>
          <w:tcPr>
            <w:tcW w:w="3002" w:type="dxa"/>
          </w:tcPr>
          <w:p w:rsidR="009B2B18" w:rsidRPr="00EE6633" w:rsidRDefault="009B2B18" w:rsidP="009B2B18">
            <w:pPr>
              <w:pStyle w:val="Bezproreda"/>
              <w:jc w:val="center"/>
              <w:rPr>
                <w:rFonts w:ascii="Times New Roman" w:hAnsi="Times New Roman"/>
                <w:sz w:val="24"/>
                <w:szCs w:val="24"/>
                <w:lang w:val="hr-BA"/>
              </w:rPr>
            </w:pPr>
            <w:r w:rsidRPr="00EE6633">
              <w:rPr>
                <w:rFonts w:ascii="Times New Roman" w:hAnsi="Times New Roman"/>
                <w:sz w:val="24"/>
                <w:szCs w:val="24"/>
                <w:lang w:val="hr-BA"/>
              </w:rPr>
              <w:t>5.111</w:t>
            </w:r>
          </w:p>
        </w:tc>
        <w:tc>
          <w:tcPr>
            <w:tcW w:w="3002" w:type="dxa"/>
          </w:tcPr>
          <w:p w:rsidR="009B2B18" w:rsidRPr="00EE6633" w:rsidRDefault="009B2B18" w:rsidP="009B2B18">
            <w:pPr>
              <w:pStyle w:val="Bezproreda"/>
              <w:jc w:val="center"/>
              <w:rPr>
                <w:rFonts w:ascii="Times New Roman" w:hAnsi="Times New Roman"/>
                <w:sz w:val="24"/>
                <w:szCs w:val="24"/>
                <w:lang w:val="hr-BA"/>
              </w:rPr>
            </w:pPr>
            <w:r w:rsidRPr="00EE6633">
              <w:rPr>
                <w:rFonts w:ascii="Times New Roman" w:hAnsi="Times New Roman"/>
                <w:sz w:val="24"/>
                <w:szCs w:val="24"/>
                <w:lang w:val="hr-BA"/>
              </w:rPr>
              <w:t>69</w:t>
            </w:r>
          </w:p>
        </w:tc>
      </w:tr>
      <w:tr w:rsidR="009B2B18" w:rsidRPr="00EE6633" w:rsidTr="009B2B18">
        <w:tc>
          <w:tcPr>
            <w:tcW w:w="3001" w:type="dxa"/>
          </w:tcPr>
          <w:p w:rsidR="009B2B18" w:rsidRPr="00EE6633" w:rsidRDefault="009B2B18" w:rsidP="009B2B18">
            <w:pPr>
              <w:pStyle w:val="Bezproreda"/>
              <w:rPr>
                <w:rFonts w:ascii="Times New Roman" w:hAnsi="Times New Roman"/>
                <w:sz w:val="24"/>
                <w:szCs w:val="24"/>
                <w:lang w:val="hr-BA"/>
              </w:rPr>
            </w:pPr>
            <w:r w:rsidRPr="00EE6633">
              <w:rPr>
                <w:rFonts w:ascii="Times New Roman" w:hAnsi="Times New Roman"/>
                <w:sz w:val="24"/>
                <w:szCs w:val="24"/>
                <w:lang w:val="hr-BA"/>
              </w:rPr>
              <w:t>1 – 3</w:t>
            </w:r>
          </w:p>
        </w:tc>
        <w:tc>
          <w:tcPr>
            <w:tcW w:w="3002" w:type="dxa"/>
          </w:tcPr>
          <w:p w:rsidR="009B2B18" w:rsidRPr="00EE6633" w:rsidRDefault="009B2B18" w:rsidP="009B2B18">
            <w:pPr>
              <w:pStyle w:val="Bezproreda"/>
              <w:jc w:val="center"/>
              <w:rPr>
                <w:rFonts w:ascii="Times New Roman" w:hAnsi="Times New Roman"/>
                <w:sz w:val="24"/>
                <w:szCs w:val="24"/>
                <w:lang w:val="hr-BA"/>
              </w:rPr>
            </w:pPr>
            <w:r w:rsidRPr="00EE6633">
              <w:rPr>
                <w:rFonts w:ascii="Times New Roman" w:hAnsi="Times New Roman"/>
                <w:sz w:val="24"/>
                <w:szCs w:val="24"/>
                <w:lang w:val="hr-BA"/>
              </w:rPr>
              <w:t>2.299</w:t>
            </w:r>
          </w:p>
        </w:tc>
        <w:tc>
          <w:tcPr>
            <w:tcW w:w="3002" w:type="dxa"/>
          </w:tcPr>
          <w:p w:rsidR="009B2B18" w:rsidRPr="00EE6633" w:rsidRDefault="009B2B18" w:rsidP="009B2B18">
            <w:pPr>
              <w:pStyle w:val="Bezproreda"/>
              <w:jc w:val="center"/>
              <w:rPr>
                <w:rFonts w:ascii="Times New Roman" w:hAnsi="Times New Roman"/>
                <w:sz w:val="24"/>
                <w:szCs w:val="24"/>
                <w:lang w:val="hr-BA"/>
              </w:rPr>
            </w:pPr>
            <w:r w:rsidRPr="00EE6633">
              <w:rPr>
                <w:rFonts w:ascii="Times New Roman" w:hAnsi="Times New Roman"/>
                <w:sz w:val="24"/>
                <w:szCs w:val="24"/>
                <w:lang w:val="hr-BA"/>
              </w:rPr>
              <w:t>21</w:t>
            </w:r>
          </w:p>
        </w:tc>
      </w:tr>
      <w:tr w:rsidR="009B2B18" w:rsidRPr="00EE6633" w:rsidTr="009B2B18">
        <w:tc>
          <w:tcPr>
            <w:tcW w:w="3001" w:type="dxa"/>
          </w:tcPr>
          <w:p w:rsidR="009B2B18" w:rsidRPr="00EE6633" w:rsidRDefault="009B2B18" w:rsidP="009B2B18">
            <w:pPr>
              <w:pStyle w:val="Bezproreda"/>
              <w:rPr>
                <w:rFonts w:ascii="Times New Roman" w:hAnsi="Times New Roman"/>
                <w:sz w:val="24"/>
                <w:szCs w:val="24"/>
                <w:lang w:val="hr-BA"/>
              </w:rPr>
            </w:pPr>
            <w:r w:rsidRPr="00EE6633">
              <w:rPr>
                <w:rFonts w:ascii="Times New Roman" w:hAnsi="Times New Roman"/>
                <w:sz w:val="24"/>
                <w:szCs w:val="24"/>
                <w:lang w:val="hr-BA"/>
              </w:rPr>
              <w:t>3 – 5</w:t>
            </w:r>
          </w:p>
        </w:tc>
        <w:tc>
          <w:tcPr>
            <w:tcW w:w="3002" w:type="dxa"/>
          </w:tcPr>
          <w:p w:rsidR="009B2B18" w:rsidRPr="00EE6633" w:rsidRDefault="009B2B18" w:rsidP="009B2B18">
            <w:pPr>
              <w:pStyle w:val="Bezproreda"/>
              <w:jc w:val="center"/>
              <w:rPr>
                <w:rFonts w:ascii="Times New Roman" w:hAnsi="Times New Roman"/>
                <w:sz w:val="24"/>
                <w:szCs w:val="24"/>
                <w:lang w:val="hr-BA"/>
              </w:rPr>
            </w:pPr>
            <w:r w:rsidRPr="00EE6633">
              <w:rPr>
                <w:rFonts w:ascii="Times New Roman" w:hAnsi="Times New Roman"/>
                <w:sz w:val="24"/>
                <w:szCs w:val="24"/>
                <w:lang w:val="hr-BA"/>
              </w:rPr>
              <w:t>953</w:t>
            </w:r>
          </w:p>
        </w:tc>
        <w:tc>
          <w:tcPr>
            <w:tcW w:w="3002" w:type="dxa"/>
          </w:tcPr>
          <w:p w:rsidR="009B2B18" w:rsidRPr="00EE6633" w:rsidRDefault="009B2B18" w:rsidP="009B2B18">
            <w:pPr>
              <w:pStyle w:val="Bezproreda"/>
              <w:jc w:val="center"/>
              <w:rPr>
                <w:rFonts w:ascii="Times New Roman" w:hAnsi="Times New Roman"/>
                <w:sz w:val="24"/>
                <w:szCs w:val="24"/>
                <w:lang w:val="hr-BA"/>
              </w:rPr>
            </w:pPr>
            <w:r w:rsidRPr="00EE6633">
              <w:rPr>
                <w:rFonts w:ascii="Times New Roman" w:hAnsi="Times New Roman"/>
                <w:sz w:val="24"/>
                <w:szCs w:val="24"/>
                <w:lang w:val="hr-BA"/>
              </w:rPr>
              <w:t>9</w:t>
            </w:r>
          </w:p>
        </w:tc>
      </w:tr>
      <w:tr w:rsidR="009B2B18" w:rsidRPr="00EE6633" w:rsidTr="009B2B18">
        <w:tc>
          <w:tcPr>
            <w:tcW w:w="3001" w:type="dxa"/>
          </w:tcPr>
          <w:p w:rsidR="009B2B18" w:rsidRPr="00EE6633" w:rsidRDefault="009B2B18" w:rsidP="009B2B18">
            <w:pPr>
              <w:pStyle w:val="Bezproreda"/>
              <w:rPr>
                <w:rFonts w:ascii="Times New Roman" w:hAnsi="Times New Roman"/>
                <w:sz w:val="24"/>
                <w:szCs w:val="24"/>
                <w:lang w:val="hr-BA"/>
              </w:rPr>
            </w:pPr>
            <w:r w:rsidRPr="00EE6633">
              <w:rPr>
                <w:rFonts w:ascii="Times New Roman" w:hAnsi="Times New Roman"/>
                <w:sz w:val="24"/>
                <w:szCs w:val="24"/>
                <w:lang w:val="hr-BA"/>
              </w:rPr>
              <w:t>5+</w:t>
            </w:r>
          </w:p>
        </w:tc>
        <w:tc>
          <w:tcPr>
            <w:tcW w:w="3002" w:type="dxa"/>
          </w:tcPr>
          <w:p w:rsidR="009B2B18" w:rsidRPr="00EE6633" w:rsidRDefault="009B2B18" w:rsidP="009B2B18">
            <w:pPr>
              <w:pStyle w:val="Bezproreda"/>
              <w:jc w:val="center"/>
              <w:rPr>
                <w:rFonts w:ascii="Times New Roman" w:hAnsi="Times New Roman"/>
                <w:sz w:val="24"/>
                <w:szCs w:val="24"/>
                <w:lang w:val="hr-BA"/>
              </w:rPr>
            </w:pPr>
            <w:r w:rsidRPr="00EE6633">
              <w:rPr>
                <w:rFonts w:ascii="Times New Roman" w:hAnsi="Times New Roman"/>
                <w:sz w:val="24"/>
                <w:szCs w:val="24"/>
                <w:lang w:val="hr-BA"/>
              </w:rPr>
              <w:t>1.174</w:t>
            </w:r>
          </w:p>
        </w:tc>
        <w:tc>
          <w:tcPr>
            <w:tcW w:w="3002" w:type="dxa"/>
          </w:tcPr>
          <w:p w:rsidR="009B2B18" w:rsidRPr="00EE6633" w:rsidRDefault="009B2B18" w:rsidP="009B2B18">
            <w:pPr>
              <w:pStyle w:val="Bezproreda"/>
              <w:jc w:val="center"/>
              <w:rPr>
                <w:rFonts w:ascii="Times New Roman" w:hAnsi="Times New Roman"/>
                <w:sz w:val="24"/>
                <w:szCs w:val="24"/>
                <w:lang w:val="hr-BA"/>
              </w:rPr>
            </w:pPr>
            <w:r w:rsidRPr="00EE6633">
              <w:rPr>
                <w:rFonts w:ascii="Times New Roman" w:hAnsi="Times New Roman"/>
                <w:sz w:val="24"/>
                <w:szCs w:val="24"/>
                <w:lang w:val="hr-BA"/>
              </w:rPr>
              <w:t>65</w:t>
            </w:r>
          </w:p>
        </w:tc>
      </w:tr>
      <w:tr w:rsidR="009B2B18" w:rsidRPr="00EE6633" w:rsidTr="009B2B18">
        <w:tc>
          <w:tcPr>
            <w:tcW w:w="3001" w:type="dxa"/>
          </w:tcPr>
          <w:p w:rsidR="009B2B18" w:rsidRPr="00EE6633" w:rsidRDefault="009B2B18" w:rsidP="009B2B18">
            <w:pPr>
              <w:pStyle w:val="Bezproreda"/>
              <w:rPr>
                <w:rFonts w:ascii="Times New Roman" w:hAnsi="Times New Roman"/>
                <w:bCs/>
                <w:sz w:val="24"/>
                <w:szCs w:val="24"/>
                <w:lang w:val="hr-BA"/>
              </w:rPr>
            </w:pPr>
            <w:r w:rsidRPr="00EE6633">
              <w:rPr>
                <w:rFonts w:ascii="Times New Roman" w:hAnsi="Times New Roman"/>
                <w:bCs/>
                <w:sz w:val="24"/>
                <w:szCs w:val="24"/>
                <w:lang w:val="hr-BA"/>
              </w:rPr>
              <w:t>Ukupno:</w:t>
            </w:r>
          </w:p>
        </w:tc>
        <w:tc>
          <w:tcPr>
            <w:tcW w:w="3002" w:type="dxa"/>
          </w:tcPr>
          <w:p w:rsidR="009B2B18" w:rsidRPr="00EE6633" w:rsidRDefault="009B2B18" w:rsidP="009B2B18">
            <w:pPr>
              <w:pStyle w:val="Bezproreda"/>
              <w:jc w:val="center"/>
              <w:rPr>
                <w:rFonts w:ascii="Times New Roman" w:hAnsi="Times New Roman"/>
                <w:bCs/>
                <w:sz w:val="24"/>
                <w:szCs w:val="24"/>
                <w:lang w:val="hr-BA"/>
              </w:rPr>
            </w:pPr>
            <w:r w:rsidRPr="00EE6633">
              <w:rPr>
                <w:rFonts w:ascii="Times New Roman" w:hAnsi="Times New Roman"/>
                <w:bCs/>
                <w:sz w:val="24"/>
                <w:szCs w:val="24"/>
                <w:lang w:val="hr-BA"/>
              </w:rPr>
              <w:t>9.537</w:t>
            </w:r>
          </w:p>
        </w:tc>
        <w:tc>
          <w:tcPr>
            <w:tcW w:w="3002" w:type="dxa"/>
          </w:tcPr>
          <w:p w:rsidR="009B2B18" w:rsidRPr="00EE6633" w:rsidRDefault="009B2B18" w:rsidP="009B2B18">
            <w:pPr>
              <w:pStyle w:val="Bezproreda"/>
              <w:jc w:val="center"/>
              <w:rPr>
                <w:rFonts w:ascii="Times New Roman" w:hAnsi="Times New Roman"/>
                <w:bCs/>
                <w:sz w:val="24"/>
                <w:szCs w:val="24"/>
                <w:lang w:val="hr-BA"/>
              </w:rPr>
            </w:pPr>
            <w:r w:rsidRPr="00EE6633">
              <w:rPr>
                <w:rFonts w:ascii="Times New Roman" w:hAnsi="Times New Roman"/>
                <w:bCs/>
                <w:sz w:val="24"/>
                <w:szCs w:val="24"/>
                <w:lang w:val="hr-BA"/>
              </w:rPr>
              <w:t>164</w:t>
            </w:r>
          </w:p>
        </w:tc>
      </w:tr>
    </w:tbl>
    <w:p w:rsidR="00DE61F8" w:rsidRPr="00A70DB8" w:rsidRDefault="00DE61F8" w:rsidP="00DE61F8">
      <w:pPr>
        <w:pStyle w:val="Bezproreda"/>
        <w:jc w:val="both"/>
        <w:rPr>
          <w:rFonts w:ascii="Times New Roman" w:hAnsi="Times New Roman" w:cs="Times New Roman"/>
          <w:bCs/>
          <w:szCs w:val="24"/>
          <w:lang w:val="hr-BA"/>
        </w:rPr>
      </w:pPr>
      <w:r w:rsidRPr="00A70DB8">
        <w:rPr>
          <w:rFonts w:ascii="Times New Roman" w:hAnsi="Times New Roman" w:cs="Times New Roman"/>
          <w:bCs/>
          <w:szCs w:val="24"/>
          <w:lang w:val="hr-BA"/>
        </w:rPr>
        <w:lastRenderedPageBreak/>
        <w:t xml:space="preserve">Izvor:  Katastarski </w:t>
      </w:r>
      <w:proofErr w:type="spellStart"/>
      <w:r w:rsidRPr="00A70DB8">
        <w:rPr>
          <w:rFonts w:ascii="Times New Roman" w:hAnsi="Times New Roman" w:cs="Times New Roman"/>
          <w:bCs/>
          <w:szCs w:val="24"/>
          <w:lang w:val="hr-BA"/>
        </w:rPr>
        <w:t>operat</w:t>
      </w:r>
      <w:proofErr w:type="spellEnd"/>
    </w:p>
    <w:p w:rsidR="002665EC" w:rsidRPr="00EE6633" w:rsidRDefault="002665EC" w:rsidP="00013ADE">
      <w:pPr>
        <w:pStyle w:val="Bezproreda1"/>
        <w:rPr>
          <w:lang w:eastAsia="hr-HR"/>
        </w:rPr>
      </w:pPr>
    </w:p>
    <w:p w:rsidR="0082181A" w:rsidRPr="00EE6633" w:rsidRDefault="0082181A" w:rsidP="0082181A">
      <w:pPr>
        <w:jc w:val="both"/>
        <w:rPr>
          <w:rFonts w:ascii="Times New Roman" w:hAnsi="Times New Roman"/>
          <w:b/>
          <w:sz w:val="24"/>
          <w:szCs w:val="24"/>
          <w:u w:val="single"/>
          <w:lang w:eastAsia="hr-HR"/>
        </w:rPr>
      </w:pPr>
      <w:r w:rsidRPr="00EE6633">
        <w:rPr>
          <w:rFonts w:ascii="Times New Roman" w:hAnsi="Times New Roman"/>
          <w:b/>
          <w:sz w:val="24"/>
          <w:szCs w:val="24"/>
          <w:u w:val="single"/>
          <w:lang w:eastAsia="hr-HR"/>
        </w:rPr>
        <w:t xml:space="preserve">Šume i šumsko zemljište </w:t>
      </w:r>
    </w:p>
    <w:p w:rsidR="0082181A" w:rsidRPr="00EE6633" w:rsidRDefault="0082181A" w:rsidP="00CC4D23">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Šume</w:t>
      </w:r>
      <w:r w:rsidR="00A70DB8">
        <w:rPr>
          <w:rFonts w:ascii="Times New Roman" w:eastAsia="ArialUnicodeMS" w:hAnsi="Times New Roman" w:cs="Times New Roman"/>
          <w:sz w:val="24"/>
          <w:szCs w:val="24"/>
          <w:lang w:val="hr-BA"/>
        </w:rPr>
        <w:t xml:space="preserve"> i šumsko zemljište na području općine Prozor-Rama prostiru</w:t>
      </w:r>
      <w:r w:rsidRPr="00EE6633">
        <w:rPr>
          <w:rFonts w:ascii="Times New Roman" w:eastAsia="ArialUnicodeMS" w:hAnsi="Times New Roman" w:cs="Times New Roman"/>
          <w:sz w:val="24"/>
          <w:szCs w:val="24"/>
          <w:lang w:val="hr-BA"/>
        </w:rPr>
        <w:t xml:space="preserve"> se na površini</w:t>
      </w:r>
      <w:r w:rsidR="00B054F9" w:rsidRPr="00EE6633">
        <w:rPr>
          <w:rFonts w:ascii="Times New Roman" w:eastAsia="ArialUnicodeMS" w:hAnsi="Times New Roman" w:cs="Times New Roman"/>
          <w:sz w:val="24"/>
          <w:szCs w:val="24"/>
          <w:lang w:val="hr-BA"/>
        </w:rPr>
        <w:t xml:space="preserve"> </w:t>
      </w:r>
      <w:r w:rsidR="00A70DB8">
        <w:rPr>
          <w:rFonts w:ascii="Times New Roman" w:eastAsia="ArialUnicodeMS" w:hAnsi="Times New Roman" w:cs="Times New Roman"/>
          <w:sz w:val="24"/>
          <w:szCs w:val="24"/>
          <w:lang w:val="hr-BA"/>
        </w:rPr>
        <w:t xml:space="preserve">23.091 </w:t>
      </w:r>
      <w:r w:rsidRPr="00EE6633">
        <w:rPr>
          <w:rFonts w:ascii="Times New Roman" w:eastAsia="ArialUnicodeMS" w:hAnsi="Times New Roman" w:cs="Times New Roman"/>
          <w:sz w:val="24"/>
          <w:szCs w:val="24"/>
          <w:lang w:val="hr-BA"/>
        </w:rPr>
        <w:t>ha, od čega su</w:t>
      </w:r>
      <w:r w:rsidR="00A70DB8">
        <w:rPr>
          <w:rFonts w:ascii="Times New Roman" w:eastAsia="ArialUnicodeMS" w:hAnsi="Times New Roman" w:cs="Times New Roman"/>
          <w:sz w:val="24"/>
          <w:szCs w:val="24"/>
          <w:lang w:val="hr-BA"/>
        </w:rPr>
        <w:t xml:space="preserve"> u državnom vlasništvu 20.982</w:t>
      </w:r>
      <w:r w:rsidRPr="00EE6633">
        <w:rPr>
          <w:rFonts w:ascii="Times New Roman" w:eastAsia="ArialUnicodeMS" w:hAnsi="Times New Roman" w:cs="Times New Roman"/>
          <w:sz w:val="24"/>
          <w:szCs w:val="24"/>
          <w:lang w:val="hr-BA"/>
        </w:rPr>
        <w:t xml:space="preserve"> ha ili 91%, a</w:t>
      </w:r>
      <w:r w:rsidR="00B9324D">
        <w:rPr>
          <w:rFonts w:ascii="Times New Roman" w:eastAsia="ArialUnicodeMS" w:hAnsi="Times New Roman" w:cs="Times New Roman"/>
          <w:sz w:val="24"/>
          <w:szCs w:val="24"/>
          <w:lang w:val="hr-BA"/>
        </w:rPr>
        <w:t xml:space="preserve"> u privatnom vlasništvu 2</w:t>
      </w:r>
      <w:r w:rsidR="00A70DB8">
        <w:rPr>
          <w:rFonts w:ascii="Times New Roman" w:eastAsia="ArialUnicodeMS" w:hAnsi="Times New Roman" w:cs="Times New Roman"/>
          <w:sz w:val="24"/>
          <w:szCs w:val="24"/>
          <w:lang w:val="hr-BA"/>
        </w:rPr>
        <w:t>109</w:t>
      </w:r>
      <w:r w:rsidRPr="00EE6633">
        <w:rPr>
          <w:rFonts w:ascii="Times New Roman" w:eastAsia="ArialUnicodeMS" w:hAnsi="Times New Roman" w:cs="Times New Roman"/>
          <w:sz w:val="24"/>
          <w:szCs w:val="24"/>
          <w:lang w:val="hr-BA"/>
        </w:rPr>
        <w:t xml:space="preserve"> ha ili 9%. Visoke šume u privatnom vlasništvu su dosta usitnjene po poda</w:t>
      </w:r>
      <w:r w:rsidR="003C01B3">
        <w:rPr>
          <w:rFonts w:ascii="Times New Roman" w:eastAsia="ArialUnicodeMS" w:hAnsi="Times New Roman" w:cs="Times New Roman"/>
          <w:sz w:val="24"/>
          <w:szCs w:val="24"/>
          <w:lang w:val="hr-BA"/>
        </w:rPr>
        <w:t>t</w:t>
      </w:r>
      <w:r w:rsidRPr="00EE6633">
        <w:rPr>
          <w:rFonts w:ascii="Times New Roman" w:eastAsia="ArialUnicodeMS" w:hAnsi="Times New Roman" w:cs="Times New Roman"/>
          <w:sz w:val="24"/>
          <w:szCs w:val="24"/>
          <w:lang w:val="hr-BA"/>
        </w:rPr>
        <w:t xml:space="preserve">cima iz katastra. Ima ih samo 10,50 %, dok je postotak </w:t>
      </w:r>
      <w:proofErr w:type="spellStart"/>
      <w:r w:rsidRPr="00EE6633">
        <w:rPr>
          <w:rFonts w:ascii="Times New Roman" w:eastAsia="ArialUnicodeMS" w:hAnsi="Times New Roman" w:cs="Times New Roman"/>
          <w:sz w:val="24"/>
          <w:szCs w:val="24"/>
          <w:lang w:val="hr-BA"/>
        </w:rPr>
        <w:t>izdanačkih</w:t>
      </w:r>
      <w:proofErr w:type="spellEnd"/>
      <w:r w:rsidRPr="00EE6633">
        <w:rPr>
          <w:rFonts w:ascii="Times New Roman" w:eastAsia="ArialUnicodeMS" w:hAnsi="Times New Roman" w:cs="Times New Roman"/>
          <w:sz w:val="24"/>
          <w:szCs w:val="24"/>
          <w:lang w:val="hr-BA"/>
        </w:rPr>
        <w:t xml:space="preserve"> šuma u ukupnoj površini jako visok. </w:t>
      </w:r>
    </w:p>
    <w:p w:rsidR="0082181A" w:rsidRPr="00EE6633" w:rsidRDefault="00A70DB8" w:rsidP="0082181A">
      <w:pPr>
        <w:pStyle w:val="Bezproreda"/>
        <w:ind w:firstLine="720"/>
        <w:jc w:val="both"/>
        <w:rPr>
          <w:rFonts w:ascii="Times New Roman" w:eastAsia="ArialUnicodeMS" w:hAnsi="Times New Roman" w:cs="Times New Roman"/>
          <w:sz w:val="24"/>
          <w:szCs w:val="24"/>
          <w:lang w:val="hr-BA"/>
        </w:rPr>
      </w:pPr>
      <w:r>
        <w:rPr>
          <w:rFonts w:ascii="Times New Roman" w:eastAsia="ArialUnicodeMS" w:hAnsi="Times New Roman" w:cs="Times New Roman"/>
          <w:sz w:val="24"/>
          <w:szCs w:val="24"/>
          <w:lang w:val="hr-BA"/>
        </w:rPr>
        <w:t>Kroz stečajni postupak nad Javnim poduzećem „Šume Herceg</w:t>
      </w:r>
      <w:r w:rsidR="003C01B3">
        <w:rPr>
          <w:rFonts w:ascii="Times New Roman" w:eastAsia="ArialUnicodeMS" w:hAnsi="Times New Roman" w:cs="Times New Roman"/>
          <w:sz w:val="24"/>
          <w:szCs w:val="24"/>
          <w:lang w:val="hr-BA"/>
        </w:rPr>
        <w:t>-</w:t>
      </w:r>
      <w:r>
        <w:rPr>
          <w:rFonts w:ascii="Times New Roman" w:eastAsia="ArialUnicodeMS" w:hAnsi="Times New Roman" w:cs="Times New Roman"/>
          <w:sz w:val="24"/>
          <w:szCs w:val="24"/>
          <w:lang w:val="hr-BA"/>
        </w:rPr>
        <w:t>Bosne“ država Bosna i Hercegovina se upisala kao vlasnik velikih šumskih površina u ovoj općini. Međutim, tu aktivnost  nije pratila nikakva skrb o šumama, što je uz nepostojanje zakona o šumama omogućilo velik</w:t>
      </w:r>
      <w:r w:rsidR="003C01B3">
        <w:rPr>
          <w:rFonts w:ascii="Times New Roman" w:eastAsia="ArialUnicodeMS" w:hAnsi="Times New Roman" w:cs="Times New Roman"/>
          <w:sz w:val="24"/>
          <w:szCs w:val="24"/>
          <w:lang w:val="hr-BA"/>
        </w:rPr>
        <w:t>o uništavanje</w:t>
      </w:r>
      <w:r>
        <w:rPr>
          <w:rFonts w:ascii="Times New Roman" w:eastAsia="ArialUnicodeMS" w:hAnsi="Times New Roman" w:cs="Times New Roman"/>
          <w:sz w:val="24"/>
          <w:szCs w:val="24"/>
          <w:lang w:val="hr-BA"/>
        </w:rPr>
        <w:t xml:space="preserve"> najkvalitetnijih šuma ove općine.</w:t>
      </w:r>
    </w:p>
    <w:p w:rsidR="00140019" w:rsidRPr="00EE6633" w:rsidRDefault="00140019" w:rsidP="00A70DB8">
      <w:pPr>
        <w:pStyle w:val="Bezproreda"/>
        <w:jc w:val="both"/>
        <w:rPr>
          <w:rFonts w:ascii="Times New Roman" w:eastAsia="ArialUnicodeMS" w:hAnsi="Times New Roman" w:cs="Times New Roman"/>
          <w:sz w:val="24"/>
          <w:szCs w:val="24"/>
          <w:lang w:val="hr-BA"/>
        </w:rPr>
      </w:pPr>
    </w:p>
    <w:p w:rsidR="0082181A" w:rsidRPr="00A70DB8" w:rsidRDefault="00331FB6" w:rsidP="00E52217">
      <w:pPr>
        <w:pStyle w:val="Bezproreda"/>
        <w:rPr>
          <w:rFonts w:ascii="Times New Roman" w:hAnsi="Times New Roman" w:cs="Times New Roman"/>
          <w:b/>
          <w:bCs/>
          <w:i/>
          <w:color w:val="5B9BD5" w:themeColor="accent1"/>
          <w:szCs w:val="24"/>
          <w:lang w:val="hr-BA"/>
        </w:rPr>
      </w:pPr>
      <w:bookmarkStart w:id="24" w:name="_Toc307226575"/>
      <w:r>
        <w:rPr>
          <w:rFonts w:ascii="Times New Roman" w:hAnsi="Times New Roman" w:cs="Times New Roman"/>
          <w:b/>
          <w:i/>
          <w:color w:val="5B9BD5" w:themeColor="accent1"/>
          <w:szCs w:val="24"/>
          <w:lang w:val="hr-BA"/>
        </w:rPr>
        <w:t>Tab</w:t>
      </w:r>
      <w:r w:rsidR="00FE4763">
        <w:rPr>
          <w:rFonts w:ascii="Times New Roman" w:hAnsi="Times New Roman" w:cs="Times New Roman"/>
          <w:b/>
          <w:i/>
          <w:color w:val="5B9BD5" w:themeColor="accent1"/>
          <w:szCs w:val="24"/>
          <w:lang w:val="hr-BA"/>
        </w:rPr>
        <w:t>lica</w:t>
      </w:r>
      <w:r w:rsidR="0082181A" w:rsidRPr="00A70DB8">
        <w:rPr>
          <w:rFonts w:ascii="Times New Roman" w:hAnsi="Times New Roman" w:cs="Times New Roman"/>
          <w:b/>
          <w:i/>
          <w:color w:val="5B9BD5" w:themeColor="accent1"/>
          <w:szCs w:val="24"/>
          <w:lang w:val="hr-BA"/>
        </w:rPr>
        <w:t xml:space="preserve"> </w:t>
      </w:r>
      <w:r w:rsidR="00140019" w:rsidRPr="00A70DB8">
        <w:rPr>
          <w:rFonts w:ascii="Times New Roman" w:hAnsi="Times New Roman" w:cs="Times New Roman"/>
          <w:b/>
          <w:i/>
          <w:color w:val="5B9BD5" w:themeColor="accent1"/>
          <w:szCs w:val="24"/>
          <w:lang w:val="hr-BA"/>
        </w:rPr>
        <w:t>2</w:t>
      </w:r>
      <w:r w:rsidR="00A70DB8">
        <w:rPr>
          <w:rFonts w:ascii="Times New Roman" w:hAnsi="Times New Roman" w:cs="Times New Roman"/>
          <w:b/>
          <w:i/>
          <w:color w:val="5B9BD5" w:themeColor="accent1"/>
          <w:szCs w:val="24"/>
          <w:lang w:val="hr-BA"/>
        </w:rPr>
        <w:t>. Ukupne zemljišne površine u o</w:t>
      </w:r>
      <w:r w:rsidR="0082181A" w:rsidRPr="00A70DB8">
        <w:rPr>
          <w:rFonts w:ascii="Times New Roman" w:hAnsi="Times New Roman" w:cs="Times New Roman"/>
          <w:b/>
          <w:i/>
          <w:color w:val="5B9BD5" w:themeColor="accent1"/>
          <w:szCs w:val="24"/>
          <w:lang w:val="hr-BA"/>
        </w:rPr>
        <w:t>pći</w:t>
      </w:r>
      <w:r w:rsidR="00A70DB8">
        <w:rPr>
          <w:rFonts w:ascii="Times New Roman" w:hAnsi="Times New Roman" w:cs="Times New Roman"/>
          <w:b/>
          <w:i/>
          <w:color w:val="5B9BD5" w:themeColor="accent1"/>
          <w:szCs w:val="24"/>
          <w:lang w:val="hr-BA"/>
        </w:rPr>
        <w:t xml:space="preserve">ni Prozor-Rama po vlasništvu i </w:t>
      </w:r>
      <w:r w:rsidR="0082181A" w:rsidRPr="00A70DB8">
        <w:rPr>
          <w:rFonts w:ascii="Times New Roman" w:hAnsi="Times New Roman" w:cs="Times New Roman"/>
          <w:b/>
          <w:i/>
          <w:color w:val="5B9BD5" w:themeColor="accent1"/>
          <w:szCs w:val="24"/>
          <w:lang w:val="hr-BA"/>
        </w:rPr>
        <w:t>načinima korištenja u ha.</w:t>
      </w:r>
      <w:bookmarkEnd w:id="24"/>
      <w:r w:rsidR="0082181A" w:rsidRPr="00A70DB8">
        <w:rPr>
          <w:rFonts w:ascii="Times New Roman" w:hAnsi="Times New Roman" w:cs="Times New Roman"/>
          <w:b/>
          <w:i/>
          <w:color w:val="5B9BD5" w:themeColor="accent1"/>
          <w:szCs w:val="24"/>
          <w:lang w:val="hr-BA"/>
        </w:rPr>
        <w:t xml:space="preserve"> </w:t>
      </w:r>
    </w:p>
    <w:p w:rsidR="0082181A" w:rsidRPr="00EE6633" w:rsidRDefault="0082181A" w:rsidP="0082181A">
      <w:pPr>
        <w:pStyle w:val="Bezproreda"/>
        <w:rPr>
          <w:rFonts w:ascii="Times New Roman" w:eastAsia="ArialUnicodeMS" w:hAnsi="Times New Roman" w:cs="Times New Roman"/>
          <w:sz w:val="24"/>
          <w:szCs w:val="24"/>
          <w:lang w:val="hr-BA"/>
        </w:rPr>
      </w:pPr>
      <w:r w:rsidRPr="00EE6633">
        <w:rPr>
          <w:rFonts w:ascii="Times New Roman" w:eastAsia="ArialUnicodeMS" w:hAnsi="Times New Roman" w:cs="Times New Roman"/>
          <w:noProof/>
          <w:sz w:val="24"/>
          <w:szCs w:val="24"/>
          <w:lang w:eastAsia="hr-HR"/>
        </w:rPr>
        <w:drawing>
          <wp:inline distT="0" distB="0" distL="0" distR="0" wp14:anchorId="2F83B257" wp14:editId="6A5D7D42">
            <wp:extent cx="5983605" cy="1668145"/>
            <wp:effectExtent l="0" t="0" r="0"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3605" cy="1668145"/>
                    </a:xfrm>
                    <a:prstGeom prst="rect">
                      <a:avLst/>
                    </a:prstGeom>
                    <a:noFill/>
                    <a:ln>
                      <a:noFill/>
                    </a:ln>
                  </pic:spPr>
                </pic:pic>
              </a:graphicData>
            </a:graphic>
          </wp:inline>
        </w:drawing>
      </w:r>
    </w:p>
    <w:p w:rsidR="0082181A" w:rsidRPr="00D41E96" w:rsidRDefault="0082181A" w:rsidP="0082181A">
      <w:pPr>
        <w:pStyle w:val="Bezproreda"/>
        <w:rPr>
          <w:rFonts w:ascii="Times New Roman" w:hAnsi="Times New Roman" w:cs="Times New Roman"/>
          <w:b/>
          <w:bCs/>
          <w:i/>
          <w:szCs w:val="24"/>
          <w:lang w:val="hr-BA"/>
        </w:rPr>
      </w:pPr>
      <w:r w:rsidRPr="00D41E96">
        <w:rPr>
          <w:rFonts w:ascii="Times New Roman" w:hAnsi="Times New Roman" w:cs="Times New Roman"/>
          <w:b/>
          <w:bCs/>
          <w:i/>
          <w:szCs w:val="24"/>
          <w:lang w:val="hr-BA"/>
        </w:rPr>
        <w:t xml:space="preserve">Izvor:  Katastarski </w:t>
      </w:r>
      <w:proofErr w:type="spellStart"/>
      <w:r w:rsidRPr="00D41E96">
        <w:rPr>
          <w:rFonts w:ascii="Times New Roman" w:hAnsi="Times New Roman" w:cs="Times New Roman"/>
          <w:b/>
          <w:bCs/>
          <w:i/>
          <w:szCs w:val="24"/>
          <w:lang w:val="hr-BA"/>
        </w:rPr>
        <w:t>operat</w:t>
      </w:r>
      <w:proofErr w:type="spellEnd"/>
    </w:p>
    <w:p w:rsidR="00140019" w:rsidRPr="00EE6633" w:rsidRDefault="00140019" w:rsidP="0082181A">
      <w:pPr>
        <w:pStyle w:val="Bezproreda"/>
        <w:rPr>
          <w:rFonts w:ascii="Times New Roman" w:hAnsi="Times New Roman" w:cs="Times New Roman"/>
          <w:bCs/>
          <w:sz w:val="24"/>
          <w:szCs w:val="24"/>
          <w:lang w:val="hr-BA"/>
        </w:rPr>
      </w:pPr>
    </w:p>
    <w:p w:rsidR="0082181A" w:rsidRPr="00EE6633" w:rsidRDefault="0082181A" w:rsidP="009B2B18">
      <w:pPr>
        <w:widowControl w:val="0"/>
        <w:autoSpaceDE w:val="0"/>
        <w:autoSpaceDN w:val="0"/>
        <w:adjustRightInd w:val="0"/>
        <w:spacing w:after="0" w:line="240" w:lineRule="auto"/>
        <w:jc w:val="both"/>
        <w:rPr>
          <w:rFonts w:ascii="Times New Roman" w:hAnsi="Times New Roman"/>
          <w:color w:val="000000"/>
          <w:sz w:val="24"/>
          <w:szCs w:val="24"/>
        </w:rPr>
      </w:pPr>
      <w:r w:rsidRPr="00EE6633">
        <w:rPr>
          <w:rFonts w:ascii="Times New Roman" w:hAnsi="Times New Roman"/>
          <w:color w:val="000000"/>
          <w:sz w:val="24"/>
          <w:szCs w:val="24"/>
        </w:rPr>
        <w:t>Cjelokupno šumsko zemljište potrebno je urediti:</w:t>
      </w:r>
    </w:p>
    <w:p w:rsidR="0082181A" w:rsidRPr="00EE6633" w:rsidRDefault="0082181A" w:rsidP="003813E1">
      <w:pPr>
        <w:widowControl w:val="0"/>
        <w:numPr>
          <w:ilvl w:val="0"/>
          <w:numId w:val="18"/>
        </w:numPr>
        <w:autoSpaceDE w:val="0"/>
        <w:autoSpaceDN w:val="0"/>
        <w:adjustRightInd w:val="0"/>
        <w:spacing w:after="0" w:line="240" w:lineRule="auto"/>
        <w:jc w:val="both"/>
        <w:rPr>
          <w:rFonts w:ascii="Times New Roman" w:hAnsi="Times New Roman"/>
          <w:color w:val="000000"/>
          <w:sz w:val="24"/>
          <w:szCs w:val="24"/>
        </w:rPr>
      </w:pPr>
      <w:r w:rsidRPr="00EE6633">
        <w:rPr>
          <w:rFonts w:ascii="Times New Roman" w:hAnsi="Times New Roman"/>
          <w:color w:val="000000"/>
          <w:sz w:val="24"/>
          <w:szCs w:val="24"/>
        </w:rPr>
        <w:t>izgradnjom protupožarnih šumskih put</w:t>
      </w:r>
      <w:r w:rsidR="003C01B3">
        <w:rPr>
          <w:rFonts w:ascii="Times New Roman" w:hAnsi="Times New Roman"/>
          <w:color w:val="000000"/>
          <w:sz w:val="24"/>
          <w:szCs w:val="24"/>
        </w:rPr>
        <w:t>o</w:t>
      </w:r>
      <w:r w:rsidRPr="00EE6633">
        <w:rPr>
          <w:rFonts w:ascii="Times New Roman" w:hAnsi="Times New Roman"/>
          <w:color w:val="000000"/>
          <w:sz w:val="24"/>
          <w:szCs w:val="24"/>
        </w:rPr>
        <w:t>va</w:t>
      </w:r>
    </w:p>
    <w:p w:rsidR="0082181A" w:rsidRPr="00EE6633" w:rsidRDefault="0082181A" w:rsidP="003813E1">
      <w:pPr>
        <w:widowControl w:val="0"/>
        <w:numPr>
          <w:ilvl w:val="0"/>
          <w:numId w:val="18"/>
        </w:numPr>
        <w:autoSpaceDE w:val="0"/>
        <w:autoSpaceDN w:val="0"/>
        <w:adjustRightInd w:val="0"/>
        <w:spacing w:after="0" w:line="240" w:lineRule="auto"/>
        <w:jc w:val="both"/>
        <w:rPr>
          <w:rFonts w:ascii="Times New Roman" w:hAnsi="Times New Roman"/>
          <w:color w:val="000000"/>
          <w:sz w:val="24"/>
          <w:szCs w:val="24"/>
        </w:rPr>
      </w:pPr>
      <w:r w:rsidRPr="00EE6633">
        <w:rPr>
          <w:rFonts w:ascii="Times New Roman" w:hAnsi="Times New Roman"/>
          <w:color w:val="000000"/>
          <w:sz w:val="24"/>
          <w:szCs w:val="24"/>
        </w:rPr>
        <w:t>zasađivanjem kvalitetnijih vrsta drvnih sortimenata</w:t>
      </w:r>
    </w:p>
    <w:p w:rsidR="0082181A" w:rsidRPr="00EE6633" w:rsidRDefault="0082181A" w:rsidP="003813E1">
      <w:pPr>
        <w:widowControl w:val="0"/>
        <w:numPr>
          <w:ilvl w:val="0"/>
          <w:numId w:val="18"/>
        </w:numPr>
        <w:autoSpaceDE w:val="0"/>
        <w:autoSpaceDN w:val="0"/>
        <w:adjustRightInd w:val="0"/>
        <w:spacing w:after="0" w:line="240" w:lineRule="auto"/>
        <w:jc w:val="both"/>
        <w:rPr>
          <w:rFonts w:ascii="Times New Roman" w:hAnsi="Times New Roman"/>
          <w:color w:val="000000"/>
          <w:sz w:val="24"/>
          <w:szCs w:val="24"/>
        </w:rPr>
      </w:pPr>
      <w:r w:rsidRPr="00EE6633">
        <w:rPr>
          <w:rFonts w:ascii="Times New Roman" w:hAnsi="Times New Roman"/>
          <w:color w:val="000000"/>
          <w:sz w:val="24"/>
          <w:szCs w:val="24"/>
        </w:rPr>
        <w:t>vršenjem eksploatacije ispod tekućeg prirasta šuma</w:t>
      </w:r>
      <w:r w:rsidR="003C01B3">
        <w:rPr>
          <w:rFonts w:ascii="Times New Roman" w:hAnsi="Times New Roman"/>
          <w:color w:val="000000"/>
          <w:sz w:val="24"/>
          <w:szCs w:val="24"/>
        </w:rPr>
        <w:t>.</w:t>
      </w:r>
    </w:p>
    <w:p w:rsidR="0082181A" w:rsidRPr="00EE6633" w:rsidRDefault="0082181A" w:rsidP="009B2B18">
      <w:pPr>
        <w:widowControl w:val="0"/>
        <w:autoSpaceDE w:val="0"/>
        <w:autoSpaceDN w:val="0"/>
        <w:adjustRightInd w:val="0"/>
        <w:spacing w:after="0" w:line="240" w:lineRule="auto"/>
        <w:jc w:val="both"/>
        <w:rPr>
          <w:rFonts w:ascii="Times New Roman" w:hAnsi="Times New Roman"/>
          <w:color w:val="000000"/>
          <w:sz w:val="24"/>
          <w:szCs w:val="24"/>
        </w:rPr>
      </w:pPr>
      <w:r w:rsidRPr="00EE6633">
        <w:rPr>
          <w:rFonts w:ascii="Times New Roman" w:hAnsi="Times New Roman"/>
          <w:color w:val="000000"/>
          <w:sz w:val="24"/>
          <w:szCs w:val="24"/>
        </w:rPr>
        <w:t>Radi poboljšanja uvjeta za razvoj šumarstva neophodno je razvijati i druge funkcije šuma :</w:t>
      </w:r>
    </w:p>
    <w:p w:rsidR="0082181A" w:rsidRPr="00EE6633" w:rsidRDefault="0082181A" w:rsidP="003813E1">
      <w:pPr>
        <w:widowControl w:val="0"/>
        <w:numPr>
          <w:ilvl w:val="0"/>
          <w:numId w:val="19"/>
        </w:numPr>
        <w:autoSpaceDE w:val="0"/>
        <w:autoSpaceDN w:val="0"/>
        <w:adjustRightInd w:val="0"/>
        <w:spacing w:after="0" w:line="240" w:lineRule="auto"/>
        <w:jc w:val="both"/>
        <w:rPr>
          <w:rFonts w:ascii="Times New Roman" w:hAnsi="Times New Roman"/>
          <w:color w:val="000000"/>
          <w:sz w:val="24"/>
          <w:szCs w:val="24"/>
        </w:rPr>
      </w:pPr>
      <w:r w:rsidRPr="00EE6633">
        <w:rPr>
          <w:rFonts w:ascii="Times New Roman" w:hAnsi="Times New Roman"/>
          <w:color w:val="000000"/>
          <w:sz w:val="24"/>
          <w:szCs w:val="24"/>
        </w:rPr>
        <w:t>turističko rekreativne</w:t>
      </w:r>
    </w:p>
    <w:p w:rsidR="0082181A" w:rsidRPr="00EE6633" w:rsidRDefault="0082181A" w:rsidP="003813E1">
      <w:pPr>
        <w:widowControl w:val="0"/>
        <w:numPr>
          <w:ilvl w:val="0"/>
          <w:numId w:val="19"/>
        </w:numPr>
        <w:autoSpaceDE w:val="0"/>
        <w:autoSpaceDN w:val="0"/>
        <w:adjustRightInd w:val="0"/>
        <w:spacing w:after="0" w:line="240" w:lineRule="auto"/>
        <w:jc w:val="both"/>
        <w:rPr>
          <w:rFonts w:ascii="Times New Roman" w:hAnsi="Times New Roman"/>
          <w:color w:val="000000"/>
          <w:sz w:val="24"/>
          <w:szCs w:val="24"/>
        </w:rPr>
      </w:pPr>
      <w:r w:rsidRPr="00EE6633">
        <w:rPr>
          <w:rFonts w:ascii="Times New Roman" w:hAnsi="Times New Roman"/>
          <w:color w:val="000000"/>
          <w:sz w:val="24"/>
          <w:szCs w:val="24"/>
        </w:rPr>
        <w:t>gospodarske</w:t>
      </w:r>
      <w:r w:rsidR="003C01B3">
        <w:rPr>
          <w:rFonts w:ascii="Times New Roman" w:hAnsi="Times New Roman"/>
          <w:color w:val="000000"/>
          <w:sz w:val="24"/>
          <w:szCs w:val="24"/>
        </w:rPr>
        <w:t>,</w:t>
      </w:r>
      <w:r w:rsidRPr="00EE6633">
        <w:rPr>
          <w:rFonts w:ascii="Times New Roman" w:hAnsi="Times New Roman"/>
          <w:color w:val="000000"/>
          <w:sz w:val="24"/>
          <w:szCs w:val="24"/>
        </w:rPr>
        <w:t xml:space="preserve"> vezane za sporedne šumske proizvode</w:t>
      </w:r>
    </w:p>
    <w:p w:rsidR="0082181A" w:rsidRPr="00EE6633" w:rsidRDefault="0082181A" w:rsidP="003813E1">
      <w:pPr>
        <w:widowControl w:val="0"/>
        <w:numPr>
          <w:ilvl w:val="0"/>
          <w:numId w:val="19"/>
        </w:numPr>
        <w:autoSpaceDE w:val="0"/>
        <w:autoSpaceDN w:val="0"/>
        <w:adjustRightInd w:val="0"/>
        <w:spacing w:after="0" w:line="240" w:lineRule="auto"/>
        <w:jc w:val="both"/>
        <w:rPr>
          <w:rFonts w:ascii="Times New Roman" w:hAnsi="Times New Roman"/>
          <w:color w:val="000000"/>
          <w:sz w:val="24"/>
          <w:szCs w:val="24"/>
        </w:rPr>
      </w:pPr>
      <w:r w:rsidRPr="00EE6633">
        <w:rPr>
          <w:rFonts w:ascii="Times New Roman" w:hAnsi="Times New Roman"/>
          <w:color w:val="000000"/>
          <w:sz w:val="24"/>
          <w:szCs w:val="24"/>
        </w:rPr>
        <w:t>zaštitne</w:t>
      </w:r>
      <w:r w:rsidR="003C01B3">
        <w:rPr>
          <w:rFonts w:ascii="Times New Roman" w:hAnsi="Times New Roman"/>
          <w:color w:val="000000"/>
          <w:sz w:val="24"/>
          <w:szCs w:val="24"/>
        </w:rPr>
        <w:t>.</w:t>
      </w:r>
    </w:p>
    <w:p w:rsidR="0082181A" w:rsidRPr="00EE6633" w:rsidRDefault="0082181A" w:rsidP="009B2B18">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Zaostala minska polja nisu samo opasnost za sigurnost</w:t>
      </w:r>
      <w:r w:rsidR="003C01B3">
        <w:rPr>
          <w:rFonts w:ascii="Times New Roman" w:eastAsia="ArialUnicodeMS" w:hAnsi="Times New Roman" w:cs="Times New Roman"/>
          <w:sz w:val="24"/>
          <w:szCs w:val="24"/>
          <w:lang w:val="hr-BA"/>
        </w:rPr>
        <w:t xml:space="preserve"> stanovnika</w:t>
      </w:r>
      <w:r w:rsidRPr="00EE6633">
        <w:rPr>
          <w:rFonts w:ascii="Times New Roman" w:eastAsia="ArialUnicodeMS" w:hAnsi="Times New Roman" w:cs="Times New Roman"/>
          <w:sz w:val="24"/>
          <w:szCs w:val="24"/>
          <w:lang w:val="hr-BA"/>
        </w:rPr>
        <w:t xml:space="preserve"> </w:t>
      </w:r>
      <w:r w:rsidR="003C01B3">
        <w:rPr>
          <w:rFonts w:ascii="Times New Roman" w:eastAsia="ArialUnicodeMS" w:hAnsi="Times New Roman" w:cs="Times New Roman"/>
          <w:sz w:val="24"/>
          <w:szCs w:val="24"/>
          <w:lang w:val="hr-BA"/>
        </w:rPr>
        <w:t>nego</w:t>
      </w:r>
      <w:r w:rsidRPr="00EE6633">
        <w:rPr>
          <w:rFonts w:ascii="Times New Roman" w:eastAsia="ArialUnicodeMS" w:hAnsi="Times New Roman" w:cs="Times New Roman"/>
          <w:sz w:val="24"/>
          <w:szCs w:val="24"/>
          <w:lang w:val="hr-BA"/>
        </w:rPr>
        <w:t xml:space="preserve"> i velika zapreka za razvoj </w:t>
      </w:r>
      <w:r w:rsidR="003C01B3">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pćine (šumarstva, poljoprivrede, industrije...), te eventualne zahvate u prostoru koji su</w:t>
      </w:r>
      <w:r w:rsidR="00BE33E3">
        <w:rPr>
          <w:rFonts w:ascii="Times New Roman" w:eastAsia="ArialUnicodeMS" w:hAnsi="Times New Roman" w:cs="Times New Roman"/>
          <w:sz w:val="24"/>
          <w:szCs w:val="24"/>
          <w:lang w:val="hr-BA"/>
        </w:rPr>
        <w:t xml:space="preserve"> za njega bitni</w:t>
      </w:r>
      <w:r w:rsidRPr="00EE6633">
        <w:rPr>
          <w:rFonts w:ascii="Times New Roman" w:eastAsia="ArialUnicodeMS" w:hAnsi="Times New Roman" w:cs="Times New Roman"/>
          <w:sz w:val="24"/>
          <w:szCs w:val="24"/>
          <w:lang w:val="hr-BA"/>
        </w:rPr>
        <w:t xml:space="preserve">. Područja zagađena minama podudaraju se sa zonama ratnih djelovanja. Sustavno izviđanje, koje provodi nadležno tijelo BHMAC, utvrdilo je veličinu i </w:t>
      </w:r>
      <w:r w:rsidR="00BE33E3">
        <w:rPr>
          <w:rFonts w:ascii="Times New Roman" w:eastAsia="ArialUnicodeMS" w:hAnsi="Times New Roman" w:cs="Times New Roman"/>
          <w:sz w:val="24"/>
          <w:szCs w:val="24"/>
          <w:lang w:val="hr-BA"/>
        </w:rPr>
        <w:t>složenost</w:t>
      </w:r>
      <w:r w:rsidRPr="00EE6633">
        <w:rPr>
          <w:rFonts w:ascii="Times New Roman" w:eastAsia="ArialUnicodeMS" w:hAnsi="Times New Roman" w:cs="Times New Roman"/>
          <w:sz w:val="24"/>
          <w:szCs w:val="24"/>
          <w:lang w:val="hr-BA"/>
        </w:rPr>
        <w:t xml:space="preserve"> ovoga problema. </w:t>
      </w:r>
      <w:r w:rsidR="001805AE" w:rsidRPr="00EE6633">
        <w:rPr>
          <w:rFonts w:ascii="Times New Roman" w:eastAsia="ArialUnicodeMS" w:hAnsi="Times New Roman" w:cs="Times New Roman"/>
          <w:sz w:val="24"/>
          <w:szCs w:val="24"/>
          <w:lang w:val="hr-BA"/>
        </w:rPr>
        <w:t>Min</w:t>
      </w:r>
      <w:r w:rsidR="00B054F9" w:rsidRPr="00EE6633">
        <w:rPr>
          <w:rFonts w:ascii="Times New Roman" w:eastAsia="ArialUnicodeMS" w:hAnsi="Times New Roman" w:cs="Times New Roman"/>
          <w:sz w:val="24"/>
          <w:szCs w:val="24"/>
          <w:lang w:val="hr-BA"/>
        </w:rPr>
        <w:t>irana područja u općini Prozor-R</w:t>
      </w:r>
      <w:r w:rsidR="001805AE" w:rsidRPr="00EE6633">
        <w:rPr>
          <w:rFonts w:ascii="Times New Roman" w:eastAsia="ArialUnicodeMS" w:hAnsi="Times New Roman" w:cs="Times New Roman"/>
          <w:sz w:val="24"/>
          <w:szCs w:val="24"/>
          <w:lang w:val="hr-BA"/>
        </w:rPr>
        <w:t>ama su još prisutna, sa stanjem u 2021. godini ostalo je još očistiti 590,581 m</w:t>
      </w:r>
      <w:r w:rsidR="001805AE" w:rsidRPr="00EE6633">
        <w:rPr>
          <w:rFonts w:ascii="Times New Roman" w:eastAsia="ArialUnicodeMS" w:hAnsi="Times New Roman" w:cs="Times New Roman"/>
          <w:sz w:val="24"/>
          <w:szCs w:val="24"/>
          <w:vertAlign w:val="superscript"/>
          <w:lang w:val="hr-BA"/>
        </w:rPr>
        <w:t>2</w:t>
      </w:r>
      <w:r w:rsidR="001805AE" w:rsidRPr="00EE6633">
        <w:rPr>
          <w:rFonts w:ascii="Times New Roman" w:eastAsia="ArialUnicodeMS" w:hAnsi="Times New Roman" w:cs="Times New Roman"/>
          <w:sz w:val="24"/>
          <w:szCs w:val="24"/>
          <w:lang w:val="hr-BA"/>
        </w:rPr>
        <w:t xml:space="preserve"> terena.</w:t>
      </w:r>
    </w:p>
    <w:p w:rsidR="0082181A" w:rsidRPr="00EE6633" w:rsidRDefault="0082181A" w:rsidP="0082181A">
      <w:pPr>
        <w:pStyle w:val="Bezproreda"/>
        <w:jc w:val="both"/>
        <w:rPr>
          <w:rFonts w:ascii="Times New Roman" w:eastAsia="ArialUnicodeMS" w:hAnsi="Times New Roman" w:cs="Times New Roman"/>
          <w:sz w:val="24"/>
          <w:szCs w:val="24"/>
          <w:u w:val="single"/>
          <w:lang w:val="hr-BA"/>
        </w:rPr>
      </w:pPr>
      <w:r w:rsidRPr="00EE6633">
        <w:rPr>
          <w:rFonts w:ascii="Times New Roman" w:eastAsia="ArialUnicodeMS" w:hAnsi="Times New Roman" w:cs="Times New Roman"/>
          <w:sz w:val="24"/>
          <w:szCs w:val="24"/>
          <w:u w:val="single"/>
          <w:lang w:val="hr-BA"/>
        </w:rPr>
        <w:t>Minirane površine na prostoru općine Prozor-Rama po kategorijama:</w:t>
      </w:r>
      <w:r w:rsidR="00B054F9" w:rsidRPr="00EE6633">
        <w:rPr>
          <w:rFonts w:ascii="Times New Roman" w:eastAsia="ArialUnicodeMS" w:hAnsi="Times New Roman" w:cs="Times New Roman"/>
          <w:sz w:val="24"/>
          <w:szCs w:val="24"/>
          <w:u w:val="single"/>
          <w:lang w:val="hr-BA"/>
        </w:rPr>
        <w:t xml:space="preserve"> </w:t>
      </w:r>
    </w:p>
    <w:p w:rsidR="0082181A" w:rsidRPr="00EE6633" w:rsidRDefault="0082181A" w:rsidP="003813E1">
      <w:pPr>
        <w:pStyle w:val="Bezproreda"/>
        <w:numPr>
          <w:ilvl w:val="0"/>
          <w:numId w:val="17"/>
        </w:numPr>
        <w:jc w:val="both"/>
        <w:rPr>
          <w:rFonts w:ascii="Times New Roman" w:eastAsia="ArialUnicodeMS" w:hAnsi="Times New Roman" w:cs="Times New Roman"/>
          <w:sz w:val="24"/>
          <w:szCs w:val="24"/>
          <w:vertAlign w:val="superscript"/>
          <w:lang w:val="hr-BA"/>
        </w:rPr>
      </w:pPr>
      <w:r w:rsidRPr="00EE6633">
        <w:rPr>
          <w:rFonts w:ascii="Times New Roman" w:eastAsia="ArialUnicodeMS" w:hAnsi="Times New Roman" w:cs="Times New Roman"/>
          <w:sz w:val="24"/>
          <w:szCs w:val="24"/>
          <w:lang w:val="hr-BA"/>
        </w:rPr>
        <w:t>kategorija – 1,35 km</w:t>
      </w:r>
      <w:r w:rsidRPr="00EE6633">
        <w:rPr>
          <w:rFonts w:ascii="Times New Roman" w:eastAsia="ArialUnicodeMS" w:hAnsi="Times New Roman" w:cs="Times New Roman"/>
          <w:sz w:val="24"/>
          <w:szCs w:val="24"/>
          <w:vertAlign w:val="superscript"/>
          <w:lang w:val="hr-BA"/>
        </w:rPr>
        <w:t>2</w:t>
      </w:r>
    </w:p>
    <w:p w:rsidR="0082181A" w:rsidRPr="00EE6633" w:rsidRDefault="0082181A" w:rsidP="003813E1">
      <w:pPr>
        <w:pStyle w:val="Bezproreda"/>
        <w:numPr>
          <w:ilvl w:val="0"/>
          <w:numId w:val="17"/>
        </w:numPr>
        <w:jc w:val="both"/>
        <w:rPr>
          <w:rFonts w:ascii="Times New Roman" w:eastAsia="ArialUnicodeMS" w:hAnsi="Times New Roman" w:cs="Times New Roman"/>
          <w:sz w:val="24"/>
          <w:szCs w:val="24"/>
          <w:vertAlign w:val="superscript"/>
          <w:lang w:val="hr-BA"/>
        </w:rPr>
      </w:pPr>
      <w:r w:rsidRPr="00EE6633">
        <w:rPr>
          <w:rFonts w:ascii="Times New Roman" w:eastAsia="ArialUnicodeMS" w:hAnsi="Times New Roman" w:cs="Times New Roman"/>
          <w:sz w:val="24"/>
          <w:szCs w:val="24"/>
          <w:lang w:val="hr-BA"/>
        </w:rPr>
        <w:t>kategorija – 2,73 km</w:t>
      </w:r>
      <w:r w:rsidRPr="00EE6633">
        <w:rPr>
          <w:rFonts w:ascii="Times New Roman" w:eastAsia="ArialUnicodeMS" w:hAnsi="Times New Roman" w:cs="Times New Roman"/>
          <w:sz w:val="24"/>
          <w:szCs w:val="24"/>
          <w:vertAlign w:val="superscript"/>
          <w:lang w:val="hr-BA"/>
        </w:rPr>
        <w:t>2</w:t>
      </w:r>
    </w:p>
    <w:p w:rsidR="0082181A" w:rsidRPr="00EE6633" w:rsidRDefault="0082181A" w:rsidP="003813E1">
      <w:pPr>
        <w:pStyle w:val="Bezproreda"/>
        <w:numPr>
          <w:ilvl w:val="0"/>
          <w:numId w:val="17"/>
        </w:numPr>
        <w:jc w:val="both"/>
        <w:rPr>
          <w:rFonts w:ascii="Times New Roman" w:eastAsia="ArialUnicodeMS" w:hAnsi="Times New Roman" w:cs="Times New Roman"/>
          <w:sz w:val="24"/>
          <w:szCs w:val="24"/>
          <w:vertAlign w:val="superscript"/>
          <w:lang w:val="hr-BA"/>
        </w:rPr>
      </w:pPr>
      <w:r w:rsidRPr="00EE6633">
        <w:rPr>
          <w:rFonts w:ascii="Times New Roman" w:eastAsia="ArialUnicodeMS" w:hAnsi="Times New Roman" w:cs="Times New Roman"/>
          <w:sz w:val="24"/>
          <w:szCs w:val="24"/>
          <w:lang w:val="hr-BA"/>
        </w:rPr>
        <w:t>kategorija – 9,54 km</w:t>
      </w:r>
      <w:r w:rsidRPr="00EE6633">
        <w:rPr>
          <w:rFonts w:ascii="Times New Roman" w:eastAsia="ArialUnicodeMS" w:hAnsi="Times New Roman" w:cs="Times New Roman"/>
          <w:sz w:val="24"/>
          <w:szCs w:val="24"/>
          <w:vertAlign w:val="superscript"/>
          <w:lang w:val="hr-BA"/>
        </w:rPr>
        <w:t>2</w:t>
      </w:r>
    </w:p>
    <w:p w:rsidR="004C57D5" w:rsidRPr="00EE6633" w:rsidRDefault="0082181A" w:rsidP="00E52217">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Ukupno 13,62 km</w:t>
      </w:r>
      <w:r w:rsidRPr="00EE6633">
        <w:rPr>
          <w:rFonts w:ascii="Times New Roman" w:eastAsia="ArialUnicodeMS" w:hAnsi="Times New Roman" w:cs="Times New Roman"/>
          <w:sz w:val="24"/>
          <w:szCs w:val="24"/>
          <w:vertAlign w:val="superscript"/>
          <w:lang w:val="hr-BA"/>
        </w:rPr>
        <w:t>2</w:t>
      </w:r>
      <w:r w:rsidRPr="00EE6633">
        <w:rPr>
          <w:rFonts w:ascii="Times New Roman" w:eastAsia="ArialUnicodeMS" w:hAnsi="Times New Roman" w:cs="Times New Roman"/>
          <w:sz w:val="24"/>
          <w:szCs w:val="24"/>
          <w:lang w:val="hr-BA"/>
        </w:rPr>
        <w:t xml:space="preserve"> što je 2,85 % od ukupne površine </w:t>
      </w:r>
      <w:r w:rsidR="00BE33E3">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pćine.</w:t>
      </w:r>
      <w:r w:rsidRPr="00EE6633">
        <w:rPr>
          <w:rFonts w:ascii="Times New Roman" w:eastAsia="ArialUnicodeMS" w:hAnsi="Times New Roman" w:cs="Times New Roman"/>
          <w:sz w:val="24"/>
          <w:szCs w:val="24"/>
          <w:vertAlign w:val="superscript"/>
          <w:lang w:val="hr-BA"/>
        </w:rPr>
        <w:t xml:space="preserve"> </w:t>
      </w:r>
      <w:bookmarkStart w:id="25" w:name="_Toc307467448"/>
      <w:r w:rsidRPr="00EE6633">
        <w:rPr>
          <w:rFonts w:ascii="Times New Roman" w:eastAsia="ArialUnicodeMS" w:hAnsi="Times New Roman" w:cs="Times New Roman"/>
          <w:sz w:val="24"/>
          <w:szCs w:val="24"/>
          <w:lang w:val="hr-BA"/>
        </w:rPr>
        <w:t xml:space="preserve"> </w:t>
      </w:r>
    </w:p>
    <w:p w:rsidR="004C57D5" w:rsidRPr="00EE6633" w:rsidRDefault="004C57D5" w:rsidP="00E52217">
      <w:pPr>
        <w:pStyle w:val="Bezproreda"/>
        <w:jc w:val="both"/>
        <w:rPr>
          <w:rFonts w:ascii="Times New Roman" w:eastAsia="ArialUnicodeMS" w:hAnsi="Times New Roman" w:cs="Times New Roman"/>
          <w:sz w:val="24"/>
          <w:szCs w:val="24"/>
          <w:lang w:val="hr-BA"/>
        </w:rPr>
      </w:pPr>
    </w:p>
    <w:p w:rsidR="0082181A" w:rsidRPr="00EE6633" w:rsidRDefault="0082181A" w:rsidP="00E52217">
      <w:pPr>
        <w:pStyle w:val="Bezproreda"/>
        <w:jc w:val="both"/>
        <w:rPr>
          <w:rFonts w:ascii="Times New Roman" w:eastAsia="ArialUnicodeMS" w:hAnsi="Times New Roman" w:cs="Times New Roman"/>
          <w:b/>
          <w:sz w:val="24"/>
          <w:szCs w:val="24"/>
          <w:u w:val="single"/>
          <w:lang w:val="hr-BA"/>
        </w:rPr>
      </w:pPr>
      <w:r w:rsidRPr="00EE6633">
        <w:rPr>
          <w:rFonts w:ascii="Times New Roman" w:eastAsia="ArialUnicodeMS" w:hAnsi="Times New Roman" w:cs="Times New Roman"/>
          <w:b/>
          <w:sz w:val="24"/>
          <w:szCs w:val="24"/>
          <w:u w:val="single"/>
          <w:lang w:val="hr-BA"/>
        </w:rPr>
        <w:t>Vodni resursi</w:t>
      </w:r>
      <w:bookmarkEnd w:id="25"/>
    </w:p>
    <w:p w:rsidR="0082181A" w:rsidRPr="00EE6633" w:rsidRDefault="0082181A" w:rsidP="00E35A21">
      <w:pPr>
        <w:pStyle w:val="Bezproreda"/>
        <w:jc w:val="both"/>
        <w:rPr>
          <w:rFonts w:ascii="Times New Roman" w:eastAsia="ArialUnicodeMS" w:hAnsi="Times New Roman" w:cs="Times New Roman"/>
          <w:sz w:val="24"/>
          <w:szCs w:val="24"/>
          <w:lang w:val="hr-BA"/>
        </w:rPr>
      </w:pPr>
      <w:proofErr w:type="spellStart"/>
      <w:r w:rsidRPr="00EE6633">
        <w:rPr>
          <w:rFonts w:ascii="Times New Roman" w:eastAsia="ArialUnicodeMS" w:hAnsi="Times New Roman" w:cs="Times New Roman"/>
          <w:sz w:val="24"/>
          <w:szCs w:val="24"/>
          <w:lang w:val="hr-BA"/>
        </w:rPr>
        <w:t>Ramsko</w:t>
      </w:r>
      <w:proofErr w:type="spellEnd"/>
      <w:r w:rsidRPr="00EE6633">
        <w:rPr>
          <w:rFonts w:ascii="Times New Roman" w:eastAsia="ArialUnicodeMS" w:hAnsi="Times New Roman" w:cs="Times New Roman"/>
          <w:sz w:val="24"/>
          <w:szCs w:val="24"/>
          <w:lang w:val="hr-BA"/>
        </w:rPr>
        <w:t xml:space="preserve"> jezero</w:t>
      </w:r>
    </w:p>
    <w:p w:rsidR="0082181A" w:rsidRPr="00EE6633" w:rsidRDefault="0082181A" w:rsidP="00CC4D23">
      <w:pPr>
        <w:pStyle w:val="Bezproreda"/>
        <w:jc w:val="both"/>
        <w:rPr>
          <w:rFonts w:ascii="Times New Roman" w:hAnsi="Times New Roman" w:cs="Times New Roman"/>
          <w:sz w:val="24"/>
          <w:szCs w:val="24"/>
          <w:lang w:val="hr-BA"/>
        </w:rPr>
      </w:pPr>
      <w:proofErr w:type="spellStart"/>
      <w:r w:rsidRPr="00EE6633">
        <w:rPr>
          <w:rFonts w:ascii="Times New Roman" w:hAnsi="Times New Roman" w:cs="Times New Roman"/>
          <w:sz w:val="24"/>
          <w:szCs w:val="24"/>
          <w:lang w:val="hr-BA"/>
        </w:rPr>
        <w:t>Aumulacija</w:t>
      </w:r>
      <w:proofErr w:type="spellEnd"/>
      <w:r w:rsidRPr="00EE6633">
        <w:rPr>
          <w:rFonts w:ascii="Times New Roman" w:hAnsi="Times New Roman" w:cs="Times New Roman"/>
          <w:sz w:val="24"/>
          <w:szCs w:val="24"/>
          <w:lang w:val="hr-BA"/>
        </w:rPr>
        <w:t xml:space="preserve"> HE Rama, </w:t>
      </w:r>
      <w:proofErr w:type="spellStart"/>
      <w:r w:rsidRPr="00EE6633">
        <w:rPr>
          <w:rFonts w:ascii="Times New Roman" w:hAnsi="Times New Roman" w:cs="Times New Roman"/>
          <w:sz w:val="24"/>
          <w:szCs w:val="24"/>
          <w:lang w:val="hr-BA"/>
        </w:rPr>
        <w:t>Ramsko</w:t>
      </w:r>
      <w:proofErr w:type="spellEnd"/>
      <w:r w:rsidRPr="00EE6633">
        <w:rPr>
          <w:rFonts w:ascii="Times New Roman" w:hAnsi="Times New Roman" w:cs="Times New Roman"/>
          <w:sz w:val="24"/>
          <w:szCs w:val="24"/>
          <w:lang w:val="hr-BA"/>
        </w:rPr>
        <w:t xml:space="preserve"> jezero je smješteno u </w:t>
      </w:r>
      <w:proofErr w:type="spellStart"/>
      <w:r w:rsidRPr="00EE6633">
        <w:rPr>
          <w:rFonts w:ascii="Times New Roman" w:hAnsi="Times New Roman" w:cs="Times New Roman"/>
          <w:sz w:val="24"/>
          <w:szCs w:val="24"/>
          <w:lang w:val="hr-BA"/>
        </w:rPr>
        <w:t>gornjoramskoj</w:t>
      </w:r>
      <w:proofErr w:type="spellEnd"/>
      <w:r w:rsidRPr="00EE6633">
        <w:rPr>
          <w:rFonts w:ascii="Times New Roman" w:hAnsi="Times New Roman" w:cs="Times New Roman"/>
          <w:sz w:val="24"/>
          <w:szCs w:val="24"/>
          <w:lang w:val="hr-BA"/>
        </w:rPr>
        <w:t xml:space="preserve"> kotlini, ograničeno  strmim vijencem planinskih masiva </w:t>
      </w:r>
      <w:proofErr w:type="spellStart"/>
      <w:r w:rsidRPr="00EE6633">
        <w:rPr>
          <w:rFonts w:ascii="Times New Roman" w:hAnsi="Times New Roman" w:cs="Times New Roman"/>
          <w:sz w:val="24"/>
          <w:szCs w:val="24"/>
          <w:lang w:val="hr-BA"/>
        </w:rPr>
        <w:t>Raduše</w:t>
      </w:r>
      <w:proofErr w:type="spellEnd"/>
      <w:r w:rsidRPr="00EE6633">
        <w:rPr>
          <w:rFonts w:ascii="Times New Roman" w:hAnsi="Times New Roman" w:cs="Times New Roman"/>
          <w:sz w:val="24"/>
          <w:szCs w:val="24"/>
          <w:lang w:val="hr-BA"/>
        </w:rPr>
        <w:t>, Makljena, Ljubuše i Vrana, a uz samo jezero s</w:t>
      </w:r>
      <w:r w:rsidR="00BE33E3">
        <w:rPr>
          <w:rFonts w:ascii="Times New Roman" w:hAnsi="Times New Roman" w:cs="Times New Roman"/>
          <w:sz w:val="24"/>
          <w:szCs w:val="24"/>
          <w:lang w:val="hr-BA"/>
        </w:rPr>
        <w:t>a</w:t>
      </w:r>
      <w:r w:rsidRPr="00EE6633">
        <w:rPr>
          <w:rFonts w:ascii="Times New Roman" w:hAnsi="Times New Roman" w:cs="Times New Roman"/>
          <w:sz w:val="24"/>
          <w:szCs w:val="24"/>
          <w:lang w:val="hr-BA"/>
        </w:rPr>
        <w:t xml:space="preserve"> s</w:t>
      </w:r>
      <w:r w:rsidR="00D41E96">
        <w:rPr>
          <w:rFonts w:ascii="Times New Roman" w:hAnsi="Times New Roman" w:cs="Times New Roman"/>
          <w:sz w:val="24"/>
          <w:szCs w:val="24"/>
          <w:lang w:val="hr-BA"/>
        </w:rPr>
        <w:t xml:space="preserve">jeveroistočne strane nalazi se </w:t>
      </w:r>
      <w:proofErr w:type="spellStart"/>
      <w:r w:rsidRPr="00EE6633">
        <w:rPr>
          <w:rFonts w:ascii="Times New Roman" w:hAnsi="Times New Roman" w:cs="Times New Roman"/>
          <w:sz w:val="24"/>
          <w:szCs w:val="24"/>
          <w:lang w:val="hr-BA"/>
        </w:rPr>
        <w:t>Kolivret</w:t>
      </w:r>
      <w:proofErr w:type="spellEnd"/>
      <w:r w:rsidRPr="00EE6633">
        <w:rPr>
          <w:rFonts w:ascii="Times New Roman" w:hAnsi="Times New Roman" w:cs="Times New Roman"/>
          <w:sz w:val="24"/>
          <w:szCs w:val="24"/>
          <w:lang w:val="hr-BA"/>
        </w:rPr>
        <w:t xml:space="preserve"> ( 1174 m n.</w:t>
      </w:r>
      <w:r w:rsidR="00B9324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v.) s i</w:t>
      </w:r>
      <w:r w:rsidR="00D41E96">
        <w:rPr>
          <w:rFonts w:ascii="Times New Roman" w:hAnsi="Times New Roman" w:cs="Times New Roman"/>
          <w:sz w:val="24"/>
          <w:szCs w:val="24"/>
          <w:lang w:val="hr-BA"/>
        </w:rPr>
        <w:t xml:space="preserve">staknutim vrhovima Vučja </w:t>
      </w:r>
      <w:r w:rsidR="00D41E96">
        <w:rPr>
          <w:rFonts w:ascii="Times New Roman" w:hAnsi="Times New Roman" w:cs="Times New Roman"/>
          <w:sz w:val="24"/>
          <w:szCs w:val="24"/>
          <w:lang w:val="hr-BA"/>
        </w:rPr>
        <w:lastRenderedPageBreak/>
        <w:t>gora (</w:t>
      </w:r>
      <w:r w:rsidRPr="00EE6633">
        <w:rPr>
          <w:rFonts w:ascii="Times New Roman" w:hAnsi="Times New Roman" w:cs="Times New Roman"/>
          <w:sz w:val="24"/>
          <w:szCs w:val="24"/>
          <w:lang w:val="hr-BA"/>
        </w:rPr>
        <w:t>702 m n.</w:t>
      </w:r>
      <w:r w:rsidR="00B9324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v.), Gradina ( 1057 m n.</w:t>
      </w:r>
      <w:r w:rsidR="00B9324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 xml:space="preserve">v.). Na sjevernoj strani je </w:t>
      </w:r>
      <w:proofErr w:type="spellStart"/>
      <w:r w:rsidRPr="00EE6633">
        <w:rPr>
          <w:rFonts w:ascii="Times New Roman" w:hAnsi="Times New Roman" w:cs="Times New Roman"/>
          <w:sz w:val="24"/>
          <w:szCs w:val="24"/>
          <w:lang w:val="hr-BA"/>
        </w:rPr>
        <w:t>Raduša</w:t>
      </w:r>
      <w:proofErr w:type="spellEnd"/>
      <w:r w:rsidRPr="00EE6633">
        <w:rPr>
          <w:rFonts w:ascii="Times New Roman" w:hAnsi="Times New Roman" w:cs="Times New Roman"/>
          <w:sz w:val="24"/>
          <w:szCs w:val="24"/>
          <w:lang w:val="hr-BA"/>
        </w:rPr>
        <w:t xml:space="preserve"> s </w:t>
      </w:r>
      <w:proofErr w:type="spellStart"/>
      <w:r w:rsidRPr="00EE6633">
        <w:rPr>
          <w:rFonts w:ascii="Times New Roman" w:hAnsi="Times New Roman" w:cs="Times New Roman"/>
          <w:sz w:val="24"/>
          <w:szCs w:val="24"/>
          <w:lang w:val="hr-BA"/>
        </w:rPr>
        <w:t>Draševom</w:t>
      </w:r>
      <w:proofErr w:type="spellEnd"/>
      <w:r w:rsidRPr="00EE6633">
        <w:rPr>
          <w:rFonts w:ascii="Times New Roman" w:hAnsi="Times New Roman" w:cs="Times New Roman"/>
          <w:sz w:val="24"/>
          <w:szCs w:val="24"/>
          <w:lang w:val="hr-BA"/>
        </w:rPr>
        <w:t xml:space="preserve"> i istaknutim vrhom Ko</w:t>
      </w:r>
      <w:r w:rsidR="00D41E96">
        <w:rPr>
          <w:rFonts w:ascii="Times New Roman" w:hAnsi="Times New Roman" w:cs="Times New Roman"/>
          <w:sz w:val="24"/>
          <w:szCs w:val="24"/>
          <w:lang w:val="hr-BA"/>
        </w:rPr>
        <w:t>šticom (1285 m n.</w:t>
      </w:r>
      <w:r w:rsidR="00B9324D">
        <w:rPr>
          <w:rFonts w:ascii="Times New Roman" w:hAnsi="Times New Roman" w:cs="Times New Roman"/>
          <w:sz w:val="24"/>
          <w:szCs w:val="24"/>
          <w:lang w:val="hr-BA"/>
        </w:rPr>
        <w:t xml:space="preserve"> </w:t>
      </w:r>
      <w:r w:rsidR="00D41E96">
        <w:rPr>
          <w:rFonts w:ascii="Times New Roman" w:hAnsi="Times New Roman" w:cs="Times New Roman"/>
          <w:sz w:val="24"/>
          <w:szCs w:val="24"/>
          <w:lang w:val="hr-BA"/>
        </w:rPr>
        <w:t xml:space="preserve">v.), </w:t>
      </w:r>
      <w:proofErr w:type="spellStart"/>
      <w:r w:rsidR="00D41E96">
        <w:rPr>
          <w:rFonts w:ascii="Times New Roman" w:hAnsi="Times New Roman" w:cs="Times New Roman"/>
          <w:sz w:val="24"/>
          <w:szCs w:val="24"/>
          <w:lang w:val="hr-BA"/>
        </w:rPr>
        <w:t>Zahum</w:t>
      </w:r>
      <w:proofErr w:type="spellEnd"/>
      <w:r w:rsidR="00D41E96">
        <w:rPr>
          <w:rFonts w:ascii="Times New Roman" w:hAnsi="Times New Roman" w:cs="Times New Roman"/>
          <w:sz w:val="24"/>
          <w:szCs w:val="24"/>
          <w:lang w:val="hr-BA"/>
        </w:rPr>
        <w:t xml:space="preserve"> s U</w:t>
      </w:r>
      <w:r w:rsidRPr="00EE6633">
        <w:rPr>
          <w:rFonts w:ascii="Times New Roman" w:hAnsi="Times New Roman" w:cs="Times New Roman"/>
          <w:sz w:val="24"/>
          <w:szCs w:val="24"/>
          <w:lang w:val="hr-BA"/>
        </w:rPr>
        <w:t>mnom glavom (989 m n.</w:t>
      </w:r>
      <w:r w:rsidR="00B9324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 xml:space="preserve">v.), </w:t>
      </w:r>
      <w:proofErr w:type="spellStart"/>
      <w:r w:rsidRPr="00EE6633">
        <w:rPr>
          <w:rFonts w:ascii="Times New Roman" w:hAnsi="Times New Roman" w:cs="Times New Roman"/>
          <w:sz w:val="24"/>
          <w:szCs w:val="24"/>
          <w:lang w:val="hr-BA"/>
        </w:rPr>
        <w:t>Orlovačom</w:t>
      </w:r>
      <w:proofErr w:type="spellEnd"/>
      <w:r w:rsidRPr="00EE6633">
        <w:rPr>
          <w:rFonts w:ascii="Times New Roman" w:hAnsi="Times New Roman" w:cs="Times New Roman"/>
          <w:sz w:val="24"/>
          <w:szCs w:val="24"/>
          <w:lang w:val="hr-BA"/>
        </w:rPr>
        <w:t xml:space="preserve"> (953 m n.</w:t>
      </w:r>
      <w:r w:rsidR="00B9324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v.), Crnom stranom (770 m n.</w:t>
      </w:r>
      <w:r w:rsidR="00B9324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 xml:space="preserve">v.), </w:t>
      </w:r>
      <w:proofErr w:type="spellStart"/>
      <w:r w:rsidRPr="00EE6633">
        <w:rPr>
          <w:rFonts w:ascii="Times New Roman" w:hAnsi="Times New Roman" w:cs="Times New Roman"/>
          <w:sz w:val="24"/>
          <w:szCs w:val="24"/>
          <w:lang w:val="hr-BA"/>
        </w:rPr>
        <w:t>Stražbenicom</w:t>
      </w:r>
      <w:proofErr w:type="spellEnd"/>
      <w:r w:rsidRPr="00EE6633">
        <w:rPr>
          <w:rFonts w:ascii="Times New Roman" w:hAnsi="Times New Roman" w:cs="Times New Roman"/>
          <w:sz w:val="24"/>
          <w:szCs w:val="24"/>
          <w:lang w:val="hr-BA"/>
        </w:rPr>
        <w:t xml:space="preserve"> planinom (883 m n.</w:t>
      </w:r>
      <w:r w:rsidR="00B9324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v.) i Kamenitom djecom (912 m n.</w:t>
      </w:r>
      <w:r w:rsidR="00B9324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 xml:space="preserve">v.). Ovim područjem pruža se i </w:t>
      </w:r>
      <w:proofErr w:type="spellStart"/>
      <w:r w:rsidRPr="00EE6633">
        <w:rPr>
          <w:rFonts w:ascii="Times New Roman" w:hAnsi="Times New Roman" w:cs="Times New Roman"/>
          <w:sz w:val="24"/>
          <w:szCs w:val="24"/>
          <w:lang w:val="hr-BA"/>
        </w:rPr>
        <w:t>vododjelnica</w:t>
      </w:r>
      <w:proofErr w:type="spellEnd"/>
      <w:r w:rsidRPr="00EE6633">
        <w:rPr>
          <w:rFonts w:ascii="Times New Roman" w:hAnsi="Times New Roman" w:cs="Times New Roman"/>
          <w:sz w:val="24"/>
          <w:szCs w:val="24"/>
          <w:lang w:val="hr-BA"/>
        </w:rPr>
        <w:t xml:space="preserve"> Jadranskog i Crnomorskog sliva kao i prirodne granice između Bosne i Hercegovine. Prostor južno od planine Makljen je područje Jadranskog sliva, a sjeverno je područje prostiranja Crnomorskog sliva.  </w:t>
      </w:r>
    </w:p>
    <w:p w:rsidR="0082181A" w:rsidRPr="00EE6633" w:rsidRDefault="0082181A" w:rsidP="00751BF8">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Dužinski smjer ove kotline i današnjeg jezera je sjeverozapad-jugoistok. Dužina gornjeg toka rijeke Rama koj</w:t>
      </w:r>
      <w:r w:rsidR="000A507D">
        <w:rPr>
          <w:rFonts w:ascii="Times New Roman" w:hAnsi="Times New Roman" w:cs="Times New Roman"/>
          <w:sz w:val="24"/>
          <w:szCs w:val="24"/>
          <w:lang w:val="hr-BA"/>
        </w:rPr>
        <w:t>a</w:t>
      </w:r>
      <w:r w:rsidRPr="00EE6633">
        <w:rPr>
          <w:rFonts w:ascii="Times New Roman" w:hAnsi="Times New Roman" w:cs="Times New Roman"/>
          <w:sz w:val="24"/>
          <w:szCs w:val="24"/>
          <w:lang w:val="hr-BA"/>
        </w:rPr>
        <w:t xml:space="preserve"> predstavlja prirodnu uvalu i koja je</w:t>
      </w:r>
      <w:r w:rsidR="00D41E96">
        <w:rPr>
          <w:rFonts w:ascii="Times New Roman" w:hAnsi="Times New Roman" w:cs="Times New Roman"/>
          <w:sz w:val="24"/>
          <w:szCs w:val="24"/>
          <w:lang w:val="hr-BA"/>
        </w:rPr>
        <w:t xml:space="preserve"> danas ispunjena vodom Ramskog </w:t>
      </w:r>
      <w:r w:rsidRPr="00EE6633">
        <w:rPr>
          <w:rFonts w:ascii="Times New Roman" w:hAnsi="Times New Roman" w:cs="Times New Roman"/>
          <w:sz w:val="24"/>
          <w:szCs w:val="24"/>
          <w:lang w:val="hr-BA"/>
        </w:rPr>
        <w:t xml:space="preserve">jezera od vrela rijeke Rame do ulaza u strmi </w:t>
      </w:r>
      <w:proofErr w:type="spellStart"/>
      <w:r w:rsidRPr="00EE6633">
        <w:rPr>
          <w:rFonts w:ascii="Times New Roman" w:hAnsi="Times New Roman" w:cs="Times New Roman"/>
          <w:sz w:val="24"/>
          <w:szCs w:val="24"/>
          <w:lang w:val="hr-BA"/>
        </w:rPr>
        <w:t>ramski</w:t>
      </w:r>
      <w:proofErr w:type="spellEnd"/>
      <w:r w:rsidRPr="00EE6633">
        <w:rPr>
          <w:rFonts w:ascii="Times New Roman" w:hAnsi="Times New Roman" w:cs="Times New Roman"/>
          <w:sz w:val="24"/>
          <w:szCs w:val="24"/>
          <w:lang w:val="hr-BA"/>
        </w:rPr>
        <w:t xml:space="preserve"> kanjon kod </w:t>
      </w:r>
      <w:proofErr w:type="spellStart"/>
      <w:r w:rsidRPr="00EE6633">
        <w:rPr>
          <w:rFonts w:ascii="Times New Roman" w:hAnsi="Times New Roman" w:cs="Times New Roman"/>
          <w:sz w:val="24"/>
          <w:szCs w:val="24"/>
          <w:lang w:val="hr-BA"/>
        </w:rPr>
        <w:t>Mluše</w:t>
      </w:r>
      <w:proofErr w:type="spellEnd"/>
      <w:r w:rsidRPr="00EE6633">
        <w:rPr>
          <w:rFonts w:ascii="Times New Roman" w:hAnsi="Times New Roman" w:cs="Times New Roman"/>
          <w:sz w:val="24"/>
          <w:szCs w:val="24"/>
          <w:lang w:val="hr-BA"/>
        </w:rPr>
        <w:t>, K. Polja, iznosi 7500 m. Površina Ramskog jezera je različita, a ovisi o visini uspora. Tako na maksimalnoj koti uspora 595 m  površina iznosi 1550 ha, na koti 581 m  iznosi 1160 ha, a na minimalnoj koti uspora 536 m  površina je 245 ha. Brana je nasuta u kanjonu s betonskim ekranom visine 100 m. Srednji protok vode 34 m</w:t>
      </w:r>
      <w:r w:rsidRPr="00EE6633">
        <w:rPr>
          <w:rFonts w:ascii="Times New Roman" w:hAnsi="Times New Roman" w:cs="Times New Roman"/>
          <w:sz w:val="24"/>
          <w:szCs w:val="24"/>
          <w:vertAlign w:val="superscript"/>
          <w:lang w:val="hr-BA"/>
        </w:rPr>
        <w:t>3</w:t>
      </w:r>
      <w:r w:rsidRPr="00EE6633">
        <w:rPr>
          <w:rFonts w:ascii="Times New Roman" w:hAnsi="Times New Roman" w:cs="Times New Roman"/>
          <w:sz w:val="24"/>
          <w:szCs w:val="24"/>
          <w:lang w:val="hr-BA"/>
        </w:rPr>
        <w:t xml:space="preserve">/s. </w:t>
      </w:r>
      <w:r w:rsidR="000A507D">
        <w:rPr>
          <w:rFonts w:ascii="Times New Roman" w:hAnsi="Times New Roman" w:cs="Times New Roman"/>
          <w:sz w:val="24"/>
          <w:szCs w:val="24"/>
          <w:lang w:val="hr-BA"/>
        </w:rPr>
        <w:t>Obujam</w:t>
      </w:r>
      <w:r w:rsidRPr="00EE6633">
        <w:rPr>
          <w:rFonts w:ascii="Times New Roman" w:hAnsi="Times New Roman" w:cs="Times New Roman"/>
          <w:sz w:val="24"/>
          <w:szCs w:val="24"/>
          <w:lang w:val="hr-BA"/>
        </w:rPr>
        <w:t xml:space="preserve"> akumulacijskog bazena 487 hm</w:t>
      </w:r>
      <w:r w:rsidRPr="00EE6633">
        <w:rPr>
          <w:rFonts w:ascii="Times New Roman" w:hAnsi="Times New Roman" w:cs="Times New Roman"/>
          <w:sz w:val="24"/>
          <w:szCs w:val="24"/>
          <w:vertAlign w:val="superscript"/>
          <w:lang w:val="hr-BA"/>
        </w:rPr>
        <w:t>3</w:t>
      </w:r>
      <w:r w:rsidRPr="00EE6633">
        <w:rPr>
          <w:rFonts w:ascii="Times New Roman" w:hAnsi="Times New Roman" w:cs="Times New Roman"/>
          <w:sz w:val="24"/>
          <w:szCs w:val="24"/>
          <w:lang w:val="hr-BA"/>
        </w:rPr>
        <w:t>, a korisne akumulacije 466 hm</w:t>
      </w:r>
      <w:r w:rsidRPr="00EE6633">
        <w:rPr>
          <w:rFonts w:ascii="Times New Roman" w:hAnsi="Times New Roman" w:cs="Times New Roman"/>
          <w:sz w:val="24"/>
          <w:szCs w:val="24"/>
          <w:vertAlign w:val="superscript"/>
          <w:lang w:val="hr-BA"/>
        </w:rPr>
        <w:t>3</w:t>
      </w:r>
      <w:r w:rsidRPr="00EE6633">
        <w:rPr>
          <w:rFonts w:ascii="Times New Roman" w:hAnsi="Times New Roman" w:cs="Times New Roman"/>
          <w:sz w:val="24"/>
          <w:szCs w:val="24"/>
          <w:lang w:val="hr-BA"/>
        </w:rPr>
        <w:t xml:space="preserve">. Jezero je dosta duboko, prosječna dubina kod </w:t>
      </w:r>
      <w:r w:rsidR="000A507D">
        <w:rPr>
          <w:rFonts w:ascii="Times New Roman" w:hAnsi="Times New Roman" w:cs="Times New Roman"/>
          <w:sz w:val="24"/>
          <w:szCs w:val="24"/>
          <w:lang w:val="hr-BA"/>
        </w:rPr>
        <w:t>najviše</w:t>
      </w:r>
      <w:r w:rsidRPr="00EE6633">
        <w:rPr>
          <w:rFonts w:ascii="Times New Roman" w:hAnsi="Times New Roman" w:cs="Times New Roman"/>
          <w:sz w:val="24"/>
          <w:szCs w:val="24"/>
          <w:lang w:val="hr-BA"/>
        </w:rPr>
        <w:t xml:space="preserve"> kote je 75 m . </w:t>
      </w:r>
    </w:p>
    <w:p w:rsidR="0082181A" w:rsidRPr="00EE6633" w:rsidRDefault="0082181A" w:rsidP="00B054F9">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Glavni vodni tok čini rijeka Rama, koja izvire jugozapadno od naselja Varvara iz dva snažna vrela. Lijevo vrelo je stalno i zove se </w:t>
      </w:r>
      <w:r w:rsidR="009A2CE9">
        <w:rPr>
          <w:rFonts w:ascii="Times New Roman" w:hAnsi="Times New Roman" w:cs="Times New Roman"/>
          <w:sz w:val="24"/>
          <w:szCs w:val="24"/>
          <w:lang w:val="hr-BA"/>
        </w:rPr>
        <w:t>lj</w:t>
      </w:r>
      <w:r w:rsidRPr="00EE6633">
        <w:rPr>
          <w:rFonts w:ascii="Times New Roman" w:hAnsi="Times New Roman" w:cs="Times New Roman"/>
          <w:sz w:val="24"/>
          <w:szCs w:val="24"/>
          <w:lang w:val="hr-BA"/>
        </w:rPr>
        <w:t xml:space="preserve">etnim vrelom, a nalazi se na koti 538 m. To je </w:t>
      </w:r>
      <w:proofErr w:type="spellStart"/>
      <w:r w:rsidRPr="00EE6633">
        <w:rPr>
          <w:rFonts w:ascii="Times New Roman" w:hAnsi="Times New Roman" w:cs="Times New Roman"/>
          <w:sz w:val="24"/>
          <w:szCs w:val="24"/>
          <w:lang w:val="hr-BA"/>
        </w:rPr>
        <w:t>pukotinsko</w:t>
      </w:r>
      <w:proofErr w:type="spellEnd"/>
      <w:r w:rsidRPr="00EE6633">
        <w:rPr>
          <w:rFonts w:ascii="Times New Roman" w:hAnsi="Times New Roman" w:cs="Times New Roman"/>
          <w:sz w:val="24"/>
          <w:szCs w:val="24"/>
          <w:lang w:val="hr-BA"/>
        </w:rPr>
        <w:t xml:space="preserve"> jezero s 3 </w:t>
      </w:r>
      <w:proofErr w:type="spellStart"/>
      <w:r w:rsidRPr="00EE6633">
        <w:rPr>
          <w:rFonts w:ascii="Times New Roman" w:hAnsi="Times New Roman" w:cs="Times New Roman"/>
          <w:sz w:val="24"/>
          <w:szCs w:val="24"/>
          <w:lang w:val="hr-BA"/>
        </w:rPr>
        <w:t>cmt</w:t>
      </w:r>
      <w:proofErr w:type="spellEnd"/>
      <w:r w:rsidRPr="00EE6633">
        <w:rPr>
          <w:rFonts w:ascii="Times New Roman" w:hAnsi="Times New Roman" w:cs="Times New Roman"/>
          <w:sz w:val="24"/>
          <w:szCs w:val="24"/>
          <w:lang w:val="hr-BA"/>
        </w:rPr>
        <w:t xml:space="preserve">/s. Voda izbija lagano i bez nekih vidljivih </w:t>
      </w:r>
      <w:proofErr w:type="spellStart"/>
      <w:r w:rsidRPr="00EE6633">
        <w:rPr>
          <w:rFonts w:ascii="Times New Roman" w:hAnsi="Times New Roman" w:cs="Times New Roman"/>
          <w:sz w:val="24"/>
          <w:szCs w:val="24"/>
          <w:lang w:val="hr-BA"/>
        </w:rPr>
        <w:t>pulzacija</w:t>
      </w:r>
      <w:proofErr w:type="spellEnd"/>
      <w:r w:rsidRPr="00EE6633">
        <w:rPr>
          <w:rFonts w:ascii="Times New Roman" w:hAnsi="Times New Roman" w:cs="Times New Roman"/>
          <w:sz w:val="24"/>
          <w:szCs w:val="24"/>
          <w:lang w:val="hr-BA"/>
        </w:rPr>
        <w:t xml:space="preserve">. Na koti 382 m uzvodno na oko 300 m, nalazi se zimsko vrelo rijeke Rame. Ovo vrelo je povremeno, a aktivira se samo poslije većih padalina ili u vrijeme otapanja snijega. Glavnu količinu vode rijeka Rama dobiva iz kraških vrela Buk i Krupić. Oba ova vrela su  tipična </w:t>
      </w:r>
      <w:proofErr w:type="spellStart"/>
      <w:r w:rsidRPr="00EE6633">
        <w:rPr>
          <w:rFonts w:ascii="Times New Roman" w:hAnsi="Times New Roman" w:cs="Times New Roman"/>
          <w:sz w:val="24"/>
          <w:szCs w:val="24"/>
          <w:lang w:val="hr-BA"/>
        </w:rPr>
        <w:t>pukotinska</w:t>
      </w:r>
      <w:proofErr w:type="spellEnd"/>
      <w:r w:rsidRPr="00EE6633">
        <w:rPr>
          <w:rFonts w:ascii="Times New Roman" w:hAnsi="Times New Roman" w:cs="Times New Roman"/>
          <w:sz w:val="24"/>
          <w:szCs w:val="24"/>
          <w:lang w:val="hr-BA"/>
        </w:rPr>
        <w:t xml:space="preserve"> uzlazna vrela. Buk izvire na koti 541 m, a površina vode ovog vrela je u stalnom valovitom kretanju što je rezultat ritmičkih </w:t>
      </w:r>
      <w:proofErr w:type="spellStart"/>
      <w:r w:rsidRPr="00EE6633">
        <w:rPr>
          <w:rFonts w:ascii="Times New Roman" w:hAnsi="Times New Roman" w:cs="Times New Roman"/>
          <w:sz w:val="24"/>
          <w:szCs w:val="24"/>
          <w:lang w:val="hr-BA"/>
        </w:rPr>
        <w:t>pulzacija</w:t>
      </w:r>
      <w:proofErr w:type="spellEnd"/>
      <w:r w:rsidRPr="00EE6633">
        <w:rPr>
          <w:rFonts w:ascii="Times New Roman" w:hAnsi="Times New Roman" w:cs="Times New Roman"/>
          <w:sz w:val="24"/>
          <w:szCs w:val="24"/>
          <w:lang w:val="hr-BA"/>
        </w:rPr>
        <w:t xml:space="preserve"> koje su vidljive samo u središtu vrela, dok su periferni dijelovi potpuno mirni. Vrelo se nastavlja u jači potok, ali već poslije 200 m prelazi u rijeku Ramu. Na nizvodnoj strani ovog vrela nalazi se još nekoliko manjih vrela, bez nekog većeg značaja.</w:t>
      </w:r>
    </w:p>
    <w:p w:rsidR="0082181A" w:rsidRPr="00EE6633" w:rsidRDefault="0082181A" w:rsidP="00751BF8">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Ispod okomitog jurskog krečnjaka, nizvodno od vrela Buka nalazi se još jedno kraško vrelo nazvano Krupić, koje se nalazi na koti 545 m  s količinom vode od oko 7 </w:t>
      </w:r>
      <w:proofErr w:type="spellStart"/>
      <w:r w:rsidRPr="00EE6633">
        <w:rPr>
          <w:rFonts w:ascii="Times New Roman" w:hAnsi="Times New Roman" w:cs="Times New Roman"/>
          <w:sz w:val="24"/>
          <w:szCs w:val="24"/>
          <w:lang w:val="hr-BA"/>
        </w:rPr>
        <w:t>cmt</w:t>
      </w:r>
      <w:proofErr w:type="spellEnd"/>
      <w:r w:rsidRPr="00EE6633">
        <w:rPr>
          <w:rFonts w:ascii="Times New Roman" w:hAnsi="Times New Roman" w:cs="Times New Roman"/>
          <w:sz w:val="24"/>
          <w:szCs w:val="24"/>
          <w:lang w:val="hr-BA"/>
        </w:rPr>
        <w:t>/s. Izbijanje vode je snažno i jednolično što ukazuje da se radi o podzemnom vrelu. Ovo vrelo je za četiri metra više nego vrelo Buk, unatoč tome što se nalazi nizvodno od njega. Uz navedeno vrelo nalazi se nekoliko periodičnih vrela koja funkcioniraju u vrijeme otapanja snijega i velikih kiša. Vrelo Krupić nastavlja se u potok, koji nakon 350 m toka uvire u rijeku Ramu. U koritu ovog potoka nalazi se još jedno vrelo (</w:t>
      </w:r>
      <w:proofErr w:type="spellStart"/>
      <w:r w:rsidRPr="00EE6633">
        <w:rPr>
          <w:rFonts w:ascii="Times New Roman" w:hAnsi="Times New Roman" w:cs="Times New Roman"/>
          <w:sz w:val="24"/>
          <w:szCs w:val="24"/>
          <w:lang w:val="hr-BA"/>
        </w:rPr>
        <w:t>Đulka</w:t>
      </w:r>
      <w:proofErr w:type="spellEnd"/>
      <w:r w:rsidRPr="00EE6633">
        <w:rPr>
          <w:rFonts w:ascii="Times New Roman" w:hAnsi="Times New Roman" w:cs="Times New Roman"/>
          <w:sz w:val="24"/>
          <w:szCs w:val="24"/>
          <w:lang w:val="hr-BA"/>
        </w:rPr>
        <w:t>) koje, prema navodima mještana, ima veću količinu vode za vrijeme sušnog razdoblja nego vrelo Krupić.</w:t>
      </w:r>
    </w:p>
    <w:p w:rsidR="0082181A" w:rsidRPr="00EE6633" w:rsidRDefault="0082181A" w:rsidP="00751BF8">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Pored ovih postoje još neka vrela na ostalim kotama, a najizdašnija su </w:t>
      </w:r>
      <w:proofErr w:type="spellStart"/>
      <w:r w:rsidRPr="00EE6633">
        <w:rPr>
          <w:rFonts w:ascii="Times New Roman" w:hAnsi="Times New Roman" w:cs="Times New Roman"/>
          <w:sz w:val="24"/>
          <w:szCs w:val="24"/>
          <w:lang w:val="hr-BA"/>
        </w:rPr>
        <w:t>Trešanica</w:t>
      </w:r>
      <w:proofErr w:type="spellEnd"/>
      <w:r w:rsidRPr="00EE6633">
        <w:rPr>
          <w:rFonts w:ascii="Times New Roman" w:hAnsi="Times New Roman" w:cs="Times New Roman"/>
          <w:sz w:val="24"/>
          <w:szCs w:val="24"/>
          <w:lang w:val="hr-BA"/>
        </w:rPr>
        <w:t xml:space="preserve"> na koti 536 m, </w:t>
      </w:r>
      <w:proofErr w:type="spellStart"/>
      <w:r w:rsidRPr="00EE6633">
        <w:rPr>
          <w:rFonts w:ascii="Times New Roman" w:hAnsi="Times New Roman" w:cs="Times New Roman"/>
          <w:sz w:val="24"/>
          <w:szCs w:val="24"/>
          <w:lang w:val="hr-BA"/>
        </w:rPr>
        <w:t>Proslapska</w:t>
      </w:r>
      <w:proofErr w:type="spellEnd"/>
      <w:r w:rsidRPr="00EE6633">
        <w:rPr>
          <w:rFonts w:ascii="Times New Roman" w:hAnsi="Times New Roman" w:cs="Times New Roman"/>
          <w:sz w:val="24"/>
          <w:szCs w:val="24"/>
          <w:lang w:val="hr-BA"/>
        </w:rPr>
        <w:t xml:space="preserve"> vrela na koti 540 m, </w:t>
      </w:r>
      <w:proofErr w:type="spellStart"/>
      <w:r w:rsidRPr="00EE6633">
        <w:rPr>
          <w:rFonts w:ascii="Times New Roman" w:hAnsi="Times New Roman" w:cs="Times New Roman"/>
          <w:sz w:val="24"/>
          <w:szCs w:val="24"/>
          <w:lang w:val="hr-BA"/>
        </w:rPr>
        <w:t>Osmića</w:t>
      </w:r>
      <w:proofErr w:type="spellEnd"/>
      <w:r w:rsidRPr="00EE6633">
        <w:rPr>
          <w:rFonts w:ascii="Times New Roman" w:hAnsi="Times New Roman" w:cs="Times New Roman"/>
          <w:sz w:val="24"/>
          <w:szCs w:val="24"/>
          <w:lang w:val="hr-BA"/>
        </w:rPr>
        <w:t xml:space="preserve"> vrelo na koti 532 m  i vrelo </w:t>
      </w:r>
      <w:proofErr w:type="spellStart"/>
      <w:r w:rsidRPr="00EE6633">
        <w:rPr>
          <w:rFonts w:ascii="Times New Roman" w:hAnsi="Times New Roman" w:cs="Times New Roman"/>
          <w:sz w:val="24"/>
          <w:szCs w:val="24"/>
          <w:lang w:val="hr-BA"/>
        </w:rPr>
        <w:t>Klenak</w:t>
      </w:r>
      <w:proofErr w:type="spellEnd"/>
      <w:r w:rsidRPr="00EE6633">
        <w:rPr>
          <w:rFonts w:ascii="Times New Roman" w:hAnsi="Times New Roman" w:cs="Times New Roman"/>
          <w:sz w:val="24"/>
          <w:szCs w:val="24"/>
          <w:lang w:val="hr-BA"/>
        </w:rPr>
        <w:t xml:space="preserve">. Sva navedena vrela aktivna su samo u vrijeme visokog vodostaja.  Udio </w:t>
      </w:r>
      <w:proofErr w:type="spellStart"/>
      <w:r w:rsidRPr="00EE6633">
        <w:rPr>
          <w:rFonts w:ascii="Times New Roman" w:hAnsi="Times New Roman" w:cs="Times New Roman"/>
          <w:sz w:val="24"/>
          <w:szCs w:val="24"/>
          <w:lang w:val="hr-BA"/>
        </w:rPr>
        <w:t>Krupića</w:t>
      </w:r>
      <w:proofErr w:type="spellEnd"/>
      <w:r w:rsidRPr="00EE6633">
        <w:rPr>
          <w:rFonts w:ascii="Times New Roman" w:hAnsi="Times New Roman" w:cs="Times New Roman"/>
          <w:sz w:val="24"/>
          <w:szCs w:val="24"/>
          <w:lang w:val="hr-BA"/>
        </w:rPr>
        <w:t xml:space="preserve"> u cjelokupnom protoku rijeke Rame kroz </w:t>
      </w:r>
      <w:proofErr w:type="spellStart"/>
      <w:r w:rsidRPr="00EE6633">
        <w:rPr>
          <w:rFonts w:ascii="Times New Roman" w:hAnsi="Times New Roman" w:cs="Times New Roman"/>
          <w:sz w:val="24"/>
          <w:szCs w:val="24"/>
          <w:lang w:val="hr-BA"/>
        </w:rPr>
        <w:t>hidroakumulaciju</w:t>
      </w:r>
      <w:proofErr w:type="spellEnd"/>
      <w:r w:rsidRPr="00EE6633">
        <w:rPr>
          <w:rFonts w:ascii="Times New Roman" w:hAnsi="Times New Roman" w:cs="Times New Roman"/>
          <w:sz w:val="24"/>
          <w:szCs w:val="24"/>
          <w:lang w:val="hr-BA"/>
        </w:rPr>
        <w:t xml:space="preserve"> u vrijeme visokog vodostaja iznosi oko 40 %, a oko 47 % za vrijeme niskog vodostaja. Kapacitet svih vrela tijekom ljetnog razdoblja u sušnim godinama iznosi</w:t>
      </w:r>
      <w:r w:rsidR="009A2CE9">
        <w:rPr>
          <w:rFonts w:ascii="Times New Roman" w:hAnsi="Times New Roman" w:cs="Times New Roman"/>
          <w:sz w:val="24"/>
          <w:szCs w:val="24"/>
          <w:lang w:val="hr-BA"/>
        </w:rPr>
        <w:t xml:space="preserve"> od</w:t>
      </w:r>
      <w:r w:rsidRPr="00EE6633">
        <w:rPr>
          <w:rFonts w:ascii="Times New Roman" w:hAnsi="Times New Roman" w:cs="Times New Roman"/>
          <w:sz w:val="24"/>
          <w:szCs w:val="24"/>
          <w:lang w:val="hr-BA"/>
        </w:rPr>
        <w:t xml:space="preserve"> 8 do</w:t>
      </w:r>
      <w:r w:rsidR="009A2CE9">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 xml:space="preserve">1 </w:t>
      </w:r>
      <w:proofErr w:type="spellStart"/>
      <w:r w:rsidRPr="00EE6633">
        <w:rPr>
          <w:rFonts w:ascii="Times New Roman" w:hAnsi="Times New Roman" w:cs="Times New Roman"/>
          <w:sz w:val="24"/>
          <w:szCs w:val="24"/>
          <w:lang w:val="hr-BA"/>
        </w:rPr>
        <w:t>cmt</w:t>
      </w:r>
      <w:proofErr w:type="spellEnd"/>
      <w:r w:rsidRPr="00EE6633">
        <w:rPr>
          <w:rFonts w:ascii="Times New Roman" w:hAnsi="Times New Roman" w:cs="Times New Roman"/>
          <w:sz w:val="24"/>
          <w:szCs w:val="24"/>
          <w:lang w:val="hr-BA"/>
        </w:rPr>
        <w:t>/s. Rijeka Rama ima dosta uravnotežen godišnji režim voda i u ovom se pogledu razlikuje od Neretve. Stoga je kod srednjeg protoka amplituda Rame 1,06, rijeke Neretve 1,31. Nastankom jezera smanjena je vučna snaga rijeke Rame dok su u ovom pogledu aktivni samo dijelovi potoka koji se nalaze iznad razine jezera. Potoci koji gravitiraju jezeru imaju kratak tok i male količine vode te nema većih opasnosti od zasipanja i zamućivanja jezera.</w:t>
      </w:r>
    </w:p>
    <w:p w:rsidR="0082181A" w:rsidRPr="00EE6633" w:rsidRDefault="0082181A" w:rsidP="00B054F9">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Temperature vode u </w:t>
      </w:r>
      <w:proofErr w:type="spellStart"/>
      <w:r w:rsidRPr="00EE6633">
        <w:rPr>
          <w:rFonts w:ascii="Times New Roman" w:hAnsi="Times New Roman" w:cs="Times New Roman"/>
          <w:sz w:val="24"/>
          <w:szCs w:val="24"/>
          <w:lang w:val="hr-BA"/>
        </w:rPr>
        <w:t>hidroakumulaciji</w:t>
      </w:r>
      <w:proofErr w:type="spellEnd"/>
      <w:r w:rsidRPr="00EE6633">
        <w:rPr>
          <w:rFonts w:ascii="Times New Roman" w:hAnsi="Times New Roman" w:cs="Times New Roman"/>
          <w:sz w:val="24"/>
          <w:szCs w:val="24"/>
          <w:lang w:val="hr-BA"/>
        </w:rPr>
        <w:t xml:space="preserve"> Rama variraju od 4,1</w:t>
      </w:r>
      <w:r w:rsidRPr="00EE6633">
        <w:rPr>
          <w:rFonts w:ascii="Times New Roman" w:hAnsi="Times New Roman" w:cs="Times New Roman"/>
          <w:sz w:val="24"/>
          <w:szCs w:val="24"/>
          <w:lang w:val="hr-BA"/>
        </w:rPr>
        <w:sym w:font="Symbol" w:char="00B0"/>
      </w:r>
      <w:r w:rsidRPr="00EE6633">
        <w:rPr>
          <w:rFonts w:ascii="Times New Roman" w:hAnsi="Times New Roman" w:cs="Times New Roman"/>
          <w:sz w:val="24"/>
          <w:szCs w:val="24"/>
          <w:lang w:val="hr-BA"/>
        </w:rPr>
        <w:t xml:space="preserve"> C do 21,4</w:t>
      </w:r>
      <w:r w:rsidRPr="00EE6633">
        <w:rPr>
          <w:rFonts w:ascii="Times New Roman" w:hAnsi="Times New Roman" w:cs="Times New Roman"/>
          <w:sz w:val="24"/>
          <w:szCs w:val="24"/>
          <w:lang w:val="hr-BA"/>
        </w:rPr>
        <w:sym w:font="Symbol" w:char="00B0"/>
      </w:r>
      <w:r w:rsidRPr="00EE6633">
        <w:rPr>
          <w:rFonts w:ascii="Times New Roman" w:hAnsi="Times New Roman" w:cs="Times New Roman"/>
          <w:sz w:val="24"/>
          <w:szCs w:val="24"/>
          <w:lang w:val="hr-BA"/>
        </w:rPr>
        <w:t xml:space="preserve"> C. Najniže temperature zabilježene su potkraj veljače, a varirale su</w:t>
      </w:r>
      <w:r w:rsidR="009A2CE9">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ovisno od postaje</w:t>
      </w:r>
      <w:r w:rsidR="009A2CE9">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u vrlo malim razlikama. Izgradnjom hidroelektrana na rijekama nastaju više ili manje vodene </w:t>
      </w:r>
      <w:r w:rsidRPr="00EE6633">
        <w:rPr>
          <w:rFonts w:ascii="Times New Roman" w:hAnsi="Times New Roman" w:cs="Times New Roman"/>
          <w:sz w:val="24"/>
          <w:szCs w:val="24"/>
          <w:lang w:val="hr-BA"/>
        </w:rPr>
        <w:lastRenderedPageBreak/>
        <w:t>akumulacije koje pored gospodarskog značaja postaju i turistički objekti prikladni za razvoj mnogih grana turizma.</w:t>
      </w:r>
    </w:p>
    <w:p w:rsidR="0082181A" w:rsidRPr="00EE6633" w:rsidRDefault="0082181A" w:rsidP="0082181A">
      <w:pPr>
        <w:pStyle w:val="Bezproreda"/>
        <w:ind w:firstLine="720"/>
        <w:jc w:val="both"/>
        <w:rPr>
          <w:rFonts w:ascii="Times New Roman" w:hAnsi="Times New Roman" w:cs="Times New Roman"/>
          <w:sz w:val="24"/>
          <w:szCs w:val="24"/>
          <w:lang w:val="hr-BA"/>
        </w:rPr>
      </w:pPr>
    </w:p>
    <w:p w:rsidR="0082181A" w:rsidRPr="00EE6633" w:rsidRDefault="0082181A" w:rsidP="00E35A21">
      <w:pPr>
        <w:pStyle w:val="Bezproreda"/>
        <w:jc w:val="both"/>
        <w:rPr>
          <w:rFonts w:ascii="Times New Roman" w:hAnsi="Times New Roman" w:cs="Times New Roman"/>
          <w:sz w:val="24"/>
          <w:szCs w:val="24"/>
          <w:u w:val="single"/>
          <w:lang w:val="hr-BA"/>
        </w:rPr>
      </w:pPr>
      <w:r w:rsidRPr="00EE6633">
        <w:rPr>
          <w:rFonts w:ascii="Times New Roman" w:hAnsi="Times New Roman" w:cs="Times New Roman"/>
          <w:sz w:val="24"/>
          <w:szCs w:val="24"/>
          <w:u w:val="single"/>
          <w:lang w:val="hr-BA"/>
        </w:rPr>
        <w:t>Rijeka Rama</w:t>
      </w:r>
    </w:p>
    <w:p w:rsidR="0082181A" w:rsidRPr="00EE6633" w:rsidRDefault="0082181A" w:rsidP="00CC4D2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Rama izvire između </w:t>
      </w:r>
      <w:proofErr w:type="spellStart"/>
      <w:r w:rsidRPr="00EE6633">
        <w:rPr>
          <w:rFonts w:ascii="Times New Roman" w:hAnsi="Times New Roman" w:cs="Times New Roman"/>
          <w:sz w:val="24"/>
          <w:szCs w:val="24"/>
          <w:lang w:val="hr-BA"/>
        </w:rPr>
        <w:t>Raduše</w:t>
      </w:r>
      <w:proofErr w:type="spellEnd"/>
      <w:r w:rsidRPr="00EE6633">
        <w:rPr>
          <w:rFonts w:ascii="Times New Roman" w:hAnsi="Times New Roman" w:cs="Times New Roman"/>
          <w:sz w:val="24"/>
          <w:szCs w:val="24"/>
          <w:lang w:val="hr-BA"/>
        </w:rPr>
        <w:t xml:space="preserve"> i </w:t>
      </w:r>
      <w:proofErr w:type="spellStart"/>
      <w:r w:rsidRPr="00EE6633">
        <w:rPr>
          <w:rFonts w:ascii="Times New Roman" w:hAnsi="Times New Roman" w:cs="Times New Roman"/>
          <w:sz w:val="24"/>
          <w:szCs w:val="24"/>
          <w:lang w:val="hr-BA"/>
        </w:rPr>
        <w:t>Proslapske</w:t>
      </w:r>
      <w:proofErr w:type="spellEnd"/>
      <w:r w:rsidRPr="00EE6633">
        <w:rPr>
          <w:rFonts w:ascii="Times New Roman" w:hAnsi="Times New Roman" w:cs="Times New Roman"/>
          <w:sz w:val="24"/>
          <w:szCs w:val="24"/>
          <w:lang w:val="hr-BA"/>
        </w:rPr>
        <w:t xml:space="preserve"> planine. Najznačajnij</w:t>
      </w:r>
      <w:r w:rsidR="009A2CE9">
        <w:rPr>
          <w:rFonts w:ascii="Times New Roman" w:hAnsi="Times New Roman" w:cs="Times New Roman"/>
          <w:sz w:val="24"/>
          <w:szCs w:val="24"/>
          <w:lang w:val="hr-BA"/>
        </w:rPr>
        <w:t>i</w:t>
      </w:r>
      <w:r w:rsidRPr="00EE6633">
        <w:rPr>
          <w:rFonts w:ascii="Times New Roman" w:hAnsi="Times New Roman" w:cs="Times New Roman"/>
          <w:sz w:val="24"/>
          <w:szCs w:val="24"/>
          <w:lang w:val="hr-BA"/>
        </w:rPr>
        <w:t xml:space="preserve"> je pritok Neretve u koju se  ulijeva u srednjem toku kao lijev pritok. Dužina toka Rame, od izvora do ulijeva u Neretvu, iznosi 33 km. U gornjem toku, od izvora do </w:t>
      </w:r>
      <w:proofErr w:type="spellStart"/>
      <w:r w:rsidRPr="00EE6633">
        <w:rPr>
          <w:rFonts w:ascii="Times New Roman" w:hAnsi="Times New Roman" w:cs="Times New Roman"/>
          <w:sz w:val="24"/>
          <w:szCs w:val="24"/>
          <w:lang w:val="hr-BA"/>
        </w:rPr>
        <w:t>Mluše</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K.Polja</w:t>
      </w:r>
      <w:proofErr w:type="spellEnd"/>
      <w:r w:rsidRPr="00EE6633">
        <w:rPr>
          <w:rFonts w:ascii="Times New Roman" w:hAnsi="Times New Roman" w:cs="Times New Roman"/>
          <w:sz w:val="24"/>
          <w:szCs w:val="24"/>
          <w:lang w:val="hr-BA"/>
        </w:rPr>
        <w:t xml:space="preserve">  rijeka je dosta tiha i tu je danas smješteno </w:t>
      </w:r>
      <w:proofErr w:type="spellStart"/>
      <w:r w:rsidRPr="00EE6633">
        <w:rPr>
          <w:rFonts w:ascii="Times New Roman" w:hAnsi="Times New Roman" w:cs="Times New Roman"/>
          <w:sz w:val="24"/>
          <w:szCs w:val="24"/>
          <w:lang w:val="hr-BA"/>
        </w:rPr>
        <w:t>Ramsko</w:t>
      </w:r>
      <w:proofErr w:type="spellEnd"/>
      <w:r w:rsidRPr="00EE6633">
        <w:rPr>
          <w:rFonts w:ascii="Times New Roman" w:hAnsi="Times New Roman" w:cs="Times New Roman"/>
          <w:sz w:val="24"/>
          <w:szCs w:val="24"/>
          <w:lang w:val="hr-BA"/>
        </w:rPr>
        <w:t xml:space="preserve"> jezero. Srednji tok je od </w:t>
      </w:r>
      <w:proofErr w:type="spellStart"/>
      <w:r w:rsidRPr="00EE6633">
        <w:rPr>
          <w:rFonts w:ascii="Times New Roman" w:hAnsi="Times New Roman" w:cs="Times New Roman"/>
          <w:sz w:val="24"/>
          <w:szCs w:val="24"/>
          <w:lang w:val="hr-BA"/>
        </w:rPr>
        <w:t>Mluše</w:t>
      </w:r>
      <w:proofErr w:type="spellEnd"/>
      <w:r w:rsidRPr="00EE6633">
        <w:rPr>
          <w:rFonts w:ascii="Times New Roman" w:hAnsi="Times New Roman" w:cs="Times New Roman"/>
          <w:sz w:val="24"/>
          <w:szCs w:val="24"/>
          <w:lang w:val="hr-BA"/>
        </w:rPr>
        <w:t xml:space="preserve"> do Marine pećine, gdje se Rama ulijeva u </w:t>
      </w:r>
      <w:proofErr w:type="spellStart"/>
      <w:r w:rsidRPr="00EE6633">
        <w:rPr>
          <w:rFonts w:ascii="Times New Roman" w:hAnsi="Times New Roman" w:cs="Times New Roman"/>
          <w:sz w:val="24"/>
          <w:szCs w:val="24"/>
          <w:lang w:val="hr-BA"/>
        </w:rPr>
        <w:t>Jablaničko</w:t>
      </w:r>
      <w:proofErr w:type="spellEnd"/>
      <w:r w:rsidRPr="00EE6633">
        <w:rPr>
          <w:rFonts w:ascii="Times New Roman" w:hAnsi="Times New Roman" w:cs="Times New Roman"/>
          <w:sz w:val="24"/>
          <w:szCs w:val="24"/>
          <w:lang w:val="hr-BA"/>
        </w:rPr>
        <w:t xml:space="preserve"> jezero. U tom dijelu Rama teče klisurom s 10 % pada, što ukazuje na tipični planinski karakter rijeke.</w:t>
      </w:r>
    </w:p>
    <w:p w:rsidR="0082181A" w:rsidRPr="00EE6633" w:rsidRDefault="0082181A" w:rsidP="0082181A">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U svom srednjem toku vodotoka rijeke Rame ulijevaju se vodotoci:</w:t>
      </w:r>
    </w:p>
    <w:p w:rsidR="0082181A" w:rsidRPr="00EE6633" w:rsidRDefault="0082181A" w:rsidP="003813E1">
      <w:pPr>
        <w:pStyle w:val="Bezproreda"/>
        <w:numPr>
          <w:ilvl w:val="0"/>
          <w:numId w:val="15"/>
        </w:numPr>
        <w:jc w:val="both"/>
        <w:rPr>
          <w:rFonts w:ascii="Times New Roman" w:hAnsi="Times New Roman" w:cs="Times New Roman"/>
          <w:sz w:val="24"/>
          <w:szCs w:val="24"/>
          <w:lang w:val="hr-BA"/>
        </w:rPr>
      </w:pPr>
      <w:proofErr w:type="spellStart"/>
      <w:r w:rsidRPr="00EE6633">
        <w:rPr>
          <w:rFonts w:ascii="Times New Roman" w:hAnsi="Times New Roman" w:cs="Times New Roman"/>
          <w:sz w:val="24"/>
          <w:szCs w:val="24"/>
          <w:lang w:val="hr-BA"/>
        </w:rPr>
        <w:t>Crima</w:t>
      </w:r>
      <w:proofErr w:type="spellEnd"/>
      <w:r w:rsidRPr="00EE6633">
        <w:rPr>
          <w:rFonts w:ascii="Times New Roman" w:hAnsi="Times New Roman" w:cs="Times New Roman"/>
          <w:sz w:val="24"/>
          <w:szCs w:val="24"/>
          <w:lang w:val="hr-BA"/>
        </w:rPr>
        <w:t xml:space="preserve">: vodotok </w:t>
      </w:r>
      <w:proofErr w:type="spellStart"/>
      <w:r w:rsidRPr="00EE6633">
        <w:rPr>
          <w:rFonts w:ascii="Times New Roman" w:hAnsi="Times New Roman" w:cs="Times New Roman"/>
          <w:sz w:val="24"/>
          <w:szCs w:val="24"/>
          <w:lang w:val="hr-BA"/>
        </w:rPr>
        <w:t>Crime</w:t>
      </w:r>
      <w:proofErr w:type="spellEnd"/>
      <w:r w:rsidRPr="00EE6633">
        <w:rPr>
          <w:rFonts w:ascii="Times New Roman" w:hAnsi="Times New Roman" w:cs="Times New Roman"/>
          <w:sz w:val="24"/>
          <w:szCs w:val="24"/>
          <w:lang w:val="hr-BA"/>
        </w:rPr>
        <w:t xml:space="preserve"> formiraju </w:t>
      </w:r>
      <w:proofErr w:type="spellStart"/>
      <w:r w:rsidRPr="00EE6633">
        <w:rPr>
          <w:rFonts w:ascii="Times New Roman" w:hAnsi="Times New Roman" w:cs="Times New Roman"/>
          <w:sz w:val="24"/>
          <w:szCs w:val="24"/>
          <w:lang w:val="hr-BA"/>
        </w:rPr>
        <w:t>Višanjski</w:t>
      </w:r>
      <w:proofErr w:type="spellEnd"/>
      <w:r w:rsidRPr="00EE6633">
        <w:rPr>
          <w:rFonts w:ascii="Times New Roman" w:hAnsi="Times New Roman" w:cs="Times New Roman"/>
          <w:sz w:val="24"/>
          <w:szCs w:val="24"/>
          <w:lang w:val="hr-BA"/>
        </w:rPr>
        <w:t xml:space="preserve"> potok i potok </w:t>
      </w:r>
      <w:proofErr w:type="spellStart"/>
      <w:r w:rsidRPr="00EE6633">
        <w:rPr>
          <w:rFonts w:ascii="Times New Roman" w:hAnsi="Times New Roman" w:cs="Times New Roman"/>
          <w:sz w:val="24"/>
          <w:szCs w:val="24"/>
          <w:lang w:val="hr-BA"/>
        </w:rPr>
        <w:t>Šerovina.Ukupna</w:t>
      </w:r>
      <w:proofErr w:type="spellEnd"/>
      <w:r w:rsidRPr="00EE6633">
        <w:rPr>
          <w:rFonts w:ascii="Times New Roman" w:hAnsi="Times New Roman" w:cs="Times New Roman"/>
          <w:sz w:val="24"/>
          <w:szCs w:val="24"/>
          <w:lang w:val="hr-BA"/>
        </w:rPr>
        <w:t xml:space="preserve"> dužina vodotoka </w:t>
      </w:r>
      <w:proofErr w:type="spellStart"/>
      <w:r w:rsidRPr="00EE6633">
        <w:rPr>
          <w:rFonts w:ascii="Times New Roman" w:hAnsi="Times New Roman" w:cs="Times New Roman"/>
          <w:sz w:val="24"/>
          <w:szCs w:val="24"/>
          <w:lang w:val="hr-BA"/>
        </w:rPr>
        <w:t>Crime</w:t>
      </w:r>
      <w:proofErr w:type="spellEnd"/>
      <w:r w:rsidRPr="00EE6633">
        <w:rPr>
          <w:rFonts w:ascii="Times New Roman" w:hAnsi="Times New Roman" w:cs="Times New Roman"/>
          <w:sz w:val="24"/>
          <w:szCs w:val="24"/>
          <w:lang w:val="hr-BA"/>
        </w:rPr>
        <w:t xml:space="preserve"> je cca 7,4 km s</w:t>
      </w:r>
      <w:r w:rsidR="00116BDE">
        <w:rPr>
          <w:rFonts w:ascii="Times New Roman" w:hAnsi="Times New Roman" w:cs="Times New Roman"/>
          <w:sz w:val="24"/>
          <w:szCs w:val="24"/>
          <w:lang w:val="hr-BA"/>
        </w:rPr>
        <w:t>a</w:t>
      </w:r>
      <w:r w:rsidRPr="00EE6633">
        <w:rPr>
          <w:rFonts w:ascii="Times New Roman" w:hAnsi="Times New Roman" w:cs="Times New Roman"/>
          <w:sz w:val="24"/>
          <w:szCs w:val="24"/>
          <w:lang w:val="hr-BA"/>
        </w:rPr>
        <w:t xml:space="preserve"> srednjim godišnjim </w:t>
      </w:r>
      <w:proofErr w:type="spellStart"/>
      <w:r w:rsidRPr="00EE6633">
        <w:rPr>
          <w:rFonts w:ascii="Times New Roman" w:hAnsi="Times New Roman" w:cs="Times New Roman"/>
          <w:sz w:val="24"/>
          <w:szCs w:val="24"/>
          <w:lang w:val="hr-BA"/>
        </w:rPr>
        <w:t>proticajem</w:t>
      </w:r>
      <w:proofErr w:type="spellEnd"/>
      <w:r w:rsidRPr="00EE6633">
        <w:rPr>
          <w:rFonts w:ascii="Times New Roman" w:hAnsi="Times New Roman" w:cs="Times New Roman"/>
          <w:sz w:val="24"/>
          <w:szCs w:val="24"/>
          <w:lang w:val="hr-BA"/>
        </w:rPr>
        <w:t xml:space="preserve"> 550 l/s</w:t>
      </w:r>
    </w:p>
    <w:p w:rsidR="0082181A" w:rsidRPr="00EE6633" w:rsidRDefault="0082181A" w:rsidP="003813E1">
      <w:pPr>
        <w:pStyle w:val="Bezproreda"/>
        <w:numPr>
          <w:ilvl w:val="0"/>
          <w:numId w:val="15"/>
        </w:numPr>
        <w:jc w:val="both"/>
        <w:rPr>
          <w:rFonts w:ascii="Times New Roman" w:hAnsi="Times New Roman" w:cs="Times New Roman"/>
          <w:sz w:val="24"/>
          <w:szCs w:val="24"/>
          <w:lang w:val="hr-BA"/>
        </w:rPr>
      </w:pPr>
      <w:proofErr w:type="spellStart"/>
      <w:r w:rsidRPr="00EE6633">
        <w:rPr>
          <w:rFonts w:ascii="Times New Roman" w:hAnsi="Times New Roman" w:cs="Times New Roman"/>
          <w:sz w:val="24"/>
          <w:szCs w:val="24"/>
          <w:lang w:val="hr-BA"/>
        </w:rPr>
        <w:t>Duščica</w:t>
      </w:r>
      <w:proofErr w:type="spellEnd"/>
      <w:r w:rsidRPr="00EE6633">
        <w:rPr>
          <w:rFonts w:ascii="Times New Roman" w:hAnsi="Times New Roman" w:cs="Times New Roman"/>
          <w:sz w:val="24"/>
          <w:szCs w:val="24"/>
          <w:lang w:val="hr-BA"/>
        </w:rPr>
        <w:t xml:space="preserve">: najznačajnije izvorište vodotoka </w:t>
      </w:r>
      <w:proofErr w:type="spellStart"/>
      <w:r w:rsidRPr="00EE6633">
        <w:rPr>
          <w:rFonts w:ascii="Times New Roman" w:hAnsi="Times New Roman" w:cs="Times New Roman"/>
          <w:sz w:val="24"/>
          <w:szCs w:val="24"/>
          <w:lang w:val="hr-BA"/>
        </w:rPr>
        <w:t>Duščice</w:t>
      </w:r>
      <w:proofErr w:type="spellEnd"/>
      <w:r w:rsidRPr="00EE6633">
        <w:rPr>
          <w:rFonts w:ascii="Times New Roman" w:hAnsi="Times New Roman" w:cs="Times New Roman"/>
          <w:sz w:val="24"/>
          <w:szCs w:val="24"/>
          <w:lang w:val="hr-BA"/>
        </w:rPr>
        <w:t xml:space="preserve"> je vrelo </w:t>
      </w:r>
      <w:proofErr w:type="spellStart"/>
      <w:r w:rsidRPr="00EE6633">
        <w:rPr>
          <w:rFonts w:ascii="Times New Roman" w:hAnsi="Times New Roman" w:cs="Times New Roman"/>
          <w:sz w:val="24"/>
          <w:szCs w:val="24"/>
          <w:lang w:val="hr-BA"/>
        </w:rPr>
        <w:t>Krupić</w:t>
      </w:r>
      <w:proofErr w:type="spellEnd"/>
      <w:r w:rsidR="00116BDE">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a značajan dio hidrografije sliva čini </w:t>
      </w:r>
      <w:proofErr w:type="spellStart"/>
      <w:r w:rsidRPr="00EE6633">
        <w:rPr>
          <w:rFonts w:ascii="Times New Roman" w:hAnsi="Times New Roman" w:cs="Times New Roman"/>
          <w:sz w:val="24"/>
          <w:szCs w:val="24"/>
          <w:lang w:val="hr-BA"/>
        </w:rPr>
        <w:t>Ljubunačka</w:t>
      </w:r>
      <w:proofErr w:type="spellEnd"/>
      <w:r w:rsidRPr="00EE6633">
        <w:rPr>
          <w:rFonts w:ascii="Times New Roman" w:hAnsi="Times New Roman" w:cs="Times New Roman"/>
          <w:sz w:val="24"/>
          <w:szCs w:val="24"/>
          <w:lang w:val="hr-BA"/>
        </w:rPr>
        <w:t xml:space="preserve"> rijeka kao i </w:t>
      </w:r>
      <w:proofErr w:type="spellStart"/>
      <w:r w:rsidRPr="00EE6633">
        <w:rPr>
          <w:rFonts w:ascii="Times New Roman" w:hAnsi="Times New Roman" w:cs="Times New Roman"/>
          <w:sz w:val="24"/>
          <w:szCs w:val="24"/>
          <w:lang w:val="hr-BA"/>
        </w:rPr>
        <w:t>Prozorčica</w:t>
      </w:r>
      <w:proofErr w:type="spellEnd"/>
      <w:r w:rsidRPr="00EE6633">
        <w:rPr>
          <w:rFonts w:ascii="Times New Roman" w:hAnsi="Times New Roman" w:cs="Times New Roman"/>
          <w:sz w:val="24"/>
          <w:szCs w:val="24"/>
          <w:lang w:val="hr-BA"/>
        </w:rPr>
        <w:t xml:space="preserve">. U ukupnom otjecanju rijeke </w:t>
      </w:r>
      <w:proofErr w:type="spellStart"/>
      <w:r w:rsidRPr="00EE6633">
        <w:rPr>
          <w:rFonts w:ascii="Times New Roman" w:hAnsi="Times New Roman" w:cs="Times New Roman"/>
          <w:sz w:val="24"/>
          <w:szCs w:val="24"/>
          <w:lang w:val="hr-BA"/>
        </w:rPr>
        <w:t>Duščice</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Prozorčica</w:t>
      </w:r>
      <w:proofErr w:type="spellEnd"/>
      <w:r w:rsidRPr="00EE6633">
        <w:rPr>
          <w:rFonts w:ascii="Times New Roman" w:hAnsi="Times New Roman" w:cs="Times New Roman"/>
          <w:sz w:val="24"/>
          <w:szCs w:val="24"/>
          <w:lang w:val="hr-BA"/>
        </w:rPr>
        <w:t xml:space="preserve"> nem</w:t>
      </w:r>
      <w:r w:rsidR="00116BDE">
        <w:rPr>
          <w:rFonts w:ascii="Times New Roman" w:hAnsi="Times New Roman" w:cs="Times New Roman"/>
          <w:sz w:val="24"/>
          <w:szCs w:val="24"/>
          <w:lang w:val="hr-BA"/>
        </w:rPr>
        <w:t>a</w:t>
      </w:r>
      <w:r w:rsidRPr="00EE6633">
        <w:rPr>
          <w:rFonts w:ascii="Times New Roman" w:hAnsi="Times New Roman" w:cs="Times New Roman"/>
          <w:sz w:val="24"/>
          <w:szCs w:val="24"/>
          <w:lang w:val="hr-BA"/>
        </w:rPr>
        <w:t xml:space="preserve"> dominantnu ulogu osim u vrij</w:t>
      </w:r>
      <w:r w:rsidR="00116BDE">
        <w:rPr>
          <w:rFonts w:ascii="Times New Roman" w:hAnsi="Times New Roman" w:cs="Times New Roman"/>
          <w:sz w:val="24"/>
          <w:szCs w:val="24"/>
          <w:lang w:val="hr-BA"/>
        </w:rPr>
        <w:t>e</w:t>
      </w:r>
      <w:r w:rsidRPr="00EE6633">
        <w:rPr>
          <w:rFonts w:ascii="Times New Roman" w:hAnsi="Times New Roman" w:cs="Times New Roman"/>
          <w:sz w:val="24"/>
          <w:szCs w:val="24"/>
          <w:lang w:val="hr-BA"/>
        </w:rPr>
        <w:t xml:space="preserve">me oborina. Srednji godišnji </w:t>
      </w:r>
      <w:proofErr w:type="spellStart"/>
      <w:r w:rsidRPr="00EE6633">
        <w:rPr>
          <w:rFonts w:ascii="Times New Roman" w:hAnsi="Times New Roman" w:cs="Times New Roman"/>
          <w:sz w:val="24"/>
          <w:szCs w:val="24"/>
          <w:lang w:val="hr-BA"/>
        </w:rPr>
        <w:t>proticaj</w:t>
      </w:r>
      <w:proofErr w:type="spellEnd"/>
      <w:r w:rsidRPr="00EE6633">
        <w:rPr>
          <w:rFonts w:ascii="Times New Roman" w:hAnsi="Times New Roman" w:cs="Times New Roman"/>
          <w:sz w:val="24"/>
          <w:szCs w:val="24"/>
          <w:lang w:val="hr-BA"/>
        </w:rPr>
        <w:t xml:space="preserve"> rijeke </w:t>
      </w:r>
      <w:proofErr w:type="spellStart"/>
      <w:r w:rsidRPr="00EE6633">
        <w:rPr>
          <w:rFonts w:ascii="Times New Roman" w:hAnsi="Times New Roman" w:cs="Times New Roman"/>
          <w:sz w:val="24"/>
          <w:szCs w:val="24"/>
          <w:lang w:val="hr-BA"/>
        </w:rPr>
        <w:t>Duščice</w:t>
      </w:r>
      <w:proofErr w:type="spellEnd"/>
      <w:r w:rsidRPr="00EE6633">
        <w:rPr>
          <w:rFonts w:ascii="Times New Roman" w:hAnsi="Times New Roman" w:cs="Times New Roman"/>
          <w:sz w:val="24"/>
          <w:szCs w:val="24"/>
          <w:lang w:val="hr-BA"/>
        </w:rPr>
        <w:t xml:space="preserve"> iznosi 1500 l/s </w:t>
      </w:r>
    </w:p>
    <w:p w:rsidR="0082181A" w:rsidRPr="00EE6633" w:rsidRDefault="0082181A" w:rsidP="003813E1">
      <w:pPr>
        <w:pStyle w:val="Bezproreda"/>
        <w:numPr>
          <w:ilvl w:val="0"/>
          <w:numId w:val="15"/>
        </w:numPr>
        <w:jc w:val="both"/>
        <w:rPr>
          <w:rFonts w:ascii="Times New Roman" w:hAnsi="Times New Roman" w:cs="Times New Roman"/>
          <w:sz w:val="24"/>
          <w:szCs w:val="24"/>
          <w:lang w:val="hr-BA"/>
        </w:rPr>
      </w:pPr>
      <w:proofErr w:type="spellStart"/>
      <w:r w:rsidRPr="00EE6633">
        <w:rPr>
          <w:rFonts w:ascii="Times New Roman" w:hAnsi="Times New Roman" w:cs="Times New Roman"/>
          <w:sz w:val="24"/>
          <w:szCs w:val="24"/>
          <w:lang w:val="hr-BA"/>
        </w:rPr>
        <w:t>Zagradačka</w:t>
      </w:r>
      <w:proofErr w:type="spellEnd"/>
      <w:r w:rsidRPr="00EE6633">
        <w:rPr>
          <w:rFonts w:ascii="Times New Roman" w:hAnsi="Times New Roman" w:cs="Times New Roman"/>
          <w:sz w:val="24"/>
          <w:szCs w:val="24"/>
          <w:lang w:val="hr-BA"/>
        </w:rPr>
        <w:t xml:space="preserve">: vode </w:t>
      </w:r>
      <w:proofErr w:type="spellStart"/>
      <w:r w:rsidRPr="00EE6633">
        <w:rPr>
          <w:rFonts w:ascii="Times New Roman" w:hAnsi="Times New Roman" w:cs="Times New Roman"/>
          <w:sz w:val="24"/>
          <w:szCs w:val="24"/>
          <w:lang w:val="hr-BA"/>
        </w:rPr>
        <w:t>Zagradačke</w:t>
      </w:r>
      <w:proofErr w:type="spellEnd"/>
      <w:r w:rsidRPr="00EE6633">
        <w:rPr>
          <w:rFonts w:ascii="Times New Roman" w:hAnsi="Times New Roman" w:cs="Times New Roman"/>
          <w:sz w:val="24"/>
          <w:szCs w:val="24"/>
          <w:lang w:val="hr-BA"/>
        </w:rPr>
        <w:t xml:space="preserve"> rijeke u gornjem toku čine potoci Mlake i </w:t>
      </w:r>
      <w:proofErr w:type="spellStart"/>
      <w:r w:rsidRPr="00EE6633">
        <w:rPr>
          <w:rFonts w:ascii="Times New Roman" w:hAnsi="Times New Roman" w:cs="Times New Roman"/>
          <w:sz w:val="24"/>
          <w:szCs w:val="24"/>
          <w:lang w:val="hr-BA"/>
        </w:rPr>
        <w:t>Javorski</w:t>
      </w:r>
      <w:proofErr w:type="spellEnd"/>
      <w:r w:rsidRPr="00EE6633">
        <w:rPr>
          <w:rFonts w:ascii="Times New Roman" w:hAnsi="Times New Roman" w:cs="Times New Roman"/>
          <w:sz w:val="24"/>
          <w:szCs w:val="24"/>
          <w:lang w:val="hr-BA"/>
        </w:rPr>
        <w:t xml:space="preserve"> Potok te dalje nizvodno </w:t>
      </w:r>
      <w:proofErr w:type="spellStart"/>
      <w:r w:rsidRPr="00EE6633">
        <w:rPr>
          <w:rFonts w:ascii="Times New Roman" w:hAnsi="Times New Roman" w:cs="Times New Roman"/>
          <w:sz w:val="24"/>
          <w:szCs w:val="24"/>
          <w:lang w:val="hr-BA"/>
        </w:rPr>
        <w:t>Bilićki</w:t>
      </w:r>
      <w:proofErr w:type="spellEnd"/>
      <w:r w:rsidRPr="00EE6633">
        <w:rPr>
          <w:rFonts w:ascii="Times New Roman" w:hAnsi="Times New Roman" w:cs="Times New Roman"/>
          <w:sz w:val="24"/>
          <w:szCs w:val="24"/>
          <w:lang w:val="hr-BA"/>
        </w:rPr>
        <w:t xml:space="preserve"> potok, potok Radin, </w:t>
      </w:r>
      <w:proofErr w:type="spellStart"/>
      <w:r w:rsidRPr="00EE6633">
        <w:rPr>
          <w:rFonts w:ascii="Times New Roman" w:hAnsi="Times New Roman" w:cs="Times New Roman"/>
          <w:sz w:val="24"/>
          <w:szCs w:val="24"/>
          <w:lang w:val="hr-BA"/>
        </w:rPr>
        <w:t>Bačina</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Omarski</w:t>
      </w:r>
      <w:proofErr w:type="spellEnd"/>
      <w:r w:rsidRPr="00EE6633">
        <w:rPr>
          <w:rFonts w:ascii="Times New Roman" w:hAnsi="Times New Roman" w:cs="Times New Roman"/>
          <w:sz w:val="24"/>
          <w:szCs w:val="24"/>
          <w:lang w:val="hr-BA"/>
        </w:rPr>
        <w:t xml:space="preserve"> i </w:t>
      </w:r>
      <w:proofErr w:type="spellStart"/>
      <w:r w:rsidRPr="00EE6633">
        <w:rPr>
          <w:rFonts w:ascii="Times New Roman" w:hAnsi="Times New Roman" w:cs="Times New Roman"/>
          <w:sz w:val="24"/>
          <w:szCs w:val="24"/>
          <w:lang w:val="hr-BA"/>
        </w:rPr>
        <w:t>Silina.Dužina</w:t>
      </w:r>
      <w:proofErr w:type="spellEnd"/>
      <w:r w:rsidRPr="00EE6633">
        <w:rPr>
          <w:rFonts w:ascii="Times New Roman" w:hAnsi="Times New Roman" w:cs="Times New Roman"/>
          <w:sz w:val="24"/>
          <w:szCs w:val="24"/>
          <w:lang w:val="hr-BA"/>
        </w:rPr>
        <w:t xml:space="preserve"> vodotoka </w:t>
      </w:r>
      <w:proofErr w:type="spellStart"/>
      <w:r w:rsidRPr="00EE6633">
        <w:rPr>
          <w:rFonts w:ascii="Times New Roman" w:hAnsi="Times New Roman" w:cs="Times New Roman"/>
          <w:sz w:val="24"/>
          <w:szCs w:val="24"/>
          <w:lang w:val="hr-BA"/>
        </w:rPr>
        <w:t>Zagradačke</w:t>
      </w:r>
      <w:proofErr w:type="spellEnd"/>
      <w:r w:rsidRPr="00EE6633">
        <w:rPr>
          <w:rFonts w:ascii="Times New Roman" w:hAnsi="Times New Roman" w:cs="Times New Roman"/>
          <w:sz w:val="24"/>
          <w:szCs w:val="24"/>
          <w:lang w:val="hr-BA"/>
        </w:rPr>
        <w:t xml:space="preserve"> rijeke je cca 6,96 km sa srednjim godišnjim </w:t>
      </w:r>
      <w:proofErr w:type="spellStart"/>
      <w:r w:rsidRPr="00EE6633">
        <w:rPr>
          <w:rFonts w:ascii="Times New Roman" w:hAnsi="Times New Roman" w:cs="Times New Roman"/>
          <w:sz w:val="24"/>
          <w:szCs w:val="24"/>
          <w:lang w:val="hr-BA"/>
        </w:rPr>
        <w:t>prot</w:t>
      </w:r>
      <w:r w:rsidR="00116BDE">
        <w:rPr>
          <w:rFonts w:ascii="Times New Roman" w:hAnsi="Times New Roman" w:cs="Times New Roman"/>
          <w:sz w:val="24"/>
          <w:szCs w:val="24"/>
          <w:lang w:val="hr-BA"/>
        </w:rPr>
        <w:t>je</w:t>
      </w:r>
      <w:r w:rsidRPr="00EE6633">
        <w:rPr>
          <w:rFonts w:ascii="Times New Roman" w:hAnsi="Times New Roman" w:cs="Times New Roman"/>
          <w:sz w:val="24"/>
          <w:szCs w:val="24"/>
          <w:lang w:val="hr-BA"/>
        </w:rPr>
        <w:t>cajem</w:t>
      </w:r>
      <w:proofErr w:type="spellEnd"/>
      <w:r w:rsidRPr="00EE6633">
        <w:rPr>
          <w:rFonts w:ascii="Times New Roman" w:hAnsi="Times New Roman" w:cs="Times New Roman"/>
          <w:sz w:val="24"/>
          <w:szCs w:val="24"/>
          <w:lang w:val="hr-BA"/>
        </w:rPr>
        <w:t xml:space="preserve"> </w:t>
      </w:r>
      <w:r w:rsidR="00116BDE">
        <w:rPr>
          <w:rFonts w:ascii="Times New Roman" w:hAnsi="Times New Roman" w:cs="Times New Roman"/>
          <w:sz w:val="24"/>
          <w:szCs w:val="24"/>
          <w:lang w:val="hr-BA"/>
        </w:rPr>
        <w:t xml:space="preserve"> od </w:t>
      </w:r>
      <w:r w:rsidRPr="00EE6633">
        <w:rPr>
          <w:rFonts w:ascii="Times New Roman" w:hAnsi="Times New Roman" w:cs="Times New Roman"/>
          <w:sz w:val="24"/>
          <w:szCs w:val="24"/>
          <w:lang w:val="hr-BA"/>
        </w:rPr>
        <w:t>677 l/s</w:t>
      </w:r>
    </w:p>
    <w:p w:rsidR="0082181A" w:rsidRPr="00EE6633" w:rsidRDefault="0082181A" w:rsidP="003813E1">
      <w:pPr>
        <w:pStyle w:val="Bezproreda"/>
        <w:numPr>
          <w:ilvl w:val="0"/>
          <w:numId w:val="15"/>
        </w:numPr>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Volujak: vodotok Volujaka formiraju vodotoci </w:t>
      </w:r>
      <w:proofErr w:type="spellStart"/>
      <w:r w:rsidRPr="00EE6633">
        <w:rPr>
          <w:rFonts w:ascii="Times New Roman" w:hAnsi="Times New Roman" w:cs="Times New Roman"/>
          <w:sz w:val="24"/>
          <w:szCs w:val="24"/>
          <w:lang w:val="hr-BA"/>
        </w:rPr>
        <w:t>Žežnjača</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Blazinka</w:t>
      </w:r>
      <w:proofErr w:type="spellEnd"/>
      <w:r w:rsidRPr="00EE6633">
        <w:rPr>
          <w:rFonts w:ascii="Times New Roman" w:hAnsi="Times New Roman" w:cs="Times New Roman"/>
          <w:sz w:val="24"/>
          <w:szCs w:val="24"/>
          <w:lang w:val="hr-BA"/>
        </w:rPr>
        <w:t xml:space="preserve"> i Rika</w:t>
      </w:r>
    </w:p>
    <w:p w:rsidR="0082181A" w:rsidRPr="00EE6633" w:rsidRDefault="0082181A" w:rsidP="003813E1">
      <w:pPr>
        <w:pStyle w:val="Bezproreda"/>
        <w:numPr>
          <w:ilvl w:val="0"/>
          <w:numId w:val="15"/>
        </w:numPr>
        <w:jc w:val="both"/>
        <w:rPr>
          <w:rFonts w:ascii="Times New Roman" w:hAnsi="Times New Roman" w:cs="Times New Roman"/>
          <w:sz w:val="24"/>
          <w:szCs w:val="24"/>
          <w:lang w:val="hr-BA"/>
        </w:rPr>
      </w:pPr>
      <w:proofErr w:type="spellStart"/>
      <w:r w:rsidRPr="00EE6633">
        <w:rPr>
          <w:rFonts w:ascii="Times New Roman" w:hAnsi="Times New Roman" w:cs="Times New Roman"/>
          <w:sz w:val="24"/>
          <w:szCs w:val="24"/>
          <w:lang w:val="hr-BA"/>
        </w:rPr>
        <w:t>Žežnjača</w:t>
      </w:r>
      <w:proofErr w:type="spellEnd"/>
      <w:r w:rsidRPr="00EE6633">
        <w:rPr>
          <w:rFonts w:ascii="Times New Roman" w:hAnsi="Times New Roman" w:cs="Times New Roman"/>
          <w:sz w:val="24"/>
          <w:szCs w:val="24"/>
          <w:lang w:val="hr-BA"/>
        </w:rPr>
        <w:t>: vodotok dužine 3,1 km s ukupnim padom od 384 m i daje srednju vrijednost specifičnog energetskog kapaciteta 0,903 GWh/km</w:t>
      </w:r>
    </w:p>
    <w:p w:rsidR="0082181A" w:rsidRPr="00EE6633" w:rsidRDefault="0082181A" w:rsidP="003813E1">
      <w:pPr>
        <w:pStyle w:val="Bezproreda"/>
        <w:numPr>
          <w:ilvl w:val="0"/>
          <w:numId w:val="15"/>
        </w:numPr>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Blazinka</w:t>
      </w:r>
      <w:proofErr w:type="spellEnd"/>
      <w:r w:rsidRPr="00EE6633">
        <w:rPr>
          <w:rFonts w:ascii="Times New Roman" w:hAnsi="Times New Roman" w:cs="Times New Roman"/>
          <w:sz w:val="24"/>
          <w:szCs w:val="24"/>
          <w:lang w:val="hr-BA"/>
        </w:rPr>
        <w:t>, vodotok dužine 8,65 km s ukupnim padom od 705 m i daje srednju vrijednost specifičnog energetskog kapaciteta 3,04 GWh/km</w:t>
      </w:r>
    </w:p>
    <w:p w:rsidR="0082181A" w:rsidRPr="00EE6633" w:rsidRDefault="0082181A" w:rsidP="003813E1">
      <w:pPr>
        <w:pStyle w:val="Bezproreda"/>
        <w:numPr>
          <w:ilvl w:val="0"/>
          <w:numId w:val="15"/>
        </w:numPr>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Rika: vodotok dužine 9</w:t>
      </w:r>
      <w:r w:rsidR="00116BDE">
        <w:rPr>
          <w:rFonts w:ascii="Times New Roman" w:hAnsi="Times New Roman" w:cs="Times New Roman"/>
          <w:sz w:val="24"/>
          <w:szCs w:val="24"/>
          <w:lang w:val="hr-BA"/>
        </w:rPr>
        <w:t>,</w:t>
      </w:r>
      <w:r w:rsidRPr="00EE6633">
        <w:rPr>
          <w:rFonts w:ascii="Times New Roman" w:hAnsi="Times New Roman" w:cs="Times New Roman"/>
          <w:sz w:val="24"/>
          <w:szCs w:val="24"/>
          <w:lang w:val="hr-BA"/>
        </w:rPr>
        <w:t>575 km s ukupnim padom od 745 m i daje srednju vrijednost specifičnog energetskog kapaciteta 2,3 GWh/km.</w:t>
      </w:r>
    </w:p>
    <w:p w:rsidR="0082181A" w:rsidRPr="00EE6633" w:rsidRDefault="0082181A" w:rsidP="0082181A">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Korito </w:t>
      </w:r>
      <w:r w:rsidR="00116BDE">
        <w:rPr>
          <w:rFonts w:ascii="Times New Roman" w:hAnsi="Times New Roman" w:cs="Times New Roman"/>
          <w:sz w:val="24"/>
          <w:szCs w:val="24"/>
          <w:lang w:val="hr-BA"/>
        </w:rPr>
        <w:t>r</w:t>
      </w:r>
      <w:r w:rsidRPr="00EE6633">
        <w:rPr>
          <w:rFonts w:ascii="Times New Roman" w:hAnsi="Times New Roman" w:cs="Times New Roman"/>
          <w:sz w:val="24"/>
          <w:szCs w:val="24"/>
          <w:lang w:val="hr-BA"/>
        </w:rPr>
        <w:t>ijeke Ram</w:t>
      </w:r>
      <w:r w:rsidR="00116BDE">
        <w:rPr>
          <w:rFonts w:ascii="Times New Roman" w:hAnsi="Times New Roman" w:cs="Times New Roman"/>
          <w:sz w:val="24"/>
          <w:szCs w:val="24"/>
          <w:lang w:val="hr-BA"/>
        </w:rPr>
        <w:t>e</w:t>
      </w:r>
      <w:r w:rsidRPr="00EE6633">
        <w:rPr>
          <w:rFonts w:ascii="Times New Roman" w:hAnsi="Times New Roman" w:cs="Times New Roman"/>
          <w:sz w:val="24"/>
          <w:szCs w:val="24"/>
          <w:lang w:val="hr-BA"/>
        </w:rPr>
        <w:t xml:space="preserve"> je puno bukova, brzaka i malih kaskada</w:t>
      </w:r>
      <w:r w:rsidR="00116BDE">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w:t>
      </w:r>
      <w:r w:rsidR="00116BDE">
        <w:rPr>
          <w:rFonts w:ascii="Times New Roman" w:hAnsi="Times New Roman" w:cs="Times New Roman"/>
          <w:sz w:val="24"/>
          <w:szCs w:val="24"/>
          <w:lang w:val="hr-BA"/>
        </w:rPr>
        <w:t>O</w:t>
      </w:r>
      <w:r w:rsidRPr="00EE6633">
        <w:rPr>
          <w:rFonts w:ascii="Times New Roman" w:hAnsi="Times New Roman" w:cs="Times New Roman"/>
          <w:sz w:val="24"/>
          <w:szCs w:val="24"/>
          <w:lang w:val="hr-BA"/>
        </w:rPr>
        <w:t>vakav tip vode, s dosta niskim temperaturama koje su tijekom godine varirale od 4,5</w:t>
      </w:r>
      <w:bookmarkStart w:id="26" w:name="_Hlk125484121"/>
      <w:r w:rsidRPr="00EE6633">
        <w:rPr>
          <w:rFonts w:ascii="Times New Roman" w:hAnsi="Times New Roman" w:cs="Times New Roman"/>
          <w:sz w:val="24"/>
          <w:szCs w:val="24"/>
          <w:lang w:val="hr-BA"/>
        </w:rPr>
        <w:sym w:font="Symbol" w:char="00B0"/>
      </w:r>
      <w:bookmarkEnd w:id="26"/>
      <w:r w:rsidRPr="00EE6633">
        <w:rPr>
          <w:rFonts w:ascii="Times New Roman" w:hAnsi="Times New Roman" w:cs="Times New Roman"/>
          <w:sz w:val="24"/>
          <w:szCs w:val="24"/>
          <w:lang w:val="hr-BA"/>
        </w:rPr>
        <w:t xml:space="preserve"> C u zimskom razdoblju do 13,9</w:t>
      </w:r>
      <w:r w:rsidRPr="00EE6633">
        <w:rPr>
          <w:rFonts w:ascii="Times New Roman" w:hAnsi="Times New Roman" w:cs="Times New Roman"/>
          <w:sz w:val="24"/>
          <w:szCs w:val="24"/>
          <w:lang w:val="hr-BA"/>
        </w:rPr>
        <w:sym w:font="Symbol" w:char="00B0"/>
      </w:r>
      <w:r w:rsidRPr="00EE6633">
        <w:rPr>
          <w:rFonts w:ascii="Times New Roman" w:hAnsi="Times New Roman" w:cs="Times New Roman"/>
          <w:sz w:val="24"/>
          <w:szCs w:val="24"/>
          <w:vertAlign w:val="superscript"/>
          <w:lang w:val="hr-BA"/>
        </w:rPr>
        <w:t xml:space="preserve"> </w:t>
      </w:r>
      <w:r w:rsidRPr="00EE6633">
        <w:rPr>
          <w:rFonts w:ascii="Times New Roman" w:hAnsi="Times New Roman" w:cs="Times New Roman"/>
          <w:sz w:val="24"/>
          <w:szCs w:val="24"/>
          <w:lang w:val="hr-BA"/>
        </w:rPr>
        <w:t xml:space="preserve">C tijekom mjeseca srpnja, utječu na pojavu visokih koncentracija kisika što je od posebnog značaja za život potočne pastrve. </w:t>
      </w:r>
    </w:p>
    <w:p w:rsidR="0082181A" w:rsidRPr="00EE6633" w:rsidRDefault="0082181A" w:rsidP="0082181A">
      <w:pPr>
        <w:pStyle w:val="Bezproreda"/>
        <w:jc w:val="both"/>
        <w:rPr>
          <w:rFonts w:ascii="Times New Roman" w:hAnsi="Times New Roman" w:cs="Times New Roman"/>
          <w:sz w:val="24"/>
          <w:szCs w:val="24"/>
          <w:lang w:val="hr-BA"/>
        </w:rPr>
      </w:pPr>
    </w:p>
    <w:p w:rsidR="0082181A" w:rsidRPr="00EE6633" w:rsidRDefault="0082181A" w:rsidP="00E35A21">
      <w:pPr>
        <w:pStyle w:val="Bezproreda"/>
        <w:jc w:val="both"/>
        <w:rPr>
          <w:rFonts w:ascii="Times New Roman" w:hAnsi="Times New Roman" w:cs="Times New Roman"/>
          <w:sz w:val="24"/>
          <w:szCs w:val="24"/>
          <w:u w:val="single"/>
          <w:lang w:val="hr-BA"/>
        </w:rPr>
      </w:pPr>
      <w:proofErr w:type="spellStart"/>
      <w:r w:rsidRPr="00EE6633">
        <w:rPr>
          <w:rFonts w:ascii="Times New Roman" w:hAnsi="Times New Roman" w:cs="Times New Roman"/>
          <w:sz w:val="24"/>
          <w:szCs w:val="24"/>
          <w:u w:val="single"/>
          <w:lang w:val="hr-BA"/>
        </w:rPr>
        <w:t>Jablaničko</w:t>
      </w:r>
      <w:proofErr w:type="spellEnd"/>
      <w:r w:rsidRPr="00EE6633">
        <w:rPr>
          <w:rFonts w:ascii="Times New Roman" w:hAnsi="Times New Roman" w:cs="Times New Roman"/>
          <w:sz w:val="24"/>
          <w:szCs w:val="24"/>
          <w:u w:val="single"/>
          <w:lang w:val="hr-BA"/>
        </w:rPr>
        <w:t xml:space="preserve"> jezero</w:t>
      </w:r>
    </w:p>
    <w:p w:rsidR="0082181A" w:rsidRPr="00EE6633" w:rsidRDefault="0082181A" w:rsidP="00CC4D23">
      <w:pPr>
        <w:pStyle w:val="Bezproreda"/>
        <w:jc w:val="both"/>
        <w:rPr>
          <w:rFonts w:ascii="Times New Roman" w:hAnsi="Times New Roman" w:cs="Times New Roman"/>
          <w:sz w:val="24"/>
          <w:szCs w:val="24"/>
          <w:lang w:val="hr-BA"/>
        </w:rPr>
      </w:pPr>
      <w:proofErr w:type="spellStart"/>
      <w:r w:rsidRPr="00EE6633">
        <w:rPr>
          <w:rFonts w:ascii="Times New Roman" w:hAnsi="Times New Roman" w:cs="Times New Roman"/>
          <w:sz w:val="24"/>
          <w:szCs w:val="24"/>
          <w:lang w:val="hr-BA"/>
        </w:rPr>
        <w:t>Jablaničko</w:t>
      </w:r>
      <w:proofErr w:type="spellEnd"/>
      <w:r w:rsidRPr="00EE6633">
        <w:rPr>
          <w:rFonts w:ascii="Times New Roman" w:hAnsi="Times New Roman" w:cs="Times New Roman"/>
          <w:sz w:val="24"/>
          <w:szCs w:val="24"/>
          <w:lang w:val="hr-BA"/>
        </w:rPr>
        <w:t xml:space="preserve"> jezero nastalo je 1953. godine izgradnjom lučne brane na Neretvi, 5 km uzvodno od Jablanice s površinom </w:t>
      </w:r>
      <w:r w:rsidR="00116BDE">
        <w:rPr>
          <w:rFonts w:ascii="Times New Roman" w:hAnsi="Times New Roman" w:cs="Times New Roman"/>
          <w:sz w:val="24"/>
          <w:szCs w:val="24"/>
          <w:lang w:val="hr-BA"/>
        </w:rPr>
        <w:t xml:space="preserve">od </w:t>
      </w:r>
      <w:r w:rsidRPr="00EE6633">
        <w:rPr>
          <w:rFonts w:ascii="Times New Roman" w:hAnsi="Times New Roman" w:cs="Times New Roman"/>
          <w:sz w:val="24"/>
          <w:szCs w:val="24"/>
          <w:lang w:val="hr-BA"/>
        </w:rPr>
        <w:t>1440 ha</w:t>
      </w:r>
      <w:r w:rsidR="00116BDE">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w:t>
      </w:r>
      <w:r w:rsidR="00116BDE">
        <w:rPr>
          <w:rFonts w:ascii="Times New Roman" w:hAnsi="Times New Roman" w:cs="Times New Roman"/>
          <w:sz w:val="24"/>
          <w:szCs w:val="24"/>
          <w:lang w:val="hr-BA"/>
        </w:rPr>
        <w:t>P</w:t>
      </w:r>
      <w:r w:rsidRPr="00EE6633">
        <w:rPr>
          <w:rFonts w:ascii="Times New Roman" w:hAnsi="Times New Roman" w:cs="Times New Roman"/>
          <w:sz w:val="24"/>
          <w:szCs w:val="24"/>
          <w:lang w:val="hr-BA"/>
        </w:rPr>
        <w:t>od</w:t>
      </w:r>
      <w:r w:rsidR="00116BDE">
        <w:rPr>
          <w:rFonts w:ascii="Times New Roman" w:hAnsi="Times New Roman" w:cs="Times New Roman"/>
          <w:sz w:val="24"/>
          <w:szCs w:val="24"/>
          <w:lang w:val="hr-BA"/>
        </w:rPr>
        <w:t>i</w:t>
      </w:r>
      <w:r w:rsidRPr="00EE6633">
        <w:rPr>
          <w:rFonts w:ascii="Times New Roman" w:hAnsi="Times New Roman" w:cs="Times New Roman"/>
          <w:sz w:val="24"/>
          <w:szCs w:val="24"/>
          <w:lang w:val="hr-BA"/>
        </w:rPr>
        <w:t>jeljeno je između tri općine</w:t>
      </w:r>
      <w:r w:rsidR="00116BDE">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Konjic</w:t>
      </w:r>
      <w:r w:rsidR="00116BDE">
        <w:rPr>
          <w:rFonts w:ascii="Times New Roman" w:hAnsi="Times New Roman" w:cs="Times New Roman"/>
          <w:sz w:val="24"/>
          <w:szCs w:val="24"/>
          <w:lang w:val="hr-BA"/>
        </w:rPr>
        <w:t>a</w:t>
      </w:r>
      <w:r w:rsidRPr="00EE6633">
        <w:rPr>
          <w:rFonts w:ascii="Times New Roman" w:hAnsi="Times New Roman" w:cs="Times New Roman"/>
          <w:sz w:val="24"/>
          <w:szCs w:val="24"/>
          <w:lang w:val="hr-BA"/>
        </w:rPr>
        <w:t>, Jablanic</w:t>
      </w:r>
      <w:r w:rsidR="00116BDE">
        <w:rPr>
          <w:rFonts w:ascii="Times New Roman" w:hAnsi="Times New Roman" w:cs="Times New Roman"/>
          <w:sz w:val="24"/>
          <w:szCs w:val="24"/>
          <w:lang w:val="hr-BA"/>
        </w:rPr>
        <w:t>e</w:t>
      </w:r>
      <w:r w:rsidRPr="00EE6633">
        <w:rPr>
          <w:rFonts w:ascii="Times New Roman" w:hAnsi="Times New Roman" w:cs="Times New Roman"/>
          <w:sz w:val="24"/>
          <w:szCs w:val="24"/>
          <w:lang w:val="hr-BA"/>
        </w:rPr>
        <w:t xml:space="preserve"> i 10 % Prozor</w:t>
      </w:r>
      <w:r w:rsidR="00116BDE">
        <w:rPr>
          <w:rFonts w:ascii="Times New Roman" w:hAnsi="Times New Roman" w:cs="Times New Roman"/>
          <w:sz w:val="24"/>
          <w:szCs w:val="24"/>
          <w:lang w:val="hr-BA"/>
        </w:rPr>
        <w:t>a</w:t>
      </w:r>
      <w:r w:rsidRPr="00EE6633">
        <w:rPr>
          <w:rFonts w:ascii="Times New Roman" w:hAnsi="Times New Roman" w:cs="Times New Roman"/>
          <w:sz w:val="24"/>
          <w:szCs w:val="24"/>
          <w:lang w:val="hr-BA"/>
        </w:rPr>
        <w:t>-Ram</w:t>
      </w:r>
      <w:r w:rsidR="00116BDE">
        <w:rPr>
          <w:rFonts w:ascii="Times New Roman" w:hAnsi="Times New Roman" w:cs="Times New Roman"/>
          <w:sz w:val="24"/>
          <w:szCs w:val="24"/>
          <w:lang w:val="hr-BA"/>
        </w:rPr>
        <w:t>e</w:t>
      </w:r>
      <w:r w:rsidRPr="00EE6633">
        <w:rPr>
          <w:rFonts w:ascii="Times New Roman" w:hAnsi="Times New Roman" w:cs="Times New Roman"/>
          <w:sz w:val="24"/>
          <w:szCs w:val="24"/>
          <w:lang w:val="hr-BA"/>
        </w:rPr>
        <w:t>. Akumulacija HE Jablanica smještena je u sjevernoj planinskoj zoni Hercegovine. Proteže se uz Neretvu do grada Konjica, a uz rijeku Ramu do sela Gračac</w:t>
      </w:r>
      <w:r w:rsidR="00116BDE">
        <w:rPr>
          <w:rFonts w:ascii="Times New Roman" w:hAnsi="Times New Roman" w:cs="Times New Roman"/>
          <w:sz w:val="24"/>
          <w:szCs w:val="24"/>
          <w:lang w:val="hr-BA"/>
        </w:rPr>
        <w:t>a</w:t>
      </w:r>
      <w:r w:rsidRPr="00EE6633">
        <w:rPr>
          <w:rFonts w:ascii="Times New Roman" w:hAnsi="Times New Roman" w:cs="Times New Roman"/>
          <w:sz w:val="24"/>
          <w:szCs w:val="24"/>
          <w:lang w:val="hr-BA"/>
        </w:rPr>
        <w:t xml:space="preserve">. S obzirom na razmjerno uske doline rijeka Neretve i Rame i strme padine, jezero je usko i samo djelomično ulazi dublje u doline bujičnih tokova. Gornji dio akumulacije, nizvodno od grada Konjica, i </w:t>
      </w:r>
      <w:proofErr w:type="spellStart"/>
      <w:r w:rsidRPr="00EE6633">
        <w:rPr>
          <w:rFonts w:ascii="Times New Roman" w:hAnsi="Times New Roman" w:cs="Times New Roman"/>
          <w:sz w:val="24"/>
          <w:szCs w:val="24"/>
          <w:lang w:val="hr-BA"/>
        </w:rPr>
        <w:t>sredinji</w:t>
      </w:r>
      <w:proofErr w:type="spellEnd"/>
      <w:r w:rsidRPr="00EE6633">
        <w:rPr>
          <w:rFonts w:ascii="Times New Roman" w:hAnsi="Times New Roman" w:cs="Times New Roman"/>
          <w:sz w:val="24"/>
          <w:szCs w:val="24"/>
          <w:lang w:val="hr-BA"/>
        </w:rPr>
        <w:t xml:space="preserve"> dio akumulacije, oko mjesta </w:t>
      </w:r>
      <w:proofErr w:type="spellStart"/>
      <w:r w:rsidRPr="00EE6633">
        <w:rPr>
          <w:rFonts w:ascii="Times New Roman" w:hAnsi="Times New Roman" w:cs="Times New Roman"/>
          <w:sz w:val="24"/>
          <w:szCs w:val="24"/>
          <w:lang w:val="hr-BA"/>
        </w:rPr>
        <w:t>Ostrožac</w:t>
      </w:r>
      <w:proofErr w:type="spellEnd"/>
      <w:r w:rsidRPr="00EE6633">
        <w:rPr>
          <w:rFonts w:ascii="Times New Roman" w:hAnsi="Times New Roman" w:cs="Times New Roman"/>
          <w:sz w:val="24"/>
          <w:szCs w:val="24"/>
          <w:lang w:val="hr-BA"/>
        </w:rPr>
        <w:t xml:space="preserve">, smješten je u nekadašnjem neretvanskom proširenju. Donji dio akumulacije, nalazi se u </w:t>
      </w:r>
      <w:proofErr w:type="spellStart"/>
      <w:r w:rsidRPr="00EE6633">
        <w:rPr>
          <w:rFonts w:ascii="Times New Roman" w:hAnsi="Times New Roman" w:cs="Times New Roman"/>
          <w:sz w:val="24"/>
          <w:szCs w:val="24"/>
          <w:lang w:val="hr-BA"/>
        </w:rPr>
        <w:t>jablaničkoj</w:t>
      </w:r>
      <w:proofErr w:type="spellEnd"/>
      <w:r w:rsidRPr="00EE6633">
        <w:rPr>
          <w:rFonts w:ascii="Times New Roman" w:hAnsi="Times New Roman" w:cs="Times New Roman"/>
          <w:sz w:val="24"/>
          <w:szCs w:val="24"/>
          <w:lang w:val="hr-BA"/>
        </w:rPr>
        <w:t xml:space="preserve"> i </w:t>
      </w:r>
      <w:proofErr w:type="spellStart"/>
      <w:r w:rsidRPr="00EE6633">
        <w:rPr>
          <w:rFonts w:ascii="Times New Roman" w:hAnsi="Times New Roman" w:cs="Times New Roman"/>
          <w:sz w:val="24"/>
          <w:szCs w:val="24"/>
          <w:lang w:val="hr-BA"/>
        </w:rPr>
        <w:t>ramskoj</w:t>
      </w:r>
      <w:proofErr w:type="spellEnd"/>
      <w:r w:rsidRPr="00EE6633">
        <w:rPr>
          <w:rFonts w:ascii="Times New Roman" w:hAnsi="Times New Roman" w:cs="Times New Roman"/>
          <w:sz w:val="24"/>
          <w:szCs w:val="24"/>
          <w:lang w:val="hr-BA"/>
        </w:rPr>
        <w:t xml:space="preserve"> općini, u </w:t>
      </w:r>
      <w:proofErr w:type="spellStart"/>
      <w:r w:rsidRPr="00EE6633">
        <w:rPr>
          <w:rFonts w:ascii="Times New Roman" w:hAnsi="Times New Roman" w:cs="Times New Roman"/>
          <w:sz w:val="24"/>
          <w:szCs w:val="24"/>
          <w:lang w:val="hr-BA"/>
        </w:rPr>
        <w:t>kanjonskim</w:t>
      </w:r>
      <w:proofErr w:type="spellEnd"/>
      <w:r w:rsidRPr="00EE6633">
        <w:rPr>
          <w:rFonts w:ascii="Times New Roman" w:hAnsi="Times New Roman" w:cs="Times New Roman"/>
          <w:sz w:val="24"/>
          <w:szCs w:val="24"/>
          <w:lang w:val="hr-BA"/>
        </w:rPr>
        <w:t xml:space="preserve"> klisurastim suženjima, srednjih i većih nagibnih padina između planine </w:t>
      </w:r>
      <w:proofErr w:type="spellStart"/>
      <w:r w:rsidRPr="00EE6633">
        <w:rPr>
          <w:rFonts w:ascii="Times New Roman" w:hAnsi="Times New Roman" w:cs="Times New Roman"/>
          <w:sz w:val="24"/>
          <w:szCs w:val="24"/>
          <w:lang w:val="hr-BA"/>
        </w:rPr>
        <w:t>Bokševice</w:t>
      </w:r>
      <w:proofErr w:type="spellEnd"/>
      <w:r w:rsidRPr="00EE6633">
        <w:rPr>
          <w:rFonts w:ascii="Times New Roman" w:hAnsi="Times New Roman" w:cs="Times New Roman"/>
          <w:sz w:val="24"/>
          <w:szCs w:val="24"/>
          <w:lang w:val="hr-BA"/>
        </w:rPr>
        <w:t xml:space="preserve"> (1315), Rajana (1023), </w:t>
      </w:r>
      <w:proofErr w:type="spellStart"/>
      <w:r w:rsidRPr="00EE6633">
        <w:rPr>
          <w:rFonts w:ascii="Times New Roman" w:hAnsi="Times New Roman" w:cs="Times New Roman"/>
          <w:sz w:val="24"/>
          <w:szCs w:val="24"/>
          <w:lang w:val="hr-BA"/>
        </w:rPr>
        <w:t>Orlaca</w:t>
      </w:r>
      <w:proofErr w:type="spellEnd"/>
      <w:r w:rsidRPr="00EE6633">
        <w:rPr>
          <w:rFonts w:ascii="Times New Roman" w:hAnsi="Times New Roman" w:cs="Times New Roman"/>
          <w:sz w:val="24"/>
          <w:szCs w:val="24"/>
          <w:lang w:val="hr-BA"/>
        </w:rPr>
        <w:t xml:space="preserve"> (889), </w:t>
      </w:r>
      <w:proofErr w:type="spellStart"/>
      <w:r w:rsidRPr="00EE6633">
        <w:rPr>
          <w:rFonts w:ascii="Times New Roman" w:hAnsi="Times New Roman" w:cs="Times New Roman"/>
          <w:sz w:val="24"/>
          <w:szCs w:val="24"/>
          <w:lang w:val="hr-BA"/>
        </w:rPr>
        <w:t>Pisvira</w:t>
      </w:r>
      <w:proofErr w:type="spellEnd"/>
      <w:r w:rsidRPr="00EE6633">
        <w:rPr>
          <w:rFonts w:ascii="Times New Roman" w:hAnsi="Times New Roman" w:cs="Times New Roman"/>
          <w:sz w:val="24"/>
          <w:szCs w:val="24"/>
          <w:lang w:val="hr-BA"/>
        </w:rPr>
        <w:t xml:space="preserve"> (1142) i </w:t>
      </w:r>
      <w:proofErr w:type="spellStart"/>
      <w:r w:rsidRPr="00EE6633">
        <w:rPr>
          <w:rFonts w:ascii="Times New Roman" w:hAnsi="Times New Roman" w:cs="Times New Roman"/>
          <w:sz w:val="24"/>
          <w:szCs w:val="24"/>
          <w:lang w:val="hr-BA"/>
        </w:rPr>
        <w:t>Čeharskog</w:t>
      </w:r>
      <w:proofErr w:type="spellEnd"/>
      <w:r w:rsidRPr="00EE6633">
        <w:rPr>
          <w:rFonts w:ascii="Times New Roman" w:hAnsi="Times New Roman" w:cs="Times New Roman"/>
          <w:sz w:val="24"/>
          <w:szCs w:val="24"/>
          <w:lang w:val="hr-BA"/>
        </w:rPr>
        <w:t xml:space="preserve"> vrha (827).</w:t>
      </w:r>
    </w:p>
    <w:p w:rsidR="0082181A" w:rsidRPr="00EE6633" w:rsidRDefault="0082181A" w:rsidP="00751BF8">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Procijenjena površina slivnog područja iznosi oko 2730 km2. </w:t>
      </w:r>
      <w:proofErr w:type="spellStart"/>
      <w:r w:rsidRPr="00EE6633">
        <w:rPr>
          <w:rFonts w:ascii="Times New Roman" w:hAnsi="Times New Roman" w:cs="Times New Roman"/>
          <w:sz w:val="24"/>
          <w:szCs w:val="24"/>
          <w:lang w:val="hr-BA"/>
        </w:rPr>
        <w:t>Orografska</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vododjelnica</w:t>
      </w:r>
      <w:proofErr w:type="spellEnd"/>
      <w:r w:rsidRPr="00EE6633">
        <w:rPr>
          <w:rFonts w:ascii="Times New Roman" w:hAnsi="Times New Roman" w:cs="Times New Roman"/>
          <w:sz w:val="24"/>
          <w:szCs w:val="24"/>
          <w:lang w:val="hr-BA"/>
        </w:rPr>
        <w:t xml:space="preserve"> proteže se duž planinskih masiva </w:t>
      </w:r>
      <w:proofErr w:type="spellStart"/>
      <w:r w:rsidRPr="00EE6633">
        <w:rPr>
          <w:rFonts w:ascii="Times New Roman" w:hAnsi="Times New Roman" w:cs="Times New Roman"/>
          <w:sz w:val="24"/>
          <w:szCs w:val="24"/>
          <w:lang w:val="hr-BA"/>
        </w:rPr>
        <w:t>Zelangore</w:t>
      </w:r>
      <w:proofErr w:type="spellEnd"/>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Lelije</w:t>
      </w:r>
      <w:proofErr w:type="spellEnd"/>
      <w:r w:rsidRPr="00EE6633">
        <w:rPr>
          <w:rFonts w:ascii="Times New Roman" w:hAnsi="Times New Roman" w:cs="Times New Roman"/>
          <w:sz w:val="24"/>
          <w:szCs w:val="24"/>
          <w:lang w:val="hr-BA"/>
        </w:rPr>
        <w:t xml:space="preserve">, Bjelašnice, Visočice, Vrana, </w:t>
      </w:r>
      <w:proofErr w:type="spellStart"/>
      <w:r w:rsidRPr="00EE6633">
        <w:rPr>
          <w:rFonts w:ascii="Times New Roman" w:hAnsi="Times New Roman" w:cs="Times New Roman"/>
          <w:sz w:val="24"/>
          <w:szCs w:val="24"/>
          <w:lang w:val="hr-BA"/>
        </w:rPr>
        <w:t>Crvnja</w:t>
      </w:r>
      <w:proofErr w:type="spellEnd"/>
      <w:r w:rsidRPr="00EE6633">
        <w:rPr>
          <w:rFonts w:ascii="Times New Roman" w:hAnsi="Times New Roman" w:cs="Times New Roman"/>
          <w:sz w:val="24"/>
          <w:szCs w:val="24"/>
          <w:lang w:val="hr-BA"/>
        </w:rPr>
        <w:t xml:space="preserve"> i Prenja. Jezero je dugačko 30 km (27 km zračne linije) s prosječnom dubinom od 22 m te najvećom dubinom oko 70 m u blizini brane HE Jablanica. Ukupn</w:t>
      </w:r>
      <w:r w:rsidR="003C59F7">
        <w:rPr>
          <w:rFonts w:ascii="Times New Roman" w:hAnsi="Times New Roman" w:cs="Times New Roman"/>
          <w:sz w:val="24"/>
          <w:szCs w:val="24"/>
          <w:lang w:val="hr-BA"/>
        </w:rPr>
        <w:t>i</w:t>
      </w:r>
      <w:r w:rsidRPr="00EE6633">
        <w:rPr>
          <w:rFonts w:ascii="Times New Roman" w:hAnsi="Times New Roman" w:cs="Times New Roman"/>
          <w:sz w:val="24"/>
          <w:szCs w:val="24"/>
          <w:lang w:val="hr-BA"/>
        </w:rPr>
        <w:t xml:space="preserve"> </w:t>
      </w:r>
      <w:r w:rsidR="003C59F7">
        <w:rPr>
          <w:rFonts w:ascii="Times New Roman" w:hAnsi="Times New Roman" w:cs="Times New Roman"/>
          <w:sz w:val="24"/>
          <w:szCs w:val="24"/>
          <w:lang w:val="hr-BA"/>
        </w:rPr>
        <w:t>volumen</w:t>
      </w:r>
      <w:r w:rsidRPr="00EE6633">
        <w:rPr>
          <w:rFonts w:ascii="Times New Roman" w:hAnsi="Times New Roman" w:cs="Times New Roman"/>
          <w:sz w:val="24"/>
          <w:szCs w:val="24"/>
          <w:lang w:val="hr-BA"/>
        </w:rPr>
        <w:t xml:space="preserve"> akumulacije iznosi 318 hm3, pri čemu korisn</w:t>
      </w:r>
      <w:r w:rsidR="003C59F7">
        <w:rPr>
          <w:rFonts w:ascii="Times New Roman" w:hAnsi="Times New Roman" w:cs="Times New Roman"/>
          <w:sz w:val="24"/>
          <w:szCs w:val="24"/>
          <w:lang w:val="hr-BA"/>
        </w:rPr>
        <w:t>i volumen</w:t>
      </w:r>
      <w:r w:rsidRPr="00EE6633">
        <w:rPr>
          <w:rFonts w:ascii="Times New Roman" w:hAnsi="Times New Roman" w:cs="Times New Roman"/>
          <w:sz w:val="24"/>
          <w:szCs w:val="24"/>
          <w:lang w:val="hr-BA"/>
        </w:rPr>
        <w:t xml:space="preserve"> iznosi 288 hm3 vodne </w:t>
      </w:r>
      <w:r w:rsidRPr="00EE6633">
        <w:rPr>
          <w:rFonts w:ascii="Times New Roman" w:hAnsi="Times New Roman" w:cs="Times New Roman"/>
          <w:sz w:val="24"/>
          <w:szCs w:val="24"/>
          <w:lang w:val="hr-BA"/>
        </w:rPr>
        <w:lastRenderedPageBreak/>
        <w:t>mase. Ova</w:t>
      </w:r>
      <w:r w:rsidR="003C59F7">
        <w:rPr>
          <w:rFonts w:ascii="Times New Roman" w:hAnsi="Times New Roman" w:cs="Times New Roman"/>
          <w:sz w:val="24"/>
          <w:szCs w:val="24"/>
          <w:lang w:val="hr-BA"/>
        </w:rPr>
        <w:t>j volumen</w:t>
      </w:r>
      <w:r w:rsidRPr="00EE6633">
        <w:rPr>
          <w:rFonts w:ascii="Times New Roman" w:hAnsi="Times New Roman" w:cs="Times New Roman"/>
          <w:sz w:val="24"/>
          <w:szCs w:val="24"/>
          <w:lang w:val="hr-BA"/>
        </w:rPr>
        <w:t xml:space="preserve"> predstavlja 8% </w:t>
      </w:r>
      <w:r w:rsidR="003C59F7">
        <w:rPr>
          <w:rFonts w:ascii="Times New Roman" w:hAnsi="Times New Roman" w:cs="Times New Roman"/>
          <w:sz w:val="24"/>
          <w:szCs w:val="24"/>
          <w:lang w:val="hr-BA"/>
        </w:rPr>
        <w:t>volumena</w:t>
      </w:r>
      <w:r w:rsidRPr="00EE6633">
        <w:rPr>
          <w:rFonts w:ascii="Times New Roman" w:hAnsi="Times New Roman" w:cs="Times New Roman"/>
          <w:sz w:val="24"/>
          <w:szCs w:val="24"/>
          <w:lang w:val="hr-BA"/>
        </w:rPr>
        <w:t xml:space="preserve"> ukupnog godišnjeg protoka u Jablanici i formira </w:t>
      </w:r>
      <w:proofErr w:type="spellStart"/>
      <w:r w:rsidRPr="00EE6633">
        <w:rPr>
          <w:rFonts w:ascii="Times New Roman" w:hAnsi="Times New Roman" w:cs="Times New Roman"/>
          <w:sz w:val="24"/>
          <w:szCs w:val="24"/>
          <w:lang w:val="hr-BA"/>
        </w:rPr>
        <w:t>uspor</w:t>
      </w:r>
      <w:proofErr w:type="spellEnd"/>
      <w:r w:rsidRPr="00EE6633">
        <w:rPr>
          <w:rFonts w:ascii="Times New Roman" w:hAnsi="Times New Roman" w:cs="Times New Roman"/>
          <w:sz w:val="24"/>
          <w:szCs w:val="24"/>
          <w:lang w:val="hr-BA"/>
        </w:rPr>
        <w:t xml:space="preserve"> do Konjica. Kota maksimalne razine vode je 270,50 m</w:t>
      </w:r>
      <w:r w:rsidR="00A037EB">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n</w:t>
      </w:r>
      <w:r w:rsidR="003C59F7">
        <w:rPr>
          <w:rFonts w:ascii="Times New Roman" w:hAnsi="Times New Roman" w:cs="Times New Roman"/>
          <w:sz w:val="24"/>
          <w:szCs w:val="24"/>
          <w:lang w:val="hr-BA"/>
        </w:rPr>
        <w:t xml:space="preserve">. </w:t>
      </w:r>
      <w:r w:rsidR="00A037EB">
        <w:rPr>
          <w:rFonts w:ascii="Times New Roman" w:hAnsi="Times New Roman" w:cs="Times New Roman"/>
          <w:sz w:val="24"/>
          <w:szCs w:val="24"/>
          <w:lang w:val="hr-BA"/>
        </w:rPr>
        <w:t>v.,</w:t>
      </w:r>
      <w:r w:rsidRPr="00EE6633">
        <w:rPr>
          <w:rFonts w:ascii="Times New Roman" w:hAnsi="Times New Roman" w:cs="Times New Roman"/>
          <w:sz w:val="24"/>
          <w:szCs w:val="24"/>
          <w:lang w:val="hr-BA"/>
        </w:rPr>
        <w:t xml:space="preserve"> a kota normalnog uspora akumulacije je 270,0 m</w:t>
      </w:r>
      <w:r w:rsidR="003C59F7">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n</w:t>
      </w:r>
      <w:r w:rsidR="003C59F7">
        <w:rPr>
          <w:rFonts w:ascii="Times New Roman" w:hAnsi="Times New Roman" w:cs="Times New Roman"/>
          <w:sz w:val="24"/>
          <w:szCs w:val="24"/>
          <w:lang w:val="hr-BA"/>
        </w:rPr>
        <w:t xml:space="preserve">. </w:t>
      </w:r>
      <w:r w:rsidR="00A037EB">
        <w:rPr>
          <w:rFonts w:ascii="Times New Roman" w:hAnsi="Times New Roman" w:cs="Times New Roman"/>
          <w:sz w:val="24"/>
          <w:szCs w:val="24"/>
          <w:lang w:val="hr-BA"/>
        </w:rPr>
        <w:t>v</w:t>
      </w:r>
      <w:r w:rsidRPr="00EE6633">
        <w:rPr>
          <w:rFonts w:ascii="Times New Roman" w:hAnsi="Times New Roman" w:cs="Times New Roman"/>
          <w:sz w:val="24"/>
          <w:szCs w:val="24"/>
          <w:lang w:val="hr-BA"/>
        </w:rPr>
        <w:t>. Jezero je razmjerno usko, izduženog oblika s pravcem pružanja istok-zapad. Prosječna širina akumulacije je oko 560 m, dok je najveća širina na potezu Lisičići</w:t>
      </w:r>
      <w:r w:rsidR="004F378D">
        <w:rPr>
          <w:rFonts w:ascii="Times New Roman" w:hAnsi="Times New Roman" w:cs="Times New Roman"/>
          <w:sz w:val="24"/>
          <w:szCs w:val="24"/>
          <w:lang w:val="hr-BA"/>
        </w:rPr>
        <w:t xml:space="preserve"> </w:t>
      </w:r>
      <w:r w:rsidR="004F378D">
        <w:rPr>
          <w:rFonts w:ascii="Arial" w:hAnsi="Arial" w:cs="Arial"/>
          <w:color w:val="4D5156"/>
          <w:sz w:val="21"/>
          <w:szCs w:val="21"/>
          <w:shd w:val="clear" w:color="auto" w:fill="FFFFFF"/>
        </w:rPr>
        <w:t>―</w:t>
      </w:r>
      <w:r w:rsidR="004F378D">
        <w:rPr>
          <w:rFonts w:ascii="Times New Roman" w:hAnsi="Times New Roman" w:cs="Times New Roman"/>
          <w:sz w:val="24"/>
          <w:szCs w:val="24"/>
          <w:lang w:val="hr-BA"/>
        </w:rPr>
        <w:t xml:space="preserve"> </w:t>
      </w:r>
      <w:proofErr w:type="spellStart"/>
      <w:r w:rsidR="004F378D">
        <w:rPr>
          <w:rFonts w:ascii="Times New Roman" w:hAnsi="Times New Roman" w:cs="Times New Roman"/>
          <w:sz w:val="24"/>
          <w:szCs w:val="24"/>
          <w:lang w:val="hr-BA"/>
        </w:rPr>
        <w:t>Z</w:t>
      </w:r>
      <w:r w:rsidRPr="00EE6633">
        <w:rPr>
          <w:rFonts w:ascii="Times New Roman" w:hAnsi="Times New Roman" w:cs="Times New Roman"/>
          <w:sz w:val="24"/>
          <w:szCs w:val="24"/>
          <w:lang w:val="hr-BA"/>
        </w:rPr>
        <w:t>avranje</w:t>
      </w:r>
      <w:proofErr w:type="spellEnd"/>
      <w:r w:rsidRPr="00EE6633">
        <w:rPr>
          <w:rFonts w:ascii="Times New Roman" w:hAnsi="Times New Roman" w:cs="Times New Roman"/>
          <w:sz w:val="24"/>
          <w:szCs w:val="24"/>
          <w:lang w:val="hr-BA"/>
        </w:rPr>
        <w:t xml:space="preserve"> (kod Čelebića) i iznosi 1250 metara (određena po metodi S.D. </w:t>
      </w:r>
      <w:proofErr w:type="spellStart"/>
      <w:r w:rsidRPr="00EE6633">
        <w:rPr>
          <w:rFonts w:ascii="Times New Roman" w:hAnsi="Times New Roman" w:cs="Times New Roman"/>
          <w:sz w:val="24"/>
          <w:szCs w:val="24"/>
          <w:lang w:val="hr-BA"/>
        </w:rPr>
        <w:t>Muravejskog</w:t>
      </w:r>
      <w:proofErr w:type="spellEnd"/>
      <w:r w:rsidRPr="00EE6633">
        <w:rPr>
          <w:rFonts w:ascii="Times New Roman" w:hAnsi="Times New Roman" w:cs="Times New Roman"/>
          <w:sz w:val="24"/>
          <w:szCs w:val="24"/>
          <w:lang w:val="hr-BA"/>
        </w:rPr>
        <w:t>). Odlikuje ga pojava brojnih zaljeva posebno u srednjem i donjem dijelu kao i izrazita razv</w:t>
      </w:r>
      <w:r w:rsidR="00F327A8">
        <w:rPr>
          <w:rFonts w:ascii="Times New Roman" w:hAnsi="Times New Roman" w:cs="Times New Roman"/>
          <w:sz w:val="24"/>
          <w:szCs w:val="24"/>
          <w:lang w:val="hr-BA"/>
        </w:rPr>
        <w:t>edenost</w:t>
      </w:r>
      <w:r w:rsidRPr="00EE6633">
        <w:rPr>
          <w:rFonts w:ascii="Times New Roman" w:hAnsi="Times New Roman" w:cs="Times New Roman"/>
          <w:sz w:val="24"/>
          <w:szCs w:val="24"/>
          <w:lang w:val="hr-BA"/>
        </w:rPr>
        <w:t xml:space="preserve"> obale s dužinom obalne linije od 96 km.</w:t>
      </w:r>
    </w:p>
    <w:p w:rsidR="0082181A" w:rsidRPr="00EE6633" w:rsidRDefault="0082181A" w:rsidP="00751BF8">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Najveća prosječna temperatura je u srpnju, mjesec s najnižim temperaturama je siječanj,</w:t>
      </w:r>
      <w:r w:rsidR="004F378D">
        <w:rPr>
          <w:rFonts w:ascii="Times New Roman" w:hAnsi="Times New Roman" w:cs="Times New Roman"/>
          <w:sz w:val="24"/>
          <w:szCs w:val="24"/>
          <w:lang w:val="hr-BA"/>
        </w:rPr>
        <w:t xml:space="preserve"> a</w:t>
      </w:r>
      <w:r w:rsidRPr="00EE6633">
        <w:rPr>
          <w:rFonts w:ascii="Times New Roman" w:hAnsi="Times New Roman" w:cs="Times New Roman"/>
          <w:sz w:val="24"/>
          <w:szCs w:val="24"/>
          <w:lang w:val="hr-BA"/>
        </w:rPr>
        <w:t xml:space="preserve"> prosječna godišnja količina padavina </w:t>
      </w:r>
      <w:r w:rsidR="004F378D">
        <w:rPr>
          <w:rFonts w:ascii="Times New Roman" w:hAnsi="Times New Roman" w:cs="Times New Roman"/>
          <w:sz w:val="24"/>
          <w:szCs w:val="24"/>
          <w:lang w:val="hr-BA"/>
        </w:rPr>
        <w:t>je u rasponu</w:t>
      </w:r>
      <w:r w:rsidRPr="00EE6633">
        <w:rPr>
          <w:rFonts w:ascii="Times New Roman" w:hAnsi="Times New Roman" w:cs="Times New Roman"/>
          <w:sz w:val="24"/>
          <w:szCs w:val="24"/>
          <w:lang w:val="hr-BA"/>
        </w:rPr>
        <w:t xml:space="preserve"> od 1500 do 2300 mm. Srednja godišnja temperatura je oko 11</w:t>
      </w:r>
      <w:r w:rsidR="00F327A8" w:rsidRPr="00EE6633">
        <w:rPr>
          <w:rFonts w:ascii="Times New Roman" w:hAnsi="Times New Roman" w:cs="Times New Roman"/>
          <w:sz w:val="24"/>
          <w:szCs w:val="24"/>
          <w:lang w:val="hr-BA"/>
        </w:rPr>
        <w:sym w:font="Symbol" w:char="00B0"/>
      </w:r>
      <w:r w:rsidRPr="00EE6633">
        <w:rPr>
          <w:rFonts w:ascii="Times New Roman" w:hAnsi="Times New Roman" w:cs="Times New Roman"/>
          <w:sz w:val="24"/>
          <w:szCs w:val="24"/>
          <w:lang w:val="hr-BA"/>
        </w:rPr>
        <w:t xml:space="preserve"> C. Prosječne, najveće, srpanjske temperature </w:t>
      </w:r>
      <w:r w:rsidR="004F378D">
        <w:rPr>
          <w:rFonts w:ascii="Times New Roman" w:hAnsi="Times New Roman" w:cs="Times New Roman"/>
          <w:sz w:val="24"/>
          <w:szCs w:val="24"/>
          <w:lang w:val="hr-BA"/>
        </w:rPr>
        <w:t>su</w:t>
      </w:r>
      <w:r w:rsidRPr="00EE6633">
        <w:rPr>
          <w:rFonts w:ascii="Times New Roman" w:hAnsi="Times New Roman" w:cs="Times New Roman"/>
          <w:sz w:val="24"/>
          <w:szCs w:val="24"/>
          <w:lang w:val="hr-BA"/>
        </w:rPr>
        <w:t xml:space="preserve"> oko 20</w:t>
      </w:r>
      <w:r w:rsidR="00F327A8" w:rsidRPr="00EE6633">
        <w:rPr>
          <w:rFonts w:ascii="Times New Roman" w:hAnsi="Times New Roman" w:cs="Times New Roman"/>
          <w:sz w:val="24"/>
          <w:szCs w:val="24"/>
          <w:lang w:val="hr-BA"/>
        </w:rPr>
        <w:sym w:font="Symbol" w:char="00B0"/>
      </w:r>
      <w:r w:rsidRPr="00EE6633">
        <w:rPr>
          <w:rFonts w:ascii="Times New Roman" w:hAnsi="Times New Roman" w:cs="Times New Roman"/>
          <w:sz w:val="24"/>
          <w:szCs w:val="24"/>
          <w:lang w:val="hr-BA"/>
        </w:rPr>
        <w:t xml:space="preserve"> C, prosječne siječanjske, najniže, temperature </w:t>
      </w:r>
      <w:r w:rsidR="00E52B49">
        <w:rPr>
          <w:rFonts w:ascii="Times New Roman" w:hAnsi="Times New Roman" w:cs="Times New Roman"/>
          <w:sz w:val="24"/>
          <w:szCs w:val="24"/>
          <w:lang w:val="hr-BA"/>
        </w:rPr>
        <w:t>u rasponu su od</w:t>
      </w:r>
      <w:r w:rsidRPr="00EE6633">
        <w:rPr>
          <w:rFonts w:ascii="Times New Roman" w:hAnsi="Times New Roman" w:cs="Times New Roman"/>
          <w:sz w:val="24"/>
          <w:szCs w:val="24"/>
          <w:lang w:val="hr-BA"/>
        </w:rPr>
        <w:t xml:space="preserve"> oko 1</w:t>
      </w:r>
      <w:r w:rsidR="00F327A8" w:rsidRPr="00EE6633">
        <w:rPr>
          <w:rFonts w:ascii="Times New Roman" w:hAnsi="Times New Roman" w:cs="Times New Roman"/>
          <w:sz w:val="24"/>
          <w:szCs w:val="24"/>
          <w:lang w:val="hr-BA"/>
        </w:rPr>
        <w:sym w:font="Symbol" w:char="00B0"/>
      </w:r>
      <w:r w:rsidR="00E52B49">
        <w:rPr>
          <w:rFonts w:ascii="Times New Roman" w:hAnsi="Times New Roman" w:cs="Times New Roman"/>
          <w:sz w:val="24"/>
          <w:szCs w:val="24"/>
          <w:lang w:val="hr-BA"/>
        </w:rPr>
        <w:t xml:space="preserve"> C</w:t>
      </w:r>
      <w:r w:rsidRPr="00EE6633">
        <w:rPr>
          <w:rFonts w:ascii="Times New Roman" w:hAnsi="Times New Roman" w:cs="Times New Roman"/>
          <w:sz w:val="24"/>
          <w:szCs w:val="24"/>
          <w:lang w:val="hr-BA"/>
        </w:rPr>
        <w:t>-1,5</w:t>
      </w:r>
      <w:r w:rsidR="00F327A8" w:rsidRPr="00EE6633">
        <w:rPr>
          <w:rFonts w:ascii="Times New Roman" w:hAnsi="Times New Roman" w:cs="Times New Roman"/>
          <w:sz w:val="24"/>
          <w:szCs w:val="24"/>
          <w:lang w:val="hr-BA"/>
        </w:rPr>
        <w:sym w:font="Symbol" w:char="00B0"/>
      </w:r>
      <w:r w:rsidRPr="00EE6633">
        <w:rPr>
          <w:rFonts w:ascii="Times New Roman" w:hAnsi="Times New Roman" w:cs="Times New Roman"/>
          <w:sz w:val="24"/>
          <w:szCs w:val="24"/>
          <w:lang w:val="hr-BA"/>
        </w:rPr>
        <w:t xml:space="preserve"> C.  </w:t>
      </w:r>
    </w:p>
    <w:p w:rsidR="0082181A" w:rsidRPr="00EE6633" w:rsidRDefault="0082181A" w:rsidP="00B054F9">
      <w:pPr>
        <w:pStyle w:val="Bezproreda1"/>
        <w:rPr>
          <w:rFonts w:ascii="Times New Roman" w:hAnsi="Times New Roman"/>
          <w:sz w:val="24"/>
          <w:szCs w:val="24"/>
          <w:u w:val="single"/>
          <w:lang w:val="hr-BA" w:eastAsia="hr-HR"/>
        </w:rPr>
      </w:pPr>
      <w:proofErr w:type="spellStart"/>
      <w:r w:rsidRPr="00EE6633">
        <w:rPr>
          <w:rFonts w:ascii="Times New Roman" w:hAnsi="Times New Roman"/>
          <w:sz w:val="24"/>
          <w:szCs w:val="24"/>
          <w:u w:val="single"/>
          <w:lang w:val="hr-BA" w:eastAsia="hr-HR"/>
        </w:rPr>
        <w:t>Raduško</w:t>
      </w:r>
      <w:proofErr w:type="spellEnd"/>
      <w:r w:rsidRPr="00EE6633">
        <w:rPr>
          <w:rFonts w:ascii="Times New Roman" w:hAnsi="Times New Roman"/>
          <w:sz w:val="24"/>
          <w:szCs w:val="24"/>
          <w:u w:val="single"/>
          <w:lang w:val="hr-BA" w:eastAsia="hr-HR"/>
        </w:rPr>
        <w:t xml:space="preserve"> jezero</w:t>
      </w:r>
    </w:p>
    <w:p w:rsidR="0082181A" w:rsidRPr="00EE6633" w:rsidRDefault="0082181A" w:rsidP="00B054F9">
      <w:pPr>
        <w:pStyle w:val="Bezproreda1"/>
        <w:rPr>
          <w:rFonts w:ascii="Times New Roman" w:hAnsi="Times New Roman"/>
          <w:b/>
          <w:sz w:val="24"/>
          <w:szCs w:val="24"/>
          <w:lang w:val="hr-BA" w:eastAsia="hr-HR"/>
        </w:rPr>
      </w:pPr>
      <w:r w:rsidRPr="00EE6633">
        <w:rPr>
          <w:rFonts w:ascii="Times New Roman" w:hAnsi="Times New Roman"/>
          <w:sz w:val="24"/>
          <w:szCs w:val="24"/>
          <w:lang w:val="hr-BA" w:eastAsia="hr-HR"/>
        </w:rPr>
        <w:t xml:space="preserve">Na planini </w:t>
      </w:r>
      <w:proofErr w:type="spellStart"/>
      <w:r w:rsidRPr="00EE6633">
        <w:rPr>
          <w:rFonts w:ascii="Times New Roman" w:hAnsi="Times New Roman"/>
          <w:sz w:val="24"/>
          <w:szCs w:val="24"/>
          <w:lang w:val="hr-BA" w:eastAsia="hr-HR"/>
        </w:rPr>
        <w:t>Raduš</w:t>
      </w:r>
      <w:r w:rsidR="00E52B49">
        <w:rPr>
          <w:rFonts w:ascii="Times New Roman" w:hAnsi="Times New Roman"/>
          <w:sz w:val="24"/>
          <w:szCs w:val="24"/>
          <w:lang w:val="hr-BA" w:eastAsia="hr-HR"/>
        </w:rPr>
        <w:t>i</w:t>
      </w:r>
      <w:proofErr w:type="spellEnd"/>
      <w:r w:rsidRPr="00EE6633">
        <w:rPr>
          <w:rFonts w:ascii="Times New Roman" w:hAnsi="Times New Roman"/>
          <w:sz w:val="24"/>
          <w:szCs w:val="24"/>
          <w:lang w:val="hr-BA" w:eastAsia="hr-HR"/>
        </w:rPr>
        <w:t xml:space="preserve"> smješteno je prirodno jezero na nadmorskoj visini od oko 1450 m</w:t>
      </w:r>
      <w:r w:rsidR="00E52B49">
        <w:rPr>
          <w:rFonts w:ascii="Times New Roman" w:hAnsi="Times New Roman"/>
          <w:sz w:val="24"/>
          <w:szCs w:val="24"/>
          <w:lang w:val="hr-BA" w:eastAsia="hr-HR"/>
        </w:rPr>
        <w:t xml:space="preserve"> </w:t>
      </w:r>
      <w:r w:rsidRPr="00EE6633">
        <w:rPr>
          <w:rFonts w:ascii="Times New Roman" w:hAnsi="Times New Roman"/>
          <w:sz w:val="24"/>
          <w:szCs w:val="24"/>
          <w:lang w:val="hr-BA" w:eastAsia="hr-HR"/>
        </w:rPr>
        <w:t xml:space="preserve">koje je svoj današnji izgled dobilo tek poslije zadnjeg ledenog doba povlačenjem leda i ledenog pokrova kada se led povukao u svoje sadašnje granice. Veoma je privlačno za izlete, osobito </w:t>
      </w:r>
      <w:r w:rsidR="00E52B49">
        <w:rPr>
          <w:rFonts w:ascii="Times New Roman" w:hAnsi="Times New Roman"/>
          <w:sz w:val="24"/>
          <w:szCs w:val="24"/>
          <w:lang w:val="hr-BA" w:eastAsia="hr-HR"/>
        </w:rPr>
        <w:t>u ljetnom razdoblju</w:t>
      </w:r>
      <w:r w:rsidRPr="00EE6633">
        <w:rPr>
          <w:rFonts w:ascii="Times New Roman" w:hAnsi="Times New Roman"/>
          <w:sz w:val="24"/>
          <w:szCs w:val="24"/>
          <w:lang w:val="hr-BA" w:eastAsia="hr-HR"/>
        </w:rPr>
        <w:t xml:space="preserve">. Ova turistička </w:t>
      </w:r>
      <w:proofErr w:type="spellStart"/>
      <w:r w:rsidRPr="00EE6633">
        <w:rPr>
          <w:rFonts w:ascii="Times New Roman" w:hAnsi="Times New Roman"/>
          <w:sz w:val="24"/>
          <w:szCs w:val="24"/>
          <w:lang w:val="hr-BA" w:eastAsia="hr-HR"/>
        </w:rPr>
        <w:t>destinancij</w:t>
      </w:r>
      <w:r w:rsidR="00E52B49">
        <w:rPr>
          <w:rFonts w:ascii="Times New Roman" w:hAnsi="Times New Roman"/>
          <w:sz w:val="24"/>
          <w:szCs w:val="24"/>
          <w:lang w:val="hr-BA" w:eastAsia="hr-HR"/>
        </w:rPr>
        <w:t>a</w:t>
      </w:r>
      <w:proofErr w:type="spellEnd"/>
      <w:r w:rsidRPr="00EE6633">
        <w:rPr>
          <w:rFonts w:ascii="Times New Roman" w:hAnsi="Times New Roman"/>
          <w:sz w:val="24"/>
          <w:szCs w:val="24"/>
          <w:lang w:val="hr-BA" w:eastAsia="hr-HR"/>
        </w:rPr>
        <w:t xml:space="preserve"> veoma je povoljna za razvoj izletničkog turizma koji se manifestira kroz posjete i kampiranje različitih turističkih i </w:t>
      </w:r>
      <w:proofErr w:type="spellStart"/>
      <w:r w:rsidRPr="00EE6633">
        <w:rPr>
          <w:rFonts w:ascii="Times New Roman" w:hAnsi="Times New Roman"/>
          <w:sz w:val="24"/>
          <w:szCs w:val="24"/>
          <w:lang w:val="hr-BA" w:eastAsia="hr-HR"/>
        </w:rPr>
        <w:t>sportskorekreacijskih</w:t>
      </w:r>
      <w:proofErr w:type="spellEnd"/>
      <w:r w:rsidRPr="00EE6633">
        <w:rPr>
          <w:rFonts w:ascii="Times New Roman" w:hAnsi="Times New Roman"/>
          <w:sz w:val="24"/>
          <w:szCs w:val="24"/>
          <w:lang w:val="hr-BA" w:eastAsia="hr-HR"/>
        </w:rPr>
        <w:t xml:space="preserve"> grupa. S ciljem očuvanja ovog prirodnog fenomena pokušava se zaštititi ono što je ostalo od njega u svrhu razvijanja turizma u bliskoj budućnosti. </w:t>
      </w:r>
      <w:bookmarkStart w:id="27" w:name="_Toc307467449"/>
      <w:r w:rsidRPr="00EE6633">
        <w:rPr>
          <w:rFonts w:ascii="Times New Roman" w:eastAsia="ArialUnicodeMS" w:hAnsi="Times New Roman"/>
          <w:sz w:val="24"/>
          <w:szCs w:val="24"/>
          <w:lang w:val="hr-BA"/>
        </w:rPr>
        <w:t xml:space="preserve"> </w:t>
      </w:r>
      <w:r w:rsidRPr="00EE6633">
        <w:rPr>
          <w:rFonts w:ascii="Times New Roman" w:eastAsia="ArialUnicodeMS" w:hAnsi="Times New Roman"/>
          <w:b/>
          <w:sz w:val="24"/>
          <w:szCs w:val="24"/>
          <w:lang w:val="hr-BA"/>
        </w:rPr>
        <w:t>Mineralna  nalazišta i resursi</w:t>
      </w:r>
      <w:bookmarkEnd w:id="27"/>
    </w:p>
    <w:p w:rsidR="0082181A" w:rsidRPr="00EE6633" w:rsidRDefault="0082181A" w:rsidP="00CC4D23">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 xml:space="preserve">Na području </w:t>
      </w:r>
      <w:r w:rsidR="00E52B49">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pćine postoje značajna nalazišta mineralnih sirovina koja u planskom</w:t>
      </w:r>
      <w:r w:rsidR="00E52B49">
        <w:rPr>
          <w:rFonts w:ascii="Times New Roman" w:eastAsia="ArialUnicodeMS" w:hAnsi="Times New Roman" w:cs="Times New Roman"/>
          <w:sz w:val="24"/>
          <w:szCs w:val="24"/>
          <w:lang w:val="hr-BA"/>
        </w:rPr>
        <w:t xml:space="preserve"> razdoblju</w:t>
      </w:r>
      <w:r w:rsidRPr="00EE6633">
        <w:rPr>
          <w:rFonts w:ascii="Times New Roman" w:eastAsia="ArialUnicodeMS" w:hAnsi="Times New Roman" w:cs="Times New Roman"/>
          <w:sz w:val="24"/>
          <w:szCs w:val="24"/>
          <w:lang w:val="hr-BA"/>
        </w:rPr>
        <w:t xml:space="preserve"> treba aktivizirati. Registrirana i istražena ležišta metala na području </w:t>
      </w:r>
      <w:r w:rsidR="00E52B49">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pćine Prozor</w:t>
      </w:r>
      <w:r w:rsidR="00E52B49">
        <w:rPr>
          <w:rFonts w:ascii="Times New Roman" w:eastAsia="ArialUnicodeMS" w:hAnsi="Times New Roman" w:cs="Times New Roman"/>
          <w:sz w:val="24"/>
          <w:szCs w:val="24"/>
          <w:lang w:val="hr-BA"/>
        </w:rPr>
        <w:t>-</w:t>
      </w:r>
      <w:r w:rsidRPr="00EE6633">
        <w:rPr>
          <w:rFonts w:ascii="Times New Roman" w:eastAsia="ArialUnicodeMS" w:hAnsi="Times New Roman" w:cs="Times New Roman"/>
          <w:sz w:val="24"/>
          <w:szCs w:val="24"/>
          <w:lang w:val="hr-BA"/>
        </w:rPr>
        <w:t xml:space="preserve">Rama spadaju u skupinu relativno malih ležišta. Eksploatirana površinskim kopovima ležišta Fe i Mn na lokaciji uzvišenja Rudno sa sjeverne strane naselja Klek, te ležište Fe i Mn na lokaciji uzvišenja </w:t>
      </w:r>
      <w:proofErr w:type="spellStart"/>
      <w:r w:rsidRPr="00EE6633">
        <w:rPr>
          <w:rFonts w:ascii="Times New Roman" w:eastAsia="ArialUnicodeMS" w:hAnsi="Times New Roman" w:cs="Times New Roman"/>
          <w:sz w:val="24"/>
          <w:szCs w:val="24"/>
          <w:lang w:val="hr-BA"/>
        </w:rPr>
        <w:t>Tovarija</w:t>
      </w:r>
      <w:proofErr w:type="spellEnd"/>
      <w:r w:rsidRPr="00EE6633">
        <w:rPr>
          <w:rFonts w:ascii="Times New Roman" w:eastAsia="ArialUnicodeMS" w:hAnsi="Times New Roman" w:cs="Times New Roman"/>
          <w:sz w:val="24"/>
          <w:szCs w:val="24"/>
          <w:lang w:val="hr-BA"/>
        </w:rPr>
        <w:t xml:space="preserve"> južno od ušća Gračanice u Ramu danas su napuštena.  Ležišta hematita su istražena na lokalitetu „Bukva“ čiji mineraloški sastav čine hematit kao dominantni mineral, a podređeno su prisutni: limonit, pirit i oksidi mangana. Dosadašnjim provedenim istraživanjima na ovom ležištu utvrđene su rudne rezerve „B“ kategorije, ukupne rezerve 67 500 m3. Ostale pojave hematita nisu istražene. Međutim, preliminarna ispitivanja su izvršena na brdu </w:t>
      </w:r>
      <w:proofErr w:type="spellStart"/>
      <w:r w:rsidRPr="00EE6633">
        <w:rPr>
          <w:rFonts w:ascii="Times New Roman" w:eastAsia="ArialUnicodeMS" w:hAnsi="Times New Roman" w:cs="Times New Roman"/>
          <w:sz w:val="24"/>
          <w:szCs w:val="24"/>
          <w:lang w:val="hr-BA"/>
        </w:rPr>
        <w:t>Trišnik</w:t>
      </w:r>
      <w:proofErr w:type="spellEnd"/>
      <w:r w:rsidRPr="00EE6633">
        <w:rPr>
          <w:rFonts w:ascii="Times New Roman" w:eastAsia="ArialUnicodeMS" w:hAnsi="Times New Roman" w:cs="Times New Roman"/>
          <w:sz w:val="24"/>
          <w:szCs w:val="24"/>
          <w:lang w:val="hr-BA"/>
        </w:rPr>
        <w:t>, oko 1</w:t>
      </w:r>
      <w:r w:rsidR="00F327A8">
        <w:rPr>
          <w:rFonts w:ascii="Times New Roman" w:eastAsia="ArialUnicodeMS" w:hAnsi="Times New Roman" w:cs="Times New Roman"/>
          <w:sz w:val="24"/>
          <w:szCs w:val="24"/>
          <w:lang w:val="hr-BA"/>
        </w:rPr>
        <w:t>,</w:t>
      </w:r>
      <w:r w:rsidRPr="00EE6633">
        <w:rPr>
          <w:rFonts w:ascii="Times New Roman" w:eastAsia="ArialUnicodeMS" w:hAnsi="Times New Roman" w:cs="Times New Roman"/>
          <w:sz w:val="24"/>
          <w:szCs w:val="24"/>
          <w:lang w:val="hr-BA"/>
        </w:rPr>
        <w:t>5 km sjeverozapadno od Gračaca, gdje su evidentiran</w:t>
      </w:r>
      <w:r w:rsidR="00013ADE">
        <w:rPr>
          <w:rFonts w:ascii="Times New Roman" w:eastAsia="ArialUnicodeMS" w:hAnsi="Times New Roman" w:cs="Times New Roman"/>
          <w:sz w:val="24"/>
          <w:szCs w:val="24"/>
          <w:lang w:val="hr-BA"/>
        </w:rPr>
        <w:t xml:space="preserve">a dva ležišta </w:t>
      </w:r>
      <w:proofErr w:type="spellStart"/>
      <w:r w:rsidR="00013ADE">
        <w:rPr>
          <w:rFonts w:ascii="Times New Roman" w:eastAsia="ArialUnicodeMS" w:hAnsi="Times New Roman" w:cs="Times New Roman"/>
          <w:sz w:val="24"/>
          <w:szCs w:val="24"/>
          <w:lang w:val="hr-BA"/>
        </w:rPr>
        <w:t>hemetita</w:t>
      </w:r>
      <w:proofErr w:type="spellEnd"/>
      <w:r w:rsidR="00013ADE">
        <w:rPr>
          <w:rFonts w:ascii="Times New Roman" w:eastAsia="ArialUnicodeMS" w:hAnsi="Times New Roman" w:cs="Times New Roman"/>
          <w:sz w:val="24"/>
          <w:szCs w:val="24"/>
          <w:lang w:val="hr-BA"/>
        </w:rPr>
        <w:t xml:space="preserve"> (s</w:t>
      </w:r>
      <w:r w:rsidRPr="00EE6633">
        <w:rPr>
          <w:rFonts w:ascii="Times New Roman" w:eastAsia="ArialUnicodeMS" w:hAnsi="Times New Roman" w:cs="Times New Roman"/>
          <w:sz w:val="24"/>
          <w:szCs w:val="24"/>
          <w:lang w:val="hr-BA"/>
        </w:rPr>
        <w:t xml:space="preserve">adržaj Fe je 31,51 % i Mn 1,01 %). Na </w:t>
      </w:r>
      <w:proofErr w:type="spellStart"/>
      <w:r w:rsidRPr="00EE6633">
        <w:rPr>
          <w:rFonts w:ascii="Times New Roman" w:eastAsia="ArialUnicodeMS" w:hAnsi="Times New Roman" w:cs="Times New Roman"/>
          <w:sz w:val="24"/>
          <w:szCs w:val="24"/>
          <w:lang w:val="hr-BA"/>
        </w:rPr>
        <w:t>Heljdovom</w:t>
      </w:r>
      <w:proofErr w:type="spellEnd"/>
      <w:r w:rsidRPr="00EE6633">
        <w:rPr>
          <w:rFonts w:ascii="Times New Roman" w:eastAsia="ArialUnicodeMS" w:hAnsi="Times New Roman" w:cs="Times New Roman"/>
          <w:sz w:val="24"/>
          <w:szCs w:val="24"/>
          <w:lang w:val="hr-BA"/>
        </w:rPr>
        <w:t xml:space="preserve"> brdu je također otkriveno ležište hematita sa sadržajem Fe 48,71% i Mn 0,11%, međutim detaljnija ispitivanja nisu obavljena. U dolini potoka </w:t>
      </w:r>
      <w:proofErr w:type="spellStart"/>
      <w:r w:rsidRPr="00EE6633">
        <w:rPr>
          <w:rFonts w:ascii="Times New Roman" w:eastAsia="ArialUnicodeMS" w:hAnsi="Times New Roman" w:cs="Times New Roman"/>
          <w:sz w:val="24"/>
          <w:szCs w:val="24"/>
          <w:lang w:val="hr-BA"/>
        </w:rPr>
        <w:t>Crime</w:t>
      </w:r>
      <w:proofErr w:type="spellEnd"/>
      <w:r w:rsidRPr="00EE6633">
        <w:rPr>
          <w:rFonts w:ascii="Times New Roman" w:eastAsia="ArialUnicodeMS" w:hAnsi="Times New Roman" w:cs="Times New Roman"/>
          <w:sz w:val="24"/>
          <w:szCs w:val="24"/>
          <w:lang w:val="hr-BA"/>
        </w:rPr>
        <w:t xml:space="preserve"> postoji </w:t>
      </w:r>
      <w:proofErr w:type="spellStart"/>
      <w:r w:rsidRPr="00EE6633">
        <w:rPr>
          <w:rFonts w:ascii="Times New Roman" w:eastAsia="ArialUnicodeMS" w:hAnsi="Times New Roman" w:cs="Times New Roman"/>
          <w:sz w:val="24"/>
          <w:szCs w:val="24"/>
          <w:lang w:val="hr-BA"/>
        </w:rPr>
        <w:t>magnetitsko</w:t>
      </w:r>
      <w:proofErr w:type="spellEnd"/>
      <w:r w:rsidRPr="00EE6633">
        <w:rPr>
          <w:rFonts w:ascii="Times New Roman" w:eastAsia="ArialUnicodeMS" w:hAnsi="Times New Roman" w:cs="Times New Roman"/>
          <w:sz w:val="24"/>
          <w:szCs w:val="24"/>
          <w:lang w:val="hr-BA"/>
        </w:rPr>
        <w:t xml:space="preserve"> ležište čije su rezerve procijenjene na oko 120 000 tona rude. Mineraloški sastav čine magnetit, nešto malo hematite i limonita. Pojava minerala pirita u kvarcnim žilama registrirana je na području sela Kut</w:t>
      </w:r>
      <w:r w:rsidR="00E52B49">
        <w:rPr>
          <w:rFonts w:ascii="Times New Roman" w:eastAsia="ArialUnicodeMS" w:hAnsi="Times New Roman" w:cs="Times New Roman"/>
          <w:sz w:val="24"/>
          <w:szCs w:val="24"/>
          <w:lang w:val="hr-BA"/>
        </w:rPr>
        <w:t>e,</w:t>
      </w:r>
      <w:r w:rsidRPr="00EE6633">
        <w:rPr>
          <w:rFonts w:ascii="Times New Roman" w:eastAsia="ArialUnicodeMS" w:hAnsi="Times New Roman" w:cs="Times New Roman"/>
          <w:sz w:val="24"/>
          <w:szCs w:val="24"/>
          <w:lang w:val="hr-BA"/>
        </w:rPr>
        <w:t xml:space="preserve"> a slične pojave se nalaze i u predjelu </w:t>
      </w:r>
      <w:proofErr w:type="spellStart"/>
      <w:r w:rsidRPr="00EE6633">
        <w:rPr>
          <w:rFonts w:ascii="Times New Roman" w:eastAsia="ArialUnicodeMS" w:hAnsi="Times New Roman" w:cs="Times New Roman"/>
          <w:sz w:val="24"/>
          <w:szCs w:val="24"/>
          <w:lang w:val="hr-BA"/>
        </w:rPr>
        <w:t>Skuševice</w:t>
      </w:r>
      <w:proofErr w:type="spellEnd"/>
      <w:r w:rsidRPr="00EE6633">
        <w:rPr>
          <w:rFonts w:ascii="Times New Roman" w:eastAsia="ArialUnicodeMS" w:hAnsi="Times New Roman" w:cs="Times New Roman"/>
          <w:sz w:val="24"/>
          <w:szCs w:val="24"/>
          <w:lang w:val="hr-BA"/>
        </w:rPr>
        <w:t xml:space="preserve"> i </w:t>
      </w:r>
      <w:proofErr w:type="spellStart"/>
      <w:r w:rsidRPr="00EE6633">
        <w:rPr>
          <w:rFonts w:ascii="Times New Roman" w:eastAsia="ArialUnicodeMS" w:hAnsi="Times New Roman" w:cs="Times New Roman"/>
          <w:sz w:val="24"/>
          <w:szCs w:val="24"/>
          <w:lang w:val="hr-BA"/>
        </w:rPr>
        <w:t>Banjalučice</w:t>
      </w:r>
      <w:proofErr w:type="spellEnd"/>
      <w:r w:rsidRPr="00EE6633">
        <w:rPr>
          <w:rFonts w:ascii="Times New Roman" w:eastAsia="ArialUnicodeMS" w:hAnsi="Times New Roman" w:cs="Times New Roman"/>
          <w:sz w:val="24"/>
          <w:szCs w:val="24"/>
          <w:lang w:val="hr-BA"/>
        </w:rPr>
        <w:t>.</w:t>
      </w:r>
    </w:p>
    <w:p w:rsidR="0082181A" w:rsidRPr="00EE6633" w:rsidRDefault="0082181A" w:rsidP="00751BF8">
      <w:pPr>
        <w:pStyle w:val="Bezproreda"/>
        <w:ind w:firstLine="708"/>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 xml:space="preserve">Ležišta mangana nisu detaljnije istraživana, a </w:t>
      </w:r>
      <w:r w:rsidR="0056339A">
        <w:rPr>
          <w:rFonts w:ascii="Times New Roman" w:eastAsia="ArialUnicodeMS" w:hAnsi="Times New Roman" w:cs="Times New Roman"/>
          <w:sz w:val="24"/>
          <w:szCs w:val="24"/>
          <w:lang w:val="hr-BA"/>
        </w:rPr>
        <w:t>zabilježena</w:t>
      </w:r>
      <w:r w:rsidRPr="00EE6633">
        <w:rPr>
          <w:rFonts w:ascii="Times New Roman" w:eastAsia="ArialUnicodeMS" w:hAnsi="Times New Roman" w:cs="Times New Roman"/>
          <w:sz w:val="24"/>
          <w:szCs w:val="24"/>
          <w:lang w:val="hr-BA"/>
        </w:rPr>
        <w:t xml:space="preserve"> su u </w:t>
      </w:r>
      <w:proofErr w:type="spellStart"/>
      <w:r w:rsidRPr="00EE6633">
        <w:rPr>
          <w:rFonts w:ascii="Times New Roman" w:eastAsia="ArialUnicodeMS" w:hAnsi="Times New Roman" w:cs="Times New Roman"/>
          <w:sz w:val="24"/>
          <w:szCs w:val="24"/>
          <w:lang w:val="hr-BA"/>
        </w:rPr>
        <w:t>Skrobu</w:t>
      </w:r>
      <w:r w:rsidR="0056339A">
        <w:rPr>
          <w:rFonts w:ascii="Times New Roman" w:eastAsia="ArialUnicodeMS" w:hAnsi="Times New Roman" w:cs="Times New Roman"/>
          <w:sz w:val="24"/>
          <w:szCs w:val="24"/>
          <w:lang w:val="hr-BA"/>
        </w:rPr>
        <w:t>ć</w:t>
      </w:r>
      <w:r w:rsidRPr="00EE6633">
        <w:rPr>
          <w:rFonts w:ascii="Times New Roman" w:eastAsia="ArialUnicodeMS" w:hAnsi="Times New Roman" w:cs="Times New Roman"/>
          <w:sz w:val="24"/>
          <w:szCs w:val="24"/>
          <w:lang w:val="hr-BA"/>
        </w:rPr>
        <w:t>anima</w:t>
      </w:r>
      <w:proofErr w:type="spellEnd"/>
      <w:r w:rsidRPr="00EE6633">
        <w:rPr>
          <w:rFonts w:ascii="Times New Roman" w:eastAsia="ArialUnicodeMS" w:hAnsi="Times New Roman" w:cs="Times New Roman"/>
          <w:sz w:val="24"/>
          <w:szCs w:val="24"/>
          <w:lang w:val="hr-BA"/>
        </w:rPr>
        <w:t xml:space="preserve">, </w:t>
      </w:r>
      <w:proofErr w:type="spellStart"/>
      <w:r w:rsidRPr="00EE6633">
        <w:rPr>
          <w:rFonts w:ascii="Times New Roman" w:eastAsia="ArialUnicodeMS" w:hAnsi="Times New Roman" w:cs="Times New Roman"/>
          <w:sz w:val="24"/>
          <w:szCs w:val="24"/>
          <w:lang w:val="hr-BA"/>
        </w:rPr>
        <w:t>Marinoj</w:t>
      </w:r>
      <w:proofErr w:type="spellEnd"/>
      <w:r w:rsidRPr="00EE6633">
        <w:rPr>
          <w:rFonts w:ascii="Times New Roman" w:eastAsia="ArialUnicodeMS" w:hAnsi="Times New Roman" w:cs="Times New Roman"/>
          <w:sz w:val="24"/>
          <w:szCs w:val="24"/>
          <w:lang w:val="hr-BA"/>
        </w:rPr>
        <w:t xml:space="preserve"> pećini i Kleku. Međutim,</w:t>
      </w:r>
      <w:r w:rsidR="0056339A">
        <w:rPr>
          <w:rFonts w:ascii="Times New Roman" w:eastAsia="ArialUnicodeMS" w:hAnsi="Times New Roman" w:cs="Times New Roman"/>
          <w:sz w:val="24"/>
          <w:szCs w:val="24"/>
          <w:lang w:val="hr-BA"/>
        </w:rPr>
        <w:t xml:space="preserve"> s</w:t>
      </w:r>
      <w:r w:rsidRPr="00EE6633">
        <w:rPr>
          <w:rFonts w:ascii="Times New Roman" w:eastAsia="ArialUnicodeMS" w:hAnsi="Times New Roman" w:cs="Times New Roman"/>
          <w:sz w:val="24"/>
          <w:szCs w:val="24"/>
          <w:lang w:val="hr-BA"/>
        </w:rPr>
        <w:t xml:space="preserve"> obzirom na blizinu podzemnih elektropostrojenja na lokaciji Marina pećina, detaljnija istraživanja na ovoj lokaciji bila bi teško provodljiva. Od ležišta nemetala najznačajnija su ležišta gipsa, ukrasnog kamena i kamenog agregata. Potencijalna ležišta gipsa se jednim dijelom nalaze na sjevernom dijelu </w:t>
      </w:r>
      <w:r w:rsidR="0056339A">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 xml:space="preserve">pćine u području sela Brajke – masiv </w:t>
      </w:r>
      <w:proofErr w:type="spellStart"/>
      <w:r w:rsidRPr="00EE6633">
        <w:rPr>
          <w:rFonts w:ascii="Times New Roman" w:eastAsia="ArialUnicodeMS" w:hAnsi="Times New Roman" w:cs="Times New Roman"/>
          <w:sz w:val="24"/>
          <w:szCs w:val="24"/>
          <w:lang w:val="hr-BA"/>
        </w:rPr>
        <w:t>Ljub</w:t>
      </w:r>
      <w:r w:rsidR="00F327A8">
        <w:rPr>
          <w:rFonts w:ascii="Times New Roman" w:eastAsia="ArialUnicodeMS" w:hAnsi="Times New Roman" w:cs="Times New Roman"/>
          <w:sz w:val="24"/>
          <w:szCs w:val="24"/>
          <w:lang w:val="hr-BA"/>
        </w:rPr>
        <w:t>u</w:t>
      </w:r>
      <w:r w:rsidRPr="00EE6633">
        <w:rPr>
          <w:rFonts w:ascii="Times New Roman" w:eastAsia="ArialUnicodeMS" w:hAnsi="Times New Roman" w:cs="Times New Roman"/>
          <w:sz w:val="24"/>
          <w:szCs w:val="24"/>
          <w:lang w:val="hr-BA"/>
        </w:rPr>
        <w:t>nci</w:t>
      </w:r>
      <w:proofErr w:type="spellEnd"/>
      <w:r w:rsidRPr="00EE6633">
        <w:rPr>
          <w:rFonts w:ascii="Times New Roman" w:eastAsia="ArialUnicodeMS" w:hAnsi="Times New Roman" w:cs="Times New Roman"/>
          <w:sz w:val="24"/>
          <w:szCs w:val="24"/>
          <w:lang w:val="hr-BA"/>
        </w:rPr>
        <w:t>.</w:t>
      </w:r>
    </w:p>
    <w:p w:rsidR="0082181A" w:rsidRPr="00EE6633" w:rsidRDefault="0082181A" w:rsidP="00751BF8">
      <w:pPr>
        <w:pStyle w:val="Bezproreda"/>
        <w:ind w:firstLine="708"/>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 xml:space="preserve">Pojave gipsa su tu na tri lokacije i prema vidljivim izdancima radi se o znatnijim količinama mogućih eksploatacijskih rezervi. Iz tog razloga postoji opravdanost za provedbu odgovarajućih prethodnih i eventualno detaljnih istraživanja na navedenim lokacijama. Ležišta gipsa u području ušća </w:t>
      </w:r>
      <w:proofErr w:type="spellStart"/>
      <w:r w:rsidRPr="00EE6633">
        <w:rPr>
          <w:rFonts w:ascii="Times New Roman" w:eastAsia="ArialUnicodeMS" w:hAnsi="Times New Roman" w:cs="Times New Roman"/>
          <w:sz w:val="24"/>
          <w:szCs w:val="24"/>
          <w:lang w:val="hr-BA"/>
        </w:rPr>
        <w:t>Crime</w:t>
      </w:r>
      <w:proofErr w:type="spellEnd"/>
      <w:r w:rsidRPr="00EE6633">
        <w:rPr>
          <w:rFonts w:ascii="Times New Roman" w:eastAsia="ArialUnicodeMS" w:hAnsi="Times New Roman" w:cs="Times New Roman"/>
          <w:sz w:val="24"/>
          <w:szCs w:val="24"/>
          <w:lang w:val="hr-BA"/>
        </w:rPr>
        <w:t xml:space="preserve"> u Ramu na lijevoj i desnoj obali rijeke Rame pripadaju mlađim </w:t>
      </w:r>
      <w:proofErr w:type="spellStart"/>
      <w:r w:rsidRPr="00EE6633">
        <w:rPr>
          <w:rFonts w:ascii="Times New Roman" w:eastAsia="ArialUnicodeMS" w:hAnsi="Times New Roman" w:cs="Times New Roman"/>
          <w:sz w:val="24"/>
          <w:szCs w:val="24"/>
          <w:lang w:val="hr-BA"/>
        </w:rPr>
        <w:t>permskim</w:t>
      </w:r>
      <w:proofErr w:type="spellEnd"/>
      <w:r w:rsidRPr="00EE6633">
        <w:rPr>
          <w:rFonts w:ascii="Times New Roman" w:eastAsia="ArialUnicodeMS" w:hAnsi="Times New Roman" w:cs="Times New Roman"/>
          <w:sz w:val="24"/>
          <w:szCs w:val="24"/>
          <w:lang w:val="hr-BA"/>
        </w:rPr>
        <w:t xml:space="preserve"> naslagama. Ova potencijalna ležišta nisu detaljno istražena, a s obzirom na prostranstvo koje zauzimaju i poziciju uz prometnice bi bilo opravdanja za provedbu detaljnijih prethodnih istraživanja i eventualnih istraživanja za utvrđivanje eksploatacijskih rezervi.</w:t>
      </w:r>
    </w:p>
    <w:p w:rsidR="0082181A" w:rsidRPr="00EE6633" w:rsidRDefault="0082181A" w:rsidP="00CC4D23">
      <w:pPr>
        <w:pStyle w:val="Bezproreda"/>
        <w:ind w:firstLine="708"/>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lastRenderedPageBreak/>
        <w:t xml:space="preserve">Ukrasni kamen prema geološkim karakteristikama stijene koje bi se mogle koristiti kao ukrasni kamen su sedimentne stijene kojim pripadaju </w:t>
      </w:r>
      <w:proofErr w:type="spellStart"/>
      <w:r w:rsidRPr="00EE6633">
        <w:rPr>
          <w:rFonts w:ascii="Times New Roman" w:eastAsia="ArialUnicodeMS" w:hAnsi="Times New Roman" w:cs="Times New Roman"/>
          <w:sz w:val="24"/>
          <w:szCs w:val="24"/>
          <w:lang w:val="hr-BA"/>
        </w:rPr>
        <w:t>bankoviti</w:t>
      </w:r>
      <w:proofErr w:type="spellEnd"/>
      <w:r w:rsidRPr="00EE6633">
        <w:rPr>
          <w:rFonts w:ascii="Times New Roman" w:eastAsia="ArialUnicodeMS" w:hAnsi="Times New Roman" w:cs="Times New Roman"/>
          <w:sz w:val="24"/>
          <w:szCs w:val="24"/>
          <w:lang w:val="hr-BA"/>
        </w:rPr>
        <w:t xml:space="preserve"> i masivni vapnenci i </w:t>
      </w:r>
      <w:proofErr w:type="spellStart"/>
      <w:r w:rsidRPr="00EE6633">
        <w:rPr>
          <w:rFonts w:ascii="Times New Roman" w:eastAsia="ArialUnicodeMS" w:hAnsi="Times New Roman" w:cs="Times New Roman"/>
          <w:sz w:val="24"/>
          <w:szCs w:val="24"/>
          <w:lang w:val="hr-BA"/>
        </w:rPr>
        <w:t>dolomitični</w:t>
      </w:r>
      <w:proofErr w:type="spellEnd"/>
      <w:r w:rsidRPr="00EE6633">
        <w:rPr>
          <w:rFonts w:ascii="Times New Roman" w:eastAsia="ArialUnicodeMS" w:hAnsi="Times New Roman" w:cs="Times New Roman"/>
          <w:sz w:val="24"/>
          <w:szCs w:val="24"/>
          <w:lang w:val="hr-BA"/>
        </w:rPr>
        <w:t xml:space="preserve"> vapnenci gornje jure i donje krede. Ove stijene zastupljene su na krajnjem zapadnom dijelu </w:t>
      </w:r>
      <w:r w:rsidR="0056339A">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 xml:space="preserve">pćine. Prema utvrđenim geološkim i morfološkim karakteristikama povoljni preduvjeti za kvalitetnim kamenom i otvaranje kamenoloma ukrasnog kamena – vapnenca i </w:t>
      </w:r>
      <w:proofErr w:type="spellStart"/>
      <w:r w:rsidRPr="00EE6633">
        <w:rPr>
          <w:rFonts w:ascii="Times New Roman" w:eastAsia="ArialUnicodeMS" w:hAnsi="Times New Roman" w:cs="Times New Roman"/>
          <w:sz w:val="24"/>
          <w:szCs w:val="24"/>
          <w:lang w:val="hr-BA"/>
        </w:rPr>
        <w:t>dolomitičnog</w:t>
      </w:r>
      <w:proofErr w:type="spellEnd"/>
      <w:r w:rsidRPr="00EE6633">
        <w:rPr>
          <w:rFonts w:ascii="Times New Roman" w:eastAsia="ArialUnicodeMS" w:hAnsi="Times New Roman" w:cs="Times New Roman"/>
          <w:sz w:val="24"/>
          <w:szCs w:val="24"/>
          <w:lang w:val="hr-BA"/>
        </w:rPr>
        <w:t xml:space="preserve"> vapnenca postoje u području </w:t>
      </w:r>
      <w:proofErr w:type="spellStart"/>
      <w:r w:rsidRPr="00EE6633">
        <w:rPr>
          <w:rFonts w:ascii="Times New Roman" w:eastAsia="ArialUnicodeMS" w:hAnsi="Times New Roman" w:cs="Times New Roman"/>
          <w:sz w:val="24"/>
          <w:szCs w:val="24"/>
          <w:lang w:val="hr-BA"/>
        </w:rPr>
        <w:t>Vrtla</w:t>
      </w:r>
      <w:proofErr w:type="spellEnd"/>
      <w:r w:rsidRPr="00EE6633">
        <w:rPr>
          <w:rFonts w:ascii="Times New Roman" w:eastAsia="ArialUnicodeMS" w:hAnsi="Times New Roman" w:cs="Times New Roman"/>
          <w:sz w:val="24"/>
          <w:szCs w:val="24"/>
          <w:lang w:val="hr-BA"/>
        </w:rPr>
        <w:t xml:space="preserve"> – </w:t>
      </w:r>
      <w:proofErr w:type="spellStart"/>
      <w:r w:rsidRPr="00EE6633">
        <w:rPr>
          <w:rFonts w:ascii="Times New Roman" w:eastAsia="ArialUnicodeMS" w:hAnsi="Times New Roman" w:cs="Times New Roman"/>
          <w:sz w:val="24"/>
          <w:szCs w:val="24"/>
          <w:lang w:val="hr-BA"/>
        </w:rPr>
        <w:t>Lemešnjak</w:t>
      </w:r>
      <w:proofErr w:type="spellEnd"/>
      <w:r w:rsidRPr="00EE6633">
        <w:rPr>
          <w:rFonts w:ascii="Times New Roman" w:eastAsia="ArialUnicodeMS" w:hAnsi="Times New Roman" w:cs="Times New Roman"/>
          <w:sz w:val="24"/>
          <w:szCs w:val="24"/>
          <w:lang w:val="hr-BA"/>
        </w:rPr>
        <w:t xml:space="preserve">, sjeveroistočne padine </w:t>
      </w:r>
      <w:proofErr w:type="spellStart"/>
      <w:r w:rsidRPr="00EE6633">
        <w:rPr>
          <w:rFonts w:ascii="Times New Roman" w:eastAsia="ArialUnicodeMS" w:hAnsi="Times New Roman" w:cs="Times New Roman"/>
          <w:sz w:val="24"/>
          <w:szCs w:val="24"/>
          <w:lang w:val="hr-BA"/>
        </w:rPr>
        <w:t>Dašnika</w:t>
      </w:r>
      <w:proofErr w:type="spellEnd"/>
      <w:r w:rsidRPr="00EE6633">
        <w:rPr>
          <w:rFonts w:ascii="Times New Roman" w:eastAsia="ArialUnicodeMS" w:hAnsi="Times New Roman" w:cs="Times New Roman"/>
          <w:sz w:val="24"/>
          <w:szCs w:val="24"/>
          <w:lang w:val="hr-BA"/>
        </w:rPr>
        <w:t xml:space="preserve">, na zapadnom dijelu </w:t>
      </w:r>
      <w:r w:rsidR="0056339A">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 xml:space="preserve">pćine. Navedena područja također imaju dobre preduvjete za otvaranje kamenoloma lomljenog vapnenačkog kamena. Pozitivne okolnosti su također blizina prometnica i relativno velika udaljenost od naseljenih dijelova </w:t>
      </w:r>
      <w:r w:rsidR="00246407">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 xml:space="preserve">pćine. </w:t>
      </w:r>
    </w:p>
    <w:p w:rsidR="0082181A" w:rsidRPr="00EE6633" w:rsidRDefault="0082181A" w:rsidP="00751BF8">
      <w:pPr>
        <w:pStyle w:val="Bezproreda"/>
        <w:ind w:firstLine="708"/>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 xml:space="preserve">Postoje dva velika kamenoloma dolomita. Jedan je na području južnih padina </w:t>
      </w:r>
      <w:proofErr w:type="spellStart"/>
      <w:r w:rsidRPr="00EE6633">
        <w:rPr>
          <w:rFonts w:ascii="Times New Roman" w:eastAsia="ArialUnicodeMS" w:hAnsi="Times New Roman" w:cs="Times New Roman"/>
          <w:sz w:val="24"/>
          <w:szCs w:val="24"/>
          <w:lang w:val="hr-BA"/>
        </w:rPr>
        <w:t>Ripišča</w:t>
      </w:r>
      <w:proofErr w:type="spellEnd"/>
      <w:r w:rsidRPr="00EE6633">
        <w:rPr>
          <w:rFonts w:ascii="Times New Roman" w:eastAsia="ArialUnicodeMS" w:hAnsi="Times New Roman" w:cs="Times New Roman"/>
          <w:sz w:val="24"/>
          <w:szCs w:val="24"/>
          <w:lang w:val="hr-BA"/>
        </w:rPr>
        <w:t xml:space="preserve"> – zapadno od prijevoja Makljen</w:t>
      </w:r>
      <w:r w:rsidR="00D41E96">
        <w:rPr>
          <w:rFonts w:ascii="Times New Roman" w:eastAsia="ArialUnicodeMS" w:hAnsi="Times New Roman" w:cs="Times New Roman"/>
          <w:sz w:val="24"/>
          <w:szCs w:val="24"/>
          <w:lang w:val="hr-BA"/>
        </w:rPr>
        <w:t>, i</w:t>
      </w:r>
      <w:r w:rsidR="00246407">
        <w:rPr>
          <w:rFonts w:ascii="Times New Roman" w:eastAsia="ArialUnicodeMS" w:hAnsi="Times New Roman" w:cs="Times New Roman"/>
          <w:sz w:val="24"/>
          <w:szCs w:val="24"/>
          <w:lang w:val="hr-BA"/>
        </w:rPr>
        <w:t xml:space="preserve"> </w:t>
      </w:r>
      <w:r w:rsidR="00D41E96">
        <w:rPr>
          <w:rFonts w:ascii="Times New Roman" w:eastAsia="ArialUnicodeMS" w:hAnsi="Times New Roman" w:cs="Times New Roman"/>
          <w:sz w:val="24"/>
          <w:szCs w:val="24"/>
          <w:lang w:val="hr-BA"/>
        </w:rPr>
        <w:t>u njemu se sada ne vrši eksploatacija</w:t>
      </w:r>
      <w:r w:rsidRPr="00EE6633">
        <w:rPr>
          <w:rFonts w:ascii="Times New Roman" w:eastAsia="ArialUnicodeMS" w:hAnsi="Times New Roman" w:cs="Times New Roman"/>
          <w:sz w:val="24"/>
          <w:szCs w:val="24"/>
          <w:lang w:val="hr-BA"/>
        </w:rPr>
        <w:t xml:space="preserve">.  Drugi </w:t>
      </w:r>
      <w:r w:rsidR="00D41E96">
        <w:rPr>
          <w:rFonts w:ascii="Times New Roman" w:eastAsia="ArialUnicodeMS" w:hAnsi="Times New Roman" w:cs="Times New Roman"/>
          <w:sz w:val="24"/>
          <w:szCs w:val="24"/>
          <w:lang w:val="hr-BA"/>
        </w:rPr>
        <w:t>kamenolom je n</w:t>
      </w:r>
      <w:r w:rsidRPr="00EE6633">
        <w:rPr>
          <w:rFonts w:ascii="Times New Roman" w:eastAsia="ArialUnicodeMS" w:hAnsi="Times New Roman" w:cs="Times New Roman"/>
          <w:sz w:val="24"/>
          <w:szCs w:val="24"/>
          <w:lang w:val="hr-BA"/>
        </w:rPr>
        <w:t>a zapad</w:t>
      </w:r>
      <w:r w:rsidR="00D41E96">
        <w:rPr>
          <w:rFonts w:ascii="Times New Roman" w:eastAsia="ArialUnicodeMS" w:hAnsi="Times New Roman" w:cs="Times New Roman"/>
          <w:sz w:val="24"/>
          <w:szCs w:val="24"/>
          <w:lang w:val="hr-BA"/>
        </w:rPr>
        <w:t>nim padinama Borka</w:t>
      </w:r>
      <w:r w:rsidR="00246407">
        <w:rPr>
          <w:rFonts w:ascii="Times New Roman" w:eastAsia="ArialUnicodeMS" w:hAnsi="Times New Roman" w:cs="Times New Roman"/>
          <w:sz w:val="24"/>
          <w:szCs w:val="24"/>
          <w:lang w:val="hr-BA"/>
        </w:rPr>
        <w:t>,</w:t>
      </w:r>
      <w:r w:rsidR="00D41E96">
        <w:rPr>
          <w:rFonts w:ascii="Times New Roman" w:eastAsia="ArialUnicodeMS" w:hAnsi="Times New Roman" w:cs="Times New Roman"/>
          <w:sz w:val="24"/>
          <w:szCs w:val="24"/>
          <w:lang w:val="hr-BA"/>
        </w:rPr>
        <w:t xml:space="preserve"> </w:t>
      </w:r>
      <w:proofErr w:type="spellStart"/>
      <w:r w:rsidR="00D41E96">
        <w:rPr>
          <w:rFonts w:ascii="Times New Roman" w:eastAsia="ArialUnicodeMS" w:hAnsi="Times New Roman" w:cs="Times New Roman"/>
          <w:sz w:val="24"/>
          <w:szCs w:val="24"/>
          <w:lang w:val="hr-BA"/>
        </w:rPr>
        <w:t>Podbor</w:t>
      </w:r>
      <w:proofErr w:type="spellEnd"/>
      <w:r w:rsidR="00246407">
        <w:rPr>
          <w:rFonts w:ascii="Times New Roman" w:eastAsia="ArialUnicodeMS" w:hAnsi="Times New Roman" w:cs="Times New Roman"/>
          <w:sz w:val="24"/>
          <w:szCs w:val="24"/>
          <w:lang w:val="hr-BA"/>
        </w:rPr>
        <w:t xml:space="preserve"> </w:t>
      </w:r>
      <w:r w:rsidR="00D41E96">
        <w:rPr>
          <w:rFonts w:ascii="Times New Roman" w:eastAsia="ArialUnicodeMS" w:hAnsi="Times New Roman" w:cs="Times New Roman"/>
          <w:sz w:val="24"/>
          <w:szCs w:val="24"/>
          <w:lang w:val="hr-BA"/>
        </w:rPr>
        <w:t xml:space="preserve">i on je u </w:t>
      </w:r>
      <w:r w:rsidRPr="00EE6633">
        <w:rPr>
          <w:rFonts w:ascii="Times New Roman" w:eastAsia="ArialUnicodeMS" w:hAnsi="Times New Roman" w:cs="Times New Roman"/>
          <w:sz w:val="24"/>
          <w:szCs w:val="24"/>
          <w:lang w:val="hr-BA"/>
        </w:rPr>
        <w:t>odmakloj fazi eksploata</w:t>
      </w:r>
      <w:r w:rsidR="00D41E96">
        <w:rPr>
          <w:rFonts w:ascii="Times New Roman" w:eastAsia="ArialUnicodeMS" w:hAnsi="Times New Roman" w:cs="Times New Roman"/>
          <w:sz w:val="24"/>
          <w:szCs w:val="24"/>
          <w:lang w:val="hr-BA"/>
        </w:rPr>
        <w:t xml:space="preserve">cije i u znatnoj mjeri narušava prirodno stanje okoliša. </w:t>
      </w:r>
      <w:r w:rsidRPr="00EE6633">
        <w:rPr>
          <w:rFonts w:ascii="Times New Roman" w:eastAsia="ArialUnicodeMS" w:hAnsi="Times New Roman" w:cs="Times New Roman"/>
          <w:sz w:val="24"/>
          <w:szCs w:val="24"/>
          <w:lang w:val="hr-BA"/>
        </w:rPr>
        <w:t xml:space="preserve">Kao ukrasni građevinski kamen mogu se koristiti i </w:t>
      </w:r>
      <w:proofErr w:type="spellStart"/>
      <w:r w:rsidRPr="00EE6633">
        <w:rPr>
          <w:rFonts w:ascii="Times New Roman" w:eastAsia="ArialUnicodeMS" w:hAnsi="Times New Roman" w:cs="Times New Roman"/>
          <w:sz w:val="24"/>
          <w:szCs w:val="24"/>
          <w:lang w:val="hr-BA"/>
        </w:rPr>
        <w:t>intruzivne</w:t>
      </w:r>
      <w:proofErr w:type="spellEnd"/>
      <w:r w:rsidRPr="00EE6633">
        <w:rPr>
          <w:rFonts w:ascii="Times New Roman" w:eastAsia="ArialUnicodeMS" w:hAnsi="Times New Roman" w:cs="Times New Roman"/>
          <w:sz w:val="24"/>
          <w:szCs w:val="24"/>
          <w:lang w:val="hr-BA"/>
        </w:rPr>
        <w:t xml:space="preserve"> </w:t>
      </w:r>
      <w:proofErr w:type="spellStart"/>
      <w:r w:rsidRPr="00EE6633">
        <w:rPr>
          <w:rFonts w:ascii="Times New Roman" w:eastAsia="ArialUnicodeMS" w:hAnsi="Times New Roman" w:cs="Times New Roman"/>
          <w:sz w:val="24"/>
          <w:szCs w:val="24"/>
          <w:lang w:val="hr-BA"/>
        </w:rPr>
        <w:t>k</w:t>
      </w:r>
      <w:r w:rsidR="00B054F9" w:rsidRPr="00EE6633">
        <w:rPr>
          <w:rFonts w:ascii="Times New Roman" w:eastAsia="ArialUnicodeMS" w:hAnsi="Times New Roman" w:cs="Times New Roman"/>
          <w:sz w:val="24"/>
          <w:szCs w:val="24"/>
          <w:lang w:val="hr-BA"/>
        </w:rPr>
        <w:t>varcdioritne</w:t>
      </w:r>
      <w:proofErr w:type="spellEnd"/>
      <w:r w:rsidR="00B054F9" w:rsidRPr="00EE6633">
        <w:rPr>
          <w:rFonts w:ascii="Times New Roman" w:eastAsia="ArialUnicodeMS" w:hAnsi="Times New Roman" w:cs="Times New Roman"/>
          <w:sz w:val="24"/>
          <w:szCs w:val="24"/>
          <w:lang w:val="hr-BA"/>
        </w:rPr>
        <w:t xml:space="preserve"> stijene (</w:t>
      </w:r>
      <w:proofErr w:type="spellStart"/>
      <w:r w:rsidR="00B054F9" w:rsidRPr="00EE6633">
        <w:rPr>
          <w:rFonts w:ascii="Times New Roman" w:eastAsia="ArialUnicodeMS" w:hAnsi="Times New Roman" w:cs="Times New Roman"/>
          <w:sz w:val="24"/>
          <w:szCs w:val="24"/>
          <w:lang w:val="hr-BA"/>
        </w:rPr>
        <w:t>nq</w:t>
      </w:r>
      <w:proofErr w:type="spellEnd"/>
      <w:r w:rsidR="00B054F9" w:rsidRPr="00EE6633">
        <w:rPr>
          <w:rFonts w:ascii="Times New Roman" w:eastAsia="ArialUnicodeMS" w:hAnsi="Times New Roman" w:cs="Times New Roman"/>
          <w:sz w:val="24"/>
          <w:szCs w:val="24"/>
          <w:lang w:val="hr-BA"/>
        </w:rPr>
        <w:t xml:space="preserve">). </w:t>
      </w:r>
      <w:r w:rsidRPr="00EE6633">
        <w:rPr>
          <w:rFonts w:ascii="Times New Roman" w:eastAsia="ArialUnicodeMS" w:hAnsi="Times New Roman" w:cs="Times New Roman"/>
          <w:sz w:val="24"/>
          <w:szCs w:val="24"/>
          <w:lang w:val="hr-BA"/>
        </w:rPr>
        <w:t xml:space="preserve">Na području </w:t>
      </w:r>
      <w:r w:rsidR="00246407">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 xml:space="preserve">pćine postoje značajna nalazišta mineralnih sirovina koja u planskom periodu treba aktivizirati. </w:t>
      </w:r>
      <w:r w:rsidR="00246407">
        <w:rPr>
          <w:rFonts w:ascii="Times New Roman" w:eastAsia="ArialUnicodeMS" w:hAnsi="Times New Roman" w:cs="Times New Roman"/>
          <w:sz w:val="24"/>
          <w:szCs w:val="24"/>
          <w:lang w:val="hr-BA"/>
        </w:rPr>
        <w:t>Zabilježena</w:t>
      </w:r>
      <w:r w:rsidRPr="00EE6633">
        <w:rPr>
          <w:rFonts w:ascii="Times New Roman" w:eastAsia="ArialUnicodeMS" w:hAnsi="Times New Roman" w:cs="Times New Roman"/>
          <w:sz w:val="24"/>
          <w:szCs w:val="24"/>
          <w:lang w:val="hr-BA"/>
        </w:rPr>
        <w:t xml:space="preserve"> i istražena ležišta metala na području </w:t>
      </w:r>
      <w:r w:rsidR="00246407">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pćine Prozor</w:t>
      </w:r>
      <w:r w:rsidR="00246407">
        <w:rPr>
          <w:rFonts w:ascii="Times New Roman" w:eastAsia="ArialUnicodeMS" w:hAnsi="Times New Roman" w:cs="Times New Roman"/>
          <w:sz w:val="24"/>
          <w:szCs w:val="24"/>
          <w:lang w:val="hr-BA"/>
        </w:rPr>
        <w:t>-</w:t>
      </w:r>
      <w:r w:rsidRPr="00EE6633">
        <w:rPr>
          <w:rFonts w:ascii="Times New Roman" w:eastAsia="ArialUnicodeMS" w:hAnsi="Times New Roman" w:cs="Times New Roman"/>
          <w:sz w:val="24"/>
          <w:szCs w:val="24"/>
          <w:lang w:val="hr-BA"/>
        </w:rPr>
        <w:t>Rama spadaju u skupinu relativno malih ležišta pojavljuju</w:t>
      </w:r>
      <w:r w:rsidR="00246407">
        <w:rPr>
          <w:rFonts w:ascii="Times New Roman" w:eastAsia="ArialUnicodeMS" w:hAnsi="Times New Roman" w:cs="Times New Roman"/>
          <w:sz w:val="24"/>
          <w:szCs w:val="24"/>
          <w:lang w:val="hr-BA"/>
        </w:rPr>
        <w:t xml:space="preserve"> se</w:t>
      </w:r>
      <w:r w:rsidRPr="00EE6633">
        <w:rPr>
          <w:rFonts w:ascii="Times New Roman" w:eastAsia="ArialUnicodeMS" w:hAnsi="Times New Roman" w:cs="Times New Roman"/>
          <w:sz w:val="24"/>
          <w:szCs w:val="24"/>
          <w:lang w:val="hr-BA"/>
        </w:rPr>
        <w:t xml:space="preserve"> </w:t>
      </w:r>
      <w:r w:rsidR="00B054F9" w:rsidRPr="00EE6633">
        <w:rPr>
          <w:rFonts w:ascii="Times New Roman" w:eastAsia="ArialUnicodeMS" w:hAnsi="Times New Roman" w:cs="Times New Roman"/>
          <w:sz w:val="24"/>
          <w:szCs w:val="24"/>
          <w:lang w:val="hr-BA"/>
        </w:rPr>
        <w:t>na širem području Gračanice (ušć</w:t>
      </w:r>
      <w:r w:rsidRPr="00EE6633">
        <w:rPr>
          <w:rFonts w:ascii="Times New Roman" w:eastAsia="ArialUnicodeMS" w:hAnsi="Times New Roman" w:cs="Times New Roman"/>
          <w:sz w:val="24"/>
          <w:szCs w:val="24"/>
          <w:lang w:val="hr-BA"/>
        </w:rPr>
        <w:t xml:space="preserve">e Gračanice u Ramu) i širem području masiva </w:t>
      </w:r>
      <w:proofErr w:type="spellStart"/>
      <w:r w:rsidRPr="00EE6633">
        <w:rPr>
          <w:rFonts w:ascii="Times New Roman" w:eastAsia="ArialUnicodeMS" w:hAnsi="Times New Roman" w:cs="Times New Roman"/>
          <w:sz w:val="24"/>
          <w:szCs w:val="24"/>
          <w:lang w:val="hr-BA"/>
        </w:rPr>
        <w:t>Kučevac</w:t>
      </w:r>
      <w:proofErr w:type="spellEnd"/>
      <w:r w:rsidRPr="00EE6633">
        <w:rPr>
          <w:rFonts w:ascii="Times New Roman" w:eastAsia="ArialUnicodeMS" w:hAnsi="Times New Roman" w:cs="Times New Roman"/>
          <w:sz w:val="24"/>
          <w:szCs w:val="24"/>
          <w:lang w:val="hr-BA"/>
        </w:rPr>
        <w:t xml:space="preserve"> u sjeveroistočnom području </w:t>
      </w:r>
      <w:r w:rsidR="00246407">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pćine. Stijene se mogu koristiti kao ukrasni kamen i vrlo su otporne na habanje.</w:t>
      </w:r>
    </w:p>
    <w:p w:rsidR="0082181A" w:rsidRPr="00EE6633" w:rsidRDefault="0082181A" w:rsidP="00751BF8">
      <w:pPr>
        <w:pStyle w:val="Bezproreda"/>
        <w:ind w:firstLine="708"/>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Lomljeni kamen</w:t>
      </w:r>
      <w:r w:rsidR="00246407">
        <w:rPr>
          <w:rFonts w:ascii="Times New Roman" w:eastAsia="ArialUnicodeMS" w:hAnsi="Times New Roman" w:cs="Times New Roman"/>
          <w:sz w:val="24"/>
          <w:szCs w:val="24"/>
          <w:lang w:val="hr-BA"/>
        </w:rPr>
        <w:t>, l</w:t>
      </w:r>
      <w:r w:rsidRPr="00EE6633">
        <w:rPr>
          <w:rFonts w:ascii="Times New Roman" w:eastAsia="ArialUnicodeMS" w:hAnsi="Times New Roman" w:cs="Times New Roman"/>
          <w:sz w:val="24"/>
          <w:szCs w:val="24"/>
          <w:lang w:val="hr-BA"/>
        </w:rPr>
        <w:t xml:space="preserve">ežišta vapnenca i dolomitnog vapnenca, pogodne stijene koje mogu poslužiti kao lomljeni kamen (kameni agregat) zastupljene su u području </w:t>
      </w:r>
      <w:proofErr w:type="spellStart"/>
      <w:r w:rsidRPr="00EE6633">
        <w:rPr>
          <w:rFonts w:ascii="Times New Roman" w:eastAsia="ArialUnicodeMS" w:hAnsi="Times New Roman" w:cs="Times New Roman"/>
          <w:sz w:val="24"/>
          <w:szCs w:val="24"/>
          <w:lang w:val="hr-BA"/>
        </w:rPr>
        <w:t>Vrtla</w:t>
      </w:r>
      <w:proofErr w:type="spellEnd"/>
      <w:r w:rsidRPr="00EE6633">
        <w:rPr>
          <w:rFonts w:ascii="Times New Roman" w:eastAsia="ArialUnicodeMS" w:hAnsi="Times New Roman" w:cs="Times New Roman"/>
          <w:sz w:val="24"/>
          <w:szCs w:val="24"/>
          <w:lang w:val="hr-BA"/>
        </w:rPr>
        <w:t xml:space="preserve"> – </w:t>
      </w:r>
      <w:proofErr w:type="spellStart"/>
      <w:r w:rsidRPr="00EE6633">
        <w:rPr>
          <w:rFonts w:ascii="Times New Roman" w:eastAsia="ArialUnicodeMS" w:hAnsi="Times New Roman" w:cs="Times New Roman"/>
          <w:sz w:val="24"/>
          <w:szCs w:val="24"/>
          <w:lang w:val="hr-BA"/>
        </w:rPr>
        <w:t>Lemešnjak</w:t>
      </w:r>
      <w:proofErr w:type="spellEnd"/>
      <w:r w:rsidRPr="00EE6633">
        <w:rPr>
          <w:rFonts w:ascii="Times New Roman" w:eastAsia="ArialUnicodeMS" w:hAnsi="Times New Roman" w:cs="Times New Roman"/>
          <w:sz w:val="24"/>
          <w:szCs w:val="24"/>
          <w:lang w:val="hr-BA"/>
        </w:rPr>
        <w:t xml:space="preserve">, sjeveroistočne padine </w:t>
      </w:r>
      <w:proofErr w:type="spellStart"/>
      <w:r w:rsidRPr="00EE6633">
        <w:rPr>
          <w:rFonts w:ascii="Times New Roman" w:eastAsia="ArialUnicodeMS" w:hAnsi="Times New Roman" w:cs="Times New Roman"/>
          <w:sz w:val="24"/>
          <w:szCs w:val="24"/>
          <w:lang w:val="hr-BA"/>
        </w:rPr>
        <w:t>Dašnika</w:t>
      </w:r>
      <w:proofErr w:type="spellEnd"/>
      <w:r w:rsidRPr="00EE6633">
        <w:rPr>
          <w:rFonts w:ascii="Times New Roman" w:eastAsia="ArialUnicodeMS" w:hAnsi="Times New Roman" w:cs="Times New Roman"/>
          <w:sz w:val="24"/>
          <w:szCs w:val="24"/>
          <w:lang w:val="hr-BA"/>
        </w:rPr>
        <w:t xml:space="preserve">, na zapadnom dijelu </w:t>
      </w:r>
      <w:r w:rsidR="00246407">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 xml:space="preserve">pćine, odnosno na širem području predviđenom za otvaranje kamenoloma ukrasnog kamena. </w:t>
      </w:r>
    </w:p>
    <w:p w:rsidR="0082181A" w:rsidRPr="00EE6633" w:rsidRDefault="0082181A" w:rsidP="00751BF8">
      <w:pPr>
        <w:pStyle w:val="Bezproreda"/>
        <w:jc w:val="both"/>
        <w:rPr>
          <w:rFonts w:ascii="Times New Roman" w:eastAsia="ArialUnicodeMS" w:hAnsi="Times New Roman" w:cs="Times New Roman"/>
          <w:sz w:val="24"/>
          <w:szCs w:val="24"/>
          <w:u w:val="single"/>
          <w:lang w:val="hr-BA"/>
        </w:rPr>
      </w:pPr>
      <w:r w:rsidRPr="00EE6633">
        <w:rPr>
          <w:rFonts w:ascii="Times New Roman" w:eastAsia="ArialUnicodeMS" w:hAnsi="Times New Roman" w:cs="Times New Roman"/>
          <w:sz w:val="24"/>
          <w:szCs w:val="24"/>
          <w:u w:val="single"/>
          <w:lang w:val="hr-BA"/>
        </w:rPr>
        <w:t>Potencijalni kamenolomi agregata za asfalt</w:t>
      </w:r>
    </w:p>
    <w:p w:rsidR="0082181A" w:rsidRPr="00EE6633" w:rsidRDefault="0082181A" w:rsidP="00CC4D23">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 xml:space="preserve">Za asfaltni agregat su izuzetno povoljne eruptivne stijene od </w:t>
      </w:r>
      <w:proofErr w:type="spellStart"/>
      <w:r w:rsidRPr="00EE6633">
        <w:rPr>
          <w:rFonts w:ascii="Times New Roman" w:eastAsia="ArialUnicodeMS" w:hAnsi="Times New Roman" w:cs="Times New Roman"/>
          <w:sz w:val="24"/>
          <w:szCs w:val="24"/>
          <w:lang w:val="hr-BA"/>
        </w:rPr>
        <w:t>kvarcdiorita</w:t>
      </w:r>
      <w:proofErr w:type="spellEnd"/>
      <w:r w:rsidRPr="00EE6633">
        <w:rPr>
          <w:rFonts w:ascii="Times New Roman" w:eastAsia="ArialUnicodeMS" w:hAnsi="Times New Roman" w:cs="Times New Roman"/>
          <w:sz w:val="24"/>
          <w:szCs w:val="24"/>
          <w:lang w:val="hr-BA"/>
        </w:rPr>
        <w:t xml:space="preserve">. Ove stijene imaju veliku otpornost na habanje i koriste se kao asfaltni agregat s vrlo povoljnim učincima u smislu smanjenja proklizavanja vozila po kolovozu. To su </w:t>
      </w:r>
      <w:proofErr w:type="spellStart"/>
      <w:r w:rsidRPr="00EE6633">
        <w:rPr>
          <w:rFonts w:ascii="Times New Roman" w:eastAsia="ArialUnicodeMS" w:hAnsi="Times New Roman" w:cs="Times New Roman"/>
          <w:sz w:val="24"/>
          <w:szCs w:val="24"/>
          <w:lang w:val="hr-BA"/>
        </w:rPr>
        <w:t>intruzivne</w:t>
      </w:r>
      <w:proofErr w:type="spellEnd"/>
      <w:r w:rsidRPr="00EE6633">
        <w:rPr>
          <w:rFonts w:ascii="Times New Roman" w:eastAsia="ArialUnicodeMS" w:hAnsi="Times New Roman" w:cs="Times New Roman"/>
          <w:sz w:val="24"/>
          <w:szCs w:val="24"/>
          <w:lang w:val="hr-BA"/>
        </w:rPr>
        <w:t xml:space="preserve"> </w:t>
      </w:r>
      <w:proofErr w:type="spellStart"/>
      <w:r w:rsidRPr="00EE6633">
        <w:rPr>
          <w:rFonts w:ascii="Times New Roman" w:eastAsia="ArialUnicodeMS" w:hAnsi="Times New Roman" w:cs="Times New Roman"/>
          <w:sz w:val="24"/>
          <w:szCs w:val="24"/>
          <w:lang w:val="hr-BA"/>
        </w:rPr>
        <w:t>magmatske</w:t>
      </w:r>
      <w:proofErr w:type="spellEnd"/>
      <w:r w:rsidRPr="00EE6633">
        <w:rPr>
          <w:rFonts w:ascii="Times New Roman" w:eastAsia="ArialUnicodeMS" w:hAnsi="Times New Roman" w:cs="Times New Roman"/>
          <w:sz w:val="24"/>
          <w:szCs w:val="24"/>
          <w:lang w:val="hr-BA"/>
        </w:rPr>
        <w:t xml:space="preserve"> stijene </w:t>
      </w:r>
      <w:proofErr w:type="spellStart"/>
      <w:r w:rsidRPr="00EE6633">
        <w:rPr>
          <w:rFonts w:ascii="Times New Roman" w:eastAsia="ArialUnicodeMS" w:hAnsi="Times New Roman" w:cs="Times New Roman"/>
          <w:sz w:val="24"/>
          <w:szCs w:val="24"/>
          <w:lang w:val="hr-BA"/>
        </w:rPr>
        <w:t>hipidiomorfno</w:t>
      </w:r>
      <w:proofErr w:type="spellEnd"/>
      <w:r w:rsidRPr="00EE6633">
        <w:rPr>
          <w:rFonts w:ascii="Times New Roman" w:eastAsia="ArialUnicodeMS" w:hAnsi="Times New Roman" w:cs="Times New Roman"/>
          <w:sz w:val="24"/>
          <w:szCs w:val="24"/>
          <w:lang w:val="hr-BA"/>
        </w:rPr>
        <w:t xml:space="preserve"> zrnaste strukture izgrađene od kiselih </w:t>
      </w:r>
      <w:proofErr w:type="spellStart"/>
      <w:r w:rsidRPr="00EE6633">
        <w:rPr>
          <w:rFonts w:ascii="Times New Roman" w:eastAsia="ArialUnicodeMS" w:hAnsi="Times New Roman" w:cs="Times New Roman"/>
          <w:sz w:val="24"/>
          <w:szCs w:val="24"/>
          <w:lang w:val="hr-BA"/>
        </w:rPr>
        <w:t>plagioklasa</w:t>
      </w:r>
      <w:proofErr w:type="spellEnd"/>
      <w:r w:rsidRPr="00EE6633">
        <w:rPr>
          <w:rFonts w:ascii="Times New Roman" w:eastAsia="ArialUnicodeMS" w:hAnsi="Times New Roman" w:cs="Times New Roman"/>
          <w:sz w:val="24"/>
          <w:szCs w:val="24"/>
          <w:lang w:val="hr-BA"/>
        </w:rPr>
        <w:t xml:space="preserve"> i povećanim sadržajem kvarca. Pojavljuju se na nekoliko većih i manjih lokacija od kojih su u eksploatacijskom pogledu najpovoljnija ležišta u području: </w:t>
      </w:r>
    </w:p>
    <w:p w:rsidR="0082181A" w:rsidRPr="00EE6633" w:rsidRDefault="0082181A" w:rsidP="003813E1">
      <w:pPr>
        <w:pStyle w:val="Bezproreda"/>
        <w:numPr>
          <w:ilvl w:val="0"/>
          <w:numId w:val="16"/>
        </w:numPr>
        <w:ind w:left="1134"/>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Gračanice (ušće Gračanice u Ramu)</w:t>
      </w:r>
    </w:p>
    <w:p w:rsidR="00246407" w:rsidRDefault="00246407" w:rsidP="003813E1">
      <w:pPr>
        <w:pStyle w:val="Bezproreda"/>
        <w:numPr>
          <w:ilvl w:val="0"/>
          <w:numId w:val="16"/>
        </w:numPr>
        <w:spacing w:line="480" w:lineRule="auto"/>
        <w:ind w:left="1134"/>
        <w:jc w:val="both"/>
        <w:rPr>
          <w:rFonts w:ascii="Times New Roman" w:eastAsia="ArialUnicodeMS" w:hAnsi="Times New Roman" w:cs="Times New Roman"/>
          <w:sz w:val="24"/>
          <w:szCs w:val="24"/>
          <w:lang w:val="hr-BA"/>
        </w:rPr>
      </w:pPr>
      <w:r>
        <w:rPr>
          <w:rFonts w:ascii="Times New Roman" w:eastAsia="ArialUnicodeMS" w:hAnsi="Times New Roman" w:cs="Times New Roman"/>
          <w:sz w:val="24"/>
          <w:szCs w:val="24"/>
          <w:lang w:val="hr-BA"/>
        </w:rPr>
        <w:t>m</w:t>
      </w:r>
      <w:r w:rsidR="0082181A" w:rsidRPr="00EE6633">
        <w:rPr>
          <w:rFonts w:ascii="Times New Roman" w:eastAsia="ArialUnicodeMS" w:hAnsi="Times New Roman" w:cs="Times New Roman"/>
          <w:sz w:val="24"/>
          <w:szCs w:val="24"/>
          <w:lang w:val="hr-BA"/>
        </w:rPr>
        <w:t>asiv</w:t>
      </w:r>
      <w:r>
        <w:rPr>
          <w:rFonts w:ascii="Times New Roman" w:eastAsia="ArialUnicodeMS" w:hAnsi="Times New Roman" w:cs="Times New Roman"/>
          <w:sz w:val="24"/>
          <w:szCs w:val="24"/>
          <w:lang w:val="hr-BA"/>
        </w:rPr>
        <w:t>a</w:t>
      </w:r>
      <w:r w:rsidR="0082181A" w:rsidRPr="00EE6633">
        <w:rPr>
          <w:rFonts w:ascii="Times New Roman" w:eastAsia="ArialUnicodeMS" w:hAnsi="Times New Roman" w:cs="Times New Roman"/>
          <w:sz w:val="24"/>
          <w:szCs w:val="24"/>
          <w:lang w:val="hr-BA"/>
        </w:rPr>
        <w:t xml:space="preserve"> </w:t>
      </w:r>
      <w:r>
        <w:rPr>
          <w:rFonts w:ascii="Times New Roman" w:eastAsia="ArialUnicodeMS" w:hAnsi="Times New Roman" w:cs="Times New Roman"/>
          <w:sz w:val="24"/>
          <w:szCs w:val="24"/>
          <w:lang w:val="hr-BA"/>
        </w:rPr>
        <w:t>„</w:t>
      </w:r>
      <w:proofErr w:type="spellStart"/>
      <w:r w:rsidR="0082181A" w:rsidRPr="00EE6633">
        <w:rPr>
          <w:rFonts w:ascii="Times New Roman" w:eastAsia="ArialUnicodeMS" w:hAnsi="Times New Roman" w:cs="Times New Roman"/>
          <w:sz w:val="24"/>
          <w:szCs w:val="24"/>
          <w:lang w:val="hr-BA"/>
        </w:rPr>
        <w:t>Kučevac</w:t>
      </w:r>
      <w:proofErr w:type="spellEnd"/>
      <w:r>
        <w:rPr>
          <w:rFonts w:ascii="Times New Roman" w:eastAsia="ArialUnicodeMS" w:hAnsi="Times New Roman" w:cs="Times New Roman"/>
          <w:sz w:val="24"/>
          <w:szCs w:val="24"/>
          <w:lang w:val="hr-BA"/>
        </w:rPr>
        <w:t>"</w:t>
      </w:r>
      <w:r w:rsidR="0082181A" w:rsidRPr="00EE6633">
        <w:rPr>
          <w:rFonts w:ascii="Times New Roman" w:eastAsia="ArialUnicodeMS" w:hAnsi="Times New Roman" w:cs="Times New Roman"/>
          <w:sz w:val="24"/>
          <w:szCs w:val="24"/>
          <w:lang w:val="hr-BA"/>
        </w:rPr>
        <w:t xml:space="preserve"> u sjeveroistočnom dijelu </w:t>
      </w:r>
      <w:r w:rsidR="00103897">
        <w:rPr>
          <w:rFonts w:ascii="Times New Roman" w:eastAsia="ArialUnicodeMS" w:hAnsi="Times New Roman" w:cs="Times New Roman"/>
          <w:sz w:val="24"/>
          <w:szCs w:val="24"/>
          <w:lang w:val="hr-BA"/>
        </w:rPr>
        <w:t>o</w:t>
      </w:r>
      <w:r w:rsidR="0082181A" w:rsidRPr="00EE6633">
        <w:rPr>
          <w:rFonts w:ascii="Times New Roman" w:eastAsia="ArialUnicodeMS" w:hAnsi="Times New Roman" w:cs="Times New Roman"/>
          <w:sz w:val="24"/>
          <w:szCs w:val="24"/>
          <w:lang w:val="hr-BA"/>
        </w:rPr>
        <w:t>pćine.</w:t>
      </w:r>
    </w:p>
    <w:p w:rsidR="00103897" w:rsidRDefault="00103897" w:rsidP="00E35A21">
      <w:pPr>
        <w:pStyle w:val="Bezproreda"/>
        <w:jc w:val="both"/>
        <w:rPr>
          <w:rFonts w:ascii="Times New Roman" w:eastAsia="ArialUnicodeMS" w:hAnsi="Times New Roman" w:cs="Times New Roman"/>
          <w:sz w:val="24"/>
          <w:szCs w:val="24"/>
          <w:lang w:val="hr-BA"/>
        </w:rPr>
      </w:pPr>
      <w:r w:rsidRPr="00103897">
        <w:rPr>
          <w:rFonts w:ascii="Times New Roman" w:eastAsia="ArialUnicodeMS" w:hAnsi="Times New Roman" w:cs="Times New Roman"/>
          <w:sz w:val="24"/>
          <w:szCs w:val="24"/>
          <w:lang w:val="hr-BA"/>
        </w:rPr>
        <w:t>Postoji također veliko ležište ovih stijena u području Donjih Višnjana</w:t>
      </w:r>
      <w:r>
        <w:rPr>
          <w:rFonts w:ascii="Times New Roman" w:eastAsia="ArialUnicodeMS" w:hAnsi="Times New Roman" w:cs="Times New Roman"/>
          <w:sz w:val="24"/>
          <w:szCs w:val="24"/>
          <w:lang w:val="hr-BA"/>
        </w:rPr>
        <w:t xml:space="preserve"> </w:t>
      </w:r>
      <w:r w:rsidRPr="00103897">
        <w:rPr>
          <w:rFonts w:ascii="Times New Roman" w:eastAsia="ArialUnicodeMS" w:hAnsi="Times New Roman" w:cs="Times New Roman"/>
          <w:sz w:val="24"/>
          <w:szCs w:val="24"/>
          <w:lang w:val="hr-BA"/>
        </w:rPr>
        <w:t>(</w:t>
      </w:r>
      <w:proofErr w:type="spellStart"/>
      <w:r w:rsidRPr="00103897">
        <w:rPr>
          <w:rFonts w:ascii="Times New Roman" w:eastAsia="ArialUnicodeMS" w:hAnsi="Times New Roman" w:cs="Times New Roman"/>
          <w:sz w:val="24"/>
          <w:szCs w:val="24"/>
          <w:lang w:val="hr-BA"/>
        </w:rPr>
        <w:t>Krastac</w:t>
      </w:r>
      <w:proofErr w:type="spellEnd"/>
      <w:r w:rsidRPr="00103897">
        <w:rPr>
          <w:rFonts w:ascii="Times New Roman" w:eastAsia="ArialUnicodeMS" w:hAnsi="Times New Roman" w:cs="Times New Roman"/>
          <w:sz w:val="24"/>
          <w:szCs w:val="24"/>
          <w:lang w:val="hr-BA"/>
        </w:rPr>
        <w:t>),</w:t>
      </w:r>
      <w:r>
        <w:rPr>
          <w:rFonts w:ascii="Times New Roman" w:eastAsia="ArialUnicodeMS" w:hAnsi="Times New Roman" w:cs="Times New Roman"/>
          <w:sz w:val="24"/>
          <w:szCs w:val="24"/>
          <w:lang w:val="hr-BA"/>
        </w:rPr>
        <w:t xml:space="preserve"> </w:t>
      </w:r>
      <w:r w:rsidRPr="00103897">
        <w:rPr>
          <w:rFonts w:ascii="Times New Roman" w:eastAsia="ArialUnicodeMS" w:hAnsi="Times New Roman" w:cs="Times New Roman"/>
          <w:sz w:val="24"/>
          <w:szCs w:val="24"/>
          <w:lang w:val="hr-BA"/>
        </w:rPr>
        <w:t>međutim</w:t>
      </w:r>
      <w:r w:rsidR="00490515">
        <w:rPr>
          <w:rFonts w:ascii="Times New Roman" w:eastAsia="ArialUnicodeMS" w:hAnsi="Times New Roman" w:cs="Times New Roman"/>
          <w:sz w:val="24"/>
          <w:szCs w:val="24"/>
          <w:lang w:val="hr-BA"/>
        </w:rPr>
        <w:t>,</w:t>
      </w:r>
      <w:r w:rsidRPr="00103897">
        <w:rPr>
          <w:rFonts w:ascii="Times New Roman" w:eastAsia="ArialUnicodeMS" w:hAnsi="Times New Roman" w:cs="Times New Roman"/>
          <w:sz w:val="24"/>
          <w:szCs w:val="24"/>
          <w:lang w:val="hr-BA"/>
        </w:rPr>
        <w:t xml:space="preserve"> zbog blizine tlačnog cjevovoda HE Rama bi eksploatacija ovog ležišta bila vrlo upitna. Sva potencijalna eksploatacijska područja potrebno je detaljno istražiti i analizirati kroz odgovarajuću dokumentaciju, </w:t>
      </w:r>
      <w:r w:rsidR="00490515">
        <w:rPr>
          <w:rFonts w:ascii="Times New Roman" w:eastAsia="ArialUnicodeMS" w:hAnsi="Times New Roman" w:cs="Times New Roman"/>
          <w:sz w:val="24"/>
          <w:szCs w:val="24"/>
          <w:lang w:val="hr-BA"/>
        </w:rPr>
        <w:t xml:space="preserve">kako bi se mogle poduzimati </w:t>
      </w:r>
      <w:r w:rsidRPr="00103897">
        <w:rPr>
          <w:rFonts w:ascii="Times New Roman" w:eastAsia="ArialUnicodeMS" w:hAnsi="Times New Roman" w:cs="Times New Roman"/>
          <w:sz w:val="24"/>
          <w:szCs w:val="24"/>
          <w:lang w:val="hr-BA"/>
        </w:rPr>
        <w:t>odgovarajuće aktivnosti.</w:t>
      </w:r>
    </w:p>
    <w:p w:rsidR="0082181A" w:rsidRPr="00EE6633" w:rsidRDefault="0082181A" w:rsidP="00E35A21">
      <w:pPr>
        <w:pStyle w:val="Bezproreda"/>
        <w:jc w:val="both"/>
        <w:rPr>
          <w:rFonts w:ascii="Times New Roman" w:eastAsia="ArialUnicodeMS" w:hAnsi="Times New Roman" w:cs="Times New Roman"/>
          <w:sz w:val="24"/>
          <w:szCs w:val="24"/>
          <w:u w:val="single"/>
          <w:lang w:val="hr-BA"/>
        </w:rPr>
      </w:pPr>
      <w:r w:rsidRPr="00EE6633">
        <w:rPr>
          <w:rFonts w:ascii="Times New Roman" w:eastAsia="ArialUnicodeMS" w:hAnsi="Times New Roman" w:cs="Times New Roman"/>
          <w:sz w:val="24"/>
          <w:szCs w:val="24"/>
          <w:u w:val="single"/>
          <w:lang w:val="hr-BA"/>
        </w:rPr>
        <w:t>Mineralne sirovine, stupanj i  o</w:t>
      </w:r>
      <w:r w:rsidR="00103897">
        <w:rPr>
          <w:rFonts w:ascii="Times New Roman" w:eastAsia="ArialUnicodeMS" w:hAnsi="Times New Roman" w:cs="Times New Roman"/>
          <w:sz w:val="24"/>
          <w:szCs w:val="24"/>
          <w:u w:val="single"/>
          <w:lang w:val="hr-BA"/>
        </w:rPr>
        <w:t>pseg</w:t>
      </w:r>
      <w:r w:rsidRPr="00EE6633">
        <w:rPr>
          <w:rFonts w:ascii="Times New Roman" w:eastAsia="ArialUnicodeMS" w:hAnsi="Times New Roman" w:cs="Times New Roman"/>
          <w:sz w:val="24"/>
          <w:szCs w:val="24"/>
          <w:u w:val="single"/>
          <w:lang w:val="hr-BA"/>
        </w:rPr>
        <w:t xml:space="preserve"> istraženosti</w:t>
      </w:r>
    </w:p>
    <w:p w:rsidR="001740B1" w:rsidRPr="00EE6633" w:rsidRDefault="0082181A" w:rsidP="00E52217">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 xml:space="preserve">Raspoložive mineralne sirovine u velikoj mjeri opredjeljuju razvoj </w:t>
      </w:r>
      <w:r w:rsidR="00F62C69">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 xml:space="preserve">pćine. Na području </w:t>
      </w:r>
      <w:r w:rsidR="00F62C69">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pćine nalaze se značajne rezerve metalnih i nemetalnih ruda različitog stupnja i</w:t>
      </w:r>
      <w:bookmarkStart w:id="28" w:name="_Toc37662368"/>
      <w:r w:rsidR="00D41E96">
        <w:rPr>
          <w:rFonts w:ascii="Times New Roman" w:eastAsia="ArialUnicodeMS" w:hAnsi="Times New Roman" w:cs="Times New Roman"/>
          <w:sz w:val="24"/>
          <w:szCs w:val="24"/>
          <w:lang w:val="hr-BA"/>
        </w:rPr>
        <w:t>straženosti.</w:t>
      </w:r>
    </w:p>
    <w:p w:rsidR="00750729" w:rsidRPr="00EE6633" w:rsidRDefault="00750729" w:rsidP="00E52217">
      <w:pPr>
        <w:pStyle w:val="Bezproreda"/>
        <w:jc w:val="both"/>
        <w:rPr>
          <w:rFonts w:ascii="Times New Roman" w:eastAsia="ArialUnicodeMS" w:hAnsi="Times New Roman" w:cs="Times New Roman"/>
          <w:sz w:val="24"/>
          <w:szCs w:val="24"/>
          <w:u w:val="single"/>
          <w:lang w:val="hr-BA"/>
        </w:rPr>
      </w:pPr>
      <w:r w:rsidRPr="00EE6633">
        <w:rPr>
          <w:rFonts w:ascii="Times New Roman" w:eastAsia="ArialUnicodeMS" w:hAnsi="Times New Roman" w:cs="Times New Roman"/>
          <w:sz w:val="24"/>
          <w:szCs w:val="24"/>
          <w:u w:val="single"/>
          <w:lang w:val="hr-BA"/>
        </w:rPr>
        <w:t>Obnovljivi izvori energije (sunce i vjetar)</w:t>
      </w:r>
    </w:p>
    <w:p w:rsidR="0061466D" w:rsidRPr="00EE6633" w:rsidRDefault="000E7C34" w:rsidP="000E7C34">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Ulaganje u iskorištavanje energije sunca u općini Prozor-Rama</w:t>
      </w:r>
      <w:r w:rsidR="0061466D" w:rsidRPr="00EE6633">
        <w:rPr>
          <w:rFonts w:ascii="Times New Roman" w:hAnsi="Times New Roman" w:cs="Times New Roman"/>
          <w:sz w:val="24"/>
          <w:szCs w:val="24"/>
          <w:lang w:val="hr-BA"/>
        </w:rPr>
        <w:t>, (izgradnja solarnih elektrana),</w:t>
      </w:r>
      <w:r w:rsidRPr="00EE6633">
        <w:rPr>
          <w:rFonts w:ascii="Times New Roman" w:hAnsi="Times New Roman" w:cs="Times New Roman"/>
          <w:sz w:val="24"/>
          <w:szCs w:val="24"/>
          <w:lang w:val="hr-BA"/>
        </w:rPr>
        <w:t xml:space="preserve"> već nekoliko godina bilježi konstantan rast te počinje dobivati važnu ulogu u elektroenergetskom sektoru.</w:t>
      </w:r>
      <w:r w:rsidR="00F62C69">
        <w:rPr>
          <w:rFonts w:ascii="Times New Roman" w:hAnsi="Times New Roman" w:cs="Times New Roman"/>
          <w:sz w:val="24"/>
          <w:szCs w:val="24"/>
          <w:lang w:val="hr-BA"/>
        </w:rPr>
        <w:t xml:space="preserve"> S</w:t>
      </w:r>
      <w:r w:rsidRPr="00EE6633">
        <w:rPr>
          <w:rFonts w:ascii="Times New Roman" w:hAnsi="Times New Roman" w:cs="Times New Roman"/>
          <w:sz w:val="24"/>
          <w:szCs w:val="24"/>
          <w:lang w:val="hr-BA"/>
        </w:rPr>
        <w:t xml:space="preserve"> </w:t>
      </w:r>
      <w:r w:rsidR="00F62C69">
        <w:rPr>
          <w:rFonts w:ascii="Times New Roman" w:hAnsi="Times New Roman" w:cs="Times New Roman"/>
          <w:sz w:val="24"/>
          <w:szCs w:val="24"/>
          <w:lang w:val="hr-BA"/>
        </w:rPr>
        <w:t>o</w:t>
      </w:r>
      <w:r w:rsidRPr="00EE6633">
        <w:rPr>
          <w:rFonts w:ascii="Times New Roman" w:hAnsi="Times New Roman" w:cs="Times New Roman"/>
          <w:sz w:val="24"/>
          <w:szCs w:val="24"/>
          <w:lang w:val="hr-BA"/>
        </w:rPr>
        <w:t>bzirom</w:t>
      </w:r>
      <w:r w:rsidR="00F62C69">
        <w:rPr>
          <w:rFonts w:ascii="Times New Roman" w:hAnsi="Times New Roman" w:cs="Times New Roman"/>
          <w:sz w:val="24"/>
          <w:szCs w:val="24"/>
          <w:lang w:val="hr-BA"/>
        </w:rPr>
        <w:t xml:space="preserve"> na to</w:t>
      </w:r>
      <w:r w:rsidRPr="00EE6633">
        <w:rPr>
          <w:rFonts w:ascii="Times New Roman" w:hAnsi="Times New Roman" w:cs="Times New Roman"/>
          <w:sz w:val="24"/>
          <w:szCs w:val="24"/>
          <w:lang w:val="hr-BA"/>
        </w:rPr>
        <w:t xml:space="preserve"> da općina Prozor-Rama u godišnjem zbr</w:t>
      </w:r>
      <w:r w:rsidR="00F62C69">
        <w:rPr>
          <w:rFonts w:ascii="Times New Roman" w:hAnsi="Times New Roman" w:cs="Times New Roman"/>
          <w:sz w:val="24"/>
          <w:szCs w:val="24"/>
          <w:lang w:val="hr-BA"/>
        </w:rPr>
        <w:t>oju</w:t>
      </w:r>
      <w:r w:rsidRPr="00EE6633">
        <w:rPr>
          <w:rFonts w:ascii="Times New Roman" w:hAnsi="Times New Roman" w:cs="Times New Roman"/>
          <w:sz w:val="24"/>
          <w:szCs w:val="24"/>
          <w:lang w:val="hr-BA"/>
        </w:rPr>
        <w:t xml:space="preserve"> ima puno svjetlosti i naglašen broj sunčanih dana (prosječno 270 sunčanih dana godišnje) ulaganja investitora na našem području postaju sve veća.</w:t>
      </w:r>
      <w:r w:rsidR="0061466D" w:rsidRPr="00EE6633">
        <w:rPr>
          <w:rFonts w:ascii="Times New Roman" w:hAnsi="Times New Roman" w:cs="Times New Roman"/>
          <w:sz w:val="24"/>
          <w:szCs w:val="24"/>
          <w:lang w:val="hr-BA"/>
        </w:rPr>
        <w:t xml:space="preserve"> Uzimajući u obzir prirodni i tehnički potencijal sunčeve energije u Bosni i Hercegovini, može se reći </w:t>
      </w:r>
      <w:r w:rsidR="00F62C69">
        <w:rPr>
          <w:rFonts w:ascii="Times New Roman" w:hAnsi="Times New Roman" w:cs="Times New Roman"/>
          <w:sz w:val="24"/>
          <w:szCs w:val="24"/>
          <w:lang w:val="hr-BA"/>
        </w:rPr>
        <w:t>kako</w:t>
      </w:r>
      <w:r w:rsidR="0061466D" w:rsidRPr="00EE6633">
        <w:rPr>
          <w:rFonts w:ascii="Times New Roman" w:hAnsi="Times New Roman" w:cs="Times New Roman"/>
          <w:sz w:val="24"/>
          <w:szCs w:val="24"/>
          <w:lang w:val="hr-BA"/>
        </w:rPr>
        <w:t xml:space="preserve"> razina iskorištenja solarne energije  u Bosni i Hercegovini nije na zadovoljavajuć</w:t>
      </w:r>
      <w:r w:rsidR="00A037EB">
        <w:rPr>
          <w:rFonts w:ascii="Times New Roman" w:hAnsi="Times New Roman" w:cs="Times New Roman"/>
          <w:sz w:val="24"/>
          <w:szCs w:val="24"/>
          <w:lang w:val="hr-BA"/>
        </w:rPr>
        <w:t>oj razini</w:t>
      </w:r>
      <w:r w:rsidR="0061466D" w:rsidRPr="00EE6633">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 xml:space="preserve"> </w:t>
      </w:r>
    </w:p>
    <w:p w:rsidR="000E7C34" w:rsidRPr="00EE6633" w:rsidRDefault="000E7C34" w:rsidP="000E7C34">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lastRenderedPageBreak/>
        <w:t>Dosadašnja ispitivanja pokazala su da na području općine Prozor-Rama postoji</w:t>
      </w:r>
      <w:r w:rsidR="00786CD4" w:rsidRPr="00EE6633">
        <w:rPr>
          <w:rFonts w:ascii="Times New Roman" w:hAnsi="Times New Roman" w:cs="Times New Roman"/>
          <w:sz w:val="24"/>
          <w:szCs w:val="24"/>
          <w:lang w:val="hr-BA"/>
        </w:rPr>
        <w:t xml:space="preserve"> dobar</w:t>
      </w:r>
      <w:r w:rsidRPr="00EE6633">
        <w:rPr>
          <w:rFonts w:ascii="Times New Roman" w:hAnsi="Times New Roman" w:cs="Times New Roman"/>
          <w:sz w:val="24"/>
          <w:szCs w:val="24"/>
          <w:lang w:val="hr-BA"/>
        </w:rPr>
        <w:t xml:space="preserve"> potencijal za iskorištavanje energije vjetra</w:t>
      </w:r>
      <w:r w:rsidR="00786CD4" w:rsidRPr="00EE6633">
        <w:rPr>
          <w:rFonts w:ascii="Times New Roman" w:hAnsi="Times New Roman" w:cs="Times New Roman"/>
          <w:sz w:val="24"/>
          <w:szCs w:val="24"/>
          <w:lang w:val="hr-BA"/>
        </w:rPr>
        <w:t>, a</w:t>
      </w:r>
      <w:r w:rsidRPr="00EE6633">
        <w:rPr>
          <w:rFonts w:ascii="Times New Roman" w:hAnsi="Times New Roman" w:cs="Times New Roman"/>
          <w:sz w:val="24"/>
          <w:szCs w:val="24"/>
          <w:lang w:val="hr-BA"/>
        </w:rPr>
        <w:t xml:space="preserve"> </w:t>
      </w:r>
      <w:r w:rsidR="00786CD4" w:rsidRPr="00EE6633">
        <w:rPr>
          <w:rFonts w:ascii="Times New Roman" w:hAnsi="Times New Roman" w:cs="Times New Roman"/>
          <w:sz w:val="24"/>
          <w:szCs w:val="24"/>
          <w:lang w:val="hr-BA"/>
        </w:rPr>
        <w:t>k</w:t>
      </w:r>
      <w:r w:rsidRPr="00EE6633">
        <w:rPr>
          <w:rFonts w:ascii="Times New Roman" w:hAnsi="Times New Roman" w:cs="Times New Roman"/>
          <w:sz w:val="24"/>
          <w:szCs w:val="24"/>
          <w:lang w:val="hr-BA"/>
        </w:rPr>
        <w:t xml:space="preserve">ao najbolje lokacije preporučuju se planine </w:t>
      </w:r>
      <w:proofErr w:type="spellStart"/>
      <w:r w:rsidRPr="00EE6633">
        <w:rPr>
          <w:rFonts w:ascii="Times New Roman" w:hAnsi="Times New Roman" w:cs="Times New Roman"/>
          <w:sz w:val="24"/>
          <w:szCs w:val="24"/>
          <w:lang w:val="hr-BA"/>
        </w:rPr>
        <w:t>Raduša</w:t>
      </w:r>
      <w:proofErr w:type="spellEnd"/>
      <w:r w:rsidRPr="00EE6633">
        <w:rPr>
          <w:rFonts w:ascii="Times New Roman" w:hAnsi="Times New Roman" w:cs="Times New Roman"/>
          <w:sz w:val="24"/>
          <w:szCs w:val="24"/>
          <w:lang w:val="hr-BA"/>
        </w:rPr>
        <w:t xml:space="preserve"> i Ljubuša. </w:t>
      </w:r>
    </w:p>
    <w:p w:rsidR="00786CD4" w:rsidRPr="00EE6633" w:rsidRDefault="00786CD4" w:rsidP="00786CD4">
      <w:pPr>
        <w:pStyle w:val="ColorfulList-Accent11"/>
        <w:ind w:left="0"/>
        <w:jc w:val="both"/>
        <w:rPr>
          <w:rFonts w:ascii="Times New Roman" w:hAnsi="Times New Roman"/>
          <w:sz w:val="24"/>
          <w:szCs w:val="24"/>
          <w:lang w:val="hr-BA"/>
        </w:rPr>
      </w:pPr>
      <w:r w:rsidRPr="00EE6633">
        <w:rPr>
          <w:rFonts w:ascii="Times New Roman" w:hAnsi="Times New Roman"/>
          <w:sz w:val="24"/>
          <w:szCs w:val="24"/>
          <w:lang w:val="hr-BA"/>
        </w:rPr>
        <w:t>Kod odabira lokacija za izgradnju vjetroelektrana dva su ključna faktora</w:t>
      </w:r>
      <w:r w:rsidR="00D41E96">
        <w:rPr>
          <w:rFonts w:ascii="Times New Roman" w:hAnsi="Times New Roman"/>
          <w:sz w:val="24"/>
          <w:szCs w:val="24"/>
          <w:lang w:val="hr-BA"/>
        </w:rPr>
        <w:t>: b</w:t>
      </w:r>
      <w:r w:rsidRPr="00EE6633">
        <w:rPr>
          <w:rFonts w:ascii="Times New Roman" w:hAnsi="Times New Roman"/>
          <w:sz w:val="24"/>
          <w:szCs w:val="24"/>
          <w:lang w:val="hr-BA"/>
        </w:rPr>
        <w:t xml:space="preserve">rzina vjetra i njegova učestalost. Najpogodnije su brzine u granicama od 3 do 6 m/s, a učestalost vjetrova bi trebala biti oko 40% i više. Prema mjernim podatcima na MP Rama, učestalost je oko 40% a srednje brzine su oko 2 m/s. Na višim </w:t>
      </w:r>
      <w:proofErr w:type="spellStart"/>
      <w:r w:rsidRPr="00EE6633">
        <w:rPr>
          <w:rFonts w:ascii="Times New Roman" w:hAnsi="Times New Roman"/>
          <w:sz w:val="24"/>
          <w:szCs w:val="24"/>
          <w:lang w:val="hr-BA"/>
        </w:rPr>
        <w:t>hipsometrijskim</w:t>
      </w:r>
      <w:proofErr w:type="spellEnd"/>
      <w:r w:rsidRPr="00EE6633">
        <w:rPr>
          <w:rFonts w:ascii="Times New Roman" w:hAnsi="Times New Roman"/>
          <w:sz w:val="24"/>
          <w:szCs w:val="24"/>
          <w:lang w:val="hr-BA"/>
        </w:rPr>
        <w:t xml:space="preserve"> razinama te vrijednosti se povećavaju te za visinske razlike od 500 m oba podatka mogu narast</w:t>
      </w:r>
      <w:r w:rsidR="00F62C69">
        <w:rPr>
          <w:rFonts w:ascii="Times New Roman" w:hAnsi="Times New Roman"/>
          <w:sz w:val="24"/>
          <w:szCs w:val="24"/>
          <w:lang w:val="hr-BA"/>
        </w:rPr>
        <w:t>i</w:t>
      </w:r>
      <w:r w:rsidRPr="00EE6633">
        <w:rPr>
          <w:rFonts w:ascii="Times New Roman" w:hAnsi="Times New Roman"/>
          <w:sz w:val="24"/>
          <w:szCs w:val="24"/>
          <w:lang w:val="hr-BA"/>
        </w:rPr>
        <w:t xml:space="preserve"> za 100% (oko 20% za svakih 100-200m), što bi bilo dovoljno da  se predloženim lokacijama izmjere konkretni podatci i da se u plan razvoja uvrsti i mogućnost izgradnje vjetroelektrana.</w:t>
      </w:r>
    </w:p>
    <w:p w:rsidR="0082181A" w:rsidRPr="00EE6633" w:rsidRDefault="00266D62" w:rsidP="005F24E2">
      <w:pPr>
        <w:pStyle w:val="Naslov3"/>
        <w:numPr>
          <w:ilvl w:val="0"/>
          <w:numId w:val="0"/>
        </w:numPr>
        <w:ind w:left="720" w:hanging="720"/>
        <w:rPr>
          <w:rFonts w:ascii="Times New Roman" w:hAnsi="Times New Roman"/>
          <w:bCs w:val="0"/>
          <w:i w:val="0"/>
          <w:iCs/>
          <w:szCs w:val="24"/>
          <w:lang w:val="hr-BA"/>
        </w:rPr>
      </w:pPr>
      <w:bookmarkStart w:id="29" w:name="_Toc124334961"/>
      <w:r w:rsidRPr="00EE6633">
        <w:rPr>
          <w:rFonts w:ascii="Times New Roman" w:hAnsi="Times New Roman"/>
          <w:bCs w:val="0"/>
          <w:szCs w:val="24"/>
          <w:lang w:val="hr-BA"/>
        </w:rPr>
        <w:t>2.1.2.</w:t>
      </w:r>
      <w:r w:rsidR="00AD6B33" w:rsidRPr="00EE6633">
        <w:rPr>
          <w:rFonts w:ascii="Times New Roman" w:hAnsi="Times New Roman"/>
          <w:bCs w:val="0"/>
          <w:szCs w:val="24"/>
          <w:lang w:val="hr-BA"/>
        </w:rPr>
        <w:t xml:space="preserve"> </w:t>
      </w:r>
      <w:r w:rsidR="0082181A" w:rsidRPr="00EE6633">
        <w:rPr>
          <w:rFonts w:ascii="Times New Roman" w:hAnsi="Times New Roman"/>
          <w:bCs w:val="0"/>
          <w:szCs w:val="24"/>
          <w:lang w:val="hr-BA"/>
        </w:rPr>
        <w:t xml:space="preserve">Demografske karakteristike i kretanja uključujući stanje </w:t>
      </w:r>
      <w:bookmarkEnd w:id="28"/>
      <w:bookmarkEnd w:id="29"/>
      <w:r w:rsidR="00CC382B">
        <w:rPr>
          <w:rFonts w:ascii="Times New Roman" w:hAnsi="Times New Roman"/>
          <w:bCs w:val="0"/>
          <w:szCs w:val="24"/>
          <w:lang w:val="hr-BA"/>
        </w:rPr>
        <w:t>iseljeništva</w:t>
      </w:r>
    </w:p>
    <w:p w:rsidR="0082181A" w:rsidRPr="00EE6633" w:rsidRDefault="0082181A" w:rsidP="00CC4D23">
      <w:pPr>
        <w:autoSpaceDE w:val="0"/>
        <w:autoSpaceDN w:val="0"/>
        <w:adjustRightInd w:val="0"/>
        <w:spacing w:after="0" w:line="276" w:lineRule="auto"/>
        <w:jc w:val="both"/>
        <w:rPr>
          <w:rFonts w:ascii="Times New Roman" w:eastAsiaTheme="minorEastAsia" w:hAnsi="Times New Roman"/>
          <w:color w:val="000000"/>
          <w:sz w:val="24"/>
          <w:szCs w:val="24"/>
          <w:vertAlign w:val="superscript"/>
          <w:lang w:eastAsia="zh-TW"/>
        </w:rPr>
      </w:pPr>
      <w:r w:rsidRPr="00EE6633">
        <w:rPr>
          <w:rFonts w:ascii="Times New Roman" w:eastAsiaTheme="minorEastAsia" w:hAnsi="Times New Roman"/>
          <w:color w:val="000000"/>
          <w:sz w:val="24"/>
          <w:szCs w:val="24"/>
          <w:lang w:eastAsia="zh-TW"/>
        </w:rPr>
        <w:t>Prema zadnjem popisu stanovništva iz 2013. godine broj stanovnika općine Prozor-Rama je bio 14.280</w:t>
      </w:r>
      <w:r w:rsidR="00F327A8">
        <w:rPr>
          <w:rFonts w:ascii="Times New Roman" w:eastAsiaTheme="minorEastAsia" w:hAnsi="Times New Roman"/>
          <w:color w:val="000000"/>
          <w:sz w:val="24"/>
          <w:szCs w:val="24"/>
          <w:lang w:eastAsia="zh-TW"/>
        </w:rPr>
        <w:t>,</w:t>
      </w:r>
      <w:r w:rsidRPr="00EE6633">
        <w:rPr>
          <w:rFonts w:ascii="Times New Roman" w:eastAsiaTheme="minorEastAsia" w:hAnsi="Times New Roman"/>
          <w:color w:val="000000"/>
          <w:sz w:val="24"/>
          <w:szCs w:val="24"/>
          <w:lang w:eastAsia="zh-TW"/>
        </w:rPr>
        <w:t xml:space="preserve"> a prema procjenama Federalnog zavoda za programiranje razvoja broj stanovnika općine u 2020. godini je 13.414 što je za 6% manje u odnosu na broj stanovnika 2013. </w:t>
      </w:r>
      <w:r w:rsidRPr="00EE6633">
        <w:rPr>
          <w:rFonts w:ascii="Times New Roman" w:hAnsi="Times New Roman"/>
          <w:sz w:val="24"/>
          <w:szCs w:val="24"/>
        </w:rPr>
        <w:t>Općina se sastoji od 56 naseljenih mjesta i prostire se na 477 km</w:t>
      </w:r>
      <w:r w:rsidRPr="00EE6633">
        <w:rPr>
          <w:rFonts w:ascii="Times New Roman" w:hAnsi="Times New Roman"/>
          <w:sz w:val="24"/>
          <w:szCs w:val="24"/>
          <w:vertAlign w:val="superscript"/>
        </w:rPr>
        <w:t>2</w:t>
      </w:r>
      <w:r w:rsidRPr="00EE6633">
        <w:rPr>
          <w:rFonts w:ascii="Times New Roman" w:eastAsiaTheme="minorEastAsia" w:hAnsi="Times New Roman"/>
          <w:color w:val="000000"/>
          <w:sz w:val="24"/>
          <w:szCs w:val="24"/>
          <w:lang w:eastAsia="zh-TW"/>
        </w:rPr>
        <w:t xml:space="preserve">, prosječna </w:t>
      </w:r>
      <w:proofErr w:type="spellStart"/>
      <w:r w:rsidRPr="00EE6633">
        <w:rPr>
          <w:rFonts w:ascii="Times New Roman" w:eastAsiaTheme="minorEastAsia" w:hAnsi="Times New Roman"/>
          <w:color w:val="000000"/>
          <w:sz w:val="24"/>
          <w:szCs w:val="24"/>
          <w:lang w:eastAsia="zh-TW"/>
        </w:rPr>
        <w:t>gustina</w:t>
      </w:r>
      <w:proofErr w:type="spellEnd"/>
      <w:r w:rsidRPr="00EE6633">
        <w:rPr>
          <w:rFonts w:ascii="Times New Roman" w:eastAsiaTheme="minorEastAsia" w:hAnsi="Times New Roman"/>
          <w:color w:val="000000"/>
          <w:sz w:val="24"/>
          <w:szCs w:val="24"/>
          <w:lang w:eastAsia="zh-TW"/>
        </w:rPr>
        <w:t xml:space="preserve"> naseljenosti je 2</w:t>
      </w:r>
      <w:r w:rsidR="00214884" w:rsidRPr="00EE6633">
        <w:rPr>
          <w:rFonts w:ascii="Times New Roman" w:eastAsiaTheme="minorEastAsia" w:hAnsi="Times New Roman"/>
          <w:color w:val="000000"/>
          <w:sz w:val="24"/>
          <w:szCs w:val="24"/>
          <w:lang w:eastAsia="zh-TW"/>
        </w:rPr>
        <w:t>8</w:t>
      </w:r>
      <w:r w:rsidRPr="00EE6633">
        <w:rPr>
          <w:rFonts w:ascii="Times New Roman" w:eastAsiaTheme="minorEastAsia" w:hAnsi="Times New Roman"/>
          <w:color w:val="000000"/>
          <w:sz w:val="24"/>
          <w:szCs w:val="24"/>
          <w:lang w:eastAsia="zh-TW"/>
        </w:rPr>
        <w:t>,</w:t>
      </w:r>
      <w:r w:rsidR="00214884" w:rsidRPr="00EE6633">
        <w:rPr>
          <w:rFonts w:ascii="Times New Roman" w:eastAsiaTheme="minorEastAsia" w:hAnsi="Times New Roman"/>
          <w:color w:val="000000"/>
          <w:sz w:val="24"/>
          <w:szCs w:val="24"/>
          <w:lang w:eastAsia="zh-TW"/>
        </w:rPr>
        <w:t>12</w:t>
      </w:r>
      <w:r w:rsidRPr="00EE6633">
        <w:rPr>
          <w:rFonts w:ascii="Times New Roman" w:eastAsiaTheme="minorEastAsia" w:hAnsi="Times New Roman"/>
          <w:color w:val="000000"/>
          <w:sz w:val="24"/>
          <w:szCs w:val="24"/>
          <w:lang w:eastAsia="zh-TW"/>
        </w:rPr>
        <w:t>/ km</w:t>
      </w:r>
      <w:r w:rsidRPr="00EE6633">
        <w:rPr>
          <w:rFonts w:ascii="Times New Roman" w:eastAsiaTheme="minorEastAsia" w:hAnsi="Times New Roman"/>
          <w:color w:val="000000"/>
          <w:sz w:val="24"/>
          <w:szCs w:val="24"/>
          <w:vertAlign w:val="superscript"/>
          <w:lang w:eastAsia="zh-TW"/>
        </w:rPr>
        <w:t xml:space="preserve">2 </w:t>
      </w:r>
      <w:r w:rsidRPr="00EE6633">
        <w:rPr>
          <w:rFonts w:ascii="Times New Roman" w:eastAsia="Times New Roman" w:hAnsi="Times New Roman"/>
          <w:sz w:val="24"/>
          <w:szCs w:val="24"/>
          <w:lang w:eastAsia="x-none"/>
        </w:rPr>
        <w:t>Procjena je da u urbanom dijelu općine živi manje od 25% stanovnika to znači da ¾ stanovništva živi u ruralnim sredinama.</w:t>
      </w:r>
    </w:p>
    <w:p w:rsidR="00321C7A" w:rsidRPr="00EE6633" w:rsidRDefault="00321C7A" w:rsidP="0082181A">
      <w:pPr>
        <w:autoSpaceDE w:val="0"/>
        <w:autoSpaceDN w:val="0"/>
        <w:adjustRightInd w:val="0"/>
        <w:spacing w:after="0" w:line="276" w:lineRule="auto"/>
        <w:jc w:val="both"/>
        <w:rPr>
          <w:rFonts w:ascii="Times New Roman" w:eastAsiaTheme="minorEastAsia" w:hAnsi="Times New Roman"/>
          <w:b/>
          <w:color w:val="000000"/>
          <w:sz w:val="24"/>
          <w:szCs w:val="24"/>
          <w:lang w:eastAsia="zh-TW"/>
        </w:rPr>
      </w:pPr>
    </w:p>
    <w:p w:rsidR="00321C7A" w:rsidRPr="00013ADE" w:rsidRDefault="00013ADE" w:rsidP="0082181A">
      <w:pPr>
        <w:autoSpaceDE w:val="0"/>
        <w:autoSpaceDN w:val="0"/>
        <w:adjustRightInd w:val="0"/>
        <w:spacing w:after="0" w:line="276" w:lineRule="auto"/>
        <w:rPr>
          <w:rFonts w:ascii="Times New Roman" w:eastAsiaTheme="minorEastAsia" w:hAnsi="Times New Roman"/>
          <w:b/>
          <w:color w:val="00B0F0"/>
          <w:szCs w:val="24"/>
          <w:lang w:eastAsia="zh-TW"/>
        </w:rPr>
      </w:pPr>
      <w:r>
        <w:rPr>
          <w:rFonts w:ascii="Times New Roman" w:eastAsiaTheme="minorEastAsia" w:hAnsi="Times New Roman"/>
          <w:b/>
          <w:color w:val="00B0F0"/>
          <w:szCs w:val="24"/>
          <w:lang w:eastAsia="zh-TW"/>
        </w:rPr>
        <w:t>Graf</w:t>
      </w:r>
      <w:r w:rsidR="00331FB6">
        <w:rPr>
          <w:rFonts w:ascii="Times New Roman" w:eastAsiaTheme="minorEastAsia" w:hAnsi="Times New Roman"/>
          <w:b/>
          <w:color w:val="00B0F0"/>
          <w:szCs w:val="24"/>
          <w:lang w:eastAsia="zh-TW"/>
        </w:rPr>
        <w:t>ikon</w:t>
      </w:r>
      <w:r w:rsidR="00321C7A" w:rsidRPr="00013ADE">
        <w:rPr>
          <w:rFonts w:ascii="Times New Roman" w:eastAsiaTheme="minorEastAsia" w:hAnsi="Times New Roman"/>
          <w:b/>
          <w:color w:val="00B0F0"/>
          <w:szCs w:val="24"/>
          <w:lang w:eastAsia="zh-TW"/>
        </w:rPr>
        <w:t xml:space="preserve"> 1. Prirodni priraštaj općine Prozor-Rama</w:t>
      </w:r>
    </w:p>
    <w:p w:rsidR="0082181A" w:rsidRPr="00EE6633" w:rsidRDefault="0082181A" w:rsidP="0082181A">
      <w:pPr>
        <w:autoSpaceDE w:val="0"/>
        <w:autoSpaceDN w:val="0"/>
        <w:adjustRightInd w:val="0"/>
        <w:spacing w:after="0" w:line="276" w:lineRule="auto"/>
        <w:rPr>
          <w:rFonts w:ascii="Times New Roman" w:eastAsiaTheme="minorEastAsia" w:hAnsi="Times New Roman"/>
          <w:color w:val="000000"/>
          <w:sz w:val="24"/>
          <w:szCs w:val="24"/>
          <w:lang w:eastAsia="zh-TW"/>
        </w:rPr>
      </w:pPr>
      <w:r w:rsidRPr="00EE6633">
        <w:rPr>
          <w:rFonts w:ascii="Times New Roman" w:hAnsi="Times New Roman"/>
          <w:noProof/>
          <w:sz w:val="24"/>
          <w:szCs w:val="24"/>
          <w:lang w:val="hr-HR" w:eastAsia="hr-HR"/>
        </w:rPr>
        <w:drawing>
          <wp:inline distT="0" distB="0" distL="0" distR="0" wp14:anchorId="1F9B3C06" wp14:editId="215A6D00">
            <wp:extent cx="5095875" cy="2038350"/>
            <wp:effectExtent l="0" t="0" r="9525" b="1905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21C7A" w:rsidRPr="00013ADE" w:rsidRDefault="00321C7A" w:rsidP="0082181A">
      <w:pPr>
        <w:autoSpaceDE w:val="0"/>
        <w:autoSpaceDN w:val="0"/>
        <w:adjustRightInd w:val="0"/>
        <w:spacing w:after="0" w:line="276" w:lineRule="auto"/>
        <w:rPr>
          <w:rFonts w:ascii="Times New Roman" w:eastAsiaTheme="minorEastAsia" w:hAnsi="Times New Roman"/>
          <w:b/>
          <w:color w:val="000000"/>
          <w:szCs w:val="24"/>
          <w:lang w:eastAsia="zh-TW"/>
        </w:rPr>
      </w:pPr>
      <w:r w:rsidRPr="00013ADE">
        <w:rPr>
          <w:rFonts w:ascii="Times New Roman" w:eastAsiaTheme="minorEastAsia" w:hAnsi="Times New Roman"/>
          <w:b/>
          <w:color w:val="000000"/>
          <w:szCs w:val="24"/>
          <w:lang w:eastAsia="zh-TW"/>
        </w:rPr>
        <w:t xml:space="preserve">Izvor: Općina Prozor-Rama </w:t>
      </w:r>
    </w:p>
    <w:p w:rsidR="00321C7A" w:rsidRPr="00013ADE" w:rsidRDefault="00331FB6" w:rsidP="0082181A">
      <w:pPr>
        <w:autoSpaceDE w:val="0"/>
        <w:autoSpaceDN w:val="0"/>
        <w:adjustRightInd w:val="0"/>
        <w:spacing w:after="0" w:line="276" w:lineRule="auto"/>
        <w:rPr>
          <w:rFonts w:ascii="Times New Roman" w:eastAsiaTheme="minorEastAsia" w:hAnsi="Times New Roman"/>
          <w:b/>
          <w:color w:val="00B0F0"/>
          <w:szCs w:val="24"/>
          <w:lang w:eastAsia="zh-TW"/>
        </w:rPr>
      </w:pPr>
      <w:r>
        <w:rPr>
          <w:rFonts w:ascii="Times New Roman" w:eastAsiaTheme="minorEastAsia" w:hAnsi="Times New Roman"/>
          <w:b/>
          <w:color w:val="00B0F0"/>
          <w:szCs w:val="24"/>
          <w:lang w:eastAsia="zh-TW"/>
        </w:rPr>
        <w:t>Tab</w:t>
      </w:r>
      <w:r w:rsidR="00FE4763">
        <w:rPr>
          <w:rFonts w:ascii="Times New Roman" w:eastAsiaTheme="minorEastAsia" w:hAnsi="Times New Roman"/>
          <w:b/>
          <w:color w:val="00B0F0"/>
          <w:szCs w:val="24"/>
          <w:lang w:eastAsia="zh-TW"/>
        </w:rPr>
        <w:t>lica</w:t>
      </w:r>
      <w:r w:rsidR="00321C7A" w:rsidRPr="00013ADE">
        <w:rPr>
          <w:rFonts w:ascii="Times New Roman" w:eastAsiaTheme="minorEastAsia" w:hAnsi="Times New Roman"/>
          <w:b/>
          <w:color w:val="00B0F0"/>
          <w:szCs w:val="24"/>
          <w:lang w:eastAsia="zh-TW"/>
        </w:rPr>
        <w:t xml:space="preserve"> 3 Kretanje broja stanovnika</w:t>
      </w:r>
      <w:r w:rsidR="005937D4" w:rsidRPr="00013ADE">
        <w:rPr>
          <w:rFonts w:ascii="Times New Roman" w:eastAsiaTheme="minorEastAsia" w:hAnsi="Times New Roman"/>
          <w:b/>
          <w:color w:val="00B0F0"/>
          <w:szCs w:val="24"/>
          <w:lang w:eastAsia="zh-TW"/>
        </w:rPr>
        <w:t xml:space="preserve"> općine Prozor-Rama o odnosu na druge općine i gradove HN</w:t>
      </w:r>
      <w:r w:rsidR="00CC382B">
        <w:rPr>
          <w:rFonts w:ascii="Times New Roman" w:eastAsiaTheme="minorEastAsia" w:hAnsi="Times New Roman"/>
          <w:b/>
          <w:color w:val="00B0F0"/>
          <w:szCs w:val="24"/>
          <w:lang w:eastAsia="zh-TW"/>
        </w:rPr>
        <w:t>Ž/</w:t>
      </w:r>
      <w:r w:rsidR="005937D4" w:rsidRPr="00013ADE">
        <w:rPr>
          <w:rFonts w:ascii="Times New Roman" w:eastAsiaTheme="minorEastAsia" w:hAnsi="Times New Roman"/>
          <w:b/>
          <w:color w:val="00B0F0"/>
          <w:szCs w:val="24"/>
          <w:lang w:eastAsia="zh-TW"/>
        </w:rPr>
        <w:t>K</w:t>
      </w:r>
    </w:p>
    <w:tbl>
      <w:tblPr>
        <w:tblStyle w:val="Tablicareetke4-isticanje21"/>
        <w:tblpPr w:leftFromText="180" w:rightFromText="180" w:vertAnchor="text" w:horzAnchor="margin" w:tblpX="-176" w:tblpY="119"/>
        <w:tblW w:w="9707" w:type="dxa"/>
        <w:tblLayout w:type="fixed"/>
        <w:tblLook w:val="06E0" w:firstRow="1" w:lastRow="1" w:firstColumn="1" w:lastColumn="0" w:noHBand="1" w:noVBand="1"/>
      </w:tblPr>
      <w:tblGrid>
        <w:gridCol w:w="1668"/>
        <w:gridCol w:w="1033"/>
        <w:gridCol w:w="1094"/>
        <w:gridCol w:w="1133"/>
        <w:gridCol w:w="938"/>
        <w:gridCol w:w="938"/>
        <w:gridCol w:w="939"/>
        <w:gridCol w:w="939"/>
        <w:gridCol w:w="1025"/>
      </w:tblGrid>
      <w:tr w:rsidR="0082181A" w:rsidRPr="00CC382B" w:rsidTr="00B054F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jc w:val="center"/>
              <w:rPr>
                <w:rFonts w:ascii="Times New Roman" w:hAnsi="Times New Roman"/>
                <w:szCs w:val="24"/>
              </w:rPr>
            </w:pPr>
            <w:r w:rsidRPr="00CC382B">
              <w:rPr>
                <w:rFonts w:ascii="Times New Roman" w:hAnsi="Times New Roman"/>
                <w:szCs w:val="24"/>
              </w:rPr>
              <w:t>Naziv grada/općine</w:t>
            </w:r>
          </w:p>
        </w:tc>
        <w:tc>
          <w:tcPr>
            <w:tcW w:w="1033" w:type="dxa"/>
          </w:tcPr>
          <w:p w:rsidR="0082181A" w:rsidRPr="00CC382B" w:rsidRDefault="0082181A" w:rsidP="001F46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2013.</w:t>
            </w:r>
          </w:p>
        </w:tc>
        <w:tc>
          <w:tcPr>
            <w:tcW w:w="1094" w:type="dxa"/>
          </w:tcPr>
          <w:p w:rsidR="0082181A" w:rsidRPr="00CC382B" w:rsidRDefault="0082181A" w:rsidP="001F46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2015.</w:t>
            </w:r>
          </w:p>
        </w:tc>
        <w:tc>
          <w:tcPr>
            <w:tcW w:w="1133" w:type="dxa"/>
          </w:tcPr>
          <w:p w:rsidR="0082181A" w:rsidRPr="00CC382B" w:rsidRDefault="0082181A" w:rsidP="001F46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2016.</w:t>
            </w:r>
          </w:p>
        </w:tc>
        <w:tc>
          <w:tcPr>
            <w:tcW w:w="938" w:type="dxa"/>
          </w:tcPr>
          <w:p w:rsidR="0082181A" w:rsidRPr="00CC382B" w:rsidRDefault="0082181A" w:rsidP="001F46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2017.</w:t>
            </w:r>
          </w:p>
        </w:tc>
        <w:tc>
          <w:tcPr>
            <w:tcW w:w="938" w:type="dxa"/>
          </w:tcPr>
          <w:p w:rsidR="0082181A" w:rsidRPr="00CC382B" w:rsidRDefault="0082181A" w:rsidP="001F46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2018.</w:t>
            </w:r>
          </w:p>
        </w:tc>
        <w:tc>
          <w:tcPr>
            <w:tcW w:w="939" w:type="dxa"/>
          </w:tcPr>
          <w:p w:rsidR="0082181A" w:rsidRPr="00CC382B" w:rsidRDefault="0082181A" w:rsidP="001F46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2019.</w:t>
            </w:r>
          </w:p>
        </w:tc>
        <w:tc>
          <w:tcPr>
            <w:tcW w:w="939" w:type="dxa"/>
          </w:tcPr>
          <w:p w:rsidR="0082181A" w:rsidRPr="00CC382B" w:rsidRDefault="0082181A" w:rsidP="001F46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2020.</w:t>
            </w:r>
          </w:p>
        </w:tc>
        <w:tc>
          <w:tcPr>
            <w:tcW w:w="1025" w:type="dxa"/>
          </w:tcPr>
          <w:p w:rsidR="0082181A" w:rsidRPr="00CC382B" w:rsidRDefault="0082181A" w:rsidP="001F46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2021</w:t>
            </w:r>
          </w:p>
        </w:tc>
      </w:tr>
      <w:tr w:rsidR="0082181A" w:rsidRPr="00CC382B" w:rsidTr="00B054F9">
        <w:trPr>
          <w:trHeight w:val="359"/>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rPr>
                <w:rFonts w:ascii="Times New Roman" w:hAnsi="Times New Roman"/>
                <w:szCs w:val="24"/>
              </w:rPr>
            </w:pPr>
            <w:r w:rsidRPr="00CC382B">
              <w:rPr>
                <w:rFonts w:ascii="Times New Roman" w:hAnsi="Times New Roman"/>
                <w:szCs w:val="24"/>
              </w:rPr>
              <w:t>Prozor</w:t>
            </w:r>
            <w:r w:rsidR="001F464D" w:rsidRPr="00CC382B">
              <w:rPr>
                <w:rFonts w:ascii="Times New Roman" w:hAnsi="Times New Roman"/>
                <w:szCs w:val="24"/>
              </w:rPr>
              <w:t>-Rama</w:t>
            </w:r>
          </w:p>
        </w:tc>
        <w:tc>
          <w:tcPr>
            <w:tcW w:w="10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CC382B">
              <w:rPr>
                <w:rFonts w:ascii="Times New Roman" w:hAnsi="Times New Roman"/>
                <w:b/>
                <w:color w:val="000000"/>
                <w:szCs w:val="24"/>
              </w:rPr>
              <w:t>14.280</w:t>
            </w:r>
          </w:p>
        </w:tc>
        <w:tc>
          <w:tcPr>
            <w:tcW w:w="1094"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CC382B">
              <w:rPr>
                <w:rFonts w:ascii="Times New Roman" w:hAnsi="Times New Roman"/>
                <w:b/>
                <w:color w:val="000000"/>
                <w:szCs w:val="24"/>
              </w:rPr>
              <w:t>15.498</w:t>
            </w:r>
          </w:p>
        </w:tc>
        <w:tc>
          <w:tcPr>
            <w:tcW w:w="11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CC382B">
              <w:rPr>
                <w:rFonts w:ascii="Times New Roman" w:hAnsi="Times New Roman"/>
                <w:b/>
                <w:color w:val="000000"/>
                <w:szCs w:val="24"/>
              </w:rPr>
              <w:t>13.896</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CC382B">
              <w:rPr>
                <w:rFonts w:ascii="Times New Roman" w:hAnsi="Times New Roman"/>
                <w:b/>
                <w:color w:val="000000"/>
                <w:szCs w:val="24"/>
              </w:rPr>
              <w:t>13.747</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CC382B">
              <w:rPr>
                <w:rFonts w:ascii="Times New Roman" w:hAnsi="Times New Roman"/>
                <w:b/>
                <w:color w:val="000000"/>
                <w:szCs w:val="24"/>
              </w:rPr>
              <w:t>13.643</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CC382B">
              <w:rPr>
                <w:rFonts w:ascii="Times New Roman" w:hAnsi="Times New Roman"/>
                <w:b/>
                <w:color w:val="000000"/>
                <w:szCs w:val="24"/>
              </w:rPr>
              <w:t>13.515</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CC382B">
              <w:rPr>
                <w:rFonts w:ascii="Times New Roman" w:eastAsiaTheme="minorEastAsia" w:hAnsi="Times New Roman"/>
                <w:b/>
                <w:color w:val="000000"/>
                <w:szCs w:val="24"/>
              </w:rPr>
              <w:t>13.414</w:t>
            </w:r>
          </w:p>
        </w:tc>
        <w:tc>
          <w:tcPr>
            <w:tcW w:w="1025"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color w:val="000000"/>
                <w:szCs w:val="24"/>
              </w:rPr>
            </w:pPr>
            <w:r w:rsidRPr="00CC382B">
              <w:rPr>
                <w:rFonts w:ascii="Times New Roman" w:eastAsiaTheme="minorEastAsia" w:hAnsi="Times New Roman"/>
                <w:b/>
                <w:color w:val="000000"/>
                <w:szCs w:val="24"/>
              </w:rPr>
              <w:t>13.271</w:t>
            </w:r>
          </w:p>
        </w:tc>
      </w:tr>
      <w:tr w:rsidR="0082181A" w:rsidRPr="00CC382B" w:rsidTr="00B054F9">
        <w:trPr>
          <w:trHeight w:val="283"/>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rPr>
                <w:rFonts w:ascii="Times New Roman" w:hAnsi="Times New Roman"/>
                <w:szCs w:val="24"/>
              </w:rPr>
            </w:pPr>
            <w:r w:rsidRPr="00CC382B">
              <w:rPr>
                <w:rFonts w:ascii="Times New Roman" w:hAnsi="Times New Roman"/>
                <w:szCs w:val="24"/>
              </w:rPr>
              <w:t>Čapljina</w:t>
            </w:r>
          </w:p>
        </w:tc>
        <w:tc>
          <w:tcPr>
            <w:tcW w:w="10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26.157</w:t>
            </w:r>
          </w:p>
        </w:tc>
        <w:tc>
          <w:tcPr>
            <w:tcW w:w="1094"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22.483</w:t>
            </w:r>
          </w:p>
        </w:tc>
        <w:tc>
          <w:tcPr>
            <w:tcW w:w="11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25.410</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25.160</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25.024</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24.892</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szCs w:val="24"/>
              </w:rPr>
              <w:t>24.807</w:t>
            </w:r>
          </w:p>
        </w:tc>
        <w:tc>
          <w:tcPr>
            <w:tcW w:w="1025"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24.547</w:t>
            </w:r>
          </w:p>
        </w:tc>
      </w:tr>
      <w:tr w:rsidR="0082181A" w:rsidRPr="00CC382B" w:rsidTr="00B054F9">
        <w:trPr>
          <w:trHeight w:val="283"/>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rPr>
                <w:rFonts w:ascii="Times New Roman" w:hAnsi="Times New Roman"/>
                <w:szCs w:val="24"/>
              </w:rPr>
            </w:pPr>
            <w:r w:rsidRPr="00CC382B">
              <w:rPr>
                <w:rFonts w:ascii="Times New Roman" w:hAnsi="Times New Roman"/>
                <w:szCs w:val="24"/>
              </w:rPr>
              <w:t>Čitluk</w:t>
            </w:r>
          </w:p>
        </w:tc>
        <w:tc>
          <w:tcPr>
            <w:tcW w:w="10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18.140</w:t>
            </w:r>
          </w:p>
        </w:tc>
        <w:tc>
          <w:tcPr>
            <w:tcW w:w="1094"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15.857</w:t>
            </w:r>
          </w:p>
        </w:tc>
        <w:tc>
          <w:tcPr>
            <w:tcW w:w="11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18.043</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17.997</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17.955</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17.944</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szCs w:val="24"/>
              </w:rPr>
              <w:t>17.916</w:t>
            </w:r>
          </w:p>
        </w:tc>
        <w:tc>
          <w:tcPr>
            <w:tcW w:w="1025"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17.843</w:t>
            </w:r>
          </w:p>
        </w:tc>
      </w:tr>
      <w:tr w:rsidR="0082181A" w:rsidRPr="00CC382B" w:rsidTr="00B054F9">
        <w:trPr>
          <w:trHeight w:val="283"/>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rPr>
                <w:rFonts w:ascii="Times New Roman" w:hAnsi="Times New Roman"/>
                <w:szCs w:val="24"/>
              </w:rPr>
            </w:pPr>
            <w:r w:rsidRPr="00CC382B">
              <w:rPr>
                <w:rFonts w:ascii="Times New Roman" w:hAnsi="Times New Roman"/>
                <w:szCs w:val="24"/>
              </w:rPr>
              <w:t>Jablanica</w:t>
            </w:r>
          </w:p>
        </w:tc>
        <w:tc>
          <w:tcPr>
            <w:tcW w:w="10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10.111</w:t>
            </w:r>
          </w:p>
        </w:tc>
        <w:tc>
          <w:tcPr>
            <w:tcW w:w="1094"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11.493</w:t>
            </w:r>
          </w:p>
        </w:tc>
        <w:tc>
          <w:tcPr>
            <w:tcW w:w="11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9.889</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9.801</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9.730</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9.658</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szCs w:val="24"/>
              </w:rPr>
              <w:t>9.622</w:t>
            </w:r>
          </w:p>
        </w:tc>
        <w:tc>
          <w:tcPr>
            <w:tcW w:w="1025"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9.517</w:t>
            </w:r>
          </w:p>
        </w:tc>
      </w:tr>
      <w:tr w:rsidR="0082181A" w:rsidRPr="00CC382B" w:rsidTr="00B054F9">
        <w:trPr>
          <w:trHeight w:val="283"/>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rPr>
                <w:rFonts w:ascii="Times New Roman" w:hAnsi="Times New Roman"/>
                <w:szCs w:val="24"/>
              </w:rPr>
            </w:pPr>
            <w:r w:rsidRPr="00CC382B">
              <w:rPr>
                <w:rFonts w:ascii="Times New Roman" w:hAnsi="Times New Roman"/>
                <w:szCs w:val="24"/>
              </w:rPr>
              <w:t>Konjic</w:t>
            </w:r>
          </w:p>
        </w:tc>
        <w:tc>
          <w:tcPr>
            <w:tcW w:w="10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25.148</w:t>
            </w:r>
          </w:p>
        </w:tc>
        <w:tc>
          <w:tcPr>
            <w:tcW w:w="1094"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27.141</w:t>
            </w:r>
          </w:p>
        </w:tc>
        <w:tc>
          <w:tcPr>
            <w:tcW w:w="11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24.501</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24.285</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24.140</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23.959</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szCs w:val="24"/>
              </w:rPr>
              <w:t>23.770</w:t>
            </w:r>
          </w:p>
        </w:tc>
        <w:tc>
          <w:tcPr>
            <w:tcW w:w="1025"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23.445</w:t>
            </w:r>
          </w:p>
        </w:tc>
      </w:tr>
      <w:tr w:rsidR="0082181A" w:rsidRPr="00CC382B" w:rsidTr="00B054F9">
        <w:trPr>
          <w:trHeight w:val="283"/>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rPr>
                <w:rFonts w:ascii="Times New Roman" w:hAnsi="Times New Roman"/>
                <w:szCs w:val="24"/>
              </w:rPr>
            </w:pPr>
            <w:r w:rsidRPr="00CC382B">
              <w:rPr>
                <w:rFonts w:ascii="Times New Roman" w:hAnsi="Times New Roman"/>
                <w:szCs w:val="24"/>
              </w:rPr>
              <w:t>Grad Mostar</w:t>
            </w:r>
          </w:p>
        </w:tc>
        <w:tc>
          <w:tcPr>
            <w:tcW w:w="10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105.794</w:t>
            </w:r>
          </w:p>
        </w:tc>
        <w:tc>
          <w:tcPr>
            <w:tcW w:w="1094"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112.347</w:t>
            </w:r>
          </w:p>
        </w:tc>
        <w:tc>
          <w:tcPr>
            <w:tcW w:w="11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105.661</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105.417</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105.371</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105.203</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szCs w:val="24"/>
              </w:rPr>
              <w:t>105.074</w:t>
            </w:r>
          </w:p>
        </w:tc>
        <w:tc>
          <w:tcPr>
            <w:tcW w:w="1025"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10.4409</w:t>
            </w:r>
          </w:p>
        </w:tc>
      </w:tr>
      <w:tr w:rsidR="0082181A" w:rsidRPr="00CC382B" w:rsidTr="00B054F9">
        <w:trPr>
          <w:trHeight w:val="283"/>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rPr>
                <w:rFonts w:ascii="Times New Roman" w:hAnsi="Times New Roman"/>
                <w:szCs w:val="24"/>
              </w:rPr>
            </w:pPr>
            <w:r w:rsidRPr="00CC382B">
              <w:rPr>
                <w:rFonts w:ascii="Times New Roman" w:hAnsi="Times New Roman"/>
                <w:szCs w:val="24"/>
              </w:rPr>
              <w:t>Neum</w:t>
            </w:r>
          </w:p>
        </w:tc>
        <w:tc>
          <w:tcPr>
            <w:tcW w:w="10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4.653</w:t>
            </w:r>
          </w:p>
        </w:tc>
        <w:tc>
          <w:tcPr>
            <w:tcW w:w="1094"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4.335</w:t>
            </w:r>
          </w:p>
        </w:tc>
        <w:tc>
          <w:tcPr>
            <w:tcW w:w="11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4.507</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4.461</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4.432</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4.389</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szCs w:val="24"/>
              </w:rPr>
              <w:t>4.369</w:t>
            </w:r>
          </w:p>
        </w:tc>
        <w:tc>
          <w:tcPr>
            <w:tcW w:w="1025"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4.371</w:t>
            </w:r>
          </w:p>
        </w:tc>
      </w:tr>
      <w:tr w:rsidR="0082181A" w:rsidRPr="00CC382B" w:rsidTr="00B054F9">
        <w:trPr>
          <w:trHeight w:val="283"/>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rPr>
                <w:rFonts w:ascii="Times New Roman" w:hAnsi="Times New Roman"/>
                <w:szCs w:val="24"/>
              </w:rPr>
            </w:pPr>
            <w:r w:rsidRPr="00CC382B">
              <w:rPr>
                <w:rFonts w:ascii="Times New Roman" w:hAnsi="Times New Roman"/>
                <w:szCs w:val="24"/>
              </w:rPr>
              <w:t>Ravno</w:t>
            </w:r>
          </w:p>
        </w:tc>
        <w:tc>
          <w:tcPr>
            <w:tcW w:w="10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3.219</w:t>
            </w:r>
          </w:p>
        </w:tc>
        <w:tc>
          <w:tcPr>
            <w:tcW w:w="1094"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1.419</w:t>
            </w:r>
          </w:p>
        </w:tc>
        <w:tc>
          <w:tcPr>
            <w:tcW w:w="11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3.191</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3.207</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3.201</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3.209</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szCs w:val="24"/>
              </w:rPr>
              <w:t>3.197</w:t>
            </w:r>
          </w:p>
        </w:tc>
        <w:tc>
          <w:tcPr>
            <w:tcW w:w="1025"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3.210</w:t>
            </w:r>
          </w:p>
        </w:tc>
      </w:tr>
      <w:tr w:rsidR="0082181A" w:rsidRPr="00CC382B" w:rsidTr="00B054F9">
        <w:trPr>
          <w:trHeight w:val="283"/>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rPr>
                <w:rFonts w:ascii="Times New Roman" w:hAnsi="Times New Roman"/>
                <w:szCs w:val="24"/>
              </w:rPr>
            </w:pPr>
            <w:r w:rsidRPr="00CC382B">
              <w:rPr>
                <w:rFonts w:ascii="Times New Roman" w:hAnsi="Times New Roman"/>
                <w:szCs w:val="24"/>
              </w:rPr>
              <w:t>Stolac</w:t>
            </w:r>
          </w:p>
        </w:tc>
        <w:tc>
          <w:tcPr>
            <w:tcW w:w="10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14.502</w:t>
            </w:r>
          </w:p>
        </w:tc>
        <w:tc>
          <w:tcPr>
            <w:tcW w:w="1094"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12.898</w:t>
            </w:r>
          </w:p>
        </w:tc>
        <w:tc>
          <w:tcPr>
            <w:tcW w:w="1133"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14.297</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14.398</w:t>
            </w:r>
          </w:p>
        </w:tc>
        <w:tc>
          <w:tcPr>
            <w:tcW w:w="938"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14.269</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color w:val="000000"/>
                <w:szCs w:val="24"/>
              </w:rPr>
              <w:t>14.201</w:t>
            </w:r>
          </w:p>
        </w:tc>
        <w:tc>
          <w:tcPr>
            <w:tcW w:w="939"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382B">
              <w:rPr>
                <w:rFonts w:ascii="Times New Roman" w:hAnsi="Times New Roman"/>
                <w:szCs w:val="24"/>
              </w:rPr>
              <w:t>14.079</w:t>
            </w:r>
          </w:p>
        </w:tc>
        <w:tc>
          <w:tcPr>
            <w:tcW w:w="1025" w:type="dxa"/>
          </w:tcPr>
          <w:p w:rsidR="0082181A" w:rsidRPr="00CC382B" w:rsidRDefault="0082181A" w:rsidP="001F46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C382B">
              <w:rPr>
                <w:rFonts w:ascii="Times New Roman" w:hAnsi="Times New Roman"/>
                <w:szCs w:val="24"/>
              </w:rPr>
              <w:t>13.910</w:t>
            </w:r>
          </w:p>
        </w:tc>
      </w:tr>
      <w:tr w:rsidR="0082181A" w:rsidRPr="00CC382B" w:rsidTr="00B054F9">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68" w:type="dxa"/>
          </w:tcPr>
          <w:p w:rsidR="0082181A" w:rsidRPr="00CC382B" w:rsidRDefault="0082181A" w:rsidP="001F464D">
            <w:pPr>
              <w:rPr>
                <w:rFonts w:ascii="Times New Roman" w:hAnsi="Times New Roman"/>
                <w:szCs w:val="24"/>
              </w:rPr>
            </w:pPr>
            <w:r w:rsidRPr="00CC382B">
              <w:rPr>
                <w:rFonts w:ascii="Times New Roman" w:hAnsi="Times New Roman"/>
                <w:szCs w:val="24"/>
              </w:rPr>
              <w:t>Ukupno HNK</w:t>
            </w:r>
          </w:p>
        </w:tc>
        <w:tc>
          <w:tcPr>
            <w:tcW w:w="1033" w:type="dxa"/>
          </w:tcPr>
          <w:p w:rsidR="0082181A" w:rsidRPr="00CC382B" w:rsidRDefault="0082181A" w:rsidP="001F464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Cs w:val="24"/>
              </w:rPr>
            </w:pPr>
            <w:r w:rsidRPr="00CC382B">
              <w:rPr>
                <w:rFonts w:ascii="Times New Roman" w:hAnsi="Times New Roman"/>
                <w:b w:val="0"/>
                <w:szCs w:val="24"/>
              </w:rPr>
              <w:t>222.004</w:t>
            </w:r>
          </w:p>
        </w:tc>
        <w:tc>
          <w:tcPr>
            <w:tcW w:w="1094" w:type="dxa"/>
          </w:tcPr>
          <w:p w:rsidR="0082181A" w:rsidRPr="00CC382B" w:rsidRDefault="0082181A" w:rsidP="001F464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Cs w:val="24"/>
              </w:rPr>
            </w:pPr>
            <w:r w:rsidRPr="00CC382B">
              <w:rPr>
                <w:rFonts w:ascii="Times New Roman" w:hAnsi="Times New Roman"/>
                <w:b w:val="0"/>
                <w:szCs w:val="24"/>
              </w:rPr>
              <w:t>223.471</w:t>
            </w:r>
          </w:p>
        </w:tc>
        <w:tc>
          <w:tcPr>
            <w:tcW w:w="1133" w:type="dxa"/>
          </w:tcPr>
          <w:p w:rsidR="0082181A" w:rsidRPr="00CC382B" w:rsidRDefault="0082181A" w:rsidP="001F464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Cs w:val="24"/>
              </w:rPr>
            </w:pPr>
            <w:r w:rsidRPr="00CC382B">
              <w:rPr>
                <w:rFonts w:ascii="Times New Roman" w:hAnsi="Times New Roman"/>
                <w:b w:val="0"/>
                <w:szCs w:val="24"/>
              </w:rPr>
              <w:t>219.395</w:t>
            </w:r>
          </w:p>
        </w:tc>
        <w:tc>
          <w:tcPr>
            <w:tcW w:w="938" w:type="dxa"/>
          </w:tcPr>
          <w:p w:rsidR="0082181A" w:rsidRPr="00CC382B" w:rsidRDefault="0082181A" w:rsidP="001F464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Cs w:val="24"/>
              </w:rPr>
            </w:pPr>
            <w:r w:rsidRPr="00CC382B">
              <w:rPr>
                <w:rFonts w:ascii="Times New Roman" w:hAnsi="Times New Roman"/>
                <w:b w:val="0"/>
                <w:szCs w:val="24"/>
              </w:rPr>
              <w:t>218.473</w:t>
            </w:r>
          </w:p>
        </w:tc>
        <w:tc>
          <w:tcPr>
            <w:tcW w:w="938" w:type="dxa"/>
          </w:tcPr>
          <w:p w:rsidR="0082181A" w:rsidRPr="00CC382B" w:rsidRDefault="0082181A" w:rsidP="001F464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Cs w:val="24"/>
              </w:rPr>
            </w:pPr>
            <w:r w:rsidRPr="00CC382B">
              <w:rPr>
                <w:rFonts w:ascii="Times New Roman" w:hAnsi="Times New Roman"/>
                <w:b w:val="0"/>
                <w:szCs w:val="24"/>
              </w:rPr>
              <w:t>217.765</w:t>
            </w:r>
          </w:p>
        </w:tc>
        <w:tc>
          <w:tcPr>
            <w:tcW w:w="939" w:type="dxa"/>
          </w:tcPr>
          <w:p w:rsidR="0082181A" w:rsidRPr="00CC382B" w:rsidRDefault="0082181A" w:rsidP="001F464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Cs w:val="24"/>
              </w:rPr>
            </w:pPr>
            <w:r w:rsidRPr="00CC382B">
              <w:rPr>
                <w:rFonts w:ascii="Times New Roman" w:hAnsi="Times New Roman"/>
                <w:b w:val="0"/>
                <w:szCs w:val="24"/>
              </w:rPr>
              <w:t>216.970</w:t>
            </w:r>
          </w:p>
        </w:tc>
        <w:tc>
          <w:tcPr>
            <w:tcW w:w="939" w:type="dxa"/>
          </w:tcPr>
          <w:p w:rsidR="0082181A" w:rsidRPr="00CC382B" w:rsidRDefault="0082181A" w:rsidP="001F464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Cs w:val="24"/>
              </w:rPr>
            </w:pPr>
            <w:r w:rsidRPr="00CC382B">
              <w:rPr>
                <w:rFonts w:ascii="Times New Roman" w:hAnsi="Times New Roman"/>
                <w:b w:val="0"/>
                <w:szCs w:val="24"/>
              </w:rPr>
              <w:t>216.248</w:t>
            </w:r>
          </w:p>
        </w:tc>
        <w:tc>
          <w:tcPr>
            <w:tcW w:w="1025" w:type="dxa"/>
          </w:tcPr>
          <w:p w:rsidR="0082181A" w:rsidRPr="00CC382B" w:rsidRDefault="0082181A" w:rsidP="001F464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Cs w:val="24"/>
              </w:rPr>
            </w:pPr>
            <w:r w:rsidRPr="00CC382B">
              <w:rPr>
                <w:rFonts w:ascii="Times New Roman" w:hAnsi="Times New Roman"/>
                <w:b w:val="0"/>
                <w:szCs w:val="24"/>
              </w:rPr>
              <w:t>214.523</w:t>
            </w:r>
          </w:p>
        </w:tc>
      </w:tr>
    </w:tbl>
    <w:p w:rsidR="0082181A" w:rsidRDefault="00013ADE" w:rsidP="0082181A">
      <w:pPr>
        <w:autoSpaceDE w:val="0"/>
        <w:autoSpaceDN w:val="0"/>
        <w:adjustRightInd w:val="0"/>
        <w:spacing w:after="0" w:line="276" w:lineRule="auto"/>
        <w:rPr>
          <w:rFonts w:ascii="Times New Roman" w:eastAsiaTheme="minorEastAsia" w:hAnsi="Times New Roman"/>
          <w:b/>
          <w:color w:val="000000"/>
          <w:szCs w:val="24"/>
          <w:lang w:eastAsia="zh-TW"/>
        </w:rPr>
      </w:pPr>
      <w:r>
        <w:rPr>
          <w:rFonts w:ascii="Times New Roman" w:eastAsiaTheme="minorEastAsia" w:hAnsi="Times New Roman"/>
          <w:b/>
          <w:color w:val="000000"/>
          <w:szCs w:val="24"/>
          <w:lang w:eastAsia="zh-TW"/>
        </w:rPr>
        <w:lastRenderedPageBreak/>
        <w:t>Izvor podataka: F</w:t>
      </w:r>
      <w:r w:rsidR="00784461" w:rsidRPr="00013ADE">
        <w:rPr>
          <w:rFonts w:ascii="Times New Roman" w:eastAsiaTheme="minorEastAsia" w:hAnsi="Times New Roman"/>
          <w:b/>
          <w:color w:val="000000"/>
          <w:szCs w:val="24"/>
          <w:lang w:eastAsia="zh-TW"/>
        </w:rPr>
        <w:t>ederalni zavod za programiranje razvoja</w:t>
      </w:r>
    </w:p>
    <w:p w:rsidR="00331FB6" w:rsidRPr="00013ADE" w:rsidRDefault="00331FB6" w:rsidP="0082181A">
      <w:pPr>
        <w:autoSpaceDE w:val="0"/>
        <w:autoSpaceDN w:val="0"/>
        <w:adjustRightInd w:val="0"/>
        <w:spacing w:after="0" w:line="276" w:lineRule="auto"/>
        <w:rPr>
          <w:rFonts w:ascii="Times New Roman" w:eastAsiaTheme="minorEastAsia" w:hAnsi="Times New Roman"/>
          <w:b/>
          <w:color w:val="000000"/>
          <w:szCs w:val="24"/>
          <w:lang w:eastAsia="zh-TW"/>
        </w:rPr>
      </w:pPr>
    </w:p>
    <w:p w:rsidR="0082181A" w:rsidRPr="00EE6633" w:rsidRDefault="0082181A" w:rsidP="00784461">
      <w:pPr>
        <w:pStyle w:val="Default"/>
        <w:jc w:val="both"/>
        <w:rPr>
          <w:rFonts w:ascii="Times New Roman" w:hAnsi="Times New Roman" w:cs="Times New Roman"/>
          <w:lang w:val="hr-BA"/>
        </w:rPr>
      </w:pPr>
      <w:r w:rsidRPr="00EE6633">
        <w:rPr>
          <w:rFonts w:ascii="Times New Roman" w:hAnsi="Times New Roman" w:cs="Times New Roman"/>
          <w:lang w:val="hr-BA"/>
        </w:rPr>
        <w:t>Negativan prirodni priraštaj je karakteristika svih općina u Federaciji Bosne i Hercegovine, a uzorci su velikim dijelom nerazvijena ekonomija, nestabilna politička situacija i nemogućnost mladih da pronađu zaposlenje, riješ</w:t>
      </w:r>
      <w:r w:rsidR="00013ADE">
        <w:rPr>
          <w:rFonts w:ascii="Times New Roman" w:hAnsi="Times New Roman" w:cs="Times New Roman"/>
          <w:lang w:val="hr-BA"/>
        </w:rPr>
        <w:t>e stambeno pitanje i zasnuju obitelji</w:t>
      </w:r>
      <w:r w:rsidRPr="00EE6633">
        <w:rPr>
          <w:rFonts w:ascii="Times New Roman" w:hAnsi="Times New Roman" w:cs="Times New Roman"/>
          <w:lang w:val="hr-BA"/>
        </w:rPr>
        <w:t xml:space="preserve">. Prisutna je sve </w:t>
      </w:r>
      <w:proofErr w:type="spellStart"/>
      <w:r w:rsidRPr="00EE6633">
        <w:rPr>
          <w:rFonts w:ascii="Times New Roman" w:hAnsi="Times New Roman" w:cs="Times New Roman"/>
          <w:lang w:val="hr-BA"/>
        </w:rPr>
        <w:t>intenzvnija</w:t>
      </w:r>
      <w:proofErr w:type="spellEnd"/>
      <w:r w:rsidRPr="00EE6633">
        <w:rPr>
          <w:rFonts w:ascii="Times New Roman" w:hAnsi="Times New Roman" w:cs="Times New Roman"/>
          <w:lang w:val="hr-BA"/>
        </w:rPr>
        <w:t xml:space="preserve"> migracija stanovništva u zemlje </w:t>
      </w:r>
      <w:r w:rsidR="00FE4763">
        <w:rPr>
          <w:rFonts w:ascii="Times New Roman" w:hAnsi="Times New Roman" w:cs="Times New Roman"/>
          <w:lang w:val="hr-BA"/>
        </w:rPr>
        <w:t>z</w:t>
      </w:r>
      <w:r w:rsidRPr="00EE6633">
        <w:rPr>
          <w:rFonts w:ascii="Times New Roman" w:hAnsi="Times New Roman" w:cs="Times New Roman"/>
          <w:lang w:val="hr-BA"/>
        </w:rPr>
        <w:t>apadne E</w:t>
      </w:r>
      <w:r w:rsidR="00FE4763">
        <w:rPr>
          <w:rFonts w:ascii="Times New Roman" w:hAnsi="Times New Roman" w:cs="Times New Roman"/>
          <w:lang w:val="hr-BA"/>
        </w:rPr>
        <w:t>u</w:t>
      </w:r>
      <w:r w:rsidRPr="00EE6633">
        <w:rPr>
          <w:rFonts w:ascii="Times New Roman" w:hAnsi="Times New Roman" w:cs="Times New Roman"/>
          <w:lang w:val="hr-BA"/>
        </w:rPr>
        <w:t xml:space="preserve">rope, </w:t>
      </w:r>
      <w:r w:rsidR="00013ADE">
        <w:rPr>
          <w:rFonts w:ascii="Times New Roman" w:hAnsi="Times New Roman" w:cs="Times New Roman"/>
          <w:lang w:val="hr-BA"/>
        </w:rPr>
        <w:t>gdje mladi ali i čitave obitelji</w:t>
      </w:r>
      <w:r w:rsidRPr="00EE6633">
        <w:rPr>
          <w:rFonts w:ascii="Times New Roman" w:hAnsi="Times New Roman" w:cs="Times New Roman"/>
          <w:lang w:val="hr-BA"/>
        </w:rPr>
        <w:t xml:space="preserve"> odlaze u potrazi za sigurnijom i prosperitetnijom budućnošću. </w:t>
      </w:r>
    </w:p>
    <w:p w:rsidR="0082181A" w:rsidRPr="00EE6633" w:rsidRDefault="00497174" w:rsidP="0082181A">
      <w:pPr>
        <w:jc w:val="both"/>
        <w:rPr>
          <w:rFonts w:ascii="Times New Roman" w:hAnsi="Times New Roman"/>
          <w:sz w:val="24"/>
          <w:szCs w:val="24"/>
        </w:rPr>
      </w:pPr>
      <w:r w:rsidRPr="00EE6633">
        <w:rPr>
          <w:rFonts w:ascii="Times New Roman" w:hAnsi="Times New Roman"/>
          <w:sz w:val="24"/>
          <w:szCs w:val="24"/>
        </w:rPr>
        <w:t xml:space="preserve">Ne postoje dostupni podatci o kretanju iseljavanja i stanju u </w:t>
      </w:r>
      <w:r w:rsidR="002E52BB">
        <w:rPr>
          <w:rFonts w:ascii="Times New Roman" w:hAnsi="Times New Roman"/>
          <w:sz w:val="24"/>
          <w:szCs w:val="24"/>
        </w:rPr>
        <w:t>iseljeništvu</w:t>
      </w:r>
      <w:r w:rsidRPr="00EE6633">
        <w:rPr>
          <w:rFonts w:ascii="Times New Roman" w:hAnsi="Times New Roman"/>
          <w:sz w:val="24"/>
          <w:szCs w:val="24"/>
        </w:rPr>
        <w:t>.</w:t>
      </w:r>
      <w:r w:rsidR="0082181A" w:rsidRPr="00EE6633">
        <w:rPr>
          <w:rFonts w:ascii="Times New Roman" w:hAnsi="Times New Roman"/>
          <w:sz w:val="24"/>
          <w:szCs w:val="24"/>
        </w:rPr>
        <w:t xml:space="preserve"> S obzirom na nacionalnu pripadnost, većina stanovnika općine Prozor-Rama ima i državljanstvo Hrvatske, a </w:t>
      </w:r>
      <w:r w:rsidR="008818A7" w:rsidRPr="00EE6633">
        <w:rPr>
          <w:rFonts w:ascii="Times New Roman" w:hAnsi="Times New Roman"/>
          <w:sz w:val="24"/>
          <w:szCs w:val="24"/>
        </w:rPr>
        <w:t>samim time i E</w:t>
      </w:r>
      <w:r w:rsidR="00AC5F69">
        <w:rPr>
          <w:rFonts w:ascii="Times New Roman" w:hAnsi="Times New Roman"/>
          <w:sz w:val="24"/>
          <w:szCs w:val="24"/>
        </w:rPr>
        <w:t>u</w:t>
      </w:r>
      <w:r w:rsidR="008818A7" w:rsidRPr="00EE6633">
        <w:rPr>
          <w:rFonts w:ascii="Times New Roman" w:hAnsi="Times New Roman"/>
          <w:sz w:val="24"/>
          <w:szCs w:val="24"/>
        </w:rPr>
        <w:t xml:space="preserve">ropske unije te </w:t>
      </w:r>
      <w:r w:rsidR="0082181A" w:rsidRPr="00EE6633">
        <w:rPr>
          <w:rFonts w:ascii="Times New Roman" w:hAnsi="Times New Roman"/>
          <w:sz w:val="24"/>
          <w:szCs w:val="24"/>
        </w:rPr>
        <w:t>nemaju ograničenja u kretanju niti traženju posla na području cijele Europske unije.</w:t>
      </w:r>
    </w:p>
    <w:p w:rsidR="0082181A" w:rsidRPr="00EE6633" w:rsidRDefault="0082181A" w:rsidP="00751BF8">
      <w:pPr>
        <w:autoSpaceDE w:val="0"/>
        <w:autoSpaceDN w:val="0"/>
        <w:adjustRightInd w:val="0"/>
        <w:spacing w:after="0" w:line="276" w:lineRule="auto"/>
        <w:ind w:firstLine="708"/>
        <w:jc w:val="both"/>
        <w:rPr>
          <w:rFonts w:ascii="Times New Roman" w:eastAsiaTheme="minorEastAsia" w:hAnsi="Times New Roman"/>
          <w:color w:val="000000"/>
          <w:sz w:val="24"/>
          <w:szCs w:val="24"/>
          <w:lang w:eastAsia="zh-TW"/>
        </w:rPr>
      </w:pPr>
      <w:r w:rsidRPr="00EE6633">
        <w:rPr>
          <w:rFonts w:ascii="Times New Roman" w:eastAsiaTheme="minorEastAsia" w:hAnsi="Times New Roman"/>
          <w:color w:val="000000"/>
          <w:sz w:val="24"/>
          <w:szCs w:val="24"/>
          <w:lang w:eastAsia="zh-TW"/>
        </w:rPr>
        <w:t xml:space="preserve">Bitno je u </w:t>
      </w:r>
      <w:r w:rsidR="00AC5F69">
        <w:rPr>
          <w:rFonts w:ascii="Times New Roman" w:eastAsiaTheme="minorEastAsia" w:hAnsi="Times New Roman"/>
          <w:color w:val="000000"/>
          <w:sz w:val="24"/>
          <w:szCs w:val="24"/>
          <w:lang w:eastAsia="zh-TW"/>
        </w:rPr>
        <w:t>sljedećom</w:t>
      </w:r>
      <w:r w:rsidRPr="00EE6633">
        <w:rPr>
          <w:rFonts w:ascii="Times New Roman" w:eastAsiaTheme="minorEastAsia" w:hAnsi="Times New Roman"/>
          <w:color w:val="000000"/>
          <w:sz w:val="24"/>
          <w:szCs w:val="24"/>
          <w:lang w:eastAsia="zh-TW"/>
        </w:rPr>
        <w:t xml:space="preserve"> razdoblju zaustaviti postojeći odl</w:t>
      </w:r>
      <w:r w:rsidR="00AC5F69">
        <w:rPr>
          <w:rFonts w:ascii="Times New Roman" w:eastAsiaTheme="minorEastAsia" w:hAnsi="Times New Roman"/>
          <w:color w:val="000000"/>
          <w:sz w:val="24"/>
          <w:szCs w:val="24"/>
          <w:lang w:eastAsia="zh-TW"/>
        </w:rPr>
        <w:t>jev</w:t>
      </w:r>
      <w:r w:rsidRPr="00EE6633">
        <w:rPr>
          <w:rFonts w:ascii="Times New Roman" w:eastAsiaTheme="minorEastAsia" w:hAnsi="Times New Roman"/>
          <w:color w:val="000000"/>
          <w:sz w:val="24"/>
          <w:szCs w:val="24"/>
          <w:lang w:eastAsia="zh-TW"/>
        </w:rPr>
        <w:t xml:space="preserve"> stanovništva, a to će biti moguće stvaranjem povoljnih uvjeta u gospodarskom smislu koji će utjecati na zadržavanje stanovnika. Ti povoljni uvjeti javit će se intenziviranjem gospodarske aktivnosti </w:t>
      </w:r>
      <w:r w:rsidR="00013ADE">
        <w:rPr>
          <w:rFonts w:ascii="Times New Roman" w:eastAsiaTheme="minorEastAsia" w:hAnsi="Times New Roman"/>
          <w:color w:val="000000"/>
          <w:sz w:val="24"/>
          <w:szCs w:val="24"/>
          <w:lang w:eastAsia="zh-TW"/>
        </w:rPr>
        <w:t xml:space="preserve">na području </w:t>
      </w:r>
      <w:r w:rsidR="00AC5F69">
        <w:rPr>
          <w:rFonts w:ascii="Times New Roman" w:eastAsiaTheme="minorEastAsia" w:hAnsi="Times New Roman"/>
          <w:color w:val="000000"/>
          <w:sz w:val="24"/>
          <w:szCs w:val="24"/>
          <w:lang w:eastAsia="zh-TW"/>
        </w:rPr>
        <w:t>o</w:t>
      </w:r>
      <w:r w:rsidRPr="00EE6633">
        <w:rPr>
          <w:rFonts w:ascii="Times New Roman" w:eastAsiaTheme="minorEastAsia" w:hAnsi="Times New Roman"/>
          <w:color w:val="000000"/>
          <w:sz w:val="24"/>
          <w:szCs w:val="24"/>
          <w:lang w:eastAsia="zh-TW"/>
        </w:rPr>
        <w:t>pćine</w:t>
      </w:r>
      <w:r w:rsidR="00013ADE">
        <w:rPr>
          <w:rFonts w:ascii="Times New Roman" w:eastAsiaTheme="minorEastAsia" w:hAnsi="Times New Roman"/>
          <w:color w:val="000000"/>
          <w:sz w:val="24"/>
          <w:szCs w:val="24"/>
          <w:lang w:eastAsia="zh-TW"/>
        </w:rPr>
        <w:t>,</w:t>
      </w:r>
      <w:r w:rsidRPr="00EE6633">
        <w:rPr>
          <w:rFonts w:ascii="Times New Roman" w:eastAsiaTheme="minorEastAsia" w:hAnsi="Times New Roman"/>
          <w:color w:val="000000"/>
          <w:sz w:val="24"/>
          <w:szCs w:val="24"/>
          <w:lang w:eastAsia="zh-TW"/>
        </w:rPr>
        <w:t xml:space="preserve"> posebno u industrijskoj i poljoprivrednoj proizvodnji te razvoju turizma, što će iziskivati i jačanje pratećih sadržaja u smislu ugostiteljske, zanatske, uslužne i slične djelatnosti. Aktivan utjecaj na promjenu dosadašnjih demografskih kretanja treba izazvati eliminaciju negativnog migracijskog salda. Dakle, planskim aktivnostima u svim sferama društveno ekonomskog života je moguće sprječavanje iseljavanja stanovnika s prostora </w:t>
      </w:r>
      <w:r w:rsidR="002E52BB">
        <w:rPr>
          <w:rFonts w:ascii="Times New Roman" w:eastAsiaTheme="minorEastAsia" w:hAnsi="Times New Roman"/>
          <w:color w:val="000000"/>
          <w:sz w:val="24"/>
          <w:szCs w:val="24"/>
          <w:lang w:eastAsia="zh-TW"/>
        </w:rPr>
        <w:t>o</w:t>
      </w:r>
      <w:r w:rsidRPr="00EE6633">
        <w:rPr>
          <w:rFonts w:ascii="Times New Roman" w:eastAsiaTheme="minorEastAsia" w:hAnsi="Times New Roman"/>
          <w:color w:val="000000"/>
          <w:sz w:val="24"/>
          <w:szCs w:val="24"/>
          <w:lang w:eastAsia="zh-TW"/>
        </w:rPr>
        <w:t xml:space="preserve">pćine, što bi dovelo do demografskog oporavka, ali je za realizaciju planirane pretpostavke bitan faktor ostvarenja gospodarskog razvoja. </w:t>
      </w:r>
    </w:p>
    <w:p w:rsidR="005937D4" w:rsidRPr="00013ADE" w:rsidRDefault="00CC382B" w:rsidP="005937D4">
      <w:pPr>
        <w:autoSpaceDE w:val="0"/>
        <w:autoSpaceDN w:val="0"/>
        <w:adjustRightInd w:val="0"/>
        <w:spacing w:after="0" w:line="276" w:lineRule="auto"/>
        <w:jc w:val="both"/>
        <w:rPr>
          <w:rFonts w:ascii="Times New Roman" w:eastAsiaTheme="minorEastAsia" w:hAnsi="Times New Roman"/>
          <w:b/>
          <w:i/>
          <w:color w:val="00B0F0"/>
          <w:szCs w:val="24"/>
          <w:lang w:eastAsia="zh-TW"/>
        </w:rPr>
      </w:pPr>
      <w:r>
        <w:rPr>
          <w:rFonts w:ascii="Times New Roman" w:eastAsiaTheme="minorEastAsia" w:hAnsi="Times New Roman"/>
          <w:b/>
          <w:i/>
          <w:color w:val="00B0F0"/>
          <w:szCs w:val="24"/>
          <w:lang w:eastAsia="zh-TW"/>
        </w:rPr>
        <w:t>Graf</w:t>
      </w:r>
      <w:r w:rsidR="00331FB6">
        <w:rPr>
          <w:rFonts w:ascii="Times New Roman" w:eastAsiaTheme="minorEastAsia" w:hAnsi="Times New Roman"/>
          <w:b/>
          <w:i/>
          <w:color w:val="00B0F0"/>
          <w:szCs w:val="24"/>
          <w:lang w:eastAsia="zh-TW"/>
        </w:rPr>
        <w:t>ikon</w:t>
      </w:r>
      <w:r w:rsidR="005937D4" w:rsidRPr="00013ADE">
        <w:rPr>
          <w:rFonts w:ascii="Times New Roman" w:eastAsiaTheme="minorEastAsia" w:hAnsi="Times New Roman"/>
          <w:b/>
          <w:i/>
          <w:color w:val="00B0F0"/>
          <w:szCs w:val="24"/>
          <w:lang w:eastAsia="zh-TW"/>
        </w:rPr>
        <w:t xml:space="preserve"> 2. Kretanje stanovništva općine Prozor-Rama od 1979. do 2013.</w:t>
      </w:r>
    </w:p>
    <w:p w:rsidR="0082181A" w:rsidRPr="00EE6633" w:rsidRDefault="0082181A" w:rsidP="0082181A">
      <w:pPr>
        <w:spacing w:line="276" w:lineRule="auto"/>
        <w:rPr>
          <w:rFonts w:ascii="Times New Roman" w:eastAsiaTheme="minorEastAsia" w:hAnsi="Times New Roman"/>
          <w:color w:val="000000"/>
          <w:sz w:val="24"/>
          <w:szCs w:val="24"/>
          <w:lang w:eastAsia="zh-TW"/>
        </w:rPr>
      </w:pPr>
      <w:r w:rsidRPr="00EE6633">
        <w:rPr>
          <w:rFonts w:ascii="Times New Roman" w:eastAsiaTheme="minorEastAsia" w:hAnsi="Times New Roman"/>
          <w:noProof/>
          <w:color w:val="000000"/>
          <w:sz w:val="24"/>
          <w:szCs w:val="24"/>
          <w:lang w:val="hr-HR" w:eastAsia="hr-HR"/>
        </w:rPr>
        <w:drawing>
          <wp:inline distT="0" distB="0" distL="0" distR="0" wp14:anchorId="25146308" wp14:editId="1A27EF11">
            <wp:extent cx="5927651" cy="2667000"/>
            <wp:effectExtent l="0" t="0" r="0" b="0"/>
            <wp:docPr id="11" name="Slika 11" descr="C:\Users\Korisnik\Pictures\Screenshots\Snimka zaslona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Pictures\Screenshots\Snimka zaslona (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060" cy="2676632"/>
                    </a:xfrm>
                    <a:prstGeom prst="rect">
                      <a:avLst/>
                    </a:prstGeom>
                    <a:noFill/>
                    <a:ln>
                      <a:noFill/>
                    </a:ln>
                  </pic:spPr>
                </pic:pic>
              </a:graphicData>
            </a:graphic>
          </wp:inline>
        </w:drawing>
      </w:r>
    </w:p>
    <w:p w:rsidR="0082181A" w:rsidRPr="00013ADE" w:rsidRDefault="00784461" w:rsidP="0082181A">
      <w:pPr>
        <w:jc w:val="both"/>
        <w:rPr>
          <w:rFonts w:ascii="Times New Roman" w:hAnsi="Times New Roman"/>
          <w:b/>
          <w:i/>
          <w:szCs w:val="24"/>
          <w:lang w:eastAsia="hr-HR"/>
        </w:rPr>
      </w:pPr>
      <w:r w:rsidRPr="00013ADE">
        <w:rPr>
          <w:rFonts w:ascii="Times New Roman" w:hAnsi="Times New Roman"/>
          <w:b/>
          <w:i/>
          <w:szCs w:val="24"/>
          <w:lang w:eastAsia="hr-HR"/>
        </w:rPr>
        <w:t>Izvor podataka: Monografija Općine Prozor-Rama</w:t>
      </w:r>
    </w:p>
    <w:p w:rsidR="0082181A" w:rsidRPr="00EE6633" w:rsidRDefault="0082181A" w:rsidP="00751BF8">
      <w:pPr>
        <w:ind w:firstLine="708"/>
        <w:jc w:val="both"/>
        <w:rPr>
          <w:rFonts w:ascii="Times New Roman" w:hAnsi="Times New Roman"/>
          <w:sz w:val="24"/>
          <w:szCs w:val="24"/>
        </w:rPr>
      </w:pPr>
      <w:r w:rsidRPr="00EE6633">
        <w:rPr>
          <w:rFonts w:ascii="Times New Roman" w:hAnsi="Times New Roman"/>
          <w:sz w:val="24"/>
          <w:szCs w:val="24"/>
        </w:rPr>
        <w:t xml:space="preserve">Prema podatcima Statističkog biltena Federalnog </w:t>
      </w:r>
      <w:r w:rsidR="002E52BB">
        <w:rPr>
          <w:rFonts w:ascii="Times New Roman" w:hAnsi="Times New Roman"/>
          <w:sz w:val="24"/>
          <w:szCs w:val="24"/>
        </w:rPr>
        <w:t>z</w:t>
      </w:r>
      <w:r w:rsidRPr="00EE6633">
        <w:rPr>
          <w:rFonts w:ascii="Times New Roman" w:hAnsi="Times New Roman"/>
          <w:sz w:val="24"/>
          <w:szCs w:val="24"/>
        </w:rPr>
        <w:t>avoda za programiranje razvoja za 2020</w:t>
      </w:r>
      <w:r w:rsidR="009379C8" w:rsidRPr="00EE6633">
        <w:rPr>
          <w:rFonts w:ascii="Times New Roman" w:hAnsi="Times New Roman"/>
          <w:sz w:val="24"/>
          <w:szCs w:val="24"/>
        </w:rPr>
        <w:t>.</w:t>
      </w:r>
      <w:r w:rsidRPr="00EE6633">
        <w:rPr>
          <w:rFonts w:ascii="Times New Roman" w:hAnsi="Times New Roman"/>
          <w:sz w:val="24"/>
          <w:szCs w:val="24"/>
        </w:rPr>
        <w:t xml:space="preserve"> god</w:t>
      </w:r>
      <w:r w:rsidR="009379C8" w:rsidRPr="00EE6633">
        <w:rPr>
          <w:rFonts w:ascii="Times New Roman" w:hAnsi="Times New Roman"/>
          <w:sz w:val="24"/>
          <w:szCs w:val="24"/>
        </w:rPr>
        <w:t>inu</w:t>
      </w:r>
      <w:r w:rsidR="00013ADE">
        <w:rPr>
          <w:rFonts w:ascii="Times New Roman" w:hAnsi="Times New Roman"/>
          <w:sz w:val="24"/>
          <w:szCs w:val="24"/>
        </w:rPr>
        <w:t>,</w:t>
      </w:r>
      <w:r w:rsidRPr="00EE6633">
        <w:rPr>
          <w:rFonts w:ascii="Times New Roman" w:hAnsi="Times New Roman"/>
          <w:sz w:val="24"/>
          <w:szCs w:val="24"/>
        </w:rPr>
        <w:t xml:space="preserve"> od ukupnog broja stanovnika na području </w:t>
      </w:r>
      <w:r w:rsidR="002F033F">
        <w:rPr>
          <w:rFonts w:ascii="Times New Roman" w:hAnsi="Times New Roman"/>
          <w:sz w:val="24"/>
          <w:szCs w:val="24"/>
        </w:rPr>
        <w:t>o</w:t>
      </w:r>
      <w:r w:rsidRPr="00EE6633">
        <w:rPr>
          <w:rFonts w:ascii="Times New Roman" w:hAnsi="Times New Roman"/>
          <w:sz w:val="24"/>
          <w:szCs w:val="24"/>
        </w:rPr>
        <w:t xml:space="preserve">pćine zaposlenih je 1412, nezaposlenih 1845. Prema ovim podatcima stopa nezaposlenosti </w:t>
      </w:r>
      <w:r w:rsidR="00013ADE">
        <w:rPr>
          <w:rFonts w:ascii="Times New Roman" w:hAnsi="Times New Roman"/>
          <w:sz w:val="24"/>
          <w:szCs w:val="24"/>
        </w:rPr>
        <w:t xml:space="preserve">u odnosu na ukupno radno aktivno stanovništvo </w:t>
      </w:r>
      <w:r w:rsidRPr="00EE6633">
        <w:rPr>
          <w:rFonts w:ascii="Times New Roman" w:hAnsi="Times New Roman"/>
          <w:sz w:val="24"/>
          <w:szCs w:val="24"/>
        </w:rPr>
        <w:t>je 56,6%, broj nezaposlenih je i veći jer veliki broj radno sposobnog stanovništva se ne prijavljuje na Zavod za zapo</w:t>
      </w:r>
      <w:r w:rsidR="009379C8" w:rsidRPr="00EE6633">
        <w:rPr>
          <w:rFonts w:ascii="Times New Roman" w:hAnsi="Times New Roman"/>
          <w:sz w:val="24"/>
          <w:szCs w:val="24"/>
        </w:rPr>
        <w:t xml:space="preserve">šljavane, dok se procjenjuje </w:t>
      </w:r>
      <w:r w:rsidRPr="00EE6633">
        <w:rPr>
          <w:rFonts w:ascii="Times New Roman" w:hAnsi="Times New Roman"/>
          <w:sz w:val="24"/>
          <w:szCs w:val="24"/>
        </w:rPr>
        <w:t xml:space="preserve">da </w:t>
      </w:r>
      <w:r w:rsidR="004C57D5" w:rsidRPr="00EE6633">
        <w:rPr>
          <w:rFonts w:ascii="Times New Roman" w:hAnsi="Times New Roman"/>
          <w:sz w:val="24"/>
          <w:szCs w:val="24"/>
        </w:rPr>
        <w:t xml:space="preserve">veliki dio </w:t>
      </w:r>
      <w:r w:rsidRPr="00EE6633">
        <w:rPr>
          <w:rFonts w:ascii="Times New Roman" w:hAnsi="Times New Roman"/>
          <w:sz w:val="24"/>
          <w:szCs w:val="24"/>
        </w:rPr>
        <w:t>radno sposobnog stanovništva radi izvan općine.</w:t>
      </w:r>
    </w:p>
    <w:p w:rsidR="0082181A" w:rsidRPr="00EE6633" w:rsidRDefault="00331FB6" w:rsidP="00CC4D23">
      <w:pPr>
        <w:spacing w:after="120"/>
        <w:ind w:firstLine="360"/>
        <w:jc w:val="both"/>
        <w:rPr>
          <w:rFonts w:ascii="Times New Roman" w:hAnsi="Times New Roman"/>
          <w:sz w:val="24"/>
          <w:szCs w:val="24"/>
        </w:rPr>
      </w:pPr>
      <w:r>
        <w:rPr>
          <w:rFonts w:ascii="Times New Roman" w:hAnsi="Times New Roman"/>
          <w:sz w:val="24"/>
          <w:szCs w:val="24"/>
        </w:rPr>
        <w:lastRenderedPageBreak/>
        <w:t>U budućem razdoblju</w:t>
      </w:r>
      <w:r w:rsidR="0082181A" w:rsidRPr="00EE6633">
        <w:rPr>
          <w:rFonts w:ascii="Times New Roman" w:hAnsi="Times New Roman"/>
          <w:sz w:val="24"/>
          <w:szCs w:val="24"/>
        </w:rPr>
        <w:t xml:space="preserve"> </w:t>
      </w:r>
      <w:r w:rsidR="002F033F">
        <w:rPr>
          <w:rFonts w:ascii="Times New Roman" w:hAnsi="Times New Roman"/>
          <w:sz w:val="24"/>
          <w:szCs w:val="24"/>
        </w:rPr>
        <w:t>o</w:t>
      </w:r>
      <w:r w:rsidR="0082181A" w:rsidRPr="00EE6633">
        <w:rPr>
          <w:rFonts w:ascii="Times New Roman" w:hAnsi="Times New Roman"/>
          <w:sz w:val="24"/>
          <w:szCs w:val="24"/>
        </w:rPr>
        <w:t>pćina Prozor-Rama namjera</w:t>
      </w:r>
      <w:r w:rsidR="00013ADE">
        <w:rPr>
          <w:rFonts w:ascii="Times New Roman" w:hAnsi="Times New Roman"/>
          <w:sz w:val="24"/>
          <w:szCs w:val="24"/>
        </w:rPr>
        <w:t>va pokrenuti</w:t>
      </w:r>
      <w:r w:rsidR="0082181A" w:rsidRPr="00EE6633">
        <w:rPr>
          <w:rFonts w:ascii="Times New Roman" w:hAnsi="Times New Roman"/>
          <w:sz w:val="24"/>
          <w:szCs w:val="24"/>
        </w:rPr>
        <w:t xml:space="preserve"> aktivniji </w:t>
      </w:r>
      <w:r>
        <w:rPr>
          <w:rFonts w:ascii="Times New Roman" w:hAnsi="Times New Roman"/>
          <w:sz w:val="24"/>
          <w:szCs w:val="24"/>
        </w:rPr>
        <w:t>pristup i su</w:t>
      </w:r>
      <w:r w:rsidR="00013ADE">
        <w:rPr>
          <w:rFonts w:ascii="Times New Roman" w:hAnsi="Times New Roman"/>
          <w:sz w:val="24"/>
          <w:szCs w:val="24"/>
        </w:rPr>
        <w:t>radnju s iseljeništvom. Većina iseljeništva</w:t>
      </w:r>
      <w:r w:rsidR="0082181A" w:rsidRPr="00EE6633">
        <w:rPr>
          <w:rFonts w:ascii="Times New Roman" w:hAnsi="Times New Roman"/>
          <w:sz w:val="24"/>
          <w:szCs w:val="24"/>
        </w:rPr>
        <w:t xml:space="preserve"> svoje mjesto privremenog boravka je našlo u Hrvatskoj i zemljama </w:t>
      </w:r>
      <w:r w:rsidR="002F033F">
        <w:rPr>
          <w:rFonts w:ascii="Times New Roman" w:hAnsi="Times New Roman"/>
          <w:sz w:val="24"/>
          <w:szCs w:val="24"/>
        </w:rPr>
        <w:t>z</w:t>
      </w:r>
      <w:r w:rsidR="0082181A" w:rsidRPr="00EE6633">
        <w:rPr>
          <w:rFonts w:ascii="Times New Roman" w:hAnsi="Times New Roman"/>
          <w:sz w:val="24"/>
          <w:szCs w:val="24"/>
        </w:rPr>
        <w:t xml:space="preserve">apadne Europe, a manji dio se nalazi u Americi i Australiji. Prema </w:t>
      </w:r>
      <w:r w:rsidR="00013ADE">
        <w:rPr>
          <w:rFonts w:ascii="Times New Roman" w:hAnsi="Times New Roman"/>
          <w:sz w:val="24"/>
          <w:szCs w:val="24"/>
        </w:rPr>
        <w:t xml:space="preserve">nekim </w:t>
      </w:r>
      <w:r w:rsidR="0082181A" w:rsidRPr="00EE6633">
        <w:rPr>
          <w:rFonts w:ascii="Times New Roman" w:hAnsi="Times New Roman"/>
          <w:sz w:val="24"/>
          <w:szCs w:val="24"/>
        </w:rPr>
        <w:t>poda</w:t>
      </w:r>
      <w:r w:rsidR="002F033F">
        <w:rPr>
          <w:rFonts w:ascii="Times New Roman" w:hAnsi="Times New Roman"/>
          <w:sz w:val="24"/>
          <w:szCs w:val="24"/>
        </w:rPr>
        <w:t>t</w:t>
      </w:r>
      <w:r w:rsidR="0082181A" w:rsidRPr="00EE6633">
        <w:rPr>
          <w:rFonts w:ascii="Times New Roman" w:hAnsi="Times New Roman"/>
          <w:sz w:val="24"/>
          <w:szCs w:val="24"/>
        </w:rPr>
        <w:t xml:space="preserve">cima </w:t>
      </w:r>
      <w:r w:rsidR="00CC382B">
        <w:rPr>
          <w:rFonts w:ascii="Times New Roman" w:hAnsi="Times New Roman"/>
          <w:sz w:val="24"/>
          <w:szCs w:val="24"/>
        </w:rPr>
        <w:t>naše iseljeništvo</w:t>
      </w:r>
      <w:r w:rsidR="0082181A" w:rsidRPr="00EE6633">
        <w:rPr>
          <w:rFonts w:ascii="Times New Roman" w:hAnsi="Times New Roman"/>
          <w:sz w:val="24"/>
          <w:szCs w:val="24"/>
        </w:rPr>
        <w:t xml:space="preserve"> je </w:t>
      </w:r>
      <w:r w:rsidR="00CC382B">
        <w:rPr>
          <w:rFonts w:ascii="Times New Roman" w:hAnsi="Times New Roman"/>
          <w:sz w:val="24"/>
          <w:szCs w:val="24"/>
        </w:rPr>
        <w:t>visokoobrazovano</w:t>
      </w:r>
      <w:r w:rsidR="009379C8" w:rsidRPr="00EE6633">
        <w:rPr>
          <w:rFonts w:ascii="Times New Roman" w:hAnsi="Times New Roman"/>
          <w:sz w:val="24"/>
          <w:szCs w:val="24"/>
        </w:rPr>
        <w:t>, dobro integrir</w:t>
      </w:r>
      <w:r w:rsidR="0082181A" w:rsidRPr="00EE6633">
        <w:rPr>
          <w:rFonts w:ascii="Times New Roman" w:hAnsi="Times New Roman"/>
          <w:sz w:val="24"/>
          <w:szCs w:val="24"/>
        </w:rPr>
        <w:t>an</w:t>
      </w:r>
      <w:r w:rsidR="00CC382B">
        <w:rPr>
          <w:rFonts w:ascii="Times New Roman" w:hAnsi="Times New Roman"/>
          <w:sz w:val="24"/>
          <w:szCs w:val="24"/>
        </w:rPr>
        <w:t>o</w:t>
      </w:r>
      <w:r w:rsidR="0082181A" w:rsidRPr="00EE6633">
        <w:rPr>
          <w:rFonts w:ascii="Times New Roman" w:hAnsi="Times New Roman"/>
          <w:sz w:val="24"/>
          <w:szCs w:val="24"/>
        </w:rPr>
        <w:t xml:space="preserve"> u zemljama prijema, ekonomski aktivn</w:t>
      </w:r>
      <w:r w:rsidR="00CC382B">
        <w:rPr>
          <w:rFonts w:ascii="Times New Roman" w:hAnsi="Times New Roman"/>
          <w:sz w:val="24"/>
          <w:szCs w:val="24"/>
        </w:rPr>
        <w:t>o i emotivno vezano</w:t>
      </w:r>
      <w:r w:rsidR="0082181A" w:rsidRPr="00EE6633">
        <w:rPr>
          <w:rFonts w:ascii="Times New Roman" w:hAnsi="Times New Roman"/>
          <w:sz w:val="24"/>
          <w:szCs w:val="24"/>
        </w:rPr>
        <w:t xml:space="preserve"> za rodni kraj. U 2019. u općinu Prozor-Rama je </w:t>
      </w:r>
      <w:r w:rsidR="009379C8" w:rsidRPr="00EE6633">
        <w:rPr>
          <w:rFonts w:ascii="Times New Roman" w:hAnsi="Times New Roman"/>
          <w:sz w:val="24"/>
          <w:szCs w:val="24"/>
        </w:rPr>
        <w:t xml:space="preserve">provedeno ulaganje </w:t>
      </w:r>
      <w:r w:rsidR="004C57D5" w:rsidRPr="00EE6633">
        <w:rPr>
          <w:rFonts w:ascii="Times New Roman" w:hAnsi="Times New Roman"/>
          <w:sz w:val="24"/>
          <w:szCs w:val="24"/>
        </w:rPr>
        <w:t xml:space="preserve">u jedno </w:t>
      </w:r>
      <w:r w:rsidR="0082181A" w:rsidRPr="00EE6633">
        <w:rPr>
          <w:rFonts w:ascii="Times New Roman" w:hAnsi="Times New Roman"/>
          <w:sz w:val="24"/>
          <w:szCs w:val="24"/>
        </w:rPr>
        <w:t xml:space="preserve">poduzeće </w:t>
      </w:r>
      <w:r w:rsidR="004C57D5" w:rsidRPr="00EE6633">
        <w:rPr>
          <w:rFonts w:ascii="Times New Roman" w:hAnsi="Times New Roman"/>
          <w:sz w:val="24"/>
          <w:szCs w:val="24"/>
        </w:rPr>
        <w:t xml:space="preserve">koje se bavi </w:t>
      </w:r>
      <w:proofErr w:type="spellStart"/>
      <w:r w:rsidR="004C57D5" w:rsidRPr="00EE6633">
        <w:rPr>
          <w:rFonts w:ascii="Times New Roman" w:hAnsi="Times New Roman"/>
          <w:sz w:val="24"/>
          <w:szCs w:val="24"/>
        </w:rPr>
        <w:t>prizvodnjom</w:t>
      </w:r>
      <w:proofErr w:type="spellEnd"/>
      <w:r w:rsidR="004C57D5" w:rsidRPr="00EE6633">
        <w:rPr>
          <w:rFonts w:ascii="Times New Roman" w:hAnsi="Times New Roman"/>
          <w:sz w:val="24"/>
          <w:szCs w:val="24"/>
        </w:rPr>
        <w:t xml:space="preserve"> leda i sladoleda,</w:t>
      </w:r>
      <w:r w:rsidR="009379C8" w:rsidRPr="00EE6633">
        <w:rPr>
          <w:rFonts w:ascii="Times New Roman" w:hAnsi="Times New Roman"/>
          <w:sz w:val="24"/>
          <w:szCs w:val="24"/>
        </w:rPr>
        <w:t xml:space="preserve"> </w:t>
      </w:r>
      <w:r w:rsidR="00E81AAF">
        <w:rPr>
          <w:rFonts w:ascii="Times New Roman" w:hAnsi="Times New Roman"/>
          <w:sz w:val="24"/>
          <w:szCs w:val="24"/>
        </w:rPr>
        <w:t>čiji je vlasnik iseljenik</w:t>
      </w:r>
      <w:r w:rsidR="0082181A" w:rsidRPr="00EE6633">
        <w:rPr>
          <w:rFonts w:ascii="Times New Roman" w:hAnsi="Times New Roman"/>
          <w:sz w:val="24"/>
          <w:szCs w:val="24"/>
        </w:rPr>
        <w:t xml:space="preserve"> te se ova investicija kategoriz</w:t>
      </w:r>
      <w:r w:rsidR="00CC382B">
        <w:rPr>
          <w:rFonts w:ascii="Times New Roman" w:hAnsi="Times New Roman"/>
          <w:sz w:val="24"/>
          <w:szCs w:val="24"/>
        </w:rPr>
        <w:t>ira kao investicija iz iseljeništva</w:t>
      </w:r>
      <w:r w:rsidR="0082181A" w:rsidRPr="00EE6633">
        <w:rPr>
          <w:rFonts w:ascii="Times New Roman" w:hAnsi="Times New Roman"/>
          <w:sz w:val="24"/>
          <w:szCs w:val="24"/>
        </w:rPr>
        <w:t>.</w:t>
      </w:r>
    </w:p>
    <w:p w:rsidR="0082181A" w:rsidRPr="00EE6633" w:rsidRDefault="0082181A" w:rsidP="00751BF8">
      <w:pPr>
        <w:spacing w:after="120"/>
        <w:ind w:firstLine="360"/>
        <w:jc w:val="both"/>
        <w:rPr>
          <w:rFonts w:ascii="Times New Roman" w:hAnsi="Times New Roman"/>
          <w:sz w:val="24"/>
          <w:szCs w:val="24"/>
        </w:rPr>
      </w:pPr>
      <w:r w:rsidRPr="00EE6633">
        <w:rPr>
          <w:rFonts w:ascii="Times New Roman" w:hAnsi="Times New Roman"/>
          <w:sz w:val="24"/>
          <w:szCs w:val="24"/>
        </w:rPr>
        <w:t xml:space="preserve">Općina Prozor-Rama u budućem </w:t>
      </w:r>
      <w:r w:rsidR="002F033F">
        <w:rPr>
          <w:rFonts w:ascii="Times New Roman" w:hAnsi="Times New Roman"/>
          <w:sz w:val="24"/>
          <w:szCs w:val="24"/>
        </w:rPr>
        <w:t>razdoblju</w:t>
      </w:r>
      <w:r w:rsidRPr="00EE6633">
        <w:rPr>
          <w:rFonts w:ascii="Times New Roman" w:hAnsi="Times New Roman"/>
          <w:sz w:val="24"/>
          <w:szCs w:val="24"/>
        </w:rPr>
        <w:t xml:space="preserve"> planira nekoliko aktivnosti provesti kako bi povećala komunikaciju i s</w:t>
      </w:r>
      <w:r w:rsidR="009379C8" w:rsidRPr="00EE6633">
        <w:rPr>
          <w:rFonts w:ascii="Times New Roman" w:hAnsi="Times New Roman"/>
          <w:sz w:val="24"/>
          <w:szCs w:val="24"/>
        </w:rPr>
        <w:t>u</w:t>
      </w:r>
      <w:r w:rsidR="00CC382B">
        <w:rPr>
          <w:rFonts w:ascii="Times New Roman" w:hAnsi="Times New Roman"/>
          <w:sz w:val="24"/>
          <w:szCs w:val="24"/>
        </w:rPr>
        <w:t>radnju s iseljeništvom</w:t>
      </w:r>
      <w:r w:rsidRPr="00EE6633">
        <w:rPr>
          <w:rFonts w:ascii="Times New Roman" w:hAnsi="Times New Roman"/>
          <w:sz w:val="24"/>
          <w:szCs w:val="24"/>
        </w:rPr>
        <w:t xml:space="preserve">: </w:t>
      </w:r>
    </w:p>
    <w:p w:rsidR="00344AB7" w:rsidRPr="00EE6633" w:rsidRDefault="0082181A" w:rsidP="003813E1">
      <w:pPr>
        <w:pStyle w:val="Odlomakpopisa"/>
        <w:numPr>
          <w:ilvl w:val="0"/>
          <w:numId w:val="40"/>
        </w:numPr>
        <w:spacing w:after="120" w:line="240" w:lineRule="auto"/>
        <w:contextualSpacing/>
        <w:jc w:val="both"/>
        <w:rPr>
          <w:rFonts w:ascii="Times New Roman" w:hAnsi="Times New Roman"/>
          <w:sz w:val="24"/>
          <w:szCs w:val="24"/>
        </w:rPr>
      </w:pPr>
      <w:r w:rsidRPr="00EE6633">
        <w:rPr>
          <w:rFonts w:ascii="Times New Roman" w:hAnsi="Times New Roman"/>
          <w:sz w:val="24"/>
          <w:szCs w:val="24"/>
        </w:rPr>
        <w:t xml:space="preserve">Izraditi </w:t>
      </w:r>
      <w:r w:rsidR="002F033F">
        <w:rPr>
          <w:rFonts w:ascii="Times New Roman" w:hAnsi="Times New Roman"/>
          <w:sz w:val="24"/>
          <w:szCs w:val="24"/>
        </w:rPr>
        <w:t>r</w:t>
      </w:r>
      <w:r w:rsidRPr="00EE6633">
        <w:rPr>
          <w:rFonts w:ascii="Times New Roman" w:hAnsi="Times New Roman"/>
          <w:sz w:val="24"/>
          <w:szCs w:val="24"/>
        </w:rPr>
        <w:t xml:space="preserve">egistar </w:t>
      </w:r>
      <w:r w:rsidR="009B2B18" w:rsidRPr="00EE6633">
        <w:rPr>
          <w:rFonts w:ascii="Times New Roman" w:hAnsi="Times New Roman"/>
          <w:sz w:val="24"/>
          <w:szCs w:val="24"/>
        </w:rPr>
        <w:t>poslovnih subjekata</w:t>
      </w:r>
      <w:r w:rsidR="00344AB7" w:rsidRPr="00EE6633">
        <w:rPr>
          <w:rFonts w:ascii="Times New Roman" w:hAnsi="Times New Roman"/>
          <w:sz w:val="24"/>
          <w:szCs w:val="24"/>
        </w:rPr>
        <w:t xml:space="preserve"> čiji su (su)vlasnici ili (su)osnivači osobe porijeklom iz Rame, a koji djeluju </w:t>
      </w:r>
      <w:proofErr w:type="spellStart"/>
      <w:r w:rsidR="00344AB7" w:rsidRPr="00EE6633">
        <w:rPr>
          <w:rFonts w:ascii="Times New Roman" w:hAnsi="Times New Roman"/>
          <w:sz w:val="24"/>
          <w:szCs w:val="24"/>
        </w:rPr>
        <w:t>izvanProzora</w:t>
      </w:r>
      <w:proofErr w:type="spellEnd"/>
      <w:r w:rsidR="00344AB7" w:rsidRPr="00EE6633">
        <w:rPr>
          <w:rFonts w:ascii="Times New Roman" w:hAnsi="Times New Roman"/>
          <w:sz w:val="24"/>
          <w:szCs w:val="24"/>
        </w:rPr>
        <w:t xml:space="preserve"> </w:t>
      </w:r>
      <w:bookmarkStart w:id="30" w:name="_Hlk125393373"/>
      <w:r w:rsidR="00344AB7" w:rsidRPr="00EE6633">
        <w:rPr>
          <w:rFonts w:ascii="Times New Roman" w:hAnsi="Times New Roman"/>
          <w:sz w:val="24"/>
          <w:szCs w:val="24"/>
        </w:rPr>
        <w:t>–</w:t>
      </w:r>
      <w:bookmarkEnd w:id="30"/>
      <w:r w:rsidR="00344AB7" w:rsidRPr="00EE6633">
        <w:rPr>
          <w:rFonts w:ascii="Times New Roman" w:hAnsi="Times New Roman"/>
          <w:sz w:val="24"/>
          <w:szCs w:val="24"/>
        </w:rPr>
        <w:t xml:space="preserve"> Rame.</w:t>
      </w:r>
    </w:p>
    <w:p w:rsidR="0082181A" w:rsidRPr="00EE6633" w:rsidRDefault="00344AB7" w:rsidP="003813E1">
      <w:pPr>
        <w:pStyle w:val="Odlomakpopisa"/>
        <w:numPr>
          <w:ilvl w:val="0"/>
          <w:numId w:val="40"/>
        </w:numPr>
        <w:spacing w:after="120" w:line="240" w:lineRule="auto"/>
        <w:contextualSpacing/>
        <w:jc w:val="both"/>
        <w:rPr>
          <w:rFonts w:ascii="Times New Roman" w:hAnsi="Times New Roman"/>
          <w:sz w:val="24"/>
          <w:szCs w:val="24"/>
        </w:rPr>
      </w:pPr>
      <w:r w:rsidRPr="00EE6633">
        <w:rPr>
          <w:rFonts w:ascii="Times New Roman" w:hAnsi="Times New Roman"/>
          <w:sz w:val="24"/>
          <w:szCs w:val="24"/>
        </w:rPr>
        <w:t xml:space="preserve">Izraditi </w:t>
      </w:r>
      <w:r w:rsidR="009456B1">
        <w:rPr>
          <w:rFonts w:ascii="Times New Roman" w:hAnsi="Times New Roman"/>
          <w:sz w:val="24"/>
          <w:szCs w:val="24"/>
        </w:rPr>
        <w:t>r</w:t>
      </w:r>
      <w:r w:rsidRPr="00EE6633">
        <w:rPr>
          <w:rFonts w:ascii="Times New Roman" w:hAnsi="Times New Roman"/>
          <w:sz w:val="24"/>
          <w:szCs w:val="24"/>
        </w:rPr>
        <w:t>egistar osoba istaknutih u kulturi, sportu, obrazovanju, javnoj upravi ili drugim oblicima javnog djelovan</w:t>
      </w:r>
      <w:r w:rsidR="00CC382B">
        <w:rPr>
          <w:rFonts w:ascii="Times New Roman" w:hAnsi="Times New Roman"/>
          <w:sz w:val="24"/>
          <w:szCs w:val="24"/>
        </w:rPr>
        <w:t>j</w:t>
      </w:r>
      <w:r w:rsidRPr="00EE6633">
        <w:rPr>
          <w:rFonts w:ascii="Times New Roman" w:hAnsi="Times New Roman"/>
          <w:sz w:val="24"/>
          <w:szCs w:val="24"/>
        </w:rPr>
        <w:t>a, a koji djeluju izvan</w:t>
      </w:r>
      <w:r w:rsidR="00CC382B">
        <w:rPr>
          <w:rFonts w:ascii="Times New Roman" w:hAnsi="Times New Roman"/>
          <w:sz w:val="24"/>
          <w:szCs w:val="24"/>
        </w:rPr>
        <w:t xml:space="preserve"> </w:t>
      </w:r>
      <w:r w:rsidRPr="00EE6633">
        <w:rPr>
          <w:rFonts w:ascii="Times New Roman" w:hAnsi="Times New Roman"/>
          <w:sz w:val="24"/>
          <w:szCs w:val="24"/>
        </w:rPr>
        <w:t>Prozora</w:t>
      </w:r>
      <w:r w:rsidR="009456B1">
        <w:rPr>
          <w:rFonts w:ascii="Times New Roman" w:hAnsi="Times New Roman"/>
          <w:sz w:val="24"/>
          <w:szCs w:val="24"/>
        </w:rPr>
        <w:t>-</w:t>
      </w:r>
      <w:r w:rsidRPr="00EE6633">
        <w:rPr>
          <w:rFonts w:ascii="Times New Roman" w:hAnsi="Times New Roman"/>
          <w:sz w:val="24"/>
          <w:szCs w:val="24"/>
        </w:rPr>
        <w:t>Rame.</w:t>
      </w:r>
    </w:p>
    <w:p w:rsidR="0082181A" w:rsidRPr="00EE6633" w:rsidRDefault="00CC382B" w:rsidP="003813E1">
      <w:pPr>
        <w:pStyle w:val="Odlomakpopisa"/>
        <w:numPr>
          <w:ilvl w:val="0"/>
          <w:numId w:val="40"/>
        </w:numPr>
        <w:spacing w:after="120" w:line="240" w:lineRule="auto"/>
        <w:contextualSpacing/>
        <w:jc w:val="both"/>
        <w:rPr>
          <w:rFonts w:ascii="Times New Roman" w:hAnsi="Times New Roman"/>
          <w:sz w:val="24"/>
          <w:szCs w:val="24"/>
        </w:rPr>
      </w:pPr>
      <w:r>
        <w:rPr>
          <w:rFonts w:ascii="Times New Roman" w:hAnsi="Times New Roman"/>
          <w:sz w:val="24"/>
          <w:szCs w:val="24"/>
        </w:rPr>
        <w:t>Unaprijediti su</w:t>
      </w:r>
      <w:r w:rsidR="00344AB7" w:rsidRPr="00EE6633">
        <w:rPr>
          <w:rFonts w:ascii="Times New Roman" w:hAnsi="Times New Roman"/>
          <w:sz w:val="24"/>
          <w:szCs w:val="24"/>
        </w:rPr>
        <w:t>radnju s poslovnim subjektima, u</w:t>
      </w:r>
      <w:r w:rsidR="0082181A" w:rsidRPr="00EE6633">
        <w:rPr>
          <w:rFonts w:ascii="Times New Roman" w:hAnsi="Times New Roman"/>
          <w:sz w:val="24"/>
          <w:szCs w:val="24"/>
        </w:rPr>
        <w:t>druženjima</w:t>
      </w:r>
      <w:r w:rsidR="00344AB7" w:rsidRPr="00EE6633">
        <w:rPr>
          <w:rFonts w:ascii="Times New Roman" w:hAnsi="Times New Roman"/>
          <w:sz w:val="24"/>
          <w:szCs w:val="24"/>
        </w:rPr>
        <w:t xml:space="preserve"> ili pojedincima </w:t>
      </w:r>
      <w:r>
        <w:rPr>
          <w:rFonts w:ascii="Times New Roman" w:hAnsi="Times New Roman"/>
          <w:sz w:val="24"/>
          <w:szCs w:val="24"/>
        </w:rPr>
        <w:t>u iseljeništvu, organizir</w:t>
      </w:r>
      <w:r w:rsidR="0082181A" w:rsidRPr="00EE6633">
        <w:rPr>
          <w:rFonts w:ascii="Times New Roman" w:hAnsi="Times New Roman"/>
          <w:sz w:val="24"/>
          <w:szCs w:val="24"/>
        </w:rPr>
        <w:t>a</w:t>
      </w:r>
      <w:r>
        <w:rPr>
          <w:rFonts w:ascii="Times New Roman" w:hAnsi="Times New Roman"/>
          <w:sz w:val="24"/>
          <w:szCs w:val="24"/>
        </w:rPr>
        <w:t>ti zajedničke posjete, organizir</w:t>
      </w:r>
      <w:r w:rsidR="0082181A" w:rsidRPr="00EE6633">
        <w:rPr>
          <w:rFonts w:ascii="Times New Roman" w:hAnsi="Times New Roman"/>
          <w:sz w:val="24"/>
          <w:szCs w:val="24"/>
        </w:rPr>
        <w:t>ati kulturne i s</w:t>
      </w:r>
      <w:r>
        <w:rPr>
          <w:rFonts w:ascii="Times New Roman" w:hAnsi="Times New Roman"/>
          <w:sz w:val="24"/>
          <w:szCs w:val="24"/>
        </w:rPr>
        <w:t>portske manifestacije, organizir</w:t>
      </w:r>
      <w:r w:rsidR="0082181A" w:rsidRPr="00EE6633">
        <w:rPr>
          <w:rFonts w:ascii="Times New Roman" w:hAnsi="Times New Roman"/>
          <w:sz w:val="24"/>
          <w:szCs w:val="24"/>
        </w:rPr>
        <w:t xml:space="preserve">ati zajednički </w:t>
      </w:r>
      <w:r w:rsidR="009456B1">
        <w:rPr>
          <w:rFonts w:ascii="Times New Roman" w:hAnsi="Times New Roman"/>
          <w:sz w:val="24"/>
          <w:szCs w:val="24"/>
        </w:rPr>
        <w:t>poslovni</w:t>
      </w:r>
      <w:r w:rsidR="0082181A" w:rsidRPr="00EE6633">
        <w:rPr>
          <w:rFonts w:ascii="Times New Roman" w:hAnsi="Times New Roman"/>
          <w:sz w:val="24"/>
          <w:szCs w:val="24"/>
        </w:rPr>
        <w:t xml:space="preserve"> forum u cilju prezentiranja projekata javno</w:t>
      </w:r>
      <w:r w:rsidR="009456B1">
        <w:rPr>
          <w:rFonts w:ascii="Times New Roman" w:hAnsi="Times New Roman"/>
          <w:sz w:val="24"/>
          <w:szCs w:val="24"/>
        </w:rPr>
        <w:t>-</w:t>
      </w:r>
      <w:r w:rsidR="0082181A" w:rsidRPr="00EE6633">
        <w:rPr>
          <w:rFonts w:ascii="Times New Roman" w:hAnsi="Times New Roman"/>
          <w:sz w:val="24"/>
          <w:szCs w:val="24"/>
        </w:rPr>
        <w:t>privatnog partnerstva i projekata zajedničkog ulaganja u infrastrukturne objekte.</w:t>
      </w:r>
    </w:p>
    <w:p w:rsidR="0082181A" w:rsidRDefault="0082181A" w:rsidP="003813E1">
      <w:pPr>
        <w:pStyle w:val="Odlomakpopisa"/>
        <w:numPr>
          <w:ilvl w:val="0"/>
          <w:numId w:val="40"/>
        </w:numPr>
        <w:spacing w:after="120" w:line="240" w:lineRule="auto"/>
        <w:contextualSpacing/>
        <w:jc w:val="both"/>
        <w:rPr>
          <w:rFonts w:ascii="Times New Roman" w:hAnsi="Times New Roman"/>
          <w:sz w:val="24"/>
          <w:szCs w:val="24"/>
        </w:rPr>
      </w:pPr>
      <w:r w:rsidRPr="00EE6633">
        <w:rPr>
          <w:rFonts w:ascii="Times New Roman" w:hAnsi="Times New Roman"/>
          <w:sz w:val="24"/>
          <w:szCs w:val="24"/>
        </w:rPr>
        <w:t>S</w:t>
      </w:r>
      <w:r w:rsidR="00CC382B">
        <w:rPr>
          <w:rFonts w:ascii="Times New Roman" w:hAnsi="Times New Roman"/>
          <w:sz w:val="24"/>
          <w:szCs w:val="24"/>
        </w:rPr>
        <w:t>tvoriti veće povjerenje iseljeništva</w:t>
      </w:r>
      <w:r w:rsidRPr="00EE6633">
        <w:rPr>
          <w:rFonts w:ascii="Times New Roman" w:hAnsi="Times New Roman"/>
          <w:sz w:val="24"/>
          <w:szCs w:val="24"/>
        </w:rPr>
        <w:t xml:space="preserve"> u lokalnu upravu kroz brže izdavanje raznih dozvola i s</w:t>
      </w:r>
      <w:r w:rsidR="00CC382B">
        <w:rPr>
          <w:rFonts w:ascii="Times New Roman" w:hAnsi="Times New Roman"/>
          <w:sz w:val="24"/>
          <w:szCs w:val="24"/>
        </w:rPr>
        <w:t>u</w:t>
      </w:r>
      <w:r w:rsidRPr="00EE6633">
        <w:rPr>
          <w:rFonts w:ascii="Times New Roman" w:hAnsi="Times New Roman"/>
          <w:sz w:val="24"/>
          <w:szCs w:val="24"/>
        </w:rPr>
        <w:t xml:space="preserve">glasnosti kod </w:t>
      </w:r>
      <w:r w:rsidR="00344AB7" w:rsidRPr="00EE6633">
        <w:rPr>
          <w:rFonts w:ascii="Times New Roman" w:hAnsi="Times New Roman"/>
          <w:sz w:val="24"/>
          <w:szCs w:val="24"/>
        </w:rPr>
        <w:t>rješavanja osobnih zahtjeva (</w:t>
      </w:r>
      <w:r w:rsidRPr="00EE6633">
        <w:rPr>
          <w:rFonts w:ascii="Times New Roman" w:hAnsi="Times New Roman"/>
          <w:sz w:val="24"/>
          <w:szCs w:val="24"/>
        </w:rPr>
        <w:t>kupovin</w:t>
      </w:r>
      <w:r w:rsidR="00344AB7" w:rsidRPr="00EE6633">
        <w:rPr>
          <w:rFonts w:ascii="Times New Roman" w:hAnsi="Times New Roman"/>
          <w:sz w:val="24"/>
          <w:szCs w:val="24"/>
        </w:rPr>
        <w:t>a ili prodaja nekretnina, izdavanje raznih uvjerenja, suglasnosti i slično.</w:t>
      </w:r>
    </w:p>
    <w:p w:rsidR="007A579C" w:rsidRPr="00EE6633" w:rsidRDefault="007A579C" w:rsidP="00CC382B">
      <w:pPr>
        <w:pStyle w:val="Bezproreda1"/>
      </w:pPr>
    </w:p>
    <w:p w:rsidR="008A5B33" w:rsidRPr="00EE6633" w:rsidRDefault="00490515" w:rsidP="001740B1">
      <w:pPr>
        <w:pStyle w:val="Naslov3"/>
        <w:numPr>
          <w:ilvl w:val="0"/>
          <w:numId w:val="0"/>
        </w:numPr>
        <w:rPr>
          <w:rFonts w:ascii="Times New Roman" w:hAnsi="Times New Roman"/>
          <w:szCs w:val="24"/>
          <w:lang w:val="hr-BA"/>
        </w:rPr>
      </w:pPr>
      <w:bookmarkStart w:id="31" w:name="_Toc124334962"/>
      <w:bookmarkStart w:id="32" w:name="_Toc37662369"/>
      <w:r w:rsidRPr="00EE6633">
        <w:rPr>
          <w:rFonts w:ascii="Times New Roman" w:hAnsi="Times New Roman"/>
          <w:bCs w:val="0"/>
          <w:i w:val="0"/>
          <w:iCs/>
          <w:szCs w:val="24"/>
          <w:lang w:val="hr-BA"/>
        </w:rPr>
        <w:t>2.1.3. PREGLED STANJA I KRETANJA U EKONOMIJI</w:t>
      </w:r>
      <w:bookmarkEnd w:id="31"/>
      <w:r w:rsidRPr="00EE6633">
        <w:rPr>
          <w:rFonts w:ascii="Times New Roman" w:hAnsi="Times New Roman"/>
          <w:bCs w:val="0"/>
          <w:i w:val="0"/>
          <w:iCs/>
          <w:szCs w:val="24"/>
          <w:lang w:val="hr-BA"/>
        </w:rPr>
        <w:t xml:space="preserve"> </w:t>
      </w:r>
      <w:bookmarkEnd w:id="32"/>
    </w:p>
    <w:p w:rsidR="008A5B33" w:rsidRPr="00EE6633" w:rsidRDefault="008A5B33" w:rsidP="00344AB7">
      <w:pPr>
        <w:pStyle w:val="Bezproreda1"/>
        <w:rPr>
          <w:rFonts w:ascii="Times New Roman" w:hAnsi="Times New Roman"/>
          <w:sz w:val="24"/>
          <w:szCs w:val="24"/>
          <w:lang w:val="hr-BA" w:eastAsia="hr-HR"/>
        </w:rPr>
      </w:pPr>
    </w:p>
    <w:p w:rsidR="009B4210" w:rsidRPr="00EE6633" w:rsidRDefault="009B4210" w:rsidP="009B4210">
      <w:pPr>
        <w:pStyle w:val="Bezproreda"/>
        <w:rPr>
          <w:rFonts w:ascii="Times New Roman" w:hAnsi="Times New Roman" w:cs="Times New Roman"/>
          <w:b/>
          <w:sz w:val="24"/>
          <w:szCs w:val="24"/>
          <w:lang w:val="hr-BA"/>
        </w:rPr>
      </w:pPr>
      <w:r w:rsidRPr="00EE6633">
        <w:rPr>
          <w:rFonts w:ascii="Times New Roman" w:hAnsi="Times New Roman" w:cs="Times New Roman"/>
          <w:b/>
          <w:sz w:val="24"/>
          <w:szCs w:val="24"/>
          <w:lang w:val="hr-BA"/>
        </w:rPr>
        <w:t>I</w:t>
      </w:r>
      <w:r w:rsidR="00CC382B">
        <w:rPr>
          <w:rFonts w:ascii="Times New Roman" w:hAnsi="Times New Roman" w:cs="Times New Roman"/>
          <w:b/>
          <w:sz w:val="24"/>
          <w:szCs w:val="24"/>
          <w:lang w:val="hr-BA"/>
        </w:rPr>
        <w:t xml:space="preserve">ndeks razvijenosti </w:t>
      </w:r>
    </w:p>
    <w:p w:rsidR="00A12662" w:rsidRPr="00EE6633" w:rsidRDefault="00A12662" w:rsidP="00344AB7">
      <w:pPr>
        <w:pStyle w:val="Bezproreda"/>
        <w:spacing w:line="276" w:lineRule="auto"/>
        <w:jc w:val="both"/>
        <w:rPr>
          <w:rFonts w:ascii="Times New Roman" w:eastAsiaTheme="minorEastAsia" w:hAnsi="Times New Roman" w:cs="Times New Roman"/>
          <w:color w:val="000000"/>
          <w:sz w:val="24"/>
          <w:szCs w:val="24"/>
          <w:lang w:val="hr-BA" w:eastAsia="zh-TW"/>
        </w:rPr>
      </w:pPr>
      <w:r w:rsidRPr="00EE6633">
        <w:rPr>
          <w:rFonts w:ascii="Times New Roman" w:eastAsia="Times New Roman" w:hAnsi="Times New Roman" w:cs="Times New Roman"/>
          <w:sz w:val="24"/>
          <w:szCs w:val="24"/>
          <w:lang w:val="hr-BA" w:eastAsia="x-none"/>
        </w:rPr>
        <w:t>Prema poda</w:t>
      </w:r>
      <w:r w:rsidR="00CF7ACD">
        <w:rPr>
          <w:rFonts w:ascii="Times New Roman" w:eastAsia="Times New Roman" w:hAnsi="Times New Roman" w:cs="Times New Roman"/>
          <w:sz w:val="24"/>
          <w:szCs w:val="24"/>
          <w:lang w:val="hr-BA" w:eastAsia="x-none"/>
        </w:rPr>
        <w:t>t</w:t>
      </w:r>
      <w:r w:rsidRPr="00EE6633">
        <w:rPr>
          <w:rFonts w:ascii="Times New Roman" w:eastAsia="Times New Roman" w:hAnsi="Times New Roman" w:cs="Times New Roman"/>
          <w:sz w:val="24"/>
          <w:szCs w:val="24"/>
          <w:lang w:val="hr-BA" w:eastAsia="x-none"/>
        </w:rPr>
        <w:t xml:space="preserve">cima Federalnog zavoda za programiranje indeks razvijenosti općine Prozor-Rama u 2020. godini iznosi 0,64 čime se općina Prozor-Rama </w:t>
      </w:r>
      <w:proofErr w:type="spellStart"/>
      <w:r w:rsidRPr="00EE6633">
        <w:rPr>
          <w:rFonts w:ascii="Times New Roman" w:eastAsia="Times New Roman" w:hAnsi="Times New Roman" w:cs="Times New Roman"/>
          <w:sz w:val="24"/>
          <w:szCs w:val="24"/>
          <w:lang w:val="hr-BA" w:eastAsia="x-none"/>
        </w:rPr>
        <w:t>nalazina</w:t>
      </w:r>
      <w:proofErr w:type="spellEnd"/>
      <w:r w:rsidRPr="00EE6633">
        <w:rPr>
          <w:rFonts w:ascii="Times New Roman" w:eastAsia="Times New Roman" w:hAnsi="Times New Roman" w:cs="Times New Roman"/>
          <w:sz w:val="24"/>
          <w:szCs w:val="24"/>
          <w:lang w:val="hr-BA" w:eastAsia="x-none"/>
        </w:rPr>
        <w:t xml:space="preserve"> na 64. mjestu po razvijenosti u FBiH, samim tim </w:t>
      </w:r>
      <w:r w:rsidRPr="00EE6633">
        <w:rPr>
          <w:rFonts w:ascii="Times New Roman" w:eastAsiaTheme="minorEastAsia" w:hAnsi="Times New Roman" w:cs="Times New Roman"/>
          <w:color w:val="000000"/>
          <w:sz w:val="24"/>
          <w:szCs w:val="24"/>
          <w:lang w:val="hr-BA" w:eastAsia="zh-TW"/>
        </w:rPr>
        <w:t xml:space="preserve">se ubraja u red nerazvijenih </w:t>
      </w:r>
      <w:r w:rsidR="00CF7ACD">
        <w:rPr>
          <w:rFonts w:ascii="Times New Roman" w:eastAsiaTheme="minorEastAsia" w:hAnsi="Times New Roman" w:cs="Times New Roman"/>
          <w:color w:val="000000"/>
          <w:sz w:val="24"/>
          <w:szCs w:val="24"/>
          <w:lang w:val="hr-BA" w:eastAsia="zh-TW"/>
        </w:rPr>
        <w:t>o</w:t>
      </w:r>
      <w:r w:rsidRPr="00EE6633">
        <w:rPr>
          <w:rFonts w:ascii="Times New Roman" w:eastAsiaTheme="minorEastAsia" w:hAnsi="Times New Roman" w:cs="Times New Roman"/>
          <w:color w:val="000000"/>
          <w:sz w:val="24"/>
          <w:szCs w:val="24"/>
          <w:lang w:val="hr-BA" w:eastAsia="zh-TW"/>
        </w:rPr>
        <w:t xml:space="preserve">pćina. </w:t>
      </w:r>
    </w:p>
    <w:p w:rsidR="00A12662" w:rsidRPr="00EE6633" w:rsidRDefault="00A12662" w:rsidP="00344AB7">
      <w:pPr>
        <w:pStyle w:val="Bezproreda"/>
        <w:spacing w:line="276" w:lineRule="auto"/>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Indeks razvijenosti je kompozitni pokazatelj koji se računa kao ponderirani prosjek više osnovnih socioekonomskih pokazatelja radi mjerenja st</w:t>
      </w:r>
      <w:r w:rsidR="002E52BB">
        <w:rPr>
          <w:rFonts w:ascii="Times New Roman" w:hAnsi="Times New Roman" w:cs="Times New Roman"/>
          <w:sz w:val="24"/>
          <w:szCs w:val="24"/>
          <w:lang w:val="hr-BA"/>
        </w:rPr>
        <w:t>upnja</w:t>
      </w:r>
      <w:r w:rsidRPr="00EE6633">
        <w:rPr>
          <w:rFonts w:ascii="Times New Roman" w:hAnsi="Times New Roman" w:cs="Times New Roman"/>
          <w:sz w:val="24"/>
          <w:szCs w:val="24"/>
          <w:lang w:val="hr-BA"/>
        </w:rPr>
        <w:t xml:space="preserve"> razvijenosti jedinica lokalne samouprave i županija/kantona.</w:t>
      </w:r>
    </w:p>
    <w:p w:rsidR="00A12662" w:rsidRPr="00EE6633" w:rsidRDefault="00A12662" w:rsidP="00344AB7">
      <w:pPr>
        <w:spacing w:line="276" w:lineRule="auto"/>
        <w:jc w:val="both"/>
        <w:rPr>
          <w:rFonts w:ascii="Times New Roman" w:hAnsi="Times New Roman"/>
          <w:sz w:val="24"/>
          <w:szCs w:val="24"/>
        </w:rPr>
      </w:pPr>
      <w:r w:rsidRPr="00EE6633">
        <w:rPr>
          <w:rFonts w:ascii="Times New Roman" w:hAnsi="Times New Roman"/>
          <w:sz w:val="24"/>
          <w:szCs w:val="24"/>
        </w:rPr>
        <w:t xml:space="preserve">Indeks razvijenosti je primarni parametar kretanja u ekonomiji i svrha mu je unaprijediti razvojno planiranje i </w:t>
      </w:r>
      <w:r w:rsidR="002E52BB">
        <w:rPr>
          <w:rFonts w:ascii="Times New Roman" w:hAnsi="Times New Roman"/>
          <w:sz w:val="24"/>
          <w:szCs w:val="24"/>
        </w:rPr>
        <w:t>provedbu</w:t>
      </w:r>
      <w:r w:rsidRPr="00EE6633">
        <w:rPr>
          <w:rFonts w:ascii="Times New Roman" w:hAnsi="Times New Roman"/>
          <w:sz w:val="24"/>
          <w:szCs w:val="24"/>
        </w:rPr>
        <w:t xml:space="preserve"> strateških dokumenata u  FBiH, pa</w:t>
      </w:r>
      <w:r w:rsidR="00CC382B">
        <w:rPr>
          <w:rFonts w:ascii="Times New Roman" w:hAnsi="Times New Roman"/>
          <w:sz w:val="24"/>
          <w:szCs w:val="24"/>
        </w:rPr>
        <w:t xml:space="preserve"> tako i u </w:t>
      </w:r>
      <w:r w:rsidR="00CF7ACD">
        <w:rPr>
          <w:rFonts w:ascii="Times New Roman" w:hAnsi="Times New Roman"/>
          <w:sz w:val="24"/>
          <w:szCs w:val="24"/>
        </w:rPr>
        <w:t>o</w:t>
      </w:r>
      <w:r w:rsidR="00CC382B">
        <w:rPr>
          <w:rFonts w:ascii="Times New Roman" w:hAnsi="Times New Roman"/>
          <w:sz w:val="24"/>
          <w:szCs w:val="24"/>
        </w:rPr>
        <w:t>pćini Prozor-Rama, doprinijeti</w:t>
      </w:r>
      <w:r w:rsidRPr="00EE6633">
        <w:rPr>
          <w:rFonts w:ascii="Times New Roman" w:hAnsi="Times New Roman"/>
          <w:sz w:val="24"/>
          <w:szCs w:val="24"/>
        </w:rPr>
        <w:t xml:space="preserve"> efikasnijoj raspodjeli finan</w:t>
      </w:r>
      <w:r w:rsidR="00CC382B">
        <w:rPr>
          <w:rFonts w:ascii="Times New Roman" w:hAnsi="Times New Roman"/>
          <w:sz w:val="24"/>
          <w:szCs w:val="24"/>
        </w:rPr>
        <w:t>c</w:t>
      </w:r>
      <w:r w:rsidRPr="00EE6633">
        <w:rPr>
          <w:rFonts w:ascii="Times New Roman" w:hAnsi="Times New Roman"/>
          <w:sz w:val="24"/>
          <w:szCs w:val="24"/>
        </w:rPr>
        <w:t>ijskih sredstava te utvrdi</w:t>
      </w:r>
      <w:r w:rsidR="00CC382B">
        <w:rPr>
          <w:rFonts w:ascii="Times New Roman" w:hAnsi="Times New Roman"/>
          <w:sz w:val="24"/>
          <w:szCs w:val="24"/>
        </w:rPr>
        <w:t>ti</w:t>
      </w:r>
      <w:r w:rsidRPr="00EE6633">
        <w:rPr>
          <w:rFonts w:ascii="Times New Roman" w:hAnsi="Times New Roman"/>
          <w:sz w:val="24"/>
          <w:szCs w:val="24"/>
        </w:rPr>
        <w:t xml:space="preserve"> kako predviđene, tako i nepredviđene pozitivne i negativne</w:t>
      </w:r>
      <w:r w:rsidR="00CF7ACD">
        <w:rPr>
          <w:rFonts w:ascii="Times New Roman" w:hAnsi="Times New Roman"/>
          <w:sz w:val="24"/>
          <w:szCs w:val="24"/>
        </w:rPr>
        <w:t xml:space="preserve"> učinke</w:t>
      </w:r>
      <w:r w:rsidRPr="00EE6633">
        <w:rPr>
          <w:rFonts w:ascii="Times New Roman" w:hAnsi="Times New Roman"/>
          <w:sz w:val="24"/>
          <w:szCs w:val="24"/>
        </w:rPr>
        <w:t xml:space="preserve"> </w:t>
      </w:r>
      <w:r w:rsidR="008F31B4">
        <w:rPr>
          <w:rFonts w:ascii="Times New Roman" w:hAnsi="Times New Roman"/>
          <w:sz w:val="24"/>
          <w:szCs w:val="24"/>
        </w:rPr>
        <w:t>primjene</w:t>
      </w:r>
      <w:r w:rsidRPr="00EE6633">
        <w:rPr>
          <w:rFonts w:ascii="Times New Roman" w:hAnsi="Times New Roman"/>
          <w:sz w:val="24"/>
          <w:szCs w:val="24"/>
        </w:rPr>
        <w:t xml:space="preserve"> strateških dokumenata.</w:t>
      </w:r>
    </w:p>
    <w:p w:rsidR="00FE5CE3" w:rsidRPr="00EE6633" w:rsidRDefault="00FE5CE3" w:rsidP="00344AB7">
      <w:pPr>
        <w:spacing w:line="276" w:lineRule="auto"/>
        <w:rPr>
          <w:rFonts w:ascii="Times New Roman" w:hAnsi="Times New Roman"/>
          <w:sz w:val="24"/>
          <w:szCs w:val="24"/>
        </w:rPr>
      </w:pPr>
      <w:r w:rsidRPr="00EE6633">
        <w:rPr>
          <w:rFonts w:ascii="Times New Roman" w:hAnsi="Times New Roman"/>
          <w:sz w:val="24"/>
          <w:szCs w:val="24"/>
        </w:rPr>
        <w:t>Općina Prozor</w:t>
      </w:r>
      <w:r w:rsidR="00CF7ACD">
        <w:rPr>
          <w:rFonts w:ascii="Times New Roman" w:hAnsi="Times New Roman"/>
          <w:sz w:val="24"/>
          <w:szCs w:val="24"/>
        </w:rPr>
        <w:t>-</w:t>
      </w:r>
      <w:r w:rsidRPr="00EE6633">
        <w:rPr>
          <w:rFonts w:ascii="Times New Roman" w:hAnsi="Times New Roman"/>
          <w:sz w:val="24"/>
          <w:szCs w:val="24"/>
        </w:rPr>
        <w:t>Rama tijekom razdoblja</w:t>
      </w:r>
      <w:r w:rsidR="00CF7ACD">
        <w:rPr>
          <w:rFonts w:ascii="Times New Roman" w:hAnsi="Times New Roman"/>
          <w:sz w:val="24"/>
          <w:szCs w:val="24"/>
        </w:rPr>
        <w:t xml:space="preserve"> od</w:t>
      </w:r>
      <w:r w:rsidRPr="00EE6633">
        <w:rPr>
          <w:rFonts w:ascii="Times New Roman" w:hAnsi="Times New Roman"/>
          <w:sz w:val="24"/>
          <w:szCs w:val="24"/>
        </w:rPr>
        <w:t xml:space="preserve"> 2018. </w:t>
      </w:r>
      <w:r w:rsidR="00CF7ACD">
        <w:rPr>
          <w:rFonts w:ascii="Times New Roman" w:hAnsi="Times New Roman"/>
          <w:sz w:val="24"/>
          <w:szCs w:val="24"/>
        </w:rPr>
        <w:t xml:space="preserve">do </w:t>
      </w:r>
      <w:r w:rsidRPr="00EE6633">
        <w:rPr>
          <w:rFonts w:ascii="Times New Roman" w:hAnsi="Times New Roman"/>
          <w:sz w:val="24"/>
          <w:szCs w:val="24"/>
        </w:rPr>
        <w:t>2021. imala je status nera</w:t>
      </w:r>
      <w:r w:rsidR="00546028" w:rsidRPr="00EE6633">
        <w:rPr>
          <w:rFonts w:ascii="Times New Roman" w:hAnsi="Times New Roman"/>
          <w:sz w:val="24"/>
          <w:szCs w:val="24"/>
        </w:rPr>
        <w:t>z</w:t>
      </w:r>
      <w:r w:rsidRPr="00EE6633">
        <w:rPr>
          <w:rFonts w:ascii="Times New Roman" w:hAnsi="Times New Roman"/>
          <w:sz w:val="24"/>
          <w:szCs w:val="24"/>
        </w:rPr>
        <w:t>vijene općine, kategorija IV, od ukupno V kategorija (peta kategorija: Izrazito nerazvijene općine i gradovi). Tijekom tog razdoblja popravila je status na listi razvijenosti općina i gradova Federacije BiH, te je sa 65. mjesta 2018.</w:t>
      </w:r>
      <w:r w:rsidR="0007773D">
        <w:rPr>
          <w:rFonts w:ascii="Times New Roman" w:hAnsi="Times New Roman"/>
          <w:sz w:val="24"/>
          <w:szCs w:val="24"/>
        </w:rPr>
        <w:t xml:space="preserve"> </w:t>
      </w:r>
      <w:r w:rsidRPr="00EE6633">
        <w:rPr>
          <w:rFonts w:ascii="Times New Roman" w:hAnsi="Times New Roman"/>
          <w:sz w:val="24"/>
          <w:szCs w:val="24"/>
        </w:rPr>
        <w:t>godine  zauzela 62. mjesto 2021. godine. U grupu IV (nerazvijene općine) rangirane prema indeksu razvijenosti  ubrajaju se: Grad Livno (50), Fojnica (51), Olovo (52), Grad Zavidovići (53), Foča (54), Kalesija (55), Grad Stolac (56), Grad Bosanska Krupa (57), Grad Cazin (58), Tomislavgrad (59), Gornji Vakuf-Uskoplje (60), Velika Kladuša (61), Prozor-Rama (62), Odžak (63), Sanski Most (64), Kladanj (65) i Bosanski Petrovac (66).</w:t>
      </w:r>
    </w:p>
    <w:p w:rsidR="00FE5CE3" w:rsidRPr="00EE6633" w:rsidRDefault="00FE5CE3" w:rsidP="00344AB7">
      <w:pPr>
        <w:spacing w:line="276" w:lineRule="auto"/>
        <w:rPr>
          <w:rFonts w:ascii="Times New Roman" w:hAnsi="Times New Roman"/>
          <w:sz w:val="24"/>
          <w:szCs w:val="24"/>
        </w:rPr>
      </w:pPr>
      <w:r w:rsidRPr="00EE6633">
        <w:rPr>
          <w:rFonts w:ascii="Times New Roman" w:hAnsi="Times New Roman"/>
          <w:sz w:val="24"/>
          <w:szCs w:val="24"/>
        </w:rPr>
        <w:lastRenderedPageBreak/>
        <w:t xml:space="preserve">Ovdje treba uzeti u obzir činjenicu </w:t>
      </w:r>
      <w:r w:rsidR="008F31B4">
        <w:rPr>
          <w:rFonts w:ascii="Times New Roman" w:hAnsi="Times New Roman"/>
          <w:sz w:val="24"/>
          <w:szCs w:val="24"/>
        </w:rPr>
        <w:t>kako</w:t>
      </w:r>
      <w:r w:rsidRPr="00EE6633">
        <w:rPr>
          <w:rFonts w:ascii="Times New Roman" w:hAnsi="Times New Roman"/>
          <w:sz w:val="24"/>
          <w:szCs w:val="24"/>
        </w:rPr>
        <w:t xml:space="preserve"> metodologija prikupljanja statističkih podataka nije usklađena sa stvarnim stanjima, posebno u </w:t>
      </w:r>
      <w:r w:rsidR="008F31B4">
        <w:rPr>
          <w:rFonts w:ascii="Times New Roman" w:hAnsi="Times New Roman"/>
          <w:sz w:val="24"/>
          <w:szCs w:val="24"/>
        </w:rPr>
        <w:t>području</w:t>
      </w:r>
      <w:r w:rsidRPr="00EE6633">
        <w:rPr>
          <w:rFonts w:ascii="Times New Roman" w:hAnsi="Times New Roman"/>
          <w:sz w:val="24"/>
          <w:szCs w:val="24"/>
        </w:rPr>
        <w:t xml:space="preserve"> zaposlenosti i u </w:t>
      </w:r>
      <w:r w:rsidR="008F31B4">
        <w:rPr>
          <w:rFonts w:ascii="Times New Roman" w:hAnsi="Times New Roman"/>
          <w:sz w:val="24"/>
          <w:szCs w:val="24"/>
        </w:rPr>
        <w:t>području</w:t>
      </w:r>
      <w:r w:rsidRPr="00EE6633">
        <w:rPr>
          <w:rFonts w:ascii="Times New Roman" w:hAnsi="Times New Roman"/>
          <w:sz w:val="24"/>
          <w:szCs w:val="24"/>
        </w:rPr>
        <w:t xml:space="preserve"> bruto društvenog proizvoda, što ne daje </w:t>
      </w:r>
      <w:r w:rsidR="008F31B4">
        <w:rPr>
          <w:rFonts w:ascii="Times New Roman" w:hAnsi="Times New Roman"/>
          <w:sz w:val="24"/>
          <w:szCs w:val="24"/>
        </w:rPr>
        <w:t>stvarnu</w:t>
      </w:r>
      <w:r w:rsidRPr="00EE6633">
        <w:rPr>
          <w:rFonts w:ascii="Times New Roman" w:hAnsi="Times New Roman"/>
          <w:sz w:val="24"/>
          <w:szCs w:val="24"/>
        </w:rPr>
        <w:t xml:space="preserve"> sliku o razvijenosti. </w:t>
      </w:r>
    </w:p>
    <w:p w:rsidR="00FE5CE3" w:rsidRPr="00EE6633" w:rsidRDefault="0007773D" w:rsidP="00445686">
      <w:pPr>
        <w:spacing w:line="276" w:lineRule="auto"/>
        <w:rPr>
          <w:rFonts w:ascii="Times New Roman" w:hAnsi="Times New Roman"/>
          <w:sz w:val="24"/>
          <w:szCs w:val="24"/>
        </w:rPr>
      </w:pPr>
      <w:r>
        <w:rPr>
          <w:rFonts w:ascii="Times New Roman" w:hAnsi="Times New Roman"/>
          <w:sz w:val="24"/>
          <w:szCs w:val="24"/>
        </w:rPr>
        <w:t>Napominjemo kako</w:t>
      </w:r>
      <w:r w:rsidR="00FE5CE3" w:rsidRPr="00EE6633">
        <w:rPr>
          <w:rFonts w:ascii="Times New Roman" w:hAnsi="Times New Roman"/>
          <w:sz w:val="24"/>
          <w:szCs w:val="24"/>
        </w:rPr>
        <w:t xml:space="preserve"> se vrijednosti proizvodnje koje ostvaruju poslovni subjekti koji imaju proizvodnju u općini Prozor-Rama, a sjedište izvan općine Prozor-Rama,  pripisuju mjestima gdje imaju sjedište, a ne Prozoru-Rami u kojoj ostvaruju proizvodnju. Radi se o značajnim vrijednostima, posebno u proizvodnji električne energije. U slučaju prikazivanja ove proizvodnje po mjestu stvarnog ostvarivanja proizvodnje, pokazatelji za općinu Prozor-</w:t>
      </w:r>
      <w:r w:rsidR="00445686" w:rsidRPr="00EE6633">
        <w:rPr>
          <w:rFonts w:ascii="Times New Roman" w:hAnsi="Times New Roman"/>
          <w:sz w:val="24"/>
          <w:szCs w:val="24"/>
        </w:rPr>
        <w:t>Rama bili bi daleko povoljniji.</w:t>
      </w:r>
    </w:p>
    <w:p w:rsidR="001F464D" w:rsidRPr="00CC382B" w:rsidRDefault="00331FB6" w:rsidP="009B4210">
      <w:pPr>
        <w:spacing w:after="0"/>
        <w:rPr>
          <w:rFonts w:ascii="Times New Roman" w:hAnsi="Times New Roman"/>
          <w:b/>
          <w:i/>
          <w:color w:val="00B0F0"/>
          <w:szCs w:val="24"/>
        </w:rPr>
      </w:pPr>
      <w:r>
        <w:rPr>
          <w:rFonts w:ascii="Times New Roman" w:hAnsi="Times New Roman"/>
          <w:b/>
          <w:i/>
          <w:color w:val="00B0F0"/>
          <w:szCs w:val="24"/>
        </w:rPr>
        <w:t>Tab</w:t>
      </w:r>
      <w:r w:rsidR="008F31B4">
        <w:rPr>
          <w:rFonts w:ascii="Times New Roman" w:hAnsi="Times New Roman"/>
          <w:b/>
          <w:i/>
          <w:color w:val="00B0F0"/>
          <w:szCs w:val="24"/>
        </w:rPr>
        <w:t>lica</w:t>
      </w:r>
      <w:r w:rsidR="005937D4" w:rsidRPr="00CC382B">
        <w:rPr>
          <w:rFonts w:ascii="Times New Roman" w:hAnsi="Times New Roman"/>
          <w:b/>
          <w:i/>
          <w:color w:val="00B0F0"/>
          <w:szCs w:val="24"/>
        </w:rPr>
        <w:t xml:space="preserve"> 4. </w:t>
      </w:r>
      <w:r w:rsidR="001D64B8">
        <w:rPr>
          <w:rFonts w:ascii="Times New Roman" w:hAnsi="Times New Roman"/>
          <w:b/>
          <w:i/>
          <w:color w:val="00B0F0"/>
          <w:szCs w:val="24"/>
        </w:rPr>
        <w:t>Položaj</w:t>
      </w:r>
      <w:r w:rsidR="001F464D" w:rsidRPr="00CC382B">
        <w:rPr>
          <w:rFonts w:ascii="Times New Roman" w:hAnsi="Times New Roman"/>
          <w:b/>
          <w:i/>
          <w:color w:val="00B0F0"/>
          <w:szCs w:val="24"/>
        </w:rPr>
        <w:t xml:space="preserve"> razvijenosti općina u 2021. godini</w:t>
      </w:r>
    </w:p>
    <w:tbl>
      <w:tblPr>
        <w:tblW w:w="991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firstRow="1" w:lastRow="1" w:firstColumn="1" w:lastColumn="1" w:noHBand="0" w:noVBand="0"/>
      </w:tblPr>
      <w:tblGrid>
        <w:gridCol w:w="1526"/>
        <w:gridCol w:w="1275"/>
        <w:gridCol w:w="1134"/>
        <w:gridCol w:w="1277"/>
        <w:gridCol w:w="1178"/>
        <w:gridCol w:w="1292"/>
        <w:gridCol w:w="842"/>
        <w:gridCol w:w="685"/>
        <w:gridCol w:w="709"/>
      </w:tblGrid>
      <w:tr w:rsidR="001F464D" w:rsidRPr="00CC382B" w:rsidTr="00331FB6">
        <w:trPr>
          <w:trHeight w:val="1014"/>
        </w:trPr>
        <w:tc>
          <w:tcPr>
            <w:tcW w:w="1526" w:type="dxa"/>
            <w:tcBorders>
              <w:top w:val="single" w:sz="4" w:space="0" w:color="ED7D31"/>
              <w:left w:val="single" w:sz="4" w:space="0" w:color="ED7D31"/>
              <w:bottom w:val="single" w:sz="4" w:space="0" w:color="ED7D31"/>
              <w:right w:val="nil"/>
            </w:tcBorders>
            <w:shd w:val="clear" w:color="auto" w:fill="ED7D31"/>
          </w:tcPr>
          <w:p w:rsidR="001F464D" w:rsidRPr="00CC382B" w:rsidRDefault="001F464D" w:rsidP="00A6227F">
            <w:pPr>
              <w:pStyle w:val="TableParagraph"/>
              <w:spacing w:before="4"/>
              <w:rPr>
                <w:b/>
                <w:bCs/>
                <w:color w:val="FFFFFF"/>
                <w:sz w:val="22"/>
              </w:rPr>
            </w:pPr>
          </w:p>
          <w:p w:rsidR="001F464D" w:rsidRPr="00CC382B" w:rsidRDefault="001F464D" w:rsidP="00A6227F">
            <w:pPr>
              <w:pStyle w:val="TableParagraph"/>
              <w:rPr>
                <w:b/>
                <w:bCs/>
                <w:color w:val="FFFFFF"/>
                <w:sz w:val="22"/>
              </w:rPr>
            </w:pPr>
            <w:r w:rsidRPr="00CC382B">
              <w:rPr>
                <w:b/>
                <w:bCs/>
                <w:color w:val="FFFFFF"/>
                <w:sz w:val="22"/>
              </w:rPr>
              <w:t>Naziv</w:t>
            </w:r>
          </w:p>
        </w:tc>
        <w:tc>
          <w:tcPr>
            <w:tcW w:w="1275" w:type="dxa"/>
            <w:tcBorders>
              <w:top w:val="single" w:sz="4" w:space="0" w:color="ED7D31"/>
              <w:left w:val="nil"/>
              <w:bottom w:val="single" w:sz="4" w:space="0" w:color="ED7D31"/>
              <w:right w:val="nil"/>
            </w:tcBorders>
            <w:shd w:val="clear" w:color="auto" w:fill="ED7D31"/>
          </w:tcPr>
          <w:p w:rsidR="001F464D" w:rsidRPr="00CC382B" w:rsidRDefault="001F464D" w:rsidP="00A6227F">
            <w:pPr>
              <w:pStyle w:val="TableParagraph"/>
              <w:ind w:left="132" w:hanging="5"/>
              <w:jc w:val="center"/>
              <w:rPr>
                <w:b/>
                <w:bCs/>
                <w:color w:val="FFFFFF"/>
                <w:sz w:val="22"/>
              </w:rPr>
            </w:pPr>
            <w:r w:rsidRPr="00CC382B">
              <w:rPr>
                <w:b/>
                <w:bCs/>
                <w:color w:val="FFFFFF"/>
                <w:sz w:val="22"/>
              </w:rPr>
              <w:t>Prihod od  poreza na  dohodak</w:t>
            </w:r>
          </w:p>
          <w:p w:rsidR="001F464D" w:rsidRPr="00CC382B" w:rsidRDefault="001F464D" w:rsidP="00A6227F">
            <w:pPr>
              <w:pStyle w:val="TableParagraph"/>
              <w:spacing w:line="191" w:lineRule="exact"/>
              <w:ind w:left="157"/>
              <w:jc w:val="center"/>
              <w:rPr>
                <w:b/>
                <w:bCs/>
                <w:color w:val="FFFFFF"/>
                <w:sz w:val="22"/>
              </w:rPr>
            </w:pPr>
            <w:proofErr w:type="spellStart"/>
            <w:r w:rsidRPr="00CC382B">
              <w:rPr>
                <w:b/>
                <w:bCs/>
                <w:color w:val="FFFFFF"/>
                <w:sz w:val="22"/>
              </w:rPr>
              <w:t>pc</w:t>
            </w:r>
            <w:proofErr w:type="spellEnd"/>
            <w:r w:rsidRPr="00CC382B">
              <w:rPr>
                <w:b/>
                <w:bCs/>
                <w:color w:val="FFFFFF"/>
                <w:sz w:val="22"/>
              </w:rPr>
              <w:t xml:space="preserve"> 2021</w:t>
            </w:r>
          </w:p>
        </w:tc>
        <w:tc>
          <w:tcPr>
            <w:tcW w:w="1134" w:type="dxa"/>
            <w:tcBorders>
              <w:top w:val="single" w:sz="4" w:space="0" w:color="ED7D31"/>
              <w:left w:val="nil"/>
              <w:bottom w:val="single" w:sz="4" w:space="0" w:color="ED7D31"/>
              <w:right w:val="nil"/>
            </w:tcBorders>
            <w:shd w:val="clear" w:color="auto" w:fill="ED7D31"/>
          </w:tcPr>
          <w:p w:rsidR="001F464D" w:rsidRPr="00CC382B" w:rsidRDefault="00331FB6" w:rsidP="00A6227F">
            <w:pPr>
              <w:pStyle w:val="TableParagraph"/>
              <w:ind w:left="132"/>
              <w:jc w:val="center"/>
              <w:rPr>
                <w:b/>
                <w:bCs/>
                <w:color w:val="FFFFFF"/>
                <w:sz w:val="22"/>
              </w:rPr>
            </w:pPr>
            <w:r>
              <w:rPr>
                <w:b/>
                <w:bCs/>
                <w:color w:val="FFFFFF"/>
                <w:sz w:val="22"/>
              </w:rPr>
              <w:t>Stupanj</w:t>
            </w:r>
            <w:r w:rsidR="001F464D" w:rsidRPr="00CC382B">
              <w:rPr>
                <w:b/>
                <w:bCs/>
                <w:color w:val="FFFFFF"/>
                <w:sz w:val="22"/>
              </w:rPr>
              <w:t xml:space="preserve"> zaposlenosti 2021</w:t>
            </w:r>
          </w:p>
        </w:tc>
        <w:tc>
          <w:tcPr>
            <w:tcW w:w="1277" w:type="dxa"/>
            <w:tcBorders>
              <w:top w:val="single" w:sz="4" w:space="0" w:color="ED7D31"/>
              <w:left w:val="nil"/>
              <w:bottom w:val="single" w:sz="4" w:space="0" w:color="ED7D31"/>
              <w:right w:val="nil"/>
            </w:tcBorders>
            <w:shd w:val="clear" w:color="auto" w:fill="ED7D31"/>
          </w:tcPr>
          <w:p w:rsidR="001F464D" w:rsidRPr="00CC382B" w:rsidRDefault="001F464D" w:rsidP="00A6227F">
            <w:pPr>
              <w:pStyle w:val="TableParagraph"/>
              <w:ind w:left="120" w:firstLine="144"/>
              <w:jc w:val="center"/>
              <w:rPr>
                <w:b/>
                <w:bCs/>
                <w:color w:val="FFFFFF"/>
                <w:sz w:val="22"/>
              </w:rPr>
            </w:pPr>
            <w:r w:rsidRPr="00CC382B">
              <w:rPr>
                <w:b/>
                <w:bCs/>
                <w:color w:val="FFFFFF"/>
                <w:sz w:val="22"/>
              </w:rPr>
              <w:t>Kretanje stanovništva 2013-2021</w:t>
            </w:r>
          </w:p>
        </w:tc>
        <w:tc>
          <w:tcPr>
            <w:tcW w:w="1178" w:type="dxa"/>
            <w:tcBorders>
              <w:top w:val="single" w:sz="4" w:space="0" w:color="ED7D31"/>
              <w:left w:val="nil"/>
              <w:bottom w:val="single" w:sz="4" w:space="0" w:color="ED7D31"/>
              <w:right w:val="nil"/>
            </w:tcBorders>
            <w:shd w:val="clear" w:color="auto" w:fill="ED7D31"/>
          </w:tcPr>
          <w:p w:rsidR="001F464D" w:rsidRPr="00CC382B" w:rsidRDefault="001F464D" w:rsidP="00A6227F">
            <w:pPr>
              <w:pStyle w:val="TableParagraph"/>
              <w:ind w:left="128" w:hanging="5"/>
              <w:jc w:val="center"/>
              <w:rPr>
                <w:b/>
                <w:bCs/>
                <w:color w:val="FFFFFF"/>
                <w:sz w:val="22"/>
              </w:rPr>
            </w:pPr>
            <w:r w:rsidRPr="00CC382B">
              <w:rPr>
                <w:b/>
                <w:bCs/>
                <w:color w:val="FFFFFF"/>
                <w:sz w:val="22"/>
              </w:rPr>
              <w:t>Učešće starog stanovništva 2021</w:t>
            </w:r>
          </w:p>
        </w:tc>
        <w:tc>
          <w:tcPr>
            <w:tcW w:w="1292" w:type="dxa"/>
            <w:tcBorders>
              <w:top w:val="single" w:sz="4" w:space="0" w:color="ED7D31"/>
              <w:left w:val="nil"/>
              <w:bottom w:val="single" w:sz="4" w:space="0" w:color="ED7D31"/>
              <w:right w:val="nil"/>
            </w:tcBorders>
            <w:shd w:val="clear" w:color="auto" w:fill="ED7D31"/>
          </w:tcPr>
          <w:p w:rsidR="001F464D" w:rsidRPr="00CC382B" w:rsidRDefault="00CC382B" w:rsidP="00A6227F">
            <w:pPr>
              <w:pStyle w:val="TableParagraph"/>
              <w:ind w:left="119" w:firstLine="1"/>
              <w:jc w:val="center"/>
              <w:rPr>
                <w:b/>
                <w:bCs/>
                <w:color w:val="FFFFFF"/>
                <w:sz w:val="22"/>
              </w:rPr>
            </w:pPr>
            <w:r w:rsidRPr="00CC382B">
              <w:rPr>
                <w:b/>
                <w:bCs/>
                <w:color w:val="FFFFFF"/>
                <w:sz w:val="22"/>
              </w:rPr>
              <w:t>Stupanj</w:t>
            </w:r>
            <w:r w:rsidR="001F464D" w:rsidRPr="00CC382B">
              <w:rPr>
                <w:b/>
                <w:bCs/>
                <w:color w:val="FFFFFF"/>
                <w:sz w:val="22"/>
              </w:rPr>
              <w:t xml:space="preserve"> obrazova-</w:t>
            </w:r>
          </w:p>
          <w:p w:rsidR="001F464D" w:rsidRPr="00CC382B" w:rsidRDefault="001F464D" w:rsidP="00A6227F">
            <w:pPr>
              <w:pStyle w:val="TableParagraph"/>
              <w:ind w:left="119" w:firstLine="1"/>
              <w:jc w:val="center"/>
              <w:rPr>
                <w:b/>
                <w:bCs/>
                <w:color w:val="FFFFFF"/>
                <w:sz w:val="22"/>
              </w:rPr>
            </w:pPr>
            <w:proofErr w:type="spellStart"/>
            <w:r w:rsidRPr="00CC382B">
              <w:rPr>
                <w:b/>
                <w:bCs/>
                <w:color w:val="FFFFFF"/>
                <w:sz w:val="22"/>
              </w:rPr>
              <w:t>nja</w:t>
            </w:r>
            <w:proofErr w:type="spellEnd"/>
            <w:r w:rsidRPr="00CC382B">
              <w:rPr>
                <w:b/>
                <w:bCs/>
                <w:color w:val="FFFFFF"/>
                <w:sz w:val="22"/>
              </w:rPr>
              <w:t xml:space="preserve"> radne snage 2021</w:t>
            </w:r>
          </w:p>
        </w:tc>
        <w:tc>
          <w:tcPr>
            <w:tcW w:w="842" w:type="dxa"/>
            <w:tcBorders>
              <w:top w:val="single" w:sz="4" w:space="0" w:color="ED7D31"/>
              <w:left w:val="nil"/>
              <w:bottom w:val="single" w:sz="4" w:space="0" w:color="ED7D31"/>
              <w:right w:val="nil"/>
            </w:tcBorders>
            <w:shd w:val="clear" w:color="auto" w:fill="ED7D31"/>
          </w:tcPr>
          <w:p w:rsidR="001F464D" w:rsidRPr="00CC382B" w:rsidRDefault="001F464D" w:rsidP="00A6227F">
            <w:pPr>
              <w:pStyle w:val="TableParagraph"/>
              <w:spacing w:before="177"/>
              <w:ind w:left="212" w:hanging="84"/>
              <w:rPr>
                <w:b/>
                <w:bCs/>
                <w:color w:val="FFFFFF"/>
                <w:sz w:val="22"/>
              </w:rPr>
            </w:pPr>
            <w:r w:rsidRPr="00CC382B">
              <w:rPr>
                <w:b/>
                <w:bCs/>
                <w:color w:val="FFFFFF"/>
                <w:sz w:val="22"/>
              </w:rPr>
              <w:t>Indeks 2020</w:t>
            </w:r>
          </w:p>
        </w:tc>
        <w:tc>
          <w:tcPr>
            <w:tcW w:w="685" w:type="dxa"/>
            <w:tcBorders>
              <w:top w:val="single" w:sz="4" w:space="0" w:color="ED7D31"/>
              <w:left w:val="nil"/>
              <w:bottom w:val="single" w:sz="4" w:space="0" w:color="ED7D31"/>
              <w:right w:val="nil"/>
            </w:tcBorders>
            <w:shd w:val="clear" w:color="auto" w:fill="ED7D31"/>
          </w:tcPr>
          <w:p w:rsidR="001F464D" w:rsidRPr="00CC382B" w:rsidRDefault="001F464D" w:rsidP="00A6227F">
            <w:pPr>
              <w:pStyle w:val="TableParagraph"/>
              <w:spacing w:before="4"/>
              <w:rPr>
                <w:b/>
                <w:bCs/>
                <w:color w:val="FFFFFF"/>
                <w:sz w:val="22"/>
              </w:rPr>
            </w:pPr>
          </w:p>
          <w:p w:rsidR="001F464D" w:rsidRPr="00CC382B" w:rsidRDefault="001F464D" w:rsidP="00A6227F">
            <w:pPr>
              <w:pStyle w:val="TableParagraph"/>
              <w:ind w:left="133"/>
              <w:jc w:val="center"/>
              <w:rPr>
                <w:b/>
                <w:bCs/>
                <w:color w:val="FFFFFF"/>
                <w:sz w:val="22"/>
              </w:rPr>
            </w:pPr>
            <w:r w:rsidRPr="00CC382B">
              <w:rPr>
                <w:b/>
                <w:bCs/>
                <w:color w:val="FFFFFF"/>
                <w:sz w:val="22"/>
              </w:rPr>
              <w:t>Rang</w:t>
            </w:r>
          </w:p>
        </w:tc>
        <w:tc>
          <w:tcPr>
            <w:tcW w:w="709" w:type="dxa"/>
            <w:tcBorders>
              <w:top w:val="single" w:sz="4" w:space="0" w:color="ED7D31"/>
              <w:left w:val="nil"/>
              <w:bottom w:val="single" w:sz="4" w:space="0" w:color="ED7D31"/>
              <w:right w:val="single" w:sz="4" w:space="0" w:color="ED7D31"/>
            </w:tcBorders>
            <w:shd w:val="clear" w:color="auto" w:fill="ED7D31"/>
          </w:tcPr>
          <w:p w:rsidR="001F464D" w:rsidRPr="00CC382B" w:rsidRDefault="001F464D" w:rsidP="00A6227F">
            <w:pPr>
              <w:pStyle w:val="TableParagraph"/>
              <w:spacing w:before="4"/>
              <w:rPr>
                <w:b/>
                <w:bCs/>
                <w:color w:val="FFFFFF"/>
                <w:sz w:val="22"/>
              </w:rPr>
            </w:pPr>
          </w:p>
          <w:p w:rsidR="001F464D" w:rsidRPr="00CC382B" w:rsidRDefault="001F464D" w:rsidP="00A6227F">
            <w:pPr>
              <w:pStyle w:val="TableParagraph"/>
              <w:ind w:left="163"/>
              <w:jc w:val="center"/>
              <w:rPr>
                <w:b/>
                <w:bCs/>
                <w:color w:val="FFFFFF"/>
                <w:sz w:val="22"/>
              </w:rPr>
            </w:pPr>
            <w:r w:rsidRPr="00CC382B">
              <w:rPr>
                <w:b/>
                <w:bCs/>
                <w:color w:val="FFFFFF"/>
                <w:sz w:val="22"/>
              </w:rPr>
              <w:t>Grupa</w:t>
            </w:r>
          </w:p>
        </w:tc>
      </w:tr>
      <w:tr w:rsidR="001F464D" w:rsidRPr="00CC382B" w:rsidTr="00331FB6">
        <w:trPr>
          <w:trHeight w:val="238"/>
        </w:trPr>
        <w:tc>
          <w:tcPr>
            <w:tcW w:w="1526" w:type="dxa"/>
            <w:shd w:val="clear" w:color="auto" w:fill="FBE4D5"/>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Sanski Most </w:t>
            </w:r>
          </w:p>
        </w:tc>
        <w:tc>
          <w:tcPr>
            <w:tcW w:w="1275"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0,34</w:t>
            </w:r>
          </w:p>
        </w:tc>
        <w:tc>
          <w:tcPr>
            <w:tcW w:w="1134"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 xml:space="preserve">0,38 </w:t>
            </w:r>
          </w:p>
        </w:tc>
        <w:tc>
          <w:tcPr>
            <w:tcW w:w="1277"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0,80</w:t>
            </w:r>
          </w:p>
        </w:tc>
        <w:tc>
          <w:tcPr>
            <w:tcW w:w="1178"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0,97</w:t>
            </w:r>
          </w:p>
        </w:tc>
        <w:tc>
          <w:tcPr>
            <w:tcW w:w="1292"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0,89</w:t>
            </w:r>
          </w:p>
        </w:tc>
        <w:tc>
          <w:tcPr>
            <w:tcW w:w="842"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 xml:space="preserve">0,65 </w:t>
            </w:r>
          </w:p>
        </w:tc>
        <w:tc>
          <w:tcPr>
            <w:tcW w:w="685"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64</w:t>
            </w:r>
          </w:p>
        </w:tc>
        <w:tc>
          <w:tcPr>
            <w:tcW w:w="709" w:type="dxa"/>
            <w:shd w:val="clear" w:color="auto" w:fill="FBE4D5"/>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IV </w:t>
            </w:r>
          </w:p>
        </w:tc>
      </w:tr>
      <w:tr w:rsidR="001F464D" w:rsidRPr="00CC382B" w:rsidTr="00331FB6">
        <w:trPr>
          <w:trHeight w:val="241"/>
        </w:trPr>
        <w:tc>
          <w:tcPr>
            <w:tcW w:w="1526" w:type="dxa"/>
            <w:shd w:val="clear" w:color="auto" w:fill="auto"/>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Prozor-Rama</w:t>
            </w:r>
          </w:p>
        </w:tc>
        <w:tc>
          <w:tcPr>
            <w:tcW w:w="1275"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0,38</w:t>
            </w:r>
          </w:p>
        </w:tc>
        <w:tc>
          <w:tcPr>
            <w:tcW w:w="1134" w:type="dxa"/>
            <w:shd w:val="clear" w:color="auto" w:fill="auto"/>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0,38</w:t>
            </w:r>
          </w:p>
        </w:tc>
        <w:tc>
          <w:tcPr>
            <w:tcW w:w="1277"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0,67</w:t>
            </w:r>
          </w:p>
        </w:tc>
        <w:tc>
          <w:tcPr>
            <w:tcW w:w="1178" w:type="dxa"/>
            <w:shd w:val="clear" w:color="auto" w:fill="auto"/>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0,97</w:t>
            </w:r>
          </w:p>
        </w:tc>
        <w:tc>
          <w:tcPr>
            <w:tcW w:w="1292"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0,96</w:t>
            </w:r>
          </w:p>
        </w:tc>
        <w:tc>
          <w:tcPr>
            <w:tcW w:w="842" w:type="dxa"/>
            <w:shd w:val="clear" w:color="auto" w:fill="auto"/>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0,65</w:t>
            </w:r>
          </w:p>
        </w:tc>
        <w:tc>
          <w:tcPr>
            <w:tcW w:w="685"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62</w:t>
            </w:r>
          </w:p>
        </w:tc>
        <w:tc>
          <w:tcPr>
            <w:tcW w:w="709" w:type="dxa"/>
            <w:shd w:val="clear" w:color="auto" w:fill="auto"/>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IV </w:t>
            </w:r>
          </w:p>
        </w:tc>
      </w:tr>
      <w:tr w:rsidR="001F464D" w:rsidRPr="00CC382B" w:rsidTr="00331FB6">
        <w:trPr>
          <w:trHeight w:val="240"/>
        </w:trPr>
        <w:tc>
          <w:tcPr>
            <w:tcW w:w="1526" w:type="dxa"/>
            <w:shd w:val="clear" w:color="auto" w:fill="FBE4D5"/>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Bosanski Petrovac </w:t>
            </w:r>
          </w:p>
        </w:tc>
        <w:tc>
          <w:tcPr>
            <w:tcW w:w="1275"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0,66</w:t>
            </w:r>
          </w:p>
        </w:tc>
        <w:tc>
          <w:tcPr>
            <w:tcW w:w="1134"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1,03</w:t>
            </w:r>
          </w:p>
        </w:tc>
        <w:tc>
          <w:tcPr>
            <w:tcW w:w="1277"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0,04</w:t>
            </w:r>
          </w:p>
        </w:tc>
        <w:tc>
          <w:tcPr>
            <w:tcW w:w="1178"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0,55</w:t>
            </w:r>
          </w:p>
        </w:tc>
        <w:tc>
          <w:tcPr>
            <w:tcW w:w="1292"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 xml:space="preserve">0,87 </w:t>
            </w:r>
          </w:p>
        </w:tc>
        <w:tc>
          <w:tcPr>
            <w:tcW w:w="842"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 xml:space="preserve">0,64 </w:t>
            </w:r>
          </w:p>
        </w:tc>
        <w:tc>
          <w:tcPr>
            <w:tcW w:w="685"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 xml:space="preserve">66 </w:t>
            </w:r>
          </w:p>
        </w:tc>
        <w:tc>
          <w:tcPr>
            <w:tcW w:w="709" w:type="dxa"/>
            <w:shd w:val="clear" w:color="auto" w:fill="FBE4D5"/>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IV </w:t>
            </w:r>
          </w:p>
        </w:tc>
      </w:tr>
      <w:tr w:rsidR="001F464D" w:rsidRPr="00CC382B" w:rsidTr="00331FB6">
        <w:trPr>
          <w:trHeight w:val="241"/>
        </w:trPr>
        <w:tc>
          <w:tcPr>
            <w:tcW w:w="1526" w:type="dxa"/>
            <w:shd w:val="clear" w:color="auto" w:fill="auto"/>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Vareš </w:t>
            </w:r>
          </w:p>
        </w:tc>
        <w:tc>
          <w:tcPr>
            <w:tcW w:w="1275"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0,58</w:t>
            </w:r>
          </w:p>
        </w:tc>
        <w:tc>
          <w:tcPr>
            <w:tcW w:w="1134" w:type="dxa"/>
            <w:shd w:val="clear" w:color="auto" w:fill="auto"/>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 xml:space="preserve">0,71 </w:t>
            </w:r>
          </w:p>
        </w:tc>
        <w:tc>
          <w:tcPr>
            <w:tcW w:w="1277"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0,08</w:t>
            </w:r>
          </w:p>
        </w:tc>
        <w:tc>
          <w:tcPr>
            <w:tcW w:w="1178" w:type="dxa"/>
            <w:shd w:val="clear" w:color="auto" w:fill="auto"/>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 xml:space="preserve">0,61 </w:t>
            </w:r>
          </w:p>
        </w:tc>
        <w:tc>
          <w:tcPr>
            <w:tcW w:w="1292"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0,93</w:t>
            </w:r>
          </w:p>
        </w:tc>
        <w:tc>
          <w:tcPr>
            <w:tcW w:w="842" w:type="dxa"/>
            <w:shd w:val="clear" w:color="auto" w:fill="auto"/>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 xml:space="preserve">0,58 </w:t>
            </w:r>
          </w:p>
        </w:tc>
        <w:tc>
          <w:tcPr>
            <w:tcW w:w="685"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68</w:t>
            </w:r>
          </w:p>
        </w:tc>
        <w:tc>
          <w:tcPr>
            <w:tcW w:w="709" w:type="dxa"/>
            <w:shd w:val="clear" w:color="auto" w:fill="auto"/>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V </w:t>
            </w:r>
          </w:p>
        </w:tc>
      </w:tr>
      <w:tr w:rsidR="001F464D" w:rsidRPr="00CC382B" w:rsidTr="00331FB6">
        <w:trPr>
          <w:trHeight w:val="240"/>
        </w:trPr>
        <w:tc>
          <w:tcPr>
            <w:tcW w:w="1526" w:type="dxa"/>
            <w:shd w:val="clear" w:color="auto" w:fill="FBE4D5"/>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Ključ </w:t>
            </w:r>
          </w:p>
        </w:tc>
        <w:tc>
          <w:tcPr>
            <w:tcW w:w="1275"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0,32</w:t>
            </w:r>
          </w:p>
        </w:tc>
        <w:tc>
          <w:tcPr>
            <w:tcW w:w="1134"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0,34</w:t>
            </w:r>
          </w:p>
        </w:tc>
        <w:tc>
          <w:tcPr>
            <w:tcW w:w="1277"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0,64</w:t>
            </w:r>
          </w:p>
        </w:tc>
        <w:tc>
          <w:tcPr>
            <w:tcW w:w="1178"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0,99</w:t>
            </w:r>
          </w:p>
        </w:tc>
        <w:tc>
          <w:tcPr>
            <w:tcW w:w="1292"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 xml:space="preserve">0,71 </w:t>
            </w:r>
          </w:p>
        </w:tc>
        <w:tc>
          <w:tcPr>
            <w:tcW w:w="842"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0,57</w:t>
            </w:r>
          </w:p>
        </w:tc>
        <w:tc>
          <w:tcPr>
            <w:tcW w:w="685" w:type="dxa"/>
            <w:shd w:val="clear" w:color="auto" w:fill="FBE4D5"/>
          </w:tcPr>
          <w:p w:rsidR="001F464D" w:rsidRPr="00CC382B" w:rsidRDefault="001F464D" w:rsidP="00A6227F">
            <w:pPr>
              <w:spacing w:after="0" w:line="240" w:lineRule="auto"/>
              <w:rPr>
                <w:rFonts w:ascii="Times New Roman" w:hAnsi="Times New Roman"/>
                <w:szCs w:val="24"/>
                <w:lang w:eastAsia="zh-TW"/>
              </w:rPr>
            </w:pPr>
            <w:r w:rsidRPr="00CC382B">
              <w:rPr>
                <w:rFonts w:ascii="Times New Roman" w:hAnsi="Times New Roman"/>
                <w:szCs w:val="24"/>
                <w:lang w:eastAsia="zh-TW"/>
              </w:rPr>
              <w:t>70</w:t>
            </w:r>
          </w:p>
        </w:tc>
        <w:tc>
          <w:tcPr>
            <w:tcW w:w="709" w:type="dxa"/>
            <w:shd w:val="clear" w:color="auto" w:fill="FBE4D5"/>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V </w:t>
            </w:r>
          </w:p>
        </w:tc>
      </w:tr>
      <w:tr w:rsidR="001F464D" w:rsidRPr="00CC382B" w:rsidTr="00331FB6">
        <w:trPr>
          <w:trHeight w:val="240"/>
        </w:trPr>
        <w:tc>
          <w:tcPr>
            <w:tcW w:w="1526" w:type="dxa"/>
            <w:tcBorders>
              <w:top w:val="double" w:sz="4" w:space="0" w:color="ED7D31"/>
            </w:tcBorders>
            <w:shd w:val="clear" w:color="auto" w:fill="auto"/>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Ravno </w:t>
            </w:r>
          </w:p>
        </w:tc>
        <w:tc>
          <w:tcPr>
            <w:tcW w:w="1275" w:type="dxa"/>
            <w:tcBorders>
              <w:top w:val="double" w:sz="4" w:space="0" w:color="ED7D31"/>
            </w:tcBorders>
            <w:shd w:val="clear" w:color="auto" w:fill="FBE4D5"/>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0,00 </w:t>
            </w:r>
          </w:p>
        </w:tc>
        <w:tc>
          <w:tcPr>
            <w:tcW w:w="1134" w:type="dxa"/>
            <w:tcBorders>
              <w:top w:val="double" w:sz="4" w:space="0" w:color="ED7D31"/>
            </w:tcBorders>
            <w:shd w:val="clear" w:color="auto" w:fill="auto"/>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0,18 </w:t>
            </w:r>
          </w:p>
        </w:tc>
        <w:tc>
          <w:tcPr>
            <w:tcW w:w="1277" w:type="dxa"/>
            <w:tcBorders>
              <w:top w:val="double" w:sz="4" w:space="0" w:color="ED7D31"/>
            </w:tcBorders>
            <w:shd w:val="clear" w:color="auto" w:fill="FBE4D5"/>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1,14</w:t>
            </w:r>
          </w:p>
        </w:tc>
        <w:tc>
          <w:tcPr>
            <w:tcW w:w="1178" w:type="dxa"/>
            <w:tcBorders>
              <w:top w:val="double" w:sz="4" w:space="0" w:color="ED7D31"/>
            </w:tcBorders>
            <w:shd w:val="clear" w:color="auto" w:fill="auto"/>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0,42</w:t>
            </w:r>
          </w:p>
        </w:tc>
        <w:tc>
          <w:tcPr>
            <w:tcW w:w="1292" w:type="dxa"/>
            <w:tcBorders>
              <w:top w:val="double" w:sz="4" w:space="0" w:color="ED7D31"/>
            </w:tcBorders>
            <w:shd w:val="clear" w:color="auto" w:fill="FBE4D5"/>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1,29</w:t>
            </w:r>
          </w:p>
        </w:tc>
        <w:tc>
          <w:tcPr>
            <w:tcW w:w="842" w:type="dxa"/>
            <w:tcBorders>
              <w:top w:val="double" w:sz="4" w:space="0" w:color="ED7D31"/>
            </w:tcBorders>
            <w:shd w:val="clear" w:color="auto" w:fill="auto"/>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0,58</w:t>
            </w:r>
          </w:p>
        </w:tc>
        <w:tc>
          <w:tcPr>
            <w:tcW w:w="685" w:type="dxa"/>
            <w:tcBorders>
              <w:top w:val="double" w:sz="4" w:space="0" w:color="ED7D31"/>
            </w:tcBorders>
            <w:shd w:val="clear" w:color="auto" w:fill="FBE4D5"/>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67</w:t>
            </w:r>
          </w:p>
        </w:tc>
        <w:tc>
          <w:tcPr>
            <w:tcW w:w="709" w:type="dxa"/>
            <w:tcBorders>
              <w:top w:val="double" w:sz="4" w:space="0" w:color="ED7D31"/>
            </w:tcBorders>
            <w:shd w:val="clear" w:color="auto" w:fill="auto"/>
          </w:tcPr>
          <w:p w:rsidR="001F464D" w:rsidRPr="00CC382B" w:rsidRDefault="001F464D" w:rsidP="00A6227F">
            <w:pPr>
              <w:spacing w:after="0" w:line="240" w:lineRule="auto"/>
              <w:rPr>
                <w:rFonts w:ascii="Times New Roman" w:hAnsi="Times New Roman"/>
                <w:b/>
                <w:bCs/>
                <w:szCs w:val="24"/>
                <w:lang w:eastAsia="zh-TW"/>
              </w:rPr>
            </w:pPr>
            <w:r w:rsidRPr="00CC382B">
              <w:rPr>
                <w:rFonts w:ascii="Times New Roman" w:hAnsi="Times New Roman"/>
                <w:b/>
                <w:bCs/>
                <w:szCs w:val="24"/>
                <w:lang w:eastAsia="zh-TW"/>
              </w:rPr>
              <w:t xml:space="preserve">V </w:t>
            </w:r>
          </w:p>
        </w:tc>
      </w:tr>
    </w:tbl>
    <w:p w:rsidR="001F464D" w:rsidRPr="00EE6633" w:rsidRDefault="001F464D" w:rsidP="001F464D">
      <w:pPr>
        <w:spacing w:after="0"/>
        <w:rPr>
          <w:rFonts w:ascii="Times New Roman" w:hAnsi="Times New Roman"/>
          <w:b/>
          <w:i/>
          <w:sz w:val="24"/>
          <w:szCs w:val="24"/>
        </w:rPr>
      </w:pPr>
      <w:r w:rsidRPr="00EE6633">
        <w:rPr>
          <w:rFonts w:ascii="Times New Roman" w:hAnsi="Times New Roman"/>
          <w:b/>
          <w:i/>
          <w:sz w:val="24"/>
          <w:szCs w:val="24"/>
        </w:rPr>
        <w:t>Izvor: Federalni zavod za programiranje razvoja</w:t>
      </w:r>
    </w:p>
    <w:p w:rsidR="001F464D" w:rsidRPr="00EE6633" w:rsidRDefault="001F464D" w:rsidP="00A6227F">
      <w:pPr>
        <w:pStyle w:val="Bezproreda"/>
        <w:jc w:val="both"/>
        <w:rPr>
          <w:rFonts w:ascii="Times New Roman" w:hAnsi="Times New Roman" w:cs="Times New Roman"/>
          <w:b/>
          <w:sz w:val="24"/>
          <w:szCs w:val="24"/>
          <w:lang w:val="hr-BA"/>
        </w:rPr>
      </w:pPr>
      <w:r w:rsidRPr="00EE6633">
        <w:rPr>
          <w:rFonts w:ascii="Times New Roman" w:hAnsi="Times New Roman" w:cs="Times New Roman"/>
          <w:b/>
          <w:sz w:val="24"/>
          <w:szCs w:val="24"/>
          <w:lang w:val="hr-BA"/>
        </w:rPr>
        <w:t xml:space="preserve">Broj i struktura gospodarskih subjekata </w:t>
      </w:r>
    </w:p>
    <w:p w:rsidR="00344AB7" w:rsidRPr="00EE6633" w:rsidRDefault="00331FB6" w:rsidP="001F464D">
      <w:pPr>
        <w:jc w:val="both"/>
        <w:rPr>
          <w:rFonts w:ascii="Times New Roman" w:hAnsi="Times New Roman"/>
          <w:sz w:val="24"/>
          <w:szCs w:val="24"/>
        </w:rPr>
      </w:pPr>
      <w:r>
        <w:rPr>
          <w:rFonts w:ascii="Times New Roman" w:hAnsi="Times New Roman"/>
          <w:sz w:val="24"/>
          <w:szCs w:val="24"/>
        </w:rPr>
        <w:t>Broj registriranih gospodarskih</w:t>
      </w:r>
      <w:r w:rsidR="001F464D" w:rsidRPr="00EE6633">
        <w:rPr>
          <w:rFonts w:ascii="Times New Roman" w:hAnsi="Times New Roman"/>
          <w:sz w:val="24"/>
          <w:szCs w:val="24"/>
        </w:rPr>
        <w:t xml:space="preserve"> subjekata u 2021. godine je 698 u okv</w:t>
      </w:r>
      <w:r>
        <w:rPr>
          <w:rFonts w:ascii="Times New Roman" w:hAnsi="Times New Roman"/>
          <w:sz w:val="24"/>
          <w:szCs w:val="24"/>
        </w:rPr>
        <w:t>iru čega se d</w:t>
      </w:r>
      <w:r w:rsidR="001D64B8">
        <w:rPr>
          <w:rFonts w:ascii="Times New Roman" w:hAnsi="Times New Roman"/>
          <w:sz w:val="24"/>
          <w:szCs w:val="24"/>
        </w:rPr>
        <w:t>i</w:t>
      </w:r>
      <w:r>
        <w:rPr>
          <w:rFonts w:ascii="Times New Roman" w:hAnsi="Times New Roman"/>
          <w:sz w:val="24"/>
          <w:szCs w:val="24"/>
        </w:rPr>
        <w:t>jele na pravne osobe</w:t>
      </w:r>
      <w:r w:rsidR="001F464D" w:rsidRPr="00EE6633">
        <w:rPr>
          <w:rFonts w:ascii="Times New Roman" w:hAnsi="Times New Roman"/>
          <w:sz w:val="24"/>
          <w:szCs w:val="24"/>
        </w:rPr>
        <w:t xml:space="preserve">, </w:t>
      </w:r>
      <w:r>
        <w:rPr>
          <w:rFonts w:ascii="Times New Roman" w:hAnsi="Times New Roman"/>
          <w:sz w:val="24"/>
          <w:szCs w:val="24"/>
        </w:rPr>
        <w:t>podružnice u sastavu pravnih osoba</w:t>
      </w:r>
      <w:r w:rsidR="001F464D" w:rsidRPr="00EE6633">
        <w:rPr>
          <w:rFonts w:ascii="Times New Roman" w:hAnsi="Times New Roman"/>
          <w:sz w:val="24"/>
          <w:szCs w:val="24"/>
        </w:rPr>
        <w:t xml:space="preserve"> čija su sjedišta izvan općine Prozor-Rama i</w:t>
      </w:r>
      <w:r>
        <w:rPr>
          <w:rFonts w:ascii="Times New Roman" w:hAnsi="Times New Roman"/>
          <w:sz w:val="24"/>
          <w:szCs w:val="24"/>
        </w:rPr>
        <w:t xml:space="preserve"> fizičke osobe obrtnici. Gospodarstvo</w:t>
      </w:r>
      <w:r w:rsidR="001F464D" w:rsidRPr="00EE6633">
        <w:rPr>
          <w:rFonts w:ascii="Times New Roman" w:hAnsi="Times New Roman"/>
          <w:sz w:val="24"/>
          <w:szCs w:val="24"/>
        </w:rPr>
        <w:t xml:space="preserve"> općine Prozor-Rama čine mikro, mala i srednja p</w:t>
      </w:r>
      <w:r w:rsidR="001D64B8">
        <w:rPr>
          <w:rFonts w:ascii="Times New Roman" w:hAnsi="Times New Roman"/>
          <w:sz w:val="24"/>
          <w:szCs w:val="24"/>
        </w:rPr>
        <w:t>o</w:t>
      </w:r>
      <w:r w:rsidR="001F464D" w:rsidRPr="00EE6633">
        <w:rPr>
          <w:rFonts w:ascii="Times New Roman" w:hAnsi="Times New Roman"/>
          <w:sz w:val="24"/>
          <w:szCs w:val="24"/>
        </w:rPr>
        <w:t>duzeća osnovana kao društva s ograničenom odgovornošću, u privatnom i javnom vlasništvu s raznovrsnim oblicima privredn</w:t>
      </w:r>
      <w:r>
        <w:rPr>
          <w:rFonts w:ascii="Times New Roman" w:hAnsi="Times New Roman"/>
          <w:sz w:val="24"/>
          <w:szCs w:val="24"/>
        </w:rPr>
        <w:t>e djelatnosti, kao i fizič</w:t>
      </w:r>
      <w:r w:rsidR="001D64B8">
        <w:rPr>
          <w:rFonts w:ascii="Times New Roman" w:hAnsi="Times New Roman"/>
          <w:sz w:val="24"/>
          <w:szCs w:val="24"/>
        </w:rPr>
        <w:t>k</w:t>
      </w:r>
      <w:r>
        <w:rPr>
          <w:rFonts w:ascii="Times New Roman" w:hAnsi="Times New Roman"/>
          <w:sz w:val="24"/>
          <w:szCs w:val="24"/>
        </w:rPr>
        <w:t>e osobe</w:t>
      </w:r>
      <w:r w:rsidR="0007773D">
        <w:rPr>
          <w:rFonts w:ascii="Times New Roman" w:hAnsi="Times New Roman"/>
          <w:sz w:val="24"/>
          <w:szCs w:val="24"/>
        </w:rPr>
        <w:t xml:space="preserve"> koje</w:t>
      </w:r>
      <w:r w:rsidR="001F464D" w:rsidRPr="00EE6633">
        <w:rPr>
          <w:rFonts w:ascii="Times New Roman" w:hAnsi="Times New Roman"/>
          <w:sz w:val="24"/>
          <w:szCs w:val="24"/>
        </w:rPr>
        <w:t xml:space="preserve"> samosta</w:t>
      </w:r>
      <w:r>
        <w:rPr>
          <w:rFonts w:ascii="Times New Roman" w:hAnsi="Times New Roman"/>
          <w:sz w:val="24"/>
          <w:szCs w:val="24"/>
        </w:rPr>
        <w:t>lno obavljaju neku od gospodarskih</w:t>
      </w:r>
      <w:r w:rsidR="001F464D" w:rsidRPr="00EE6633">
        <w:rPr>
          <w:rFonts w:ascii="Times New Roman" w:hAnsi="Times New Roman"/>
          <w:sz w:val="24"/>
          <w:szCs w:val="24"/>
        </w:rPr>
        <w:t xml:space="preserve"> djelatnosti. </w:t>
      </w:r>
    </w:p>
    <w:p w:rsidR="002D0FFC" w:rsidRPr="00331FB6" w:rsidRDefault="00331FB6" w:rsidP="001F464D">
      <w:pPr>
        <w:jc w:val="both"/>
        <w:rPr>
          <w:rFonts w:ascii="Times New Roman" w:hAnsi="Times New Roman"/>
          <w:b/>
          <w:i/>
          <w:color w:val="00B0F0"/>
          <w:szCs w:val="24"/>
        </w:rPr>
      </w:pPr>
      <w:r>
        <w:rPr>
          <w:rFonts w:ascii="Times New Roman" w:hAnsi="Times New Roman"/>
          <w:b/>
          <w:i/>
          <w:color w:val="00B0F0"/>
          <w:szCs w:val="24"/>
        </w:rPr>
        <w:t>Tab</w:t>
      </w:r>
      <w:r w:rsidR="001D64B8">
        <w:rPr>
          <w:rFonts w:ascii="Times New Roman" w:hAnsi="Times New Roman"/>
          <w:b/>
          <w:i/>
          <w:color w:val="00B0F0"/>
          <w:szCs w:val="24"/>
        </w:rPr>
        <w:t>lica</w:t>
      </w:r>
      <w:r w:rsidR="002D0FFC" w:rsidRPr="00331FB6">
        <w:rPr>
          <w:rFonts w:ascii="Times New Roman" w:hAnsi="Times New Roman"/>
          <w:b/>
          <w:i/>
          <w:color w:val="00B0F0"/>
          <w:szCs w:val="24"/>
        </w:rPr>
        <w:t xml:space="preserve"> 5. Broj </w:t>
      </w:r>
      <w:r w:rsidR="00B41C40">
        <w:rPr>
          <w:rFonts w:ascii="Times New Roman" w:hAnsi="Times New Roman"/>
          <w:b/>
          <w:i/>
          <w:color w:val="00B0F0"/>
          <w:szCs w:val="24"/>
        </w:rPr>
        <w:t>gospodarskih</w:t>
      </w:r>
      <w:r w:rsidR="002D0FFC" w:rsidRPr="00331FB6">
        <w:rPr>
          <w:rFonts w:ascii="Times New Roman" w:hAnsi="Times New Roman"/>
          <w:b/>
          <w:i/>
          <w:color w:val="00B0F0"/>
          <w:szCs w:val="24"/>
        </w:rPr>
        <w:t xml:space="preserve"> subjekata</w:t>
      </w:r>
    </w:p>
    <w:tbl>
      <w:tblPr>
        <w:tblStyle w:val="Tablicareetke4-isticanje21"/>
        <w:tblW w:w="9760" w:type="dxa"/>
        <w:tblLook w:val="04A0" w:firstRow="1" w:lastRow="0" w:firstColumn="1" w:lastColumn="0" w:noHBand="0" w:noVBand="1"/>
      </w:tblPr>
      <w:tblGrid>
        <w:gridCol w:w="1046"/>
        <w:gridCol w:w="1500"/>
        <w:gridCol w:w="2250"/>
        <w:gridCol w:w="1500"/>
        <w:gridCol w:w="1500"/>
        <w:gridCol w:w="1964"/>
      </w:tblGrid>
      <w:tr w:rsidR="00A12662" w:rsidRPr="00331FB6" w:rsidTr="002E070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760" w:type="dxa"/>
            <w:gridSpan w:val="6"/>
          </w:tcPr>
          <w:p w:rsidR="00A12662" w:rsidRPr="00331FB6" w:rsidRDefault="00A12662" w:rsidP="002E0708">
            <w:pPr>
              <w:jc w:val="center"/>
              <w:rPr>
                <w:rFonts w:ascii="Times New Roman" w:hAnsi="Times New Roman"/>
                <w:b w:val="0"/>
                <w:bCs w:val="0"/>
                <w:color w:val="FFFFFF"/>
                <w:szCs w:val="24"/>
                <w:lang w:eastAsia="bs-Latn-BA"/>
              </w:rPr>
            </w:pPr>
            <w:r w:rsidRPr="00331FB6">
              <w:rPr>
                <w:rFonts w:ascii="Times New Roman" w:hAnsi="Times New Roman"/>
                <w:b w:val="0"/>
                <w:bCs w:val="0"/>
                <w:color w:val="FFFFFF"/>
                <w:szCs w:val="24"/>
                <w:lang w:eastAsia="bs-Latn-BA"/>
              </w:rPr>
              <w:t xml:space="preserve">Broj </w:t>
            </w:r>
            <w:r w:rsidR="00B41C40">
              <w:rPr>
                <w:rFonts w:ascii="Times New Roman" w:hAnsi="Times New Roman"/>
                <w:b w:val="0"/>
                <w:bCs w:val="0"/>
                <w:color w:val="FFFFFF"/>
                <w:szCs w:val="24"/>
                <w:lang w:eastAsia="bs-Latn-BA"/>
              </w:rPr>
              <w:t>gospodarskih</w:t>
            </w:r>
            <w:r w:rsidRPr="00331FB6">
              <w:rPr>
                <w:rFonts w:ascii="Times New Roman" w:hAnsi="Times New Roman"/>
                <w:b w:val="0"/>
                <w:bCs w:val="0"/>
                <w:color w:val="FFFFFF"/>
                <w:szCs w:val="24"/>
                <w:lang w:eastAsia="bs-Latn-BA"/>
              </w:rPr>
              <w:t xml:space="preserve"> subjekata</w:t>
            </w:r>
          </w:p>
        </w:tc>
      </w:tr>
      <w:tr w:rsidR="00A12662" w:rsidRPr="00331FB6" w:rsidTr="002E0708">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046" w:type="dxa"/>
          </w:tcPr>
          <w:p w:rsidR="00A12662" w:rsidRPr="00331FB6" w:rsidRDefault="00A12662" w:rsidP="002E0708">
            <w:pPr>
              <w:jc w:val="center"/>
              <w:rPr>
                <w:rFonts w:ascii="Times New Roman" w:hAnsi="Times New Roman"/>
                <w:b w:val="0"/>
                <w:bCs w:val="0"/>
                <w:szCs w:val="24"/>
                <w:lang w:eastAsia="bs-Latn-BA"/>
              </w:rPr>
            </w:pPr>
            <w:r w:rsidRPr="00331FB6">
              <w:rPr>
                <w:rFonts w:ascii="Times New Roman" w:hAnsi="Times New Roman"/>
                <w:b w:val="0"/>
                <w:bCs w:val="0"/>
                <w:szCs w:val="24"/>
                <w:lang w:eastAsia="bs-Latn-BA"/>
              </w:rPr>
              <w:t>Godina</w:t>
            </w:r>
          </w:p>
        </w:tc>
        <w:tc>
          <w:tcPr>
            <w:tcW w:w="150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eastAsia="bs-Latn-BA"/>
              </w:rPr>
            </w:pPr>
            <w:r w:rsidRPr="00331FB6">
              <w:rPr>
                <w:rFonts w:ascii="Times New Roman" w:hAnsi="Times New Roman"/>
                <w:b/>
                <w:szCs w:val="24"/>
                <w:lang w:eastAsia="bs-Latn-BA"/>
              </w:rPr>
              <w:t>Pravna lica</w:t>
            </w:r>
          </w:p>
        </w:tc>
        <w:tc>
          <w:tcPr>
            <w:tcW w:w="225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eastAsia="bs-Latn-BA"/>
              </w:rPr>
            </w:pPr>
            <w:r w:rsidRPr="00331FB6">
              <w:rPr>
                <w:rFonts w:ascii="Times New Roman" w:hAnsi="Times New Roman"/>
                <w:b/>
                <w:szCs w:val="24"/>
                <w:lang w:eastAsia="bs-Latn-BA"/>
              </w:rPr>
              <w:t>Podružnice u sastavu pravnih lica</w:t>
            </w:r>
          </w:p>
        </w:tc>
        <w:tc>
          <w:tcPr>
            <w:tcW w:w="150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eastAsia="bs-Latn-BA"/>
              </w:rPr>
            </w:pPr>
            <w:r w:rsidRPr="00331FB6">
              <w:rPr>
                <w:rFonts w:ascii="Times New Roman" w:hAnsi="Times New Roman"/>
                <w:b/>
                <w:szCs w:val="24"/>
                <w:lang w:eastAsia="bs-Latn-BA"/>
              </w:rPr>
              <w:t>Fizička lica obrtnici</w:t>
            </w:r>
          </w:p>
        </w:tc>
        <w:tc>
          <w:tcPr>
            <w:tcW w:w="150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eastAsia="bs-Latn-BA"/>
              </w:rPr>
            </w:pPr>
            <w:r w:rsidRPr="00331FB6">
              <w:rPr>
                <w:rFonts w:ascii="Times New Roman" w:hAnsi="Times New Roman"/>
                <w:b/>
                <w:szCs w:val="24"/>
                <w:lang w:eastAsia="bs-Latn-BA"/>
              </w:rPr>
              <w:t>Ukupno</w:t>
            </w:r>
          </w:p>
        </w:tc>
        <w:tc>
          <w:tcPr>
            <w:tcW w:w="1964"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eastAsia="bs-Latn-BA"/>
              </w:rPr>
            </w:pPr>
            <w:r w:rsidRPr="00331FB6">
              <w:rPr>
                <w:rFonts w:ascii="Times New Roman" w:hAnsi="Times New Roman"/>
                <w:b/>
                <w:szCs w:val="24"/>
                <w:lang w:eastAsia="bs-Latn-BA"/>
              </w:rPr>
              <w:t>Broj subjekata na 1000 stanovnika</w:t>
            </w:r>
          </w:p>
        </w:tc>
      </w:tr>
      <w:tr w:rsidR="00A12662" w:rsidRPr="00331FB6" w:rsidTr="002E0708">
        <w:trPr>
          <w:trHeight w:val="210"/>
        </w:trPr>
        <w:tc>
          <w:tcPr>
            <w:cnfStyle w:val="001000000000" w:firstRow="0" w:lastRow="0" w:firstColumn="1" w:lastColumn="0" w:oddVBand="0" w:evenVBand="0" w:oddHBand="0" w:evenHBand="0" w:firstRowFirstColumn="0" w:firstRowLastColumn="0" w:lastRowFirstColumn="0" w:lastRowLastColumn="0"/>
            <w:tcW w:w="1046" w:type="dxa"/>
          </w:tcPr>
          <w:p w:rsidR="00A12662" w:rsidRPr="00331FB6" w:rsidRDefault="00A12662" w:rsidP="002E0708">
            <w:pPr>
              <w:jc w:val="center"/>
              <w:rPr>
                <w:rFonts w:ascii="Times New Roman" w:hAnsi="Times New Roman"/>
                <w:b w:val="0"/>
                <w:bCs w:val="0"/>
                <w:szCs w:val="24"/>
                <w:lang w:eastAsia="bs-Latn-BA"/>
              </w:rPr>
            </w:pPr>
            <w:r w:rsidRPr="00331FB6">
              <w:rPr>
                <w:rFonts w:ascii="Times New Roman" w:hAnsi="Times New Roman"/>
                <w:b w:val="0"/>
                <w:bCs w:val="0"/>
                <w:szCs w:val="24"/>
                <w:lang w:eastAsia="bs-Latn-BA"/>
              </w:rPr>
              <w:t>2016</w:t>
            </w:r>
          </w:p>
        </w:tc>
        <w:tc>
          <w:tcPr>
            <w:tcW w:w="150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296</w:t>
            </w:r>
          </w:p>
        </w:tc>
        <w:tc>
          <w:tcPr>
            <w:tcW w:w="225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95</w:t>
            </w:r>
          </w:p>
        </w:tc>
        <w:tc>
          <w:tcPr>
            <w:tcW w:w="150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271</w:t>
            </w:r>
          </w:p>
        </w:tc>
        <w:tc>
          <w:tcPr>
            <w:tcW w:w="150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662</w:t>
            </w:r>
          </w:p>
        </w:tc>
        <w:tc>
          <w:tcPr>
            <w:tcW w:w="1964"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47,6</w:t>
            </w:r>
          </w:p>
        </w:tc>
      </w:tr>
      <w:tr w:rsidR="00A12662" w:rsidRPr="00331FB6" w:rsidTr="002E0708">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46" w:type="dxa"/>
          </w:tcPr>
          <w:p w:rsidR="00A12662" w:rsidRPr="00331FB6" w:rsidRDefault="00A12662" w:rsidP="002E0708">
            <w:pPr>
              <w:jc w:val="center"/>
              <w:rPr>
                <w:rFonts w:ascii="Times New Roman" w:hAnsi="Times New Roman"/>
                <w:b w:val="0"/>
                <w:bCs w:val="0"/>
                <w:szCs w:val="24"/>
                <w:lang w:eastAsia="bs-Latn-BA"/>
              </w:rPr>
            </w:pPr>
            <w:r w:rsidRPr="00331FB6">
              <w:rPr>
                <w:rFonts w:ascii="Times New Roman" w:hAnsi="Times New Roman"/>
                <w:b w:val="0"/>
                <w:bCs w:val="0"/>
                <w:szCs w:val="24"/>
                <w:lang w:eastAsia="bs-Latn-BA"/>
              </w:rPr>
              <w:t>2017</w:t>
            </w:r>
          </w:p>
        </w:tc>
        <w:tc>
          <w:tcPr>
            <w:tcW w:w="150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306</w:t>
            </w:r>
          </w:p>
        </w:tc>
        <w:tc>
          <w:tcPr>
            <w:tcW w:w="225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99</w:t>
            </w:r>
          </w:p>
        </w:tc>
        <w:tc>
          <w:tcPr>
            <w:tcW w:w="150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287</w:t>
            </w:r>
          </w:p>
        </w:tc>
        <w:tc>
          <w:tcPr>
            <w:tcW w:w="150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692</w:t>
            </w:r>
          </w:p>
        </w:tc>
        <w:tc>
          <w:tcPr>
            <w:tcW w:w="1964"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50</w:t>
            </w:r>
          </w:p>
        </w:tc>
      </w:tr>
      <w:tr w:rsidR="00A12662" w:rsidRPr="00331FB6" w:rsidTr="002E0708">
        <w:trPr>
          <w:trHeight w:val="260"/>
        </w:trPr>
        <w:tc>
          <w:tcPr>
            <w:cnfStyle w:val="001000000000" w:firstRow="0" w:lastRow="0" w:firstColumn="1" w:lastColumn="0" w:oddVBand="0" w:evenVBand="0" w:oddHBand="0" w:evenHBand="0" w:firstRowFirstColumn="0" w:firstRowLastColumn="0" w:lastRowFirstColumn="0" w:lastRowLastColumn="0"/>
            <w:tcW w:w="1046" w:type="dxa"/>
          </w:tcPr>
          <w:p w:rsidR="00A12662" w:rsidRPr="00331FB6" w:rsidRDefault="00A12662" w:rsidP="002E0708">
            <w:pPr>
              <w:jc w:val="center"/>
              <w:rPr>
                <w:rFonts w:ascii="Times New Roman" w:hAnsi="Times New Roman"/>
                <w:b w:val="0"/>
                <w:bCs w:val="0"/>
                <w:szCs w:val="24"/>
                <w:lang w:eastAsia="bs-Latn-BA"/>
              </w:rPr>
            </w:pPr>
            <w:r w:rsidRPr="00331FB6">
              <w:rPr>
                <w:rFonts w:ascii="Times New Roman" w:hAnsi="Times New Roman"/>
                <w:b w:val="0"/>
                <w:bCs w:val="0"/>
                <w:szCs w:val="24"/>
                <w:lang w:eastAsia="bs-Latn-BA"/>
              </w:rPr>
              <w:t>2018</w:t>
            </w:r>
          </w:p>
        </w:tc>
        <w:tc>
          <w:tcPr>
            <w:tcW w:w="150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317</w:t>
            </w:r>
          </w:p>
        </w:tc>
        <w:tc>
          <w:tcPr>
            <w:tcW w:w="225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96</w:t>
            </w:r>
          </w:p>
        </w:tc>
        <w:tc>
          <w:tcPr>
            <w:tcW w:w="150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295</w:t>
            </w:r>
          </w:p>
        </w:tc>
        <w:tc>
          <w:tcPr>
            <w:tcW w:w="150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708</w:t>
            </w:r>
          </w:p>
        </w:tc>
        <w:tc>
          <w:tcPr>
            <w:tcW w:w="1964"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51,9</w:t>
            </w:r>
          </w:p>
        </w:tc>
      </w:tr>
      <w:tr w:rsidR="00A12662" w:rsidRPr="00331FB6" w:rsidTr="002E070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46" w:type="dxa"/>
          </w:tcPr>
          <w:p w:rsidR="00A12662" w:rsidRPr="00331FB6" w:rsidRDefault="00A12662" w:rsidP="002E0708">
            <w:pPr>
              <w:jc w:val="center"/>
              <w:rPr>
                <w:rFonts w:ascii="Times New Roman" w:hAnsi="Times New Roman"/>
                <w:b w:val="0"/>
                <w:bCs w:val="0"/>
                <w:szCs w:val="24"/>
                <w:lang w:eastAsia="bs-Latn-BA"/>
              </w:rPr>
            </w:pPr>
            <w:r w:rsidRPr="00331FB6">
              <w:rPr>
                <w:rFonts w:ascii="Times New Roman" w:hAnsi="Times New Roman"/>
                <w:b w:val="0"/>
                <w:bCs w:val="0"/>
                <w:szCs w:val="24"/>
                <w:lang w:eastAsia="bs-Latn-BA"/>
              </w:rPr>
              <w:t>2019</w:t>
            </w:r>
          </w:p>
        </w:tc>
        <w:tc>
          <w:tcPr>
            <w:tcW w:w="150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326</w:t>
            </w:r>
          </w:p>
        </w:tc>
        <w:tc>
          <w:tcPr>
            <w:tcW w:w="225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97</w:t>
            </w:r>
          </w:p>
        </w:tc>
        <w:tc>
          <w:tcPr>
            <w:tcW w:w="150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238</w:t>
            </w:r>
          </w:p>
        </w:tc>
        <w:tc>
          <w:tcPr>
            <w:tcW w:w="1500"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661</w:t>
            </w:r>
          </w:p>
        </w:tc>
        <w:tc>
          <w:tcPr>
            <w:tcW w:w="1964" w:type="dxa"/>
          </w:tcPr>
          <w:p w:rsidR="00A12662" w:rsidRPr="00331FB6"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48,9</w:t>
            </w:r>
          </w:p>
        </w:tc>
      </w:tr>
      <w:tr w:rsidR="00A12662" w:rsidRPr="00331FB6" w:rsidTr="002E0708">
        <w:trPr>
          <w:trHeight w:val="125"/>
        </w:trPr>
        <w:tc>
          <w:tcPr>
            <w:cnfStyle w:val="001000000000" w:firstRow="0" w:lastRow="0" w:firstColumn="1" w:lastColumn="0" w:oddVBand="0" w:evenVBand="0" w:oddHBand="0" w:evenHBand="0" w:firstRowFirstColumn="0" w:firstRowLastColumn="0" w:lastRowFirstColumn="0" w:lastRowLastColumn="0"/>
            <w:tcW w:w="1046" w:type="dxa"/>
          </w:tcPr>
          <w:p w:rsidR="00A12662" w:rsidRPr="00331FB6" w:rsidRDefault="00A12662" w:rsidP="002E0708">
            <w:pPr>
              <w:jc w:val="center"/>
              <w:rPr>
                <w:rFonts w:ascii="Times New Roman" w:hAnsi="Times New Roman"/>
                <w:b w:val="0"/>
                <w:bCs w:val="0"/>
                <w:szCs w:val="24"/>
                <w:lang w:eastAsia="bs-Latn-BA"/>
              </w:rPr>
            </w:pPr>
            <w:r w:rsidRPr="00331FB6">
              <w:rPr>
                <w:rFonts w:ascii="Times New Roman" w:hAnsi="Times New Roman"/>
                <w:b w:val="0"/>
                <w:bCs w:val="0"/>
                <w:szCs w:val="24"/>
                <w:lang w:eastAsia="bs-Latn-BA"/>
              </w:rPr>
              <w:t>2020</w:t>
            </w:r>
          </w:p>
        </w:tc>
        <w:tc>
          <w:tcPr>
            <w:tcW w:w="150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342</w:t>
            </w:r>
          </w:p>
        </w:tc>
        <w:tc>
          <w:tcPr>
            <w:tcW w:w="225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103</w:t>
            </w:r>
          </w:p>
        </w:tc>
        <w:tc>
          <w:tcPr>
            <w:tcW w:w="150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240</w:t>
            </w:r>
          </w:p>
        </w:tc>
        <w:tc>
          <w:tcPr>
            <w:tcW w:w="1500"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685</w:t>
            </w:r>
          </w:p>
        </w:tc>
        <w:tc>
          <w:tcPr>
            <w:tcW w:w="1964" w:type="dxa"/>
          </w:tcPr>
          <w:p w:rsidR="00A12662" w:rsidRPr="00331FB6"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51,1</w:t>
            </w:r>
          </w:p>
        </w:tc>
      </w:tr>
      <w:tr w:rsidR="001F464D" w:rsidRPr="00331FB6" w:rsidTr="002E0708">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46" w:type="dxa"/>
          </w:tcPr>
          <w:p w:rsidR="001F464D" w:rsidRPr="00331FB6" w:rsidRDefault="001F464D" w:rsidP="001F464D">
            <w:pPr>
              <w:jc w:val="center"/>
              <w:rPr>
                <w:rFonts w:ascii="Times New Roman" w:hAnsi="Times New Roman"/>
                <w:b w:val="0"/>
                <w:bCs w:val="0"/>
                <w:szCs w:val="24"/>
                <w:lang w:eastAsia="bs-Latn-BA"/>
              </w:rPr>
            </w:pPr>
            <w:r w:rsidRPr="00331FB6">
              <w:rPr>
                <w:rFonts w:ascii="Times New Roman" w:hAnsi="Times New Roman"/>
                <w:b w:val="0"/>
                <w:bCs w:val="0"/>
                <w:szCs w:val="24"/>
                <w:lang w:eastAsia="bs-Latn-BA"/>
              </w:rPr>
              <w:t>2021</w:t>
            </w:r>
          </w:p>
        </w:tc>
        <w:tc>
          <w:tcPr>
            <w:tcW w:w="1500" w:type="dxa"/>
          </w:tcPr>
          <w:p w:rsidR="001F464D" w:rsidRPr="00331FB6" w:rsidRDefault="001F464D" w:rsidP="001F46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343</w:t>
            </w:r>
          </w:p>
        </w:tc>
        <w:tc>
          <w:tcPr>
            <w:tcW w:w="2250" w:type="dxa"/>
          </w:tcPr>
          <w:p w:rsidR="001F464D" w:rsidRPr="00331FB6" w:rsidRDefault="001F464D" w:rsidP="001F46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105</w:t>
            </w:r>
          </w:p>
        </w:tc>
        <w:tc>
          <w:tcPr>
            <w:tcW w:w="1500" w:type="dxa"/>
          </w:tcPr>
          <w:p w:rsidR="001F464D" w:rsidRPr="00331FB6" w:rsidRDefault="001F464D" w:rsidP="001F46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250</w:t>
            </w:r>
          </w:p>
        </w:tc>
        <w:tc>
          <w:tcPr>
            <w:tcW w:w="1500" w:type="dxa"/>
          </w:tcPr>
          <w:p w:rsidR="001F464D" w:rsidRPr="00331FB6" w:rsidRDefault="001F464D" w:rsidP="001F46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698</w:t>
            </w:r>
          </w:p>
        </w:tc>
        <w:tc>
          <w:tcPr>
            <w:tcW w:w="1964" w:type="dxa"/>
          </w:tcPr>
          <w:p w:rsidR="001F464D" w:rsidRPr="00331FB6" w:rsidRDefault="001F464D" w:rsidP="001F46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bs-Latn-BA"/>
              </w:rPr>
            </w:pPr>
            <w:r w:rsidRPr="00331FB6">
              <w:rPr>
                <w:rFonts w:ascii="Times New Roman" w:hAnsi="Times New Roman"/>
                <w:szCs w:val="24"/>
                <w:lang w:eastAsia="bs-Latn-BA"/>
              </w:rPr>
              <w:t>52,6</w:t>
            </w:r>
          </w:p>
        </w:tc>
      </w:tr>
    </w:tbl>
    <w:p w:rsidR="00A12662" w:rsidRPr="00331FB6" w:rsidRDefault="001F464D" w:rsidP="00A12662">
      <w:pPr>
        <w:widowControl w:val="0"/>
        <w:autoSpaceDE w:val="0"/>
        <w:autoSpaceDN w:val="0"/>
        <w:adjustRightInd w:val="0"/>
        <w:outlineLvl w:val="3"/>
        <w:rPr>
          <w:rFonts w:ascii="Times New Roman" w:eastAsia="Times New Roman" w:hAnsi="Times New Roman"/>
          <w:b/>
          <w:bCs/>
          <w:i/>
          <w:iCs/>
          <w:szCs w:val="24"/>
          <w:lang w:eastAsia="x-none"/>
        </w:rPr>
      </w:pPr>
      <w:r w:rsidRPr="00331FB6">
        <w:rPr>
          <w:rFonts w:ascii="Times New Roman" w:eastAsia="Times New Roman" w:hAnsi="Times New Roman"/>
          <w:b/>
          <w:bCs/>
          <w:i/>
          <w:iCs/>
          <w:szCs w:val="24"/>
          <w:lang w:eastAsia="x-none"/>
        </w:rPr>
        <w:t>Izvor podataka: Federalni zavod za statistiku</w:t>
      </w:r>
    </w:p>
    <w:p w:rsidR="00A12662" w:rsidRPr="00EE6633" w:rsidRDefault="00A12662" w:rsidP="00A12662">
      <w:pPr>
        <w:pStyle w:val="StandardWeb"/>
        <w:spacing w:before="0" w:beforeAutospacing="0" w:after="0" w:afterAutospacing="0"/>
        <w:ind w:firstLine="360"/>
        <w:rPr>
          <w:rFonts w:ascii="Times New Roman" w:hAnsi="Times New Roman"/>
          <w:color w:val="000000"/>
          <w:sz w:val="24"/>
          <w:szCs w:val="24"/>
          <w:lang w:val="hr-BA"/>
        </w:rPr>
      </w:pPr>
      <w:r w:rsidRPr="00EE6633">
        <w:rPr>
          <w:rFonts w:ascii="Times New Roman" w:hAnsi="Times New Roman"/>
          <w:sz w:val="24"/>
          <w:szCs w:val="24"/>
          <w:lang w:val="hr-BA"/>
        </w:rPr>
        <w:t>S danom 31.</w:t>
      </w:r>
      <w:r w:rsidR="0007773D">
        <w:rPr>
          <w:rFonts w:ascii="Times New Roman" w:hAnsi="Times New Roman"/>
          <w:sz w:val="24"/>
          <w:szCs w:val="24"/>
          <w:lang w:val="hr-BA"/>
        </w:rPr>
        <w:t xml:space="preserve"> </w:t>
      </w:r>
      <w:r w:rsidRPr="00EE6633">
        <w:rPr>
          <w:rFonts w:ascii="Times New Roman" w:hAnsi="Times New Roman"/>
          <w:sz w:val="24"/>
          <w:szCs w:val="24"/>
          <w:lang w:val="hr-BA"/>
        </w:rPr>
        <w:t>12.</w:t>
      </w:r>
      <w:r w:rsidR="0007773D">
        <w:rPr>
          <w:rFonts w:ascii="Times New Roman" w:hAnsi="Times New Roman"/>
          <w:sz w:val="24"/>
          <w:szCs w:val="24"/>
          <w:lang w:val="hr-BA"/>
        </w:rPr>
        <w:t xml:space="preserve"> </w:t>
      </w:r>
      <w:r w:rsidRPr="00EE6633">
        <w:rPr>
          <w:rFonts w:ascii="Times New Roman" w:hAnsi="Times New Roman"/>
          <w:sz w:val="24"/>
          <w:szCs w:val="24"/>
          <w:lang w:val="hr-BA"/>
        </w:rPr>
        <w:t>2021.godine, odobrenje-rješenje za osnivanje radnje ili obavljanje djelatnosti posjeduj</w:t>
      </w:r>
      <w:r w:rsidR="00B41C40">
        <w:rPr>
          <w:rFonts w:ascii="Times New Roman" w:hAnsi="Times New Roman"/>
          <w:sz w:val="24"/>
          <w:szCs w:val="24"/>
          <w:lang w:val="hr-BA"/>
        </w:rPr>
        <w:t>e</w:t>
      </w:r>
      <w:r w:rsidRPr="00EE6633">
        <w:rPr>
          <w:rFonts w:ascii="Times New Roman" w:hAnsi="Times New Roman"/>
          <w:sz w:val="24"/>
          <w:szCs w:val="24"/>
          <w:lang w:val="hr-BA"/>
        </w:rPr>
        <w:t xml:space="preserve"> </w:t>
      </w:r>
      <w:r w:rsidRPr="00EE6633">
        <w:rPr>
          <w:rFonts w:ascii="Times New Roman" w:hAnsi="Times New Roman"/>
          <w:color w:val="000000"/>
          <w:sz w:val="24"/>
          <w:szCs w:val="24"/>
          <w:lang w:val="hr-BA"/>
        </w:rPr>
        <w:t xml:space="preserve">ukupno </w:t>
      </w:r>
      <w:r w:rsidRPr="00EE6633">
        <w:rPr>
          <w:rFonts w:ascii="Times New Roman" w:hAnsi="Times New Roman"/>
          <w:b/>
          <w:color w:val="000000"/>
          <w:sz w:val="24"/>
          <w:szCs w:val="24"/>
          <w:lang w:val="hr-BA"/>
        </w:rPr>
        <w:t>199</w:t>
      </w:r>
      <w:r w:rsidRPr="00EE6633">
        <w:rPr>
          <w:rFonts w:ascii="Times New Roman" w:hAnsi="Times New Roman"/>
          <w:color w:val="000000"/>
          <w:sz w:val="24"/>
          <w:szCs w:val="24"/>
          <w:lang w:val="hr-BA"/>
        </w:rPr>
        <w:t xml:space="preserve"> fizičkih osoba u osnovnom, dopunskom i dodatnom zanimanju</w:t>
      </w:r>
      <w:r w:rsidRPr="00EE6633">
        <w:rPr>
          <w:rFonts w:ascii="Times New Roman" w:hAnsi="Times New Roman"/>
          <w:sz w:val="24"/>
          <w:szCs w:val="24"/>
          <w:lang w:val="hr-BA"/>
        </w:rPr>
        <w:t>, (</w:t>
      </w:r>
      <w:r w:rsidR="00331FB6">
        <w:rPr>
          <w:rFonts w:ascii="Times New Roman" w:hAnsi="Times New Roman"/>
          <w:sz w:val="24"/>
          <w:szCs w:val="24"/>
          <w:lang w:val="hr-BA"/>
        </w:rPr>
        <w:t xml:space="preserve">usporedba: </w:t>
      </w:r>
      <w:r w:rsidRPr="00EE6633">
        <w:rPr>
          <w:rFonts w:ascii="Times New Roman" w:hAnsi="Times New Roman"/>
          <w:sz w:val="24"/>
          <w:szCs w:val="24"/>
          <w:lang w:val="hr-BA"/>
        </w:rPr>
        <w:t>2019-184, 2020- 184) i to za:</w:t>
      </w:r>
    </w:p>
    <w:p w:rsidR="00A12662" w:rsidRPr="00EE6633" w:rsidRDefault="00A12662" w:rsidP="003813E1">
      <w:pPr>
        <w:numPr>
          <w:ilvl w:val="0"/>
          <w:numId w:val="29"/>
        </w:numPr>
        <w:spacing w:after="0" w:line="240" w:lineRule="auto"/>
        <w:rPr>
          <w:rFonts w:ascii="Times New Roman" w:eastAsia="Times New Roman" w:hAnsi="Times New Roman"/>
          <w:sz w:val="24"/>
          <w:szCs w:val="24"/>
          <w:lang w:eastAsia="en-GB"/>
        </w:rPr>
      </w:pPr>
      <w:r w:rsidRPr="00EE6633">
        <w:rPr>
          <w:rFonts w:ascii="Times New Roman" w:eastAsia="Times New Roman" w:hAnsi="Times New Roman"/>
          <w:b/>
          <w:bCs/>
          <w:sz w:val="24"/>
          <w:szCs w:val="24"/>
          <w:lang w:eastAsia="en-GB"/>
        </w:rPr>
        <w:t>27</w:t>
      </w:r>
      <w:r w:rsidRPr="00EE6633">
        <w:rPr>
          <w:rFonts w:ascii="Times New Roman" w:eastAsia="Times New Roman" w:hAnsi="Times New Roman"/>
          <w:sz w:val="24"/>
          <w:szCs w:val="24"/>
          <w:lang w:eastAsia="en-GB"/>
        </w:rPr>
        <w:t xml:space="preserve"> trgovinskih radnji, (2018.-30, 2019-28, 2020.-25)</w:t>
      </w:r>
    </w:p>
    <w:p w:rsidR="00A12662" w:rsidRPr="00EE6633" w:rsidRDefault="00A12662" w:rsidP="003813E1">
      <w:pPr>
        <w:numPr>
          <w:ilvl w:val="0"/>
          <w:numId w:val="29"/>
        </w:numPr>
        <w:spacing w:after="0" w:line="240" w:lineRule="auto"/>
        <w:rPr>
          <w:rFonts w:ascii="Times New Roman" w:eastAsia="Times New Roman" w:hAnsi="Times New Roman"/>
          <w:sz w:val="24"/>
          <w:szCs w:val="24"/>
          <w:lang w:eastAsia="en-GB"/>
        </w:rPr>
      </w:pPr>
      <w:r w:rsidRPr="00EE6633">
        <w:rPr>
          <w:rFonts w:ascii="Times New Roman" w:eastAsia="Times New Roman" w:hAnsi="Times New Roman"/>
          <w:b/>
          <w:bCs/>
          <w:sz w:val="24"/>
          <w:szCs w:val="24"/>
          <w:lang w:eastAsia="en-GB"/>
        </w:rPr>
        <w:t>35</w:t>
      </w:r>
      <w:r w:rsidRPr="00EE6633">
        <w:rPr>
          <w:rFonts w:ascii="Times New Roman" w:eastAsia="Times New Roman" w:hAnsi="Times New Roman"/>
          <w:sz w:val="24"/>
          <w:szCs w:val="24"/>
          <w:lang w:eastAsia="en-GB"/>
        </w:rPr>
        <w:t xml:space="preserve"> ugostiteljsk</w:t>
      </w:r>
      <w:r w:rsidR="00B41C40">
        <w:rPr>
          <w:rFonts w:ascii="Times New Roman" w:eastAsia="Times New Roman" w:hAnsi="Times New Roman"/>
          <w:sz w:val="24"/>
          <w:szCs w:val="24"/>
          <w:lang w:eastAsia="en-GB"/>
        </w:rPr>
        <w:t>ih</w:t>
      </w:r>
      <w:r w:rsidRPr="00EE6633">
        <w:rPr>
          <w:rFonts w:ascii="Times New Roman" w:eastAsia="Times New Roman" w:hAnsi="Times New Roman"/>
          <w:sz w:val="24"/>
          <w:szCs w:val="24"/>
          <w:lang w:eastAsia="en-GB"/>
        </w:rPr>
        <w:t xml:space="preserve"> radnj</w:t>
      </w:r>
      <w:r w:rsidR="00B41C40">
        <w:rPr>
          <w:rFonts w:ascii="Times New Roman" w:eastAsia="Times New Roman" w:hAnsi="Times New Roman"/>
          <w:sz w:val="24"/>
          <w:szCs w:val="24"/>
          <w:lang w:eastAsia="en-GB"/>
        </w:rPr>
        <w:t>i</w:t>
      </w:r>
      <w:r w:rsidRPr="00EE6633">
        <w:rPr>
          <w:rFonts w:ascii="Times New Roman" w:eastAsia="Times New Roman" w:hAnsi="Times New Roman"/>
          <w:sz w:val="24"/>
          <w:szCs w:val="24"/>
          <w:lang w:eastAsia="en-GB"/>
        </w:rPr>
        <w:t>, (2018.-32, 2019-33, 2020.-33)</w:t>
      </w:r>
    </w:p>
    <w:p w:rsidR="00A12662" w:rsidRPr="00EE6633" w:rsidRDefault="00A12662" w:rsidP="003813E1">
      <w:pPr>
        <w:numPr>
          <w:ilvl w:val="0"/>
          <w:numId w:val="29"/>
        </w:numPr>
        <w:spacing w:after="0" w:line="240" w:lineRule="auto"/>
        <w:rPr>
          <w:rFonts w:ascii="Times New Roman" w:eastAsia="Times New Roman" w:hAnsi="Times New Roman"/>
          <w:sz w:val="24"/>
          <w:szCs w:val="24"/>
          <w:lang w:eastAsia="en-GB"/>
        </w:rPr>
      </w:pPr>
      <w:r w:rsidRPr="00EE6633">
        <w:rPr>
          <w:rFonts w:ascii="Times New Roman" w:eastAsia="Times New Roman" w:hAnsi="Times New Roman"/>
          <w:b/>
          <w:sz w:val="24"/>
          <w:szCs w:val="24"/>
          <w:lang w:eastAsia="en-GB"/>
        </w:rPr>
        <w:t>137</w:t>
      </w:r>
      <w:r w:rsidRPr="00EE6633">
        <w:rPr>
          <w:rFonts w:ascii="Times New Roman" w:eastAsia="Times New Roman" w:hAnsi="Times New Roman"/>
          <w:sz w:val="24"/>
          <w:szCs w:val="24"/>
          <w:lang w:eastAsia="en-GB"/>
        </w:rPr>
        <w:t xml:space="preserve"> obrta i srodnih djelatnost, od toga: </w:t>
      </w:r>
    </w:p>
    <w:p w:rsidR="00A12662" w:rsidRPr="00EE6633" w:rsidRDefault="00A12662" w:rsidP="00A12662">
      <w:pPr>
        <w:spacing w:after="0" w:line="240" w:lineRule="auto"/>
        <w:ind w:left="720"/>
        <w:rPr>
          <w:rFonts w:ascii="Times New Roman" w:eastAsia="Times New Roman" w:hAnsi="Times New Roman"/>
          <w:sz w:val="24"/>
          <w:szCs w:val="24"/>
          <w:lang w:eastAsia="en-GB"/>
        </w:rPr>
      </w:pPr>
      <w:r w:rsidRPr="00EE6633">
        <w:rPr>
          <w:rFonts w:ascii="Times New Roman" w:eastAsia="Times New Roman" w:hAnsi="Times New Roman"/>
          <w:sz w:val="24"/>
          <w:szCs w:val="24"/>
          <w:lang w:eastAsia="en-GB"/>
        </w:rPr>
        <w:lastRenderedPageBreak/>
        <w:t xml:space="preserve">- (93) u osnovnom zanimanju (od toga </w:t>
      </w:r>
      <w:r w:rsidR="00B41C40">
        <w:rPr>
          <w:rFonts w:ascii="Times New Roman" w:eastAsia="Times New Roman" w:hAnsi="Times New Roman"/>
          <w:sz w:val="24"/>
          <w:szCs w:val="24"/>
          <w:lang w:eastAsia="en-GB"/>
        </w:rPr>
        <w:t>je</w:t>
      </w:r>
      <w:r w:rsidRPr="00EE6633">
        <w:rPr>
          <w:rFonts w:ascii="Times New Roman" w:eastAsia="Times New Roman" w:hAnsi="Times New Roman"/>
          <w:sz w:val="24"/>
          <w:szCs w:val="24"/>
          <w:lang w:eastAsia="en-GB"/>
        </w:rPr>
        <w:t xml:space="preserve"> 38 poljoprivrednih djelatnosti), </w:t>
      </w:r>
    </w:p>
    <w:p w:rsidR="00A12662" w:rsidRPr="00EE6633" w:rsidRDefault="00A12662" w:rsidP="00A12662">
      <w:pPr>
        <w:spacing w:after="0" w:line="240" w:lineRule="auto"/>
        <w:ind w:left="720"/>
        <w:rPr>
          <w:rFonts w:ascii="Times New Roman" w:eastAsia="Times New Roman" w:hAnsi="Times New Roman"/>
          <w:sz w:val="24"/>
          <w:szCs w:val="24"/>
          <w:lang w:eastAsia="en-GB"/>
        </w:rPr>
      </w:pPr>
      <w:r w:rsidRPr="00EE6633">
        <w:rPr>
          <w:rFonts w:ascii="Times New Roman" w:eastAsia="Times New Roman" w:hAnsi="Times New Roman"/>
          <w:b/>
          <w:sz w:val="24"/>
          <w:szCs w:val="24"/>
          <w:lang w:eastAsia="en-GB"/>
        </w:rPr>
        <w:t xml:space="preserve">         </w:t>
      </w:r>
      <w:r w:rsidRPr="00EE6633">
        <w:rPr>
          <w:rFonts w:ascii="Times New Roman" w:eastAsia="Times New Roman" w:hAnsi="Times New Roman"/>
          <w:sz w:val="24"/>
          <w:szCs w:val="24"/>
          <w:lang w:eastAsia="en-GB"/>
        </w:rPr>
        <w:t xml:space="preserve">(2018.-83, 2019-89, 2020.-91), </w:t>
      </w:r>
    </w:p>
    <w:p w:rsidR="00A12662" w:rsidRPr="00EE6633" w:rsidRDefault="00A12662" w:rsidP="00A12662">
      <w:pPr>
        <w:shd w:val="clear" w:color="auto" w:fill="FFFFFF"/>
        <w:spacing w:after="0" w:line="240" w:lineRule="auto"/>
        <w:ind w:left="720"/>
        <w:rPr>
          <w:rFonts w:ascii="Times New Roman" w:eastAsia="Times New Roman" w:hAnsi="Times New Roman"/>
          <w:sz w:val="24"/>
          <w:szCs w:val="24"/>
          <w:lang w:eastAsia="en-GB"/>
        </w:rPr>
      </w:pPr>
      <w:r w:rsidRPr="00EE6633">
        <w:rPr>
          <w:rFonts w:ascii="Times New Roman" w:eastAsia="Times New Roman" w:hAnsi="Times New Roman"/>
          <w:bCs/>
          <w:sz w:val="24"/>
          <w:szCs w:val="24"/>
          <w:lang w:eastAsia="en-GB"/>
        </w:rPr>
        <w:t>- (4</w:t>
      </w:r>
      <w:r w:rsidR="00403F80" w:rsidRPr="00EE6633">
        <w:rPr>
          <w:rFonts w:ascii="Times New Roman" w:eastAsia="Times New Roman" w:hAnsi="Times New Roman"/>
          <w:bCs/>
          <w:sz w:val="24"/>
          <w:szCs w:val="24"/>
          <w:lang w:eastAsia="en-GB"/>
        </w:rPr>
        <w:t>1</w:t>
      </w:r>
      <w:r w:rsidRPr="00EE6633">
        <w:rPr>
          <w:rFonts w:ascii="Times New Roman" w:eastAsia="Times New Roman" w:hAnsi="Times New Roman"/>
          <w:bCs/>
          <w:sz w:val="24"/>
          <w:szCs w:val="24"/>
          <w:lang w:eastAsia="en-GB"/>
        </w:rPr>
        <w:t>)</w:t>
      </w:r>
      <w:r w:rsidRPr="00EE6633">
        <w:rPr>
          <w:rFonts w:ascii="Times New Roman" w:eastAsia="Times New Roman" w:hAnsi="Times New Roman"/>
          <w:sz w:val="24"/>
          <w:szCs w:val="24"/>
          <w:lang w:eastAsia="en-GB"/>
        </w:rPr>
        <w:t xml:space="preserve"> dopunsk</w:t>
      </w:r>
      <w:r w:rsidR="00B41C40">
        <w:rPr>
          <w:rFonts w:ascii="Times New Roman" w:eastAsia="Times New Roman" w:hAnsi="Times New Roman"/>
          <w:sz w:val="24"/>
          <w:szCs w:val="24"/>
          <w:lang w:eastAsia="en-GB"/>
        </w:rPr>
        <w:t>a</w:t>
      </w:r>
      <w:r w:rsidRPr="00EE6633">
        <w:rPr>
          <w:rFonts w:ascii="Times New Roman" w:eastAsia="Times New Roman" w:hAnsi="Times New Roman"/>
          <w:sz w:val="24"/>
          <w:szCs w:val="24"/>
          <w:lang w:eastAsia="en-GB"/>
        </w:rPr>
        <w:t xml:space="preserve"> djelatnost (obrt i srodne djelatnosti), (2018.-29, 2019-31, 2020.-33)</w:t>
      </w:r>
    </w:p>
    <w:p w:rsidR="00A12662" w:rsidRPr="00EE6633" w:rsidRDefault="00A12662" w:rsidP="00A12662">
      <w:pPr>
        <w:shd w:val="clear" w:color="auto" w:fill="FFFFFF"/>
        <w:spacing w:after="0" w:line="240" w:lineRule="auto"/>
        <w:ind w:left="720"/>
        <w:rPr>
          <w:rFonts w:ascii="Times New Roman" w:eastAsia="Times New Roman" w:hAnsi="Times New Roman"/>
          <w:sz w:val="24"/>
          <w:szCs w:val="24"/>
          <w:lang w:eastAsia="en-GB"/>
        </w:rPr>
      </w:pPr>
      <w:r w:rsidRPr="00EE6633">
        <w:rPr>
          <w:rFonts w:ascii="Times New Roman" w:eastAsia="Times New Roman" w:hAnsi="Times New Roman"/>
          <w:bCs/>
          <w:sz w:val="24"/>
          <w:szCs w:val="24"/>
          <w:lang w:eastAsia="en-GB"/>
        </w:rPr>
        <w:t>-   (3)</w:t>
      </w:r>
      <w:r w:rsidRPr="00EE6633">
        <w:rPr>
          <w:rFonts w:ascii="Times New Roman" w:eastAsia="Times New Roman" w:hAnsi="Times New Roman"/>
          <w:b/>
          <w:bCs/>
          <w:sz w:val="24"/>
          <w:szCs w:val="24"/>
          <w:lang w:eastAsia="en-GB"/>
        </w:rPr>
        <w:t xml:space="preserve">  </w:t>
      </w:r>
      <w:r w:rsidRPr="00EE6633">
        <w:rPr>
          <w:rFonts w:ascii="Times New Roman" w:eastAsia="Times New Roman" w:hAnsi="Times New Roman"/>
          <w:bCs/>
          <w:sz w:val="24"/>
          <w:szCs w:val="24"/>
          <w:lang w:eastAsia="en-GB"/>
        </w:rPr>
        <w:t>dodatne djelatnosti (obrt i srodna djelatnost), (2018.-2, 2019-3, 2020.-2),</w:t>
      </w:r>
    </w:p>
    <w:p w:rsidR="00A12662" w:rsidRPr="00EE6633" w:rsidRDefault="00A12662" w:rsidP="003813E1">
      <w:pPr>
        <w:numPr>
          <w:ilvl w:val="0"/>
          <w:numId w:val="29"/>
        </w:numPr>
        <w:spacing w:after="0" w:line="240" w:lineRule="auto"/>
        <w:rPr>
          <w:rFonts w:ascii="Times New Roman" w:eastAsia="Times New Roman" w:hAnsi="Times New Roman"/>
          <w:sz w:val="24"/>
          <w:szCs w:val="24"/>
          <w:lang w:eastAsia="en-GB"/>
        </w:rPr>
      </w:pPr>
      <w:r w:rsidRPr="00EE6633">
        <w:rPr>
          <w:rFonts w:ascii="Times New Roman" w:eastAsia="Times New Roman" w:hAnsi="Times New Roman"/>
          <w:b/>
          <w:sz w:val="24"/>
          <w:szCs w:val="24"/>
          <w:lang w:eastAsia="en-GB"/>
        </w:rPr>
        <w:t>98</w:t>
      </w:r>
      <w:r w:rsidRPr="00EE6633">
        <w:rPr>
          <w:rFonts w:ascii="Times New Roman" w:eastAsia="Times New Roman" w:hAnsi="Times New Roman"/>
          <w:sz w:val="24"/>
          <w:szCs w:val="24"/>
          <w:lang w:eastAsia="en-GB"/>
        </w:rPr>
        <w:t xml:space="preserve"> pravnih osoba (različite djelatnosti i za više vrsta djelatnosti u jednoj pravnoj osobi), (2018.-94, 2019-95, 2020.-95) </w:t>
      </w:r>
    </w:p>
    <w:p w:rsidR="00A12662" w:rsidRPr="00EE6633" w:rsidRDefault="00A12662" w:rsidP="003813E1">
      <w:pPr>
        <w:numPr>
          <w:ilvl w:val="0"/>
          <w:numId w:val="29"/>
        </w:numPr>
        <w:spacing w:after="0" w:line="240" w:lineRule="auto"/>
        <w:rPr>
          <w:rFonts w:ascii="Times New Roman" w:eastAsia="Times New Roman" w:hAnsi="Times New Roman"/>
          <w:sz w:val="24"/>
          <w:szCs w:val="24"/>
          <w:lang w:eastAsia="en-GB"/>
        </w:rPr>
      </w:pPr>
      <w:r w:rsidRPr="00EE6633">
        <w:rPr>
          <w:rFonts w:ascii="Times New Roman" w:eastAsia="Times New Roman" w:hAnsi="Times New Roman"/>
          <w:b/>
          <w:bCs/>
          <w:sz w:val="24"/>
          <w:szCs w:val="24"/>
          <w:lang w:eastAsia="en-GB"/>
        </w:rPr>
        <w:t xml:space="preserve">96 </w:t>
      </w:r>
      <w:r w:rsidRPr="00EE6633">
        <w:rPr>
          <w:rFonts w:ascii="Times New Roman" w:eastAsia="Times New Roman" w:hAnsi="Times New Roman"/>
          <w:sz w:val="24"/>
          <w:szCs w:val="24"/>
          <w:lang w:eastAsia="en-GB"/>
        </w:rPr>
        <w:t>osoba, posjeduje rješenja za obavljanje prijevoza za vlastite potrebe (2018.-83, 2019-89, 2020.-94).</w:t>
      </w:r>
    </w:p>
    <w:p w:rsidR="000A6689" w:rsidRDefault="000A6689" w:rsidP="00A12662">
      <w:pPr>
        <w:spacing w:after="0" w:line="240" w:lineRule="auto"/>
        <w:jc w:val="both"/>
        <w:rPr>
          <w:rFonts w:ascii="Times New Roman" w:eastAsia="Times New Roman" w:hAnsi="Times New Roman"/>
          <w:b/>
          <w:i/>
          <w:color w:val="00B0F0"/>
          <w:szCs w:val="24"/>
          <w:lang w:eastAsia="en-GB"/>
        </w:rPr>
      </w:pPr>
    </w:p>
    <w:p w:rsidR="00A12662" w:rsidRPr="000A6689" w:rsidRDefault="000A6689" w:rsidP="00A12662">
      <w:pPr>
        <w:spacing w:after="0" w:line="240" w:lineRule="auto"/>
        <w:jc w:val="both"/>
        <w:rPr>
          <w:rFonts w:ascii="Times New Roman" w:eastAsia="Times New Roman" w:hAnsi="Times New Roman"/>
          <w:b/>
          <w:i/>
          <w:color w:val="00B0F0"/>
          <w:szCs w:val="24"/>
          <w:lang w:eastAsia="en-GB"/>
        </w:rPr>
      </w:pPr>
      <w:r>
        <w:rPr>
          <w:rFonts w:ascii="Times New Roman" w:eastAsia="Times New Roman" w:hAnsi="Times New Roman"/>
          <w:b/>
          <w:i/>
          <w:color w:val="00B0F0"/>
          <w:szCs w:val="24"/>
          <w:lang w:eastAsia="en-GB"/>
        </w:rPr>
        <w:t>Tab</w:t>
      </w:r>
      <w:r w:rsidR="00B41C40">
        <w:rPr>
          <w:rFonts w:ascii="Times New Roman" w:eastAsia="Times New Roman" w:hAnsi="Times New Roman"/>
          <w:b/>
          <w:i/>
          <w:color w:val="00B0F0"/>
          <w:szCs w:val="24"/>
          <w:lang w:eastAsia="en-GB"/>
        </w:rPr>
        <w:t>lica</w:t>
      </w:r>
      <w:r w:rsidR="002D0FFC" w:rsidRPr="000A6689">
        <w:rPr>
          <w:rFonts w:ascii="Times New Roman" w:eastAsia="Times New Roman" w:hAnsi="Times New Roman"/>
          <w:b/>
          <w:i/>
          <w:color w:val="00B0F0"/>
          <w:szCs w:val="24"/>
          <w:lang w:eastAsia="en-GB"/>
        </w:rPr>
        <w:t xml:space="preserve"> 6. V</w:t>
      </w:r>
      <w:r w:rsidR="00A12662" w:rsidRPr="000A6689">
        <w:rPr>
          <w:rFonts w:ascii="Times New Roman" w:eastAsia="Times New Roman" w:hAnsi="Times New Roman"/>
          <w:b/>
          <w:i/>
          <w:color w:val="00B0F0"/>
          <w:szCs w:val="24"/>
          <w:lang w:eastAsia="en-GB"/>
        </w:rPr>
        <w:t>rste registriranih obrta i srodnih djelatnosti:</w:t>
      </w:r>
    </w:p>
    <w:tbl>
      <w:tblPr>
        <w:tblW w:w="5571" w:type="pct"/>
        <w:tblCellSpacing w:w="0"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449"/>
        <w:gridCol w:w="3935"/>
        <w:gridCol w:w="993"/>
        <w:gridCol w:w="852"/>
        <w:gridCol w:w="993"/>
        <w:gridCol w:w="850"/>
        <w:gridCol w:w="852"/>
        <w:gridCol w:w="846"/>
      </w:tblGrid>
      <w:tr w:rsidR="000A6689" w:rsidRPr="000A6689" w:rsidTr="000A6689">
        <w:trPr>
          <w:trHeight w:val="278"/>
          <w:tblCellSpacing w:w="0" w:type="dxa"/>
        </w:trPr>
        <w:tc>
          <w:tcPr>
            <w:tcW w:w="230" w:type="pct"/>
            <w:vMerge w:val="restart"/>
            <w:tcBorders>
              <w:top w:val="single" w:sz="8" w:space="0" w:color="auto"/>
              <w:left w:val="single" w:sz="8" w:space="0" w:color="auto"/>
              <w:bottom w:val="single" w:sz="8" w:space="0" w:color="auto"/>
              <w:right w:val="single" w:sz="8" w:space="0" w:color="auto"/>
            </w:tcBorders>
            <w:shd w:val="clear" w:color="auto" w:fill="auto"/>
            <w:hideMark/>
          </w:tcPr>
          <w:p w:rsidR="00A12662" w:rsidRPr="000A6689" w:rsidRDefault="00A12662" w:rsidP="002E0708">
            <w:pPr>
              <w:spacing w:after="0" w:line="240" w:lineRule="auto"/>
              <w:jc w:val="center"/>
              <w:rPr>
                <w:rFonts w:ascii="Times New Roman" w:eastAsia="Times New Roman" w:hAnsi="Times New Roman"/>
                <w:sz w:val="20"/>
                <w:szCs w:val="24"/>
                <w:lang w:eastAsia="en-GB"/>
              </w:rPr>
            </w:pPr>
          </w:p>
          <w:p w:rsidR="00A12662" w:rsidRPr="000A6689" w:rsidRDefault="00A12662" w:rsidP="002E0708">
            <w:pPr>
              <w:spacing w:after="0" w:line="240" w:lineRule="auto"/>
              <w:jc w:val="center"/>
              <w:rPr>
                <w:rFonts w:ascii="Times New Roman" w:eastAsia="Times New Roman" w:hAnsi="Times New Roman"/>
                <w:sz w:val="20"/>
                <w:szCs w:val="24"/>
                <w:lang w:eastAsia="en-GB"/>
              </w:rPr>
            </w:pPr>
          </w:p>
        </w:tc>
        <w:tc>
          <w:tcPr>
            <w:tcW w:w="2014" w:type="pct"/>
            <w:vMerge w:val="restart"/>
            <w:tcBorders>
              <w:top w:val="single" w:sz="8" w:space="0" w:color="auto"/>
              <w:left w:val="single" w:sz="8" w:space="0" w:color="auto"/>
              <w:bottom w:val="single" w:sz="8" w:space="0" w:color="auto"/>
              <w:right w:val="single" w:sz="8" w:space="0" w:color="auto"/>
            </w:tcBorders>
            <w:shd w:val="clear" w:color="auto" w:fill="auto"/>
            <w:hideMark/>
          </w:tcPr>
          <w:p w:rsidR="00A12662" w:rsidRPr="000A6689" w:rsidRDefault="00A12662" w:rsidP="002E0708">
            <w:pPr>
              <w:spacing w:after="0" w:line="240" w:lineRule="auto"/>
              <w:jc w:val="center"/>
              <w:rPr>
                <w:rFonts w:ascii="Times New Roman" w:eastAsia="Times New Roman" w:hAnsi="Times New Roman"/>
                <w:sz w:val="20"/>
                <w:szCs w:val="24"/>
                <w:lang w:eastAsia="en-GB"/>
              </w:rPr>
            </w:pPr>
          </w:p>
          <w:p w:rsidR="00A12662" w:rsidRPr="000A6689" w:rsidRDefault="00A12662" w:rsidP="002E0708">
            <w:pPr>
              <w:spacing w:after="0" w:line="240" w:lineRule="auto"/>
              <w:jc w:val="center"/>
              <w:rPr>
                <w:rFonts w:ascii="Times New Roman" w:eastAsia="Times New Roman" w:hAnsi="Times New Roman"/>
                <w:sz w:val="20"/>
                <w:szCs w:val="24"/>
                <w:lang w:eastAsia="en-GB"/>
              </w:rPr>
            </w:pPr>
            <w:r w:rsidRPr="000A6689">
              <w:rPr>
                <w:rFonts w:ascii="Times New Roman" w:eastAsia="Times New Roman" w:hAnsi="Times New Roman"/>
                <w:sz w:val="20"/>
                <w:szCs w:val="24"/>
                <w:lang w:eastAsia="en-GB"/>
              </w:rPr>
              <w:t>Vrsta</w:t>
            </w:r>
          </w:p>
        </w:tc>
        <w:tc>
          <w:tcPr>
            <w:tcW w:w="508" w:type="pct"/>
            <w:vMerge w:val="restart"/>
            <w:tcBorders>
              <w:top w:val="single" w:sz="8" w:space="0" w:color="auto"/>
              <w:left w:val="single" w:sz="8" w:space="0" w:color="auto"/>
              <w:bottom w:val="single" w:sz="8" w:space="0" w:color="auto"/>
              <w:right w:val="single" w:sz="8" w:space="0" w:color="auto"/>
            </w:tcBorders>
            <w:shd w:val="clear" w:color="auto" w:fill="auto"/>
            <w:hideMark/>
          </w:tcPr>
          <w:p w:rsidR="00A12662" w:rsidRPr="000A6689" w:rsidRDefault="00A12662" w:rsidP="002E0708">
            <w:pPr>
              <w:spacing w:after="0" w:line="240" w:lineRule="auto"/>
              <w:jc w:val="center"/>
              <w:rPr>
                <w:rFonts w:ascii="Times New Roman" w:eastAsia="Times New Roman" w:hAnsi="Times New Roman"/>
                <w:sz w:val="20"/>
                <w:szCs w:val="24"/>
                <w:lang w:eastAsia="en-GB"/>
              </w:rPr>
            </w:pPr>
            <w:r w:rsidRPr="000A6689">
              <w:rPr>
                <w:rFonts w:ascii="Times New Roman" w:eastAsia="Times New Roman" w:hAnsi="Times New Roman"/>
                <w:sz w:val="20"/>
                <w:szCs w:val="24"/>
                <w:lang w:eastAsia="en-GB"/>
              </w:rPr>
              <w:t>Osnovno zanimanje</w:t>
            </w:r>
          </w:p>
        </w:tc>
        <w:tc>
          <w:tcPr>
            <w:tcW w:w="436" w:type="pct"/>
            <w:vMerge w:val="restart"/>
            <w:tcBorders>
              <w:top w:val="single" w:sz="8" w:space="0" w:color="auto"/>
              <w:left w:val="single" w:sz="8" w:space="0" w:color="auto"/>
              <w:bottom w:val="single" w:sz="8" w:space="0" w:color="auto"/>
              <w:right w:val="single" w:sz="8" w:space="0" w:color="auto"/>
            </w:tcBorders>
            <w:shd w:val="clear" w:color="auto" w:fill="auto"/>
            <w:hideMark/>
          </w:tcPr>
          <w:p w:rsidR="00A12662" w:rsidRPr="000A6689" w:rsidRDefault="00A12662" w:rsidP="002E0708">
            <w:pPr>
              <w:spacing w:after="0" w:line="240" w:lineRule="auto"/>
              <w:jc w:val="center"/>
              <w:rPr>
                <w:rFonts w:ascii="Times New Roman" w:eastAsia="Times New Roman" w:hAnsi="Times New Roman"/>
                <w:sz w:val="20"/>
                <w:szCs w:val="24"/>
                <w:lang w:eastAsia="en-GB"/>
              </w:rPr>
            </w:pPr>
            <w:r w:rsidRPr="000A6689">
              <w:rPr>
                <w:rFonts w:ascii="Times New Roman" w:eastAsia="Times New Roman" w:hAnsi="Times New Roman"/>
                <w:sz w:val="20"/>
                <w:szCs w:val="24"/>
                <w:lang w:eastAsia="en-GB"/>
              </w:rPr>
              <w:t>Dopunsko zanimanje</w:t>
            </w:r>
          </w:p>
        </w:tc>
        <w:tc>
          <w:tcPr>
            <w:tcW w:w="508" w:type="pct"/>
            <w:vMerge w:val="restart"/>
            <w:tcBorders>
              <w:top w:val="single" w:sz="8" w:space="0" w:color="auto"/>
              <w:left w:val="single" w:sz="8" w:space="0" w:color="auto"/>
              <w:bottom w:val="single" w:sz="8" w:space="0" w:color="auto"/>
              <w:right w:val="single" w:sz="8" w:space="0" w:color="auto"/>
            </w:tcBorders>
          </w:tcPr>
          <w:p w:rsidR="00A12662" w:rsidRPr="000A6689" w:rsidRDefault="00A12662" w:rsidP="002E0708">
            <w:pPr>
              <w:spacing w:after="0" w:line="240" w:lineRule="auto"/>
              <w:jc w:val="center"/>
              <w:rPr>
                <w:rFonts w:ascii="Times New Roman" w:eastAsia="Times New Roman" w:hAnsi="Times New Roman"/>
                <w:sz w:val="20"/>
                <w:szCs w:val="24"/>
                <w:lang w:eastAsia="en-GB"/>
              </w:rPr>
            </w:pPr>
            <w:r w:rsidRPr="000A6689">
              <w:rPr>
                <w:rFonts w:ascii="Times New Roman" w:eastAsia="Times New Roman" w:hAnsi="Times New Roman"/>
                <w:sz w:val="20"/>
                <w:szCs w:val="24"/>
                <w:lang w:eastAsia="en-GB"/>
              </w:rPr>
              <w:t>Dodatno zanimanje</w:t>
            </w:r>
          </w:p>
        </w:tc>
        <w:tc>
          <w:tcPr>
            <w:tcW w:w="871" w:type="pct"/>
            <w:gridSpan w:val="2"/>
            <w:tcBorders>
              <w:top w:val="single" w:sz="8" w:space="0" w:color="auto"/>
              <w:left w:val="single" w:sz="8" w:space="0" w:color="auto"/>
              <w:bottom w:val="single" w:sz="8" w:space="0" w:color="auto"/>
              <w:right w:val="single" w:sz="8" w:space="0" w:color="auto"/>
            </w:tcBorders>
          </w:tcPr>
          <w:p w:rsidR="00A12662" w:rsidRPr="000A6689" w:rsidRDefault="00A12662" w:rsidP="002E0708">
            <w:pPr>
              <w:spacing w:after="0" w:line="240" w:lineRule="auto"/>
              <w:jc w:val="center"/>
              <w:rPr>
                <w:rFonts w:ascii="Times New Roman" w:eastAsia="Times New Roman" w:hAnsi="Times New Roman"/>
                <w:sz w:val="20"/>
                <w:szCs w:val="24"/>
                <w:lang w:eastAsia="en-GB"/>
              </w:rPr>
            </w:pPr>
            <w:r w:rsidRPr="000A6689">
              <w:rPr>
                <w:rFonts w:ascii="Times New Roman" w:eastAsia="Times New Roman" w:hAnsi="Times New Roman"/>
                <w:sz w:val="20"/>
                <w:szCs w:val="24"/>
                <w:lang w:eastAsia="en-GB"/>
              </w:rPr>
              <w:t>Tradicijski stari obrt</w:t>
            </w:r>
          </w:p>
        </w:tc>
        <w:tc>
          <w:tcPr>
            <w:tcW w:w="433" w:type="pct"/>
            <w:vMerge w:val="restart"/>
            <w:tcBorders>
              <w:top w:val="single" w:sz="8" w:space="0" w:color="auto"/>
              <w:left w:val="single" w:sz="8" w:space="0" w:color="auto"/>
              <w:bottom w:val="single" w:sz="8" w:space="0" w:color="auto"/>
              <w:right w:val="single" w:sz="8" w:space="0" w:color="auto"/>
            </w:tcBorders>
          </w:tcPr>
          <w:p w:rsidR="00A12662" w:rsidRPr="000A6689" w:rsidRDefault="00A12662" w:rsidP="002E0708">
            <w:pPr>
              <w:spacing w:after="0" w:line="240" w:lineRule="auto"/>
              <w:jc w:val="center"/>
              <w:rPr>
                <w:rFonts w:ascii="Times New Roman" w:eastAsia="Times New Roman" w:hAnsi="Times New Roman"/>
                <w:b/>
                <w:sz w:val="20"/>
                <w:szCs w:val="24"/>
                <w:lang w:eastAsia="en-GB"/>
              </w:rPr>
            </w:pPr>
            <w:r w:rsidRPr="000A6689">
              <w:rPr>
                <w:rFonts w:ascii="Times New Roman" w:eastAsia="Times New Roman" w:hAnsi="Times New Roman"/>
                <w:b/>
                <w:sz w:val="20"/>
                <w:szCs w:val="24"/>
                <w:lang w:eastAsia="en-GB"/>
              </w:rPr>
              <w:t>Ukupno</w:t>
            </w:r>
          </w:p>
        </w:tc>
      </w:tr>
      <w:tr w:rsidR="000A6689" w:rsidRPr="000A6689" w:rsidTr="000A6689">
        <w:trPr>
          <w:trHeight w:val="277"/>
          <w:tblCellSpacing w:w="0" w:type="dxa"/>
        </w:trPr>
        <w:tc>
          <w:tcPr>
            <w:tcW w:w="230" w:type="pct"/>
            <w:vMerge/>
            <w:tcBorders>
              <w:left w:val="outset" w:sz="6" w:space="0" w:color="000000"/>
              <w:bottom w:val="outset" w:sz="6" w:space="0" w:color="000000"/>
              <w:right w:val="outset" w:sz="6" w:space="0" w:color="000000"/>
            </w:tcBorders>
            <w:shd w:val="clear" w:color="auto" w:fill="auto"/>
          </w:tcPr>
          <w:p w:rsidR="00A12662" w:rsidRPr="000A6689" w:rsidRDefault="00A12662" w:rsidP="002E0708">
            <w:pPr>
              <w:spacing w:after="0" w:line="240" w:lineRule="auto"/>
              <w:jc w:val="center"/>
              <w:rPr>
                <w:rFonts w:ascii="Times New Roman" w:eastAsia="Times New Roman" w:hAnsi="Times New Roman"/>
                <w:szCs w:val="24"/>
                <w:lang w:eastAsia="en-GB"/>
              </w:rPr>
            </w:pPr>
          </w:p>
        </w:tc>
        <w:tc>
          <w:tcPr>
            <w:tcW w:w="2014" w:type="pct"/>
            <w:vMerge/>
            <w:tcBorders>
              <w:left w:val="outset" w:sz="6" w:space="0" w:color="000000"/>
              <w:bottom w:val="outset" w:sz="6" w:space="0" w:color="000000"/>
              <w:right w:val="outset" w:sz="6" w:space="0" w:color="000000"/>
            </w:tcBorders>
            <w:shd w:val="clear" w:color="auto" w:fill="auto"/>
          </w:tcPr>
          <w:p w:rsidR="00A12662" w:rsidRPr="000A6689" w:rsidRDefault="00A12662" w:rsidP="002E0708">
            <w:pPr>
              <w:spacing w:after="0" w:line="240" w:lineRule="auto"/>
              <w:jc w:val="center"/>
              <w:rPr>
                <w:rFonts w:ascii="Times New Roman" w:eastAsia="Times New Roman" w:hAnsi="Times New Roman"/>
                <w:szCs w:val="24"/>
                <w:lang w:eastAsia="en-GB"/>
              </w:rPr>
            </w:pPr>
          </w:p>
        </w:tc>
        <w:tc>
          <w:tcPr>
            <w:tcW w:w="508" w:type="pct"/>
            <w:vMerge/>
            <w:tcBorders>
              <w:left w:val="outset" w:sz="6" w:space="0" w:color="000000"/>
              <w:bottom w:val="outset" w:sz="6" w:space="0" w:color="000000"/>
              <w:right w:val="outset" w:sz="6" w:space="0" w:color="000000"/>
            </w:tcBorders>
            <w:shd w:val="clear" w:color="auto" w:fill="auto"/>
          </w:tcPr>
          <w:p w:rsidR="00A12662" w:rsidRPr="000A6689" w:rsidRDefault="00A12662" w:rsidP="002E0708">
            <w:pPr>
              <w:spacing w:after="0" w:line="240" w:lineRule="auto"/>
              <w:jc w:val="center"/>
              <w:rPr>
                <w:rFonts w:ascii="Times New Roman" w:eastAsia="Times New Roman" w:hAnsi="Times New Roman"/>
                <w:szCs w:val="24"/>
                <w:lang w:eastAsia="en-GB"/>
              </w:rPr>
            </w:pPr>
          </w:p>
        </w:tc>
        <w:tc>
          <w:tcPr>
            <w:tcW w:w="436" w:type="pct"/>
            <w:vMerge/>
            <w:tcBorders>
              <w:left w:val="outset" w:sz="6" w:space="0" w:color="000000"/>
              <w:bottom w:val="outset" w:sz="6" w:space="0" w:color="000000"/>
              <w:right w:val="outset" w:sz="6" w:space="0" w:color="000000"/>
            </w:tcBorders>
            <w:shd w:val="clear" w:color="auto" w:fill="auto"/>
          </w:tcPr>
          <w:p w:rsidR="00A12662" w:rsidRPr="000A6689" w:rsidRDefault="00A12662" w:rsidP="002E0708">
            <w:pPr>
              <w:spacing w:after="0" w:line="240" w:lineRule="auto"/>
              <w:jc w:val="center"/>
              <w:rPr>
                <w:rFonts w:ascii="Times New Roman" w:eastAsia="Times New Roman" w:hAnsi="Times New Roman"/>
                <w:szCs w:val="24"/>
                <w:lang w:eastAsia="en-GB"/>
              </w:rPr>
            </w:pPr>
          </w:p>
        </w:tc>
        <w:tc>
          <w:tcPr>
            <w:tcW w:w="508" w:type="pct"/>
            <w:vMerge/>
            <w:tcBorders>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osnovno</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dopunsko</w:t>
            </w:r>
          </w:p>
        </w:tc>
        <w:tc>
          <w:tcPr>
            <w:tcW w:w="433" w:type="pct"/>
            <w:vMerge/>
            <w:tcBorders>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Frizerski saloni</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12</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2</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Krojačka radnja</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3</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 xml:space="preserve">0 </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4</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shd w:val="clear" w:color="auto" w:fill="FFFFFF"/>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3</w:t>
            </w:r>
          </w:p>
        </w:tc>
        <w:tc>
          <w:tcPr>
            <w:tcW w:w="2014" w:type="pct"/>
            <w:tcBorders>
              <w:top w:val="outset" w:sz="6" w:space="0" w:color="000000"/>
              <w:left w:val="outset" w:sz="6" w:space="0" w:color="000000"/>
              <w:bottom w:val="outset" w:sz="6" w:space="0" w:color="000000"/>
              <w:right w:val="outset" w:sz="6" w:space="0" w:color="000000"/>
            </w:tcBorders>
            <w:shd w:val="clear" w:color="auto" w:fill="FFFFFF"/>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Kemijska čistiona</w:t>
            </w:r>
          </w:p>
        </w:tc>
        <w:tc>
          <w:tcPr>
            <w:tcW w:w="508" w:type="pct"/>
            <w:tcBorders>
              <w:top w:val="outset" w:sz="6" w:space="0" w:color="000000"/>
              <w:left w:val="outset" w:sz="6" w:space="0" w:color="000000"/>
              <w:bottom w:val="outset" w:sz="6" w:space="0" w:color="000000"/>
              <w:right w:val="outset" w:sz="6" w:space="0" w:color="000000"/>
            </w:tcBorders>
            <w:shd w:val="clear" w:color="auto" w:fill="FFFFFF"/>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shd w:val="clear" w:color="auto" w:fill="FFFFFF"/>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shd w:val="clear" w:color="auto" w:fill="FFFFFF"/>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shd w:val="clear" w:color="auto" w:fill="FFFFFF"/>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shd w:val="clear" w:color="auto" w:fill="FFFFFF"/>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shd w:val="clear" w:color="auto" w:fill="FFFFFF"/>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4</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 xml:space="preserve">Staklorezačka radnja </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5</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Zidarsko-</w:t>
            </w:r>
            <w:proofErr w:type="spellStart"/>
            <w:r w:rsidRPr="000A6689">
              <w:rPr>
                <w:rFonts w:ascii="Times New Roman" w:eastAsia="Times New Roman" w:hAnsi="Times New Roman"/>
                <w:szCs w:val="24"/>
                <w:lang w:eastAsia="en-GB"/>
              </w:rPr>
              <w:t>fasaderska</w:t>
            </w:r>
            <w:proofErr w:type="spellEnd"/>
            <w:r w:rsidRPr="000A6689">
              <w:rPr>
                <w:rFonts w:ascii="Times New Roman" w:eastAsia="Times New Roman" w:hAnsi="Times New Roman"/>
                <w:szCs w:val="24"/>
                <w:lang w:eastAsia="en-GB"/>
              </w:rPr>
              <w:t xml:space="preserve"> djelatnost</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6</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6</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6</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Internet klub</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7</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Autolimarska radnja</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8</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Vulkanizerska radnja</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3</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4</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9</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Računovodstveno programiranje</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3</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5</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10</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Kamenorezačka djelatnost</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color w:val="000000"/>
                <w:szCs w:val="24"/>
                <w:lang w:eastAsia="en-GB"/>
              </w:rPr>
            </w:pPr>
            <w:r w:rsidRPr="000A6689">
              <w:rPr>
                <w:rFonts w:ascii="Times New Roman" w:eastAsia="Times New Roman" w:hAnsi="Times New Roman"/>
                <w:color w:val="000000"/>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2</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11</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Bravarska radnja</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12</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Građevinsko</w:t>
            </w:r>
            <w:r w:rsidR="00B41C40">
              <w:rPr>
                <w:rFonts w:ascii="Times New Roman" w:eastAsia="Times New Roman" w:hAnsi="Times New Roman"/>
                <w:szCs w:val="24"/>
                <w:lang w:eastAsia="en-GB"/>
              </w:rPr>
              <w:t>-</w:t>
            </w:r>
            <w:r w:rsidRPr="000A6689">
              <w:rPr>
                <w:rFonts w:ascii="Times New Roman" w:eastAsia="Times New Roman" w:hAnsi="Times New Roman"/>
                <w:szCs w:val="24"/>
                <w:lang w:eastAsia="en-GB"/>
              </w:rPr>
              <w:t>uslužna djelatnost</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13</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Proizvodnja proizvoda od plastike</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0</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14</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Pekarske radnje</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3</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3</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15</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Završni građevinski radovi</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2</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2</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16</w:t>
            </w:r>
          </w:p>
        </w:tc>
        <w:tc>
          <w:tcPr>
            <w:tcW w:w="2014"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Automehaničarska radnja</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3</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3</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17</w:t>
            </w:r>
          </w:p>
        </w:tc>
        <w:tc>
          <w:tcPr>
            <w:tcW w:w="2014"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Djelatnost čišćenja</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18</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Poljoprivredne djelatnosti</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37</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6</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43</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19</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Proizvodnja rakije</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20</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 xml:space="preserve">Autoprijevozničke djelatnosti </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2</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3</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21</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Taksi služba</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3</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3</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22</w:t>
            </w:r>
          </w:p>
        </w:tc>
        <w:tc>
          <w:tcPr>
            <w:tcW w:w="2014"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Djelatnost auto škola</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23</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Foto video</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24</w:t>
            </w:r>
          </w:p>
        </w:tc>
        <w:tc>
          <w:tcPr>
            <w:tcW w:w="2014"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Elektroinstalacijski radovi</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2</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25</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Optika</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lastRenderedPageBreak/>
              <w:t>26</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Urarsko-zlatarsko-filigranska</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27</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Solarne elektrane</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2</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23</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25</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28</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Popravak komunikacijske opreme</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29</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Vjetroelektrane</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0</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30</w:t>
            </w:r>
          </w:p>
        </w:tc>
        <w:tc>
          <w:tcPr>
            <w:tcW w:w="2014"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Pržionica kave</w:t>
            </w:r>
          </w:p>
        </w:tc>
        <w:tc>
          <w:tcPr>
            <w:tcW w:w="508"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hideMark/>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31</w:t>
            </w:r>
          </w:p>
        </w:tc>
        <w:tc>
          <w:tcPr>
            <w:tcW w:w="2014"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 xml:space="preserve">Površinska obrada i presvlačenje </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32</w:t>
            </w:r>
          </w:p>
        </w:tc>
        <w:tc>
          <w:tcPr>
            <w:tcW w:w="2014"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Frizerski i drugi tretmani za uljepšavanje</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1</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33</w:t>
            </w:r>
          </w:p>
        </w:tc>
        <w:tc>
          <w:tcPr>
            <w:tcW w:w="2014"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Izrada p</w:t>
            </w:r>
            <w:r w:rsidR="001C0CBA" w:rsidRPr="000A6689">
              <w:rPr>
                <w:rFonts w:ascii="Times New Roman" w:eastAsia="Times New Roman" w:hAnsi="Times New Roman"/>
                <w:szCs w:val="24"/>
                <w:lang w:eastAsia="en-GB"/>
              </w:rPr>
              <w:t xml:space="preserve">utnih i ručnih torbi i sl. </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 xml:space="preserve">1   </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szCs w:val="24"/>
                <w:lang w:eastAsia="en-GB"/>
              </w:rPr>
            </w:pPr>
            <w:r w:rsidRPr="000A6689">
              <w:rPr>
                <w:rFonts w:ascii="Times New Roman" w:eastAsia="Times New Roman" w:hAnsi="Times New Roman"/>
                <w:b/>
                <w:szCs w:val="24"/>
                <w:lang w:eastAsia="en-GB"/>
              </w:rPr>
              <w:t>1</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34</w:t>
            </w:r>
          </w:p>
        </w:tc>
        <w:tc>
          <w:tcPr>
            <w:tcW w:w="2014"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bCs/>
                <w:szCs w:val="24"/>
                <w:lang w:eastAsia="en-GB"/>
              </w:rPr>
            </w:pPr>
            <w:r w:rsidRPr="000A6689">
              <w:rPr>
                <w:rFonts w:ascii="Times New Roman" w:eastAsia="Times New Roman" w:hAnsi="Times New Roman"/>
                <w:bCs/>
                <w:szCs w:val="24"/>
                <w:lang w:eastAsia="en-GB"/>
              </w:rPr>
              <w:t>Proizvodnja namještaja i proizvoda od drva</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Cs/>
                <w:szCs w:val="24"/>
                <w:lang w:eastAsia="en-GB"/>
              </w:rPr>
            </w:pPr>
            <w:r w:rsidRPr="000A6689">
              <w:rPr>
                <w:rFonts w:ascii="Times New Roman" w:eastAsia="Times New Roman" w:hAnsi="Times New Roman"/>
                <w:bCs/>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Cs/>
                <w:szCs w:val="24"/>
                <w:lang w:eastAsia="en-GB"/>
              </w:rPr>
            </w:pPr>
            <w:r w:rsidRPr="000A6689">
              <w:rPr>
                <w:rFonts w:ascii="Times New Roman" w:eastAsia="Times New Roman" w:hAnsi="Times New Roman"/>
                <w:bCs/>
                <w:szCs w:val="24"/>
                <w:lang w:eastAsia="en-GB"/>
              </w:rPr>
              <w:t>2</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Cs/>
                <w:szCs w:val="24"/>
                <w:lang w:eastAsia="en-GB"/>
              </w:rPr>
            </w:pPr>
            <w:r w:rsidRPr="000A6689">
              <w:rPr>
                <w:rFonts w:ascii="Times New Roman" w:eastAsia="Times New Roman" w:hAnsi="Times New Roman"/>
                <w:bCs/>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bCs/>
                <w:szCs w:val="24"/>
                <w:lang w:eastAsia="en-GB"/>
              </w:rPr>
            </w:pPr>
            <w:r w:rsidRPr="000A6689">
              <w:rPr>
                <w:rFonts w:ascii="Times New Roman" w:eastAsia="Times New Roman" w:hAnsi="Times New Roman"/>
                <w:b/>
                <w:bCs/>
                <w:szCs w:val="24"/>
                <w:lang w:eastAsia="en-GB"/>
              </w:rPr>
              <w:t>2</w:t>
            </w:r>
          </w:p>
        </w:tc>
      </w:tr>
      <w:tr w:rsidR="000A6689" w:rsidRPr="000A6689" w:rsidTr="000A6689">
        <w:trPr>
          <w:tblCellSpacing w:w="0" w:type="dxa"/>
        </w:trPr>
        <w:tc>
          <w:tcPr>
            <w:tcW w:w="230"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szCs w:val="24"/>
                <w:lang w:eastAsia="en-GB"/>
              </w:rPr>
              <w:t>35</w:t>
            </w:r>
          </w:p>
        </w:tc>
        <w:tc>
          <w:tcPr>
            <w:tcW w:w="2014"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rPr>
                <w:rFonts w:ascii="Times New Roman" w:eastAsia="Times New Roman" w:hAnsi="Times New Roman"/>
                <w:bCs/>
                <w:szCs w:val="24"/>
                <w:lang w:eastAsia="en-GB"/>
              </w:rPr>
            </w:pPr>
            <w:r w:rsidRPr="000A6689">
              <w:rPr>
                <w:rFonts w:ascii="Times New Roman" w:eastAsia="Times New Roman" w:hAnsi="Times New Roman"/>
                <w:bCs/>
                <w:szCs w:val="24"/>
                <w:lang w:eastAsia="en-GB"/>
              </w:rPr>
              <w:t>Proizvodnja sokova od voća i povrća</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436"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0</w:t>
            </w:r>
          </w:p>
        </w:tc>
        <w:tc>
          <w:tcPr>
            <w:tcW w:w="508"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Cs/>
                <w:szCs w:val="24"/>
                <w:lang w:eastAsia="en-GB"/>
              </w:rPr>
            </w:pPr>
            <w:r w:rsidRPr="000A6689">
              <w:rPr>
                <w:rFonts w:ascii="Times New Roman" w:eastAsia="Times New Roman" w:hAnsi="Times New Roman"/>
                <w:bCs/>
                <w:szCs w:val="24"/>
                <w:lang w:eastAsia="en-GB"/>
              </w:rPr>
              <w:t>0</w:t>
            </w:r>
          </w:p>
        </w:tc>
        <w:tc>
          <w:tcPr>
            <w:tcW w:w="435"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Cs/>
                <w:szCs w:val="24"/>
                <w:lang w:eastAsia="en-GB"/>
              </w:rPr>
            </w:pPr>
            <w:r w:rsidRPr="000A6689">
              <w:rPr>
                <w:rFonts w:ascii="Times New Roman" w:eastAsia="Times New Roman" w:hAnsi="Times New Roman"/>
                <w:bCs/>
                <w:szCs w:val="24"/>
                <w:lang w:eastAsia="en-GB"/>
              </w:rPr>
              <w:t>1</w:t>
            </w:r>
          </w:p>
        </w:tc>
        <w:tc>
          <w:tcPr>
            <w:tcW w:w="436" w:type="pct"/>
            <w:tcBorders>
              <w:top w:val="outset" w:sz="6" w:space="0" w:color="000000"/>
              <w:left w:val="outset" w:sz="6" w:space="0" w:color="auto"/>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Cs/>
                <w:szCs w:val="24"/>
                <w:lang w:eastAsia="en-GB"/>
              </w:rPr>
            </w:pPr>
            <w:r w:rsidRPr="000A6689">
              <w:rPr>
                <w:rFonts w:ascii="Times New Roman" w:eastAsia="Times New Roman" w:hAnsi="Times New Roman"/>
                <w:bCs/>
                <w:szCs w:val="24"/>
                <w:lang w:eastAsia="en-GB"/>
              </w:rPr>
              <w:t>0</w:t>
            </w:r>
          </w:p>
        </w:tc>
        <w:tc>
          <w:tcPr>
            <w:tcW w:w="433" w:type="pct"/>
            <w:tcBorders>
              <w:top w:val="outset" w:sz="6" w:space="0" w:color="000000"/>
              <w:left w:val="outset" w:sz="6" w:space="0" w:color="000000"/>
              <w:bottom w:val="outset" w:sz="6" w:space="0" w:color="000000"/>
              <w:right w:val="outset" w:sz="6" w:space="0" w:color="000000"/>
            </w:tcBorders>
          </w:tcPr>
          <w:p w:rsidR="00A12662" w:rsidRPr="000A6689" w:rsidRDefault="00A12662" w:rsidP="002E0708">
            <w:pPr>
              <w:spacing w:after="0" w:line="240" w:lineRule="auto"/>
              <w:jc w:val="center"/>
              <w:rPr>
                <w:rFonts w:ascii="Times New Roman" w:eastAsia="Times New Roman" w:hAnsi="Times New Roman"/>
                <w:b/>
                <w:bCs/>
                <w:szCs w:val="24"/>
                <w:lang w:eastAsia="en-GB"/>
              </w:rPr>
            </w:pPr>
            <w:r w:rsidRPr="000A6689">
              <w:rPr>
                <w:rFonts w:ascii="Times New Roman" w:eastAsia="Times New Roman" w:hAnsi="Times New Roman"/>
                <w:b/>
                <w:bCs/>
                <w:szCs w:val="24"/>
                <w:lang w:eastAsia="en-GB"/>
              </w:rPr>
              <w:t>1</w:t>
            </w:r>
          </w:p>
        </w:tc>
      </w:tr>
      <w:tr w:rsidR="000A6689" w:rsidRPr="000A6689" w:rsidTr="000A6689">
        <w:trPr>
          <w:tblCellSpacing w:w="0" w:type="dxa"/>
        </w:trPr>
        <w:tc>
          <w:tcPr>
            <w:tcW w:w="2244" w:type="pct"/>
            <w:gridSpan w:val="2"/>
            <w:tcBorders>
              <w:top w:val="outset" w:sz="6" w:space="0" w:color="000000"/>
              <w:left w:val="outset" w:sz="6" w:space="0" w:color="000000"/>
              <w:bottom w:val="outset" w:sz="6" w:space="0" w:color="000000"/>
              <w:right w:val="outset" w:sz="6" w:space="0" w:color="000000"/>
            </w:tcBorders>
          </w:tcPr>
          <w:p w:rsidR="001C0CBA" w:rsidRPr="000A6689" w:rsidRDefault="001C0CBA" w:rsidP="002E0708">
            <w:pPr>
              <w:spacing w:after="0" w:line="240" w:lineRule="auto"/>
              <w:rPr>
                <w:rFonts w:ascii="Times New Roman" w:eastAsia="Times New Roman" w:hAnsi="Times New Roman"/>
                <w:bCs/>
                <w:szCs w:val="24"/>
                <w:lang w:eastAsia="en-GB"/>
              </w:rPr>
            </w:pPr>
            <w:r w:rsidRPr="000A6689">
              <w:rPr>
                <w:rFonts w:ascii="Times New Roman" w:eastAsia="Times New Roman" w:hAnsi="Times New Roman"/>
                <w:bCs/>
                <w:szCs w:val="24"/>
                <w:lang w:eastAsia="en-GB"/>
              </w:rPr>
              <w:t>UKUPNO</w:t>
            </w:r>
          </w:p>
        </w:tc>
        <w:tc>
          <w:tcPr>
            <w:tcW w:w="508" w:type="pct"/>
            <w:tcBorders>
              <w:top w:val="outset" w:sz="6" w:space="0" w:color="000000"/>
              <w:left w:val="outset" w:sz="6" w:space="0" w:color="000000"/>
              <w:bottom w:val="outset" w:sz="6" w:space="0" w:color="000000"/>
              <w:right w:val="outset" w:sz="6" w:space="0" w:color="000000"/>
            </w:tcBorders>
          </w:tcPr>
          <w:p w:rsidR="001C0CBA" w:rsidRPr="000A6689" w:rsidRDefault="001C0CBA"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74</w:t>
            </w:r>
          </w:p>
        </w:tc>
        <w:tc>
          <w:tcPr>
            <w:tcW w:w="436" w:type="pct"/>
            <w:tcBorders>
              <w:top w:val="outset" w:sz="6" w:space="0" w:color="000000"/>
              <w:left w:val="outset" w:sz="6" w:space="0" w:color="000000"/>
              <w:bottom w:val="outset" w:sz="6" w:space="0" w:color="000000"/>
              <w:right w:val="outset" w:sz="6" w:space="0" w:color="000000"/>
            </w:tcBorders>
          </w:tcPr>
          <w:p w:rsidR="001C0CBA" w:rsidRPr="000A6689" w:rsidRDefault="001C0CBA"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40</w:t>
            </w:r>
          </w:p>
        </w:tc>
        <w:tc>
          <w:tcPr>
            <w:tcW w:w="508" w:type="pct"/>
            <w:tcBorders>
              <w:top w:val="outset" w:sz="6" w:space="0" w:color="000000"/>
              <w:left w:val="outset" w:sz="6" w:space="0" w:color="000000"/>
              <w:bottom w:val="outset" w:sz="6" w:space="0" w:color="000000"/>
              <w:right w:val="outset" w:sz="6" w:space="0" w:color="000000"/>
            </w:tcBorders>
          </w:tcPr>
          <w:p w:rsidR="001C0CBA" w:rsidRPr="000A6689" w:rsidRDefault="001C0CBA" w:rsidP="002E0708">
            <w:pPr>
              <w:spacing w:after="0" w:line="240" w:lineRule="auto"/>
              <w:jc w:val="center"/>
              <w:rPr>
                <w:rFonts w:ascii="Times New Roman" w:eastAsia="Times New Roman" w:hAnsi="Times New Roman"/>
                <w:bCs/>
                <w:szCs w:val="24"/>
                <w:lang w:eastAsia="en-GB"/>
              </w:rPr>
            </w:pPr>
            <w:r w:rsidRPr="000A6689">
              <w:rPr>
                <w:rFonts w:ascii="Times New Roman" w:eastAsia="Times New Roman" w:hAnsi="Times New Roman"/>
                <w:bCs/>
                <w:szCs w:val="24"/>
                <w:lang w:eastAsia="en-GB"/>
              </w:rPr>
              <w:t>3</w:t>
            </w:r>
          </w:p>
        </w:tc>
        <w:tc>
          <w:tcPr>
            <w:tcW w:w="435" w:type="pct"/>
            <w:tcBorders>
              <w:top w:val="outset" w:sz="6" w:space="0" w:color="000000"/>
              <w:left w:val="outset" w:sz="6" w:space="0" w:color="000000"/>
              <w:bottom w:val="outset" w:sz="6" w:space="0" w:color="000000"/>
              <w:right w:val="outset" w:sz="6" w:space="0" w:color="auto"/>
            </w:tcBorders>
          </w:tcPr>
          <w:p w:rsidR="001C0CBA" w:rsidRPr="000A6689" w:rsidRDefault="001C0CBA" w:rsidP="002E0708">
            <w:pPr>
              <w:spacing w:after="0" w:line="240" w:lineRule="auto"/>
              <w:rPr>
                <w:rFonts w:ascii="Times New Roman" w:eastAsia="Times New Roman" w:hAnsi="Times New Roman"/>
                <w:bCs/>
                <w:szCs w:val="24"/>
                <w:lang w:eastAsia="en-GB"/>
              </w:rPr>
            </w:pPr>
            <w:r w:rsidRPr="000A6689">
              <w:rPr>
                <w:rFonts w:ascii="Times New Roman" w:eastAsia="Times New Roman" w:hAnsi="Times New Roman"/>
                <w:bCs/>
                <w:szCs w:val="24"/>
                <w:lang w:eastAsia="en-GB"/>
              </w:rPr>
              <w:t>19</w:t>
            </w:r>
          </w:p>
        </w:tc>
        <w:tc>
          <w:tcPr>
            <w:tcW w:w="436" w:type="pct"/>
            <w:tcBorders>
              <w:top w:val="outset" w:sz="6" w:space="0" w:color="000000"/>
              <w:left w:val="outset" w:sz="6" w:space="0" w:color="auto"/>
              <w:bottom w:val="outset" w:sz="6" w:space="0" w:color="000000"/>
              <w:right w:val="outset" w:sz="6" w:space="0" w:color="000000"/>
            </w:tcBorders>
          </w:tcPr>
          <w:p w:rsidR="001C0CBA" w:rsidRPr="000A6689" w:rsidRDefault="001C0CBA" w:rsidP="001C0CBA">
            <w:pPr>
              <w:spacing w:after="0" w:line="240" w:lineRule="auto"/>
              <w:ind w:left="540"/>
              <w:rPr>
                <w:rFonts w:ascii="Times New Roman" w:eastAsia="Times New Roman" w:hAnsi="Times New Roman"/>
                <w:bCs/>
                <w:szCs w:val="24"/>
                <w:lang w:eastAsia="en-GB"/>
              </w:rPr>
            </w:pPr>
            <w:r w:rsidRPr="000A6689">
              <w:rPr>
                <w:rFonts w:ascii="Times New Roman" w:eastAsia="Times New Roman" w:hAnsi="Times New Roman"/>
                <w:bCs/>
                <w:szCs w:val="24"/>
                <w:lang w:eastAsia="en-GB"/>
              </w:rPr>
              <w:t>1</w:t>
            </w:r>
          </w:p>
        </w:tc>
        <w:tc>
          <w:tcPr>
            <w:tcW w:w="433" w:type="pct"/>
            <w:tcBorders>
              <w:top w:val="outset" w:sz="6" w:space="0" w:color="000000"/>
              <w:left w:val="outset" w:sz="6" w:space="0" w:color="000000"/>
              <w:bottom w:val="outset" w:sz="6" w:space="0" w:color="000000"/>
              <w:right w:val="outset" w:sz="6" w:space="0" w:color="000000"/>
            </w:tcBorders>
          </w:tcPr>
          <w:p w:rsidR="001C0CBA" w:rsidRPr="000A6689" w:rsidRDefault="001C0CBA" w:rsidP="002E0708">
            <w:pPr>
              <w:spacing w:after="0" w:line="240" w:lineRule="auto"/>
              <w:jc w:val="center"/>
              <w:rPr>
                <w:rFonts w:ascii="Times New Roman" w:eastAsia="Times New Roman" w:hAnsi="Times New Roman"/>
                <w:b/>
                <w:bCs/>
                <w:szCs w:val="24"/>
                <w:lang w:eastAsia="en-GB"/>
              </w:rPr>
            </w:pPr>
          </w:p>
        </w:tc>
      </w:tr>
      <w:tr w:rsidR="000A6689" w:rsidRPr="000A6689" w:rsidTr="000A6689">
        <w:trPr>
          <w:tblCellSpacing w:w="0" w:type="dxa"/>
        </w:trPr>
        <w:tc>
          <w:tcPr>
            <w:tcW w:w="2244" w:type="pct"/>
            <w:gridSpan w:val="2"/>
            <w:tcBorders>
              <w:top w:val="single" w:sz="8" w:space="0" w:color="auto"/>
              <w:left w:val="single" w:sz="8" w:space="0" w:color="auto"/>
              <w:bottom w:val="single" w:sz="8" w:space="0" w:color="auto"/>
              <w:right w:val="single" w:sz="8" w:space="0" w:color="auto"/>
            </w:tcBorders>
          </w:tcPr>
          <w:p w:rsidR="00A12662" w:rsidRPr="000A6689" w:rsidRDefault="00A12662" w:rsidP="002E0708">
            <w:pPr>
              <w:spacing w:after="0" w:line="240" w:lineRule="auto"/>
              <w:rPr>
                <w:rFonts w:ascii="Times New Roman" w:eastAsia="Times New Roman" w:hAnsi="Times New Roman"/>
                <w:szCs w:val="24"/>
                <w:lang w:eastAsia="en-GB"/>
              </w:rPr>
            </w:pPr>
            <w:r w:rsidRPr="000A6689">
              <w:rPr>
                <w:rFonts w:ascii="Times New Roman" w:eastAsia="Times New Roman" w:hAnsi="Times New Roman"/>
                <w:bCs/>
                <w:szCs w:val="24"/>
                <w:lang w:eastAsia="en-GB"/>
              </w:rPr>
              <w:t>Sveukupno s uključenim tradicijskim obrtima</w:t>
            </w:r>
          </w:p>
        </w:tc>
        <w:tc>
          <w:tcPr>
            <w:tcW w:w="508" w:type="pct"/>
            <w:tcBorders>
              <w:top w:val="single" w:sz="8" w:space="0" w:color="auto"/>
              <w:left w:val="single" w:sz="8" w:space="0" w:color="auto"/>
              <w:bottom w:val="single" w:sz="8" w:space="0" w:color="auto"/>
              <w:right w:val="single" w:sz="8" w:space="0" w:color="auto"/>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(74+19)</w:t>
            </w:r>
          </w:p>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93</w:t>
            </w:r>
          </w:p>
        </w:tc>
        <w:tc>
          <w:tcPr>
            <w:tcW w:w="436" w:type="pct"/>
            <w:tcBorders>
              <w:top w:val="single" w:sz="8" w:space="0" w:color="auto"/>
              <w:left w:val="single" w:sz="8" w:space="0" w:color="auto"/>
              <w:bottom w:val="single" w:sz="8" w:space="0" w:color="auto"/>
              <w:right w:val="single" w:sz="8" w:space="0" w:color="auto"/>
            </w:tcBorders>
          </w:tcPr>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(40+1)</w:t>
            </w:r>
          </w:p>
          <w:p w:rsidR="00A12662" w:rsidRPr="000A6689" w:rsidRDefault="00A12662" w:rsidP="002E0708">
            <w:pPr>
              <w:spacing w:after="0" w:line="240" w:lineRule="auto"/>
              <w:jc w:val="center"/>
              <w:rPr>
                <w:rFonts w:ascii="Times New Roman" w:eastAsia="Times New Roman" w:hAnsi="Times New Roman"/>
                <w:szCs w:val="24"/>
                <w:lang w:eastAsia="en-GB"/>
              </w:rPr>
            </w:pPr>
            <w:r w:rsidRPr="000A6689">
              <w:rPr>
                <w:rFonts w:ascii="Times New Roman" w:eastAsia="Times New Roman" w:hAnsi="Times New Roman"/>
                <w:szCs w:val="24"/>
                <w:lang w:eastAsia="en-GB"/>
              </w:rPr>
              <w:t>41</w:t>
            </w:r>
          </w:p>
        </w:tc>
        <w:tc>
          <w:tcPr>
            <w:tcW w:w="508" w:type="pct"/>
            <w:tcBorders>
              <w:top w:val="single" w:sz="8" w:space="0" w:color="auto"/>
              <w:left w:val="single" w:sz="8" w:space="0" w:color="auto"/>
              <w:bottom w:val="single" w:sz="8" w:space="0" w:color="auto"/>
              <w:right w:val="single" w:sz="8" w:space="0" w:color="auto"/>
            </w:tcBorders>
          </w:tcPr>
          <w:p w:rsidR="00A12662" w:rsidRPr="000A6689" w:rsidRDefault="00A12662" w:rsidP="002E0708">
            <w:pPr>
              <w:spacing w:after="0" w:line="240" w:lineRule="auto"/>
              <w:jc w:val="center"/>
              <w:rPr>
                <w:rFonts w:ascii="Times New Roman" w:eastAsia="Times New Roman" w:hAnsi="Times New Roman"/>
                <w:bCs/>
                <w:szCs w:val="24"/>
                <w:lang w:eastAsia="en-GB"/>
              </w:rPr>
            </w:pPr>
          </w:p>
          <w:p w:rsidR="00A12662" w:rsidRPr="000A6689" w:rsidRDefault="00A12662" w:rsidP="002E0708">
            <w:pPr>
              <w:spacing w:after="0" w:line="240" w:lineRule="auto"/>
              <w:jc w:val="center"/>
              <w:rPr>
                <w:rFonts w:ascii="Times New Roman" w:eastAsia="Times New Roman" w:hAnsi="Times New Roman"/>
                <w:bCs/>
                <w:szCs w:val="24"/>
                <w:lang w:eastAsia="en-GB"/>
              </w:rPr>
            </w:pPr>
            <w:r w:rsidRPr="000A6689">
              <w:rPr>
                <w:rFonts w:ascii="Times New Roman" w:eastAsia="Times New Roman" w:hAnsi="Times New Roman"/>
                <w:bCs/>
                <w:szCs w:val="24"/>
                <w:lang w:eastAsia="en-GB"/>
              </w:rPr>
              <w:t>3</w:t>
            </w:r>
          </w:p>
        </w:tc>
        <w:tc>
          <w:tcPr>
            <w:tcW w:w="871" w:type="pct"/>
            <w:gridSpan w:val="2"/>
            <w:tcBorders>
              <w:top w:val="single" w:sz="8" w:space="0" w:color="auto"/>
              <w:left w:val="single" w:sz="8" w:space="0" w:color="auto"/>
              <w:bottom w:val="single" w:sz="8" w:space="0" w:color="auto"/>
              <w:right w:val="single" w:sz="8" w:space="0" w:color="auto"/>
            </w:tcBorders>
          </w:tcPr>
          <w:p w:rsidR="00A12662" w:rsidRPr="000A6689" w:rsidRDefault="00A12662" w:rsidP="002E0708">
            <w:pPr>
              <w:spacing w:after="0" w:line="240" w:lineRule="auto"/>
              <w:jc w:val="center"/>
              <w:rPr>
                <w:rFonts w:ascii="Times New Roman" w:eastAsia="Times New Roman" w:hAnsi="Times New Roman"/>
                <w:bCs/>
                <w:szCs w:val="24"/>
                <w:lang w:eastAsia="en-GB"/>
              </w:rPr>
            </w:pPr>
          </w:p>
          <w:p w:rsidR="00A12662" w:rsidRPr="000A6689" w:rsidRDefault="00A12662" w:rsidP="002E0708">
            <w:pPr>
              <w:spacing w:after="0" w:line="240" w:lineRule="auto"/>
              <w:jc w:val="center"/>
              <w:rPr>
                <w:rFonts w:ascii="Times New Roman" w:eastAsia="Times New Roman" w:hAnsi="Times New Roman"/>
                <w:bCs/>
                <w:szCs w:val="24"/>
                <w:lang w:eastAsia="en-GB"/>
              </w:rPr>
            </w:pPr>
          </w:p>
        </w:tc>
        <w:tc>
          <w:tcPr>
            <w:tcW w:w="433" w:type="pct"/>
            <w:tcBorders>
              <w:top w:val="single" w:sz="8" w:space="0" w:color="auto"/>
              <w:left w:val="single" w:sz="8" w:space="0" w:color="auto"/>
              <w:bottom w:val="single" w:sz="8" w:space="0" w:color="auto"/>
              <w:right w:val="single" w:sz="8" w:space="0" w:color="auto"/>
            </w:tcBorders>
          </w:tcPr>
          <w:p w:rsidR="00A12662" w:rsidRPr="000A6689" w:rsidRDefault="00A12662" w:rsidP="002E0708">
            <w:pPr>
              <w:spacing w:after="0" w:line="240" w:lineRule="auto"/>
              <w:jc w:val="center"/>
              <w:rPr>
                <w:rFonts w:ascii="Times New Roman" w:eastAsia="Times New Roman" w:hAnsi="Times New Roman"/>
                <w:b/>
                <w:bCs/>
                <w:szCs w:val="24"/>
                <w:lang w:eastAsia="en-GB"/>
              </w:rPr>
            </w:pPr>
          </w:p>
          <w:p w:rsidR="00A12662" w:rsidRPr="000A6689" w:rsidRDefault="00A12662" w:rsidP="002E0708">
            <w:pPr>
              <w:spacing w:after="0" w:line="240" w:lineRule="auto"/>
              <w:jc w:val="center"/>
              <w:rPr>
                <w:rFonts w:ascii="Times New Roman" w:eastAsia="Times New Roman" w:hAnsi="Times New Roman"/>
                <w:b/>
                <w:bCs/>
                <w:szCs w:val="24"/>
                <w:lang w:eastAsia="en-GB"/>
              </w:rPr>
            </w:pPr>
            <w:r w:rsidRPr="000A6689">
              <w:rPr>
                <w:rFonts w:ascii="Times New Roman" w:eastAsia="Times New Roman" w:hAnsi="Times New Roman"/>
                <w:b/>
                <w:bCs/>
                <w:szCs w:val="24"/>
                <w:lang w:eastAsia="en-GB"/>
              </w:rPr>
              <w:t>137</w:t>
            </w:r>
          </w:p>
        </w:tc>
      </w:tr>
    </w:tbl>
    <w:p w:rsidR="002D0FFC" w:rsidRPr="00EE6633" w:rsidRDefault="002D0FFC" w:rsidP="00A12662">
      <w:pPr>
        <w:pStyle w:val="Bezproreda"/>
        <w:rPr>
          <w:rFonts w:ascii="Times New Roman" w:hAnsi="Times New Roman" w:cs="Times New Roman"/>
          <w:b/>
          <w:i/>
          <w:sz w:val="24"/>
          <w:szCs w:val="24"/>
          <w:lang w:val="hr-BA"/>
        </w:rPr>
      </w:pPr>
      <w:r w:rsidRPr="00EE6633">
        <w:rPr>
          <w:rFonts w:ascii="Times New Roman" w:hAnsi="Times New Roman" w:cs="Times New Roman"/>
          <w:b/>
          <w:i/>
          <w:sz w:val="24"/>
          <w:szCs w:val="24"/>
          <w:lang w:val="hr-BA"/>
        </w:rPr>
        <w:t>Izvor: Općina Prozor-Rama</w:t>
      </w:r>
    </w:p>
    <w:p w:rsidR="002D0FFC" w:rsidRPr="00EE6633" w:rsidRDefault="002D0FFC" w:rsidP="00A12662">
      <w:pPr>
        <w:pStyle w:val="Bezproreda"/>
        <w:rPr>
          <w:rFonts w:ascii="Times New Roman" w:hAnsi="Times New Roman" w:cs="Times New Roman"/>
          <w:sz w:val="24"/>
          <w:szCs w:val="24"/>
          <w:lang w:val="hr-BA"/>
        </w:rPr>
      </w:pPr>
    </w:p>
    <w:p w:rsidR="00A12662" w:rsidRPr="00EE6633" w:rsidRDefault="00A12662" w:rsidP="00A12662">
      <w:pPr>
        <w:pStyle w:val="Bezproreda"/>
        <w:rPr>
          <w:rFonts w:ascii="Times New Roman" w:hAnsi="Times New Roman" w:cs="Times New Roman"/>
          <w:sz w:val="24"/>
          <w:szCs w:val="24"/>
          <w:lang w:val="hr-BA"/>
        </w:rPr>
      </w:pPr>
      <w:r w:rsidRPr="00EE6633">
        <w:rPr>
          <w:rFonts w:ascii="Times New Roman" w:hAnsi="Times New Roman" w:cs="Times New Roman"/>
          <w:sz w:val="24"/>
          <w:szCs w:val="24"/>
          <w:lang w:val="hr-BA"/>
        </w:rPr>
        <w:t>Javna poduzeća kojima je općina Prozor-Rama osnivač:</w:t>
      </w:r>
    </w:p>
    <w:p w:rsidR="00A12662" w:rsidRPr="00EE6633" w:rsidRDefault="00A12662" w:rsidP="003813E1">
      <w:pPr>
        <w:pStyle w:val="Bezproreda"/>
        <w:numPr>
          <w:ilvl w:val="1"/>
          <w:numId w:val="29"/>
        </w:numPr>
        <w:rPr>
          <w:rFonts w:ascii="Times New Roman" w:hAnsi="Times New Roman" w:cs="Times New Roman"/>
          <w:sz w:val="24"/>
          <w:szCs w:val="24"/>
          <w:lang w:val="hr-BA"/>
        </w:rPr>
      </w:pPr>
      <w:r w:rsidRPr="00EE6633">
        <w:rPr>
          <w:rFonts w:ascii="Times New Roman" w:hAnsi="Times New Roman" w:cs="Times New Roman"/>
          <w:sz w:val="24"/>
          <w:szCs w:val="24"/>
          <w:lang w:val="hr-BA"/>
        </w:rPr>
        <w:t>JKP Vodograd d.</w:t>
      </w:r>
      <w:r w:rsidR="0007773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o.</w:t>
      </w:r>
      <w:r w:rsidR="0007773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o.</w:t>
      </w:r>
      <w:r w:rsidR="004C57D5" w:rsidRPr="00EE6633">
        <w:rPr>
          <w:rFonts w:ascii="Times New Roman" w:hAnsi="Times New Roman" w:cs="Times New Roman"/>
          <w:sz w:val="24"/>
          <w:szCs w:val="24"/>
          <w:lang w:val="hr-BA"/>
        </w:rPr>
        <w:t xml:space="preserve"> (uključujući </w:t>
      </w:r>
      <w:proofErr w:type="spellStart"/>
      <w:r w:rsidR="004C57D5" w:rsidRPr="00EE6633">
        <w:rPr>
          <w:rFonts w:ascii="Times New Roman" w:hAnsi="Times New Roman" w:cs="Times New Roman"/>
          <w:sz w:val="24"/>
          <w:szCs w:val="24"/>
          <w:lang w:val="hr-BA"/>
        </w:rPr>
        <w:t>Komgrad</w:t>
      </w:r>
      <w:proofErr w:type="spellEnd"/>
      <w:r w:rsidR="004C57D5" w:rsidRPr="00EE6633">
        <w:rPr>
          <w:rFonts w:ascii="Times New Roman" w:hAnsi="Times New Roman" w:cs="Times New Roman"/>
          <w:sz w:val="24"/>
          <w:szCs w:val="24"/>
          <w:lang w:val="hr-BA"/>
        </w:rPr>
        <w:t xml:space="preserve"> d.o.o.)</w:t>
      </w:r>
    </w:p>
    <w:p w:rsidR="00A12662" w:rsidRPr="00EE6633" w:rsidRDefault="00A12662" w:rsidP="003813E1">
      <w:pPr>
        <w:pStyle w:val="Bezproreda"/>
        <w:numPr>
          <w:ilvl w:val="1"/>
          <w:numId w:val="29"/>
        </w:numPr>
        <w:rPr>
          <w:rFonts w:ascii="Times New Roman" w:hAnsi="Times New Roman" w:cs="Times New Roman"/>
          <w:sz w:val="24"/>
          <w:szCs w:val="24"/>
          <w:lang w:val="hr-BA"/>
        </w:rPr>
      </w:pPr>
      <w:r w:rsidRPr="00EE6633">
        <w:rPr>
          <w:rFonts w:ascii="Times New Roman" w:hAnsi="Times New Roman" w:cs="Times New Roman"/>
          <w:sz w:val="24"/>
          <w:szCs w:val="24"/>
          <w:lang w:val="hr-BA"/>
        </w:rPr>
        <w:t>Javni prijevoz d.</w:t>
      </w:r>
      <w:r w:rsidR="0007773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o.</w:t>
      </w:r>
      <w:r w:rsidR="0007773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o. Prozor-Rama</w:t>
      </w:r>
    </w:p>
    <w:p w:rsidR="00A12662" w:rsidRPr="00EE6633" w:rsidRDefault="00A12662" w:rsidP="003813E1">
      <w:pPr>
        <w:pStyle w:val="Bezproreda"/>
        <w:numPr>
          <w:ilvl w:val="1"/>
          <w:numId w:val="29"/>
        </w:numPr>
        <w:rPr>
          <w:rFonts w:ascii="Times New Roman" w:hAnsi="Times New Roman" w:cs="Times New Roman"/>
          <w:sz w:val="24"/>
          <w:szCs w:val="24"/>
          <w:lang w:val="hr-BA"/>
        </w:rPr>
      </w:pPr>
      <w:r w:rsidRPr="00EE6633">
        <w:rPr>
          <w:rFonts w:ascii="Times New Roman" w:hAnsi="Times New Roman" w:cs="Times New Roman"/>
          <w:sz w:val="24"/>
          <w:szCs w:val="24"/>
          <w:lang w:val="hr-BA"/>
        </w:rPr>
        <w:t>Agencija za lokalni razvoj d.</w:t>
      </w:r>
      <w:r w:rsidR="0007773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o.</w:t>
      </w:r>
      <w:r w:rsidR="0007773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o. Prozor-Rama</w:t>
      </w:r>
    </w:p>
    <w:p w:rsidR="00A12662" w:rsidRPr="00EE6633" w:rsidRDefault="00A12662" w:rsidP="003813E1">
      <w:pPr>
        <w:pStyle w:val="Bezproreda"/>
        <w:numPr>
          <w:ilvl w:val="1"/>
          <w:numId w:val="29"/>
        </w:numPr>
        <w:rPr>
          <w:rFonts w:ascii="Times New Roman" w:hAnsi="Times New Roman" w:cs="Times New Roman"/>
          <w:sz w:val="24"/>
          <w:szCs w:val="24"/>
          <w:lang w:val="hr-BA"/>
        </w:rPr>
      </w:pPr>
      <w:r w:rsidRPr="00EE6633">
        <w:rPr>
          <w:rFonts w:ascii="Times New Roman" w:hAnsi="Times New Roman" w:cs="Times New Roman"/>
          <w:sz w:val="24"/>
          <w:szCs w:val="24"/>
          <w:lang w:val="hr-BA"/>
        </w:rPr>
        <w:t>JP Radio Rama d.</w:t>
      </w:r>
      <w:r w:rsidR="0007773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o.</w:t>
      </w:r>
      <w:r w:rsidR="0007773D">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o.</w:t>
      </w:r>
    </w:p>
    <w:p w:rsidR="00F406D4" w:rsidRPr="00EE6633" w:rsidRDefault="00F406D4" w:rsidP="00344AB7">
      <w:pPr>
        <w:pStyle w:val="Bezproreda"/>
        <w:ind w:left="1440"/>
        <w:rPr>
          <w:rFonts w:ascii="Times New Roman" w:hAnsi="Times New Roman" w:cs="Times New Roman"/>
          <w:sz w:val="24"/>
          <w:szCs w:val="24"/>
          <w:lang w:val="hr-BA"/>
        </w:rPr>
      </w:pPr>
    </w:p>
    <w:p w:rsidR="004C57D5" w:rsidRPr="00EE6633" w:rsidRDefault="004C57D5" w:rsidP="00A12662">
      <w:pPr>
        <w:pStyle w:val="Bezproreda"/>
        <w:rPr>
          <w:rFonts w:ascii="Times New Roman" w:hAnsi="Times New Roman" w:cs="Times New Roman"/>
          <w:b/>
          <w:sz w:val="24"/>
          <w:szCs w:val="24"/>
          <w:lang w:val="hr-BA"/>
        </w:rPr>
      </w:pPr>
      <w:r w:rsidRPr="00EE6633">
        <w:rPr>
          <w:rFonts w:ascii="Times New Roman" w:hAnsi="Times New Roman" w:cs="Times New Roman"/>
          <w:b/>
          <w:sz w:val="24"/>
          <w:szCs w:val="24"/>
          <w:lang w:val="hr-BA"/>
        </w:rPr>
        <w:t>Tržište radne snage</w:t>
      </w:r>
    </w:p>
    <w:p w:rsidR="00F406D4" w:rsidRPr="00EE6633" w:rsidRDefault="00A12662" w:rsidP="000A6689">
      <w:pPr>
        <w:spacing w:after="120" w:line="240" w:lineRule="auto"/>
        <w:jc w:val="both"/>
        <w:rPr>
          <w:rFonts w:ascii="Times New Roman" w:hAnsi="Times New Roman"/>
          <w:sz w:val="24"/>
          <w:szCs w:val="24"/>
        </w:rPr>
      </w:pPr>
      <w:r w:rsidRPr="00EE6633">
        <w:rPr>
          <w:rFonts w:ascii="Times New Roman" w:hAnsi="Times New Roman"/>
          <w:sz w:val="24"/>
          <w:szCs w:val="24"/>
        </w:rPr>
        <w:t xml:space="preserve">U </w:t>
      </w:r>
      <w:r w:rsidR="00ED7E48">
        <w:rPr>
          <w:rFonts w:ascii="Times New Roman" w:hAnsi="Times New Roman"/>
          <w:sz w:val="24"/>
          <w:szCs w:val="24"/>
        </w:rPr>
        <w:t>području</w:t>
      </w:r>
      <w:r w:rsidRPr="00EE6633">
        <w:rPr>
          <w:rFonts w:ascii="Times New Roman" w:hAnsi="Times New Roman"/>
          <w:sz w:val="24"/>
          <w:szCs w:val="24"/>
        </w:rPr>
        <w:t xml:space="preserve"> </w:t>
      </w:r>
      <w:r w:rsidRPr="00EE6633">
        <w:rPr>
          <w:rFonts w:ascii="Times New Roman" w:hAnsi="Times New Roman"/>
          <w:b/>
          <w:bCs/>
          <w:sz w:val="24"/>
          <w:szCs w:val="24"/>
        </w:rPr>
        <w:t xml:space="preserve">tržišta rada, </w:t>
      </w:r>
      <w:r w:rsidR="00FE5CE3" w:rsidRPr="00EE6633">
        <w:rPr>
          <w:rFonts w:ascii="Times New Roman" w:hAnsi="Times New Roman"/>
          <w:i/>
          <w:iCs/>
          <w:sz w:val="24"/>
          <w:szCs w:val="24"/>
        </w:rPr>
        <w:t>stupanj</w:t>
      </w:r>
      <w:r w:rsidRPr="00EE6633">
        <w:rPr>
          <w:rFonts w:ascii="Times New Roman" w:hAnsi="Times New Roman"/>
          <w:i/>
          <w:iCs/>
          <w:sz w:val="24"/>
          <w:szCs w:val="24"/>
        </w:rPr>
        <w:t xml:space="preserve"> zaposlenosti</w:t>
      </w:r>
      <w:r w:rsidRPr="00EE6633">
        <w:rPr>
          <w:rFonts w:ascii="Times New Roman" w:hAnsi="Times New Roman"/>
          <w:sz w:val="24"/>
          <w:szCs w:val="24"/>
        </w:rPr>
        <w:t>, iako povećan u odnosu na 2</w:t>
      </w:r>
      <w:r w:rsidR="00FE5CE3" w:rsidRPr="00EE6633">
        <w:rPr>
          <w:rFonts w:ascii="Times New Roman" w:hAnsi="Times New Roman"/>
          <w:sz w:val="24"/>
          <w:szCs w:val="24"/>
        </w:rPr>
        <w:t>015. godinu, još uvijek je značajno</w:t>
      </w:r>
      <w:r w:rsidRPr="00EE6633">
        <w:rPr>
          <w:rFonts w:ascii="Times New Roman" w:hAnsi="Times New Roman"/>
          <w:sz w:val="24"/>
          <w:szCs w:val="24"/>
        </w:rPr>
        <w:t xml:space="preserve"> niži od prosjeka Federacije Bosne i Hercegovine. Jedan od mogućih uzroka je taj da se veliki broj stanovništva radne dobi bavi poljoprivredom i da njihov status nije formalno definiran. Prema poda</w:t>
      </w:r>
      <w:r w:rsidR="00ED7E48">
        <w:rPr>
          <w:rFonts w:ascii="Times New Roman" w:hAnsi="Times New Roman"/>
          <w:sz w:val="24"/>
          <w:szCs w:val="24"/>
        </w:rPr>
        <w:t>t</w:t>
      </w:r>
      <w:r w:rsidRPr="00EE6633">
        <w:rPr>
          <w:rFonts w:ascii="Times New Roman" w:hAnsi="Times New Roman"/>
          <w:sz w:val="24"/>
          <w:szCs w:val="24"/>
        </w:rPr>
        <w:t>cima Federalnog zavoda za programiranje razvoja u općini Prozor-Rama je u 2021. godini bilo 9584 radno sposobnih stanovnika od čega je broj zaposlenih iznosio 1431 te se broj zaposlenih konstantno povećava od 2015. godine kada j</w:t>
      </w:r>
      <w:r w:rsidR="000A6689">
        <w:rPr>
          <w:rFonts w:ascii="Times New Roman" w:hAnsi="Times New Roman"/>
          <w:sz w:val="24"/>
          <w:szCs w:val="24"/>
        </w:rPr>
        <w:t>e broj zaposlenih iznosio 1166.</w:t>
      </w:r>
    </w:p>
    <w:p w:rsidR="00F406D4" w:rsidRPr="00331FB6" w:rsidRDefault="00331FB6" w:rsidP="00A12662">
      <w:pPr>
        <w:pStyle w:val="Bezproreda"/>
        <w:rPr>
          <w:rFonts w:ascii="Times New Roman" w:hAnsi="Times New Roman" w:cs="Times New Roman"/>
          <w:b/>
          <w:i/>
          <w:color w:val="00B0F0"/>
          <w:szCs w:val="24"/>
          <w:lang w:val="hr-BA"/>
        </w:rPr>
      </w:pPr>
      <w:r w:rsidRPr="00331FB6">
        <w:rPr>
          <w:rFonts w:ascii="Times New Roman" w:hAnsi="Times New Roman" w:cs="Times New Roman"/>
          <w:b/>
          <w:i/>
          <w:color w:val="00B0F0"/>
          <w:szCs w:val="24"/>
          <w:lang w:val="hr-BA"/>
        </w:rPr>
        <w:t>Tab</w:t>
      </w:r>
      <w:r w:rsidR="00ED7E48">
        <w:rPr>
          <w:rFonts w:ascii="Times New Roman" w:hAnsi="Times New Roman" w:cs="Times New Roman"/>
          <w:b/>
          <w:i/>
          <w:color w:val="00B0F0"/>
          <w:szCs w:val="24"/>
          <w:lang w:val="hr-BA"/>
        </w:rPr>
        <w:t>lica</w:t>
      </w:r>
      <w:r w:rsidR="00F406D4" w:rsidRPr="00331FB6">
        <w:rPr>
          <w:rFonts w:ascii="Times New Roman" w:hAnsi="Times New Roman" w:cs="Times New Roman"/>
          <w:b/>
          <w:i/>
          <w:color w:val="00B0F0"/>
          <w:szCs w:val="24"/>
          <w:lang w:val="hr-BA"/>
        </w:rPr>
        <w:t xml:space="preserve"> 7. Kretanje broja zaposlenih/nezaposlenih u općini Prozor-Rama u </w:t>
      </w:r>
      <w:r w:rsidR="00ED7E48">
        <w:rPr>
          <w:rFonts w:ascii="Times New Roman" w:hAnsi="Times New Roman" w:cs="Times New Roman"/>
          <w:b/>
          <w:i/>
          <w:color w:val="00B0F0"/>
          <w:szCs w:val="24"/>
          <w:lang w:val="hr-BA"/>
        </w:rPr>
        <w:t>razdoblju</w:t>
      </w:r>
      <w:r w:rsidR="00F406D4" w:rsidRPr="00331FB6">
        <w:rPr>
          <w:rFonts w:ascii="Times New Roman" w:hAnsi="Times New Roman" w:cs="Times New Roman"/>
          <w:b/>
          <w:i/>
          <w:color w:val="00B0F0"/>
          <w:szCs w:val="24"/>
          <w:lang w:val="hr-BA"/>
        </w:rPr>
        <w:t xml:space="preserve"> od 2015</w:t>
      </w:r>
      <w:r w:rsidR="00ED7E48">
        <w:rPr>
          <w:rFonts w:ascii="Times New Roman" w:hAnsi="Times New Roman" w:cs="Times New Roman"/>
          <w:b/>
          <w:i/>
          <w:color w:val="00B0F0"/>
          <w:szCs w:val="24"/>
          <w:lang w:val="hr-BA"/>
        </w:rPr>
        <w:t>.</w:t>
      </w:r>
      <w:r w:rsidR="00F406D4" w:rsidRPr="00331FB6">
        <w:rPr>
          <w:rFonts w:ascii="Times New Roman" w:hAnsi="Times New Roman" w:cs="Times New Roman"/>
          <w:b/>
          <w:i/>
          <w:color w:val="00B0F0"/>
          <w:szCs w:val="24"/>
          <w:lang w:val="hr-BA"/>
        </w:rPr>
        <w:t xml:space="preserve"> do 2021</w:t>
      </w:r>
      <w:r w:rsidR="00ED7E48">
        <w:rPr>
          <w:rFonts w:ascii="Times New Roman" w:hAnsi="Times New Roman" w:cs="Times New Roman"/>
          <w:b/>
          <w:i/>
          <w:color w:val="00B0F0"/>
          <w:szCs w:val="24"/>
          <w:lang w:val="hr-BA"/>
        </w:rPr>
        <w:t>.</w:t>
      </w:r>
    </w:p>
    <w:tbl>
      <w:tblPr>
        <w:tblStyle w:val="Tablicareetke4-isticanje21"/>
        <w:tblW w:w="5114" w:type="pct"/>
        <w:tblLook w:val="04A0" w:firstRow="1" w:lastRow="0" w:firstColumn="1" w:lastColumn="0" w:noHBand="0" w:noVBand="1"/>
      </w:tblPr>
      <w:tblGrid>
        <w:gridCol w:w="1174"/>
        <w:gridCol w:w="2344"/>
        <w:gridCol w:w="3514"/>
        <w:gridCol w:w="1947"/>
      </w:tblGrid>
      <w:tr w:rsidR="00A12662" w:rsidRPr="00331FB6" w:rsidTr="002E0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hideMark/>
          </w:tcPr>
          <w:p w:rsidR="00A12662" w:rsidRPr="00331FB6" w:rsidRDefault="00A12662" w:rsidP="002E0708">
            <w:pPr>
              <w:spacing w:before="100" w:beforeAutospacing="1"/>
              <w:jc w:val="center"/>
              <w:rPr>
                <w:rFonts w:ascii="Times New Roman" w:eastAsia="Times New Roman" w:hAnsi="Times New Roman"/>
                <w:szCs w:val="24"/>
              </w:rPr>
            </w:pPr>
            <w:r w:rsidRPr="00331FB6">
              <w:rPr>
                <w:rFonts w:ascii="Times New Roman" w:eastAsia="Times New Roman" w:hAnsi="Times New Roman"/>
                <w:szCs w:val="24"/>
              </w:rPr>
              <w:t>Godina</w:t>
            </w:r>
          </w:p>
        </w:tc>
        <w:tc>
          <w:tcPr>
            <w:tcW w:w="1305" w:type="pct"/>
            <w:hideMark/>
          </w:tcPr>
          <w:p w:rsidR="00A12662" w:rsidRPr="00331FB6" w:rsidRDefault="00A12662" w:rsidP="002E0708">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Prosjek evidentir</w:t>
            </w:r>
            <w:r w:rsidR="000A6689">
              <w:rPr>
                <w:rFonts w:ascii="Times New Roman" w:eastAsia="Times New Roman" w:hAnsi="Times New Roman"/>
                <w:szCs w:val="24"/>
              </w:rPr>
              <w:t xml:space="preserve">ane zaposlenosti </w:t>
            </w:r>
          </w:p>
        </w:tc>
        <w:tc>
          <w:tcPr>
            <w:tcW w:w="1957" w:type="pct"/>
          </w:tcPr>
          <w:p w:rsidR="00A12662" w:rsidRPr="00331FB6" w:rsidRDefault="00A12662" w:rsidP="002E0708">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Zaposlenost prema podatcima Porezne uprave</w:t>
            </w:r>
          </w:p>
        </w:tc>
        <w:tc>
          <w:tcPr>
            <w:tcW w:w="1084" w:type="pct"/>
          </w:tcPr>
          <w:p w:rsidR="00A12662" w:rsidRPr="00331FB6" w:rsidRDefault="00A12662" w:rsidP="002E0708">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 xml:space="preserve">Prosjek evidentirane nezaposlenosti </w:t>
            </w:r>
          </w:p>
        </w:tc>
      </w:tr>
      <w:tr w:rsidR="00A12662" w:rsidRPr="00331FB6" w:rsidTr="002E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hideMark/>
          </w:tcPr>
          <w:p w:rsidR="00A12662" w:rsidRPr="00331FB6" w:rsidRDefault="00A12662" w:rsidP="002E0708">
            <w:pPr>
              <w:spacing w:before="100" w:beforeAutospacing="1"/>
              <w:jc w:val="center"/>
              <w:rPr>
                <w:rFonts w:ascii="Times New Roman" w:eastAsia="Times New Roman" w:hAnsi="Times New Roman"/>
                <w:szCs w:val="24"/>
              </w:rPr>
            </w:pPr>
            <w:r w:rsidRPr="00331FB6">
              <w:rPr>
                <w:rFonts w:ascii="Times New Roman" w:eastAsia="Times New Roman" w:hAnsi="Times New Roman"/>
                <w:szCs w:val="24"/>
              </w:rPr>
              <w:t>2021</w:t>
            </w:r>
          </w:p>
        </w:tc>
        <w:tc>
          <w:tcPr>
            <w:tcW w:w="1305" w:type="pct"/>
            <w:hideMark/>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1439</w:t>
            </w:r>
          </w:p>
        </w:tc>
        <w:tc>
          <w:tcPr>
            <w:tcW w:w="1957" w:type="pct"/>
            <w:vMerge w:val="restart"/>
          </w:tcPr>
          <w:p w:rsidR="00A12662" w:rsidRPr="00331FB6" w:rsidRDefault="00A12662" w:rsidP="002E0708">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hr-BA"/>
              </w:rPr>
            </w:pPr>
            <w:r w:rsidRPr="00331FB6">
              <w:rPr>
                <w:rFonts w:ascii="Times New Roman" w:hAnsi="Times New Roman" w:cs="Times New Roman"/>
                <w:szCs w:val="24"/>
                <w:lang w:val="hr-BA"/>
              </w:rPr>
              <w:t xml:space="preserve">- prema sjedištu poslodavca - 1455   </w:t>
            </w:r>
          </w:p>
          <w:p w:rsidR="00A12662" w:rsidRPr="00331FB6" w:rsidRDefault="00A12662" w:rsidP="002E0708">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hr-BA"/>
              </w:rPr>
            </w:pPr>
            <w:r w:rsidRPr="00331FB6">
              <w:rPr>
                <w:rFonts w:ascii="Times New Roman" w:hAnsi="Times New Roman" w:cs="Times New Roman"/>
                <w:szCs w:val="24"/>
                <w:lang w:val="hr-BA"/>
              </w:rPr>
              <w:t>- prema prebivalištu uposlenika-</w:t>
            </w:r>
          </w:p>
        </w:tc>
        <w:tc>
          <w:tcPr>
            <w:tcW w:w="1084" w:type="pct"/>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1806</w:t>
            </w:r>
          </w:p>
        </w:tc>
      </w:tr>
      <w:tr w:rsidR="00A12662" w:rsidRPr="00331FB6" w:rsidTr="002E0708">
        <w:tc>
          <w:tcPr>
            <w:cnfStyle w:val="001000000000" w:firstRow="0" w:lastRow="0" w:firstColumn="1" w:lastColumn="0" w:oddVBand="0" w:evenVBand="0" w:oddHBand="0" w:evenHBand="0" w:firstRowFirstColumn="0" w:firstRowLastColumn="0" w:lastRowFirstColumn="0" w:lastRowLastColumn="0"/>
            <w:tcW w:w="654" w:type="pct"/>
          </w:tcPr>
          <w:p w:rsidR="00A12662" w:rsidRPr="00331FB6" w:rsidRDefault="00A12662" w:rsidP="002E0708">
            <w:pPr>
              <w:spacing w:before="100" w:beforeAutospacing="1"/>
              <w:jc w:val="center"/>
              <w:rPr>
                <w:rFonts w:ascii="Times New Roman" w:eastAsia="Times New Roman" w:hAnsi="Times New Roman"/>
                <w:szCs w:val="24"/>
              </w:rPr>
            </w:pPr>
            <w:r w:rsidRPr="00331FB6">
              <w:rPr>
                <w:rFonts w:ascii="Times New Roman" w:eastAsia="Times New Roman" w:hAnsi="Times New Roman"/>
                <w:szCs w:val="24"/>
              </w:rPr>
              <w:t>2020</w:t>
            </w:r>
          </w:p>
        </w:tc>
        <w:tc>
          <w:tcPr>
            <w:tcW w:w="1305" w:type="pct"/>
          </w:tcPr>
          <w:p w:rsidR="00A12662" w:rsidRPr="00331FB6"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1412</w:t>
            </w:r>
          </w:p>
        </w:tc>
        <w:tc>
          <w:tcPr>
            <w:tcW w:w="1957" w:type="pct"/>
            <w:vMerge/>
          </w:tcPr>
          <w:p w:rsidR="00A12662" w:rsidRPr="00331FB6" w:rsidRDefault="00A12662" w:rsidP="002E0708">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p>
        </w:tc>
        <w:tc>
          <w:tcPr>
            <w:tcW w:w="1084" w:type="pct"/>
          </w:tcPr>
          <w:p w:rsidR="00A12662" w:rsidRPr="00331FB6"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1845</w:t>
            </w:r>
          </w:p>
        </w:tc>
      </w:tr>
      <w:tr w:rsidR="00A12662" w:rsidRPr="00331FB6" w:rsidTr="002E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hideMark/>
          </w:tcPr>
          <w:p w:rsidR="00A12662" w:rsidRPr="00331FB6" w:rsidRDefault="00A12662" w:rsidP="002E0708">
            <w:pPr>
              <w:spacing w:before="100" w:beforeAutospacing="1"/>
              <w:jc w:val="center"/>
              <w:rPr>
                <w:rFonts w:ascii="Times New Roman" w:eastAsia="Times New Roman" w:hAnsi="Times New Roman"/>
                <w:szCs w:val="24"/>
              </w:rPr>
            </w:pPr>
            <w:r w:rsidRPr="00331FB6">
              <w:rPr>
                <w:rFonts w:ascii="Times New Roman" w:eastAsia="Times New Roman" w:hAnsi="Times New Roman"/>
                <w:szCs w:val="24"/>
              </w:rPr>
              <w:t>2019</w:t>
            </w:r>
          </w:p>
        </w:tc>
        <w:tc>
          <w:tcPr>
            <w:tcW w:w="1305" w:type="pct"/>
            <w:hideMark/>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1431</w:t>
            </w:r>
          </w:p>
        </w:tc>
        <w:tc>
          <w:tcPr>
            <w:tcW w:w="1957" w:type="pct"/>
            <w:vMerge/>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
        </w:tc>
        <w:tc>
          <w:tcPr>
            <w:tcW w:w="1084" w:type="pct"/>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1783</w:t>
            </w:r>
          </w:p>
        </w:tc>
      </w:tr>
      <w:tr w:rsidR="00A12662" w:rsidRPr="00331FB6" w:rsidTr="002E0708">
        <w:tc>
          <w:tcPr>
            <w:cnfStyle w:val="001000000000" w:firstRow="0" w:lastRow="0" w:firstColumn="1" w:lastColumn="0" w:oddVBand="0" w:evenVBand="0" w:oddHBand="0" w:evenHBand="0" w:firstRowFirstColumn="0" w:firstRowLastColumn="0" w:lastRowFirstColumn="0" w:lastRowLastColumn="0"/>
            <w:tcW w:w="654" w:type="pct"/>
          </w:tcPr>
          <w:p w:rsidR="00A12662" w:rsidRPr="00331FB6" w:rsidRDefault="00A12662" w:rsidP="002E0708">
            <w:pPr>
              <w:spacing w:before="100" w:beforeAutospacing="1"/>
              <w:jc w:val="center"/>
              <w:rPr>
                <w:rFonts w:ascii="Times New Roman" w:eastAsia="Times New Roman" w:hAnsi="Times New Roman"/>
                <w:szCs w:val="24"/>
              </w:rPr>
            </w:pPr>
            <w:r w:rsidRPr="00331FB6">
              <w:rPr>
                <w:rFonts w:ascii="Times New Roman" w:eastAsia="Times New Roman" w:hAnsi="Times New Roman"/>
                <w:szCs w:val="24"/>
              </w:rPr>
              <w:t>2018</w:t>
            </w:r>
          </w:p>
        </w:tc>
        <w:tc>
          <w:tcPr>
            <w:tcW w:w="1305" w:type="pct"/>
          </w:tcPr>
          <w:p w:rsidR="00A12662" w:rsidRPr="00331FB6"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1414</w:t>
            </w:r>
          </w:p>
        </w:tc>
        <w:tc>
          <w:tcPr>
            <w:tcW w:w="1957" w:type="pct"/>
          </w:tcPr>
          <w:p w:rsidR="00A12662" w:rsidRPr="00331FB6"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w:t>
            </w:r>
          </w:p>
        </w:tc>
        <w:tc>
          <w:tcPr>
            <w:tcW w:w="1084" w:type="pct"/>
          </w:tcPr>
          <w:p w:rsidR="00A12662" w:rsidRPr="00331FB6"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1863</w:t>
            </w:r>
          </w:p>
        </w:tc>
      </w:tr>
      <w:tr w:rsidR="00A12662" w:rsidRPr="00331FB6" w:rsidTr="002E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hideMark/>
          </w:tcPr>
          <w:p w:rsidR="00A12662" w:rsidRPr="00331FB6" w:rsidRDefault="00A12662" w:rsidP="002E0708">
            <w:pPr>
              <w:spacing w:before="100" w:beforeAutospacing="1"/>
              <w:jc w:val="center"/>
              <w:rPr>
                <w:rFonts w:ascii="Times New Roman" w:eastAsia="Times New Roman" w:hAnsi="Times New Roman"/>
                <w:szCs w:val="24"/>
              </w:rPr>
            </w:pPr>
            <w:r w:rsidRPr="00331FB6">
              <w:rPr>
                <w:rFonts w:ascii="Times New Roman" w:eastAsia="Times New Roman" w:hAnsi="Times New Roman"/>
                <w:szCs w:val="24"/>
              </w:rPr>
              <w:t>2017</w:t>
            </w:r>
          </w:p>
        </w:tc>
        <w:tc>
          <w:tcPr>
            <w:tcW w:w="1305" w:type="pct"/>
            <w:hideMark/>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1173</w:t>
            </w:r>
          </w:p>
        </w:tc>
        <w:tc>
          <w:tcPr>
            <w:tcW w:w="1957" w:type="pct"/>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1320</w:t>
            </w:r>
          </w:p>
        </w:tc>
        <w:tc>
          <w:tcPr>
            <w:tcW w:w="1084" w:type="pct"/>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1964</w:t>
            </w:r>
          </w:p>
        </w:tc>
      </w:tr>
      <w:tr w:rsidR="00A12662" w:rsidRPr="00331FB6" w:rsidTr="002E0708">
        <w:tc>
          <w:tcPr>
            <w:cnfStyle w:val="001000000000" w:firstRow="0" w:lastRow="0" w:firstColumn="1" w:lastColumn="0" w:oddVBand="0" w:evenVBand="0" w:oddHBand="0" w:evenHBand="0" w:firstRowFirstColumn="0" w:firstRowLastColumn="0" w:lastRowFirstColumn="0" w:lastRowLastColumn="0"/>
            <w:tcW w:w="654" w:type="pct"/>
            <w:hideMark/>
          </w:tcPr>
          <w:p w:rsidR="00A12662" w:rsidRPr="00331FB6" w:rsidRDefault="00A12662" w:rsidP="002E0708">
            <w:pPr>
              <w:spacing w:before="100" w:beforeAutospacing="1"/>
              <w:jc w:val="center"/>
              <w:rPr>
                <w:rFonts w:ascii="Times New Roman" w:eastAsia="Times New Roman" w:hAnsi="Times New Roman"/>
                <w:szCs w:val="24"/>
              </w:rPr>
            </w:pPr>
            <w:r w:rsidRPr="00331FB6">
              <w:rPr>
                <w:rFonts w:ascii="Times New Roman" w:eastAsia="Times New Roman" w:hAnsi="Times New Roman"/>
                <w:szCs w:val="24"/>
              </w:rPr>
              <w:t>2016</w:t>
            </w:r>
          </w:p>
        </w:tc>
        <w:tc>
          <w:tcPr>
            <w:tcW w:w="1305" w:type="pct"/>
            <w:hideMark/>
          </w:tcPr>
          <w:p w:rsidR="00A12662" w:rsidRPr="00331FB6"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1184</w:t>
            </w:r>
          </w:p>
        </w:tc>
        <w:tc>
          <w:tcPr>
            <w:tcW w:w="1957" w:type="pct"/>
          </w:tcPr>
          <w:p w:rsidR="00A12662" w:rsidRPr="00331FB6"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1330</w:t>
            </w:r>
          </w:p>
        </w:tc>
        <w:tc>
          <w:tcPr>
            <w:tcW w:w="1084" w:type="pct"/>
          </w:tcPr>
          <w:p w:rsidR="00A12662" w:rsidRPr="00331FB6"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1952</w:t>
            </w:r>
          </w:p>
        </w:tc>
      </w:tr>
      <w:tr w:rsidR="00A12662" w:rsidRPr="00331FB6" w:rsidTr="002E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pct"/>
            <w:hideMark/>
          </w:tcPr>
          <w:p w:rsidR="00A12662" w:rsidRPr="00331FB6" w:rsidRDefault="00A12662" w:rsidP="002E0708">
            <w:pPr>
              <w:spacing w:before="100" w:beforeAutospacing="1"/>
              <w:jc w:val="center"/>
              <w:rPr>
                <w:rFonts w:ascii="Times New Roman" w:eastAsia="Times New Roman" w:hAnsi="Times New Roman"/>
                <w:szCs w:val="24"/>
              </w:rPr>
            </w:pPr>
            <w:r w:rsidRPr="00331FB6">
              <w:rPr>
                <w:rFonts w:ascii="Times New Roman" w:eastAsia="Times New Roman" w:hAnsi="Times New Roman"/>
                <w:szCs w:val="24"/>
              </w:rPr>
              <w:t>2015</w:t>
            </w:r>
          </w:p>
        </w:tc>
        <w:tc>
          <w:tcPr>
            <w:tcW w:w="1305" w:type="pct"/>
            <w:hideMark/>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 xml:space="preserve">1166 </w:t>
            </w:r>
          </w:p>
        </w:tc>
        <w:tc>
          <w:tcPr>
            <w:tcW w:w="1957" w:type="pct"/>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1310</w:t>
            </w:r>
          </w:p>
        </w:tc>
        <w:tc>
          <w:tcPr>
            <w:tcW w:w="1084" w:type="pct"/>
          </w:tcPr>
          <w:p w:rsidR="00A12662" w:rsidRPr="00331FB6"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331FB6">
              <w:rPr>
                <w:rFonts w:ascii="Times New Roman" w:eastAsia="Times New Roman" w:hAnsi="Times New Roman"/>
                <w:szCs w:val="24"/>
              </w:rPr>
              <w:t>1981</w:t>
            </w:r>
          </w:p>
        </w:tc>
      </w:tr>
    </w:tbl>
    <w:p w:rsidR="00A12662" w:rsidRPr="000A6689" w:rsidRDefault="00A12662" w:rsidP="00A12662">
      <w:pPr>
        <w:pStyle w:val="Bezproreda"/>
        <w:rPr>
          <w:rFonts w:ascii="Times New Roman" w:hAnsi="Times New Roman" w:cs="Times New Roman"/>
          <w:b/>
          <w:i/>
          <w:szCs w:val="24"/>
          <w:lang w:val="hr-BA"/>
        </w:rPr>
      </w:pPr>
      <w:r w:rsidRPr="000A6689">
        <w:rPr>
          <w:rFonts w:ascii="Times New Roman" w:hAnsi="Times New Roman" w:cs="Times New Roman"/>
          <w:b/>
          <w:i/>
          <w:szCs w:val="24"/>
          <w:lang w:val="hr-BA"/>
        </w:rPr>
        <w:t>Izvor podataka : Služba za zapošljavanje HNŽ/K,-statistički bilteni i izvješća*.</w:t>
      </w:r>
    </w:p>
    <w:p w:rsidR="00A12662" w:rsidRPr="00EE6633" w:rsidRDefault="00A12662" w:rsidP="00A12662">
      <w:pPr>
        <w:pStyle w:val="Bezproreda"/>
        <w:rPr>
          <w:rFonts w:ascii="Times New Roman" w:hAnsi="Times New Roman" w:cs="Times New Roman"/>
          <w:i/>
          <w:sz w:val="24"/>
          <w:szCs w:val="24"/>
          <w:lang w:val="hr-BA"/>
        </w:rPr>
      </w:pPr>
    </w:p>
    <w:p w:rsidR="00A12662" w:rsidRPr="000A6689" w:rsidRDefault="000A6689" w:rsidP="00A12662">
      <w:pPr>
        <w:pStyle w:val="Bezproreda"/>
        <w:rPr>
          <w:rFonts w:ascii="Times New Roman" w:hAnsi="Times New Roman" w:cs="Times New Roman"/>
          <w:b/>
          <w:i/>
          <w:color w:val="00B0F0"/>
          <w:szCs w:val="24"/>
          <w:lang w:val="hr-BA"/>
        </w:rPr>
      </w:pPr>
      <w:r>
        <w:rPr>
          <w:rFonts w:ascii="Times New Roman" w:hAnsi="Times New Roman" w:cs="Times New Roman"/>
          <w:b/>
          <w:i/>
          <w:color w:val="00B0F0"/>
          <w:szCs w:val="24"/>
          <w:lang w:val="hr-BA"/>
        </w:rPr>
        <w:t>Tab</w:t>
      </w:r>
      <w:r w:rsidR="00ED7E48">
        <w:rPr>
          <w:rFonts w:ascii="Times New Roman" w:hAnsi="Times New Roman" w:cs="Times New Roman"/>
          <w:b/>
          <w:i/>
          <w:color w:val="00B0F0"/>
          <w:szCs w:val="24"/>
          <w:lang w:val="hr-BA"/>
        </w:rPr>
        <w:t>lica</w:t>
      </w:r>
      <w:r w:rsidR="00F406D4" w:rsidRPr="000A6689">
        <w:rPr>
          <w:rFonts w:ascii="Times New Roman" w:hAnsi="Times New Roman" w:cs="Times New Roman"/>
          <w:b/>
          <w:i/>
          <w:color w:val="00B0F0"/>
          <w:szCs w:val="24"/>
          <w:lang w:val="hr-BA"/>
        </w:rPr>
        <w:t xml:space="preserve"> 8. </w:t>
      </w:r>
      <w:r w:rsidR="00A12662" w:rsidRPr="000A6689">
        <w:rPr>
          <w:rFonts w:ascii="Times New Roman" w:hAnsi="Times New Roman" w:cs="Times New Roman"/>
          <w:b/>
          <w:i/>
          <w:color w:val="00B0F0"/>
          <w:szCs w:val="24"/>
          <w:lang w:val="hr-BA"/>
        </w:rPr>
        <w:t>Procjena ukupnog broja stanovništva, radno sposobnog, aktivnog stanovništva i radne snage u Federaciji BiH, HNŽ/K i općini Prozor-Rama u 2021</w:t>
      </w:r>
      <w:r w:rsidR="00ED7E48">
        <w:rPr>
          <w:rFonts w:ascii="Times New Roman" w:hAnsi="Times New Roman" w:cs="Times New Roman"/>
          <w:b/>
          <w:i/>
          <w:color w:val="00B0F0"/>
          <w:szCs w:val="24"/>
          <w:lang w:val="hr-BA"/>
        </w:rPr>
        <w:t>.</w:t>
      </w:r>
      <w:r w:rsidR="00A12662" w:rsidRPr="000A6689">
        <w:rPr>
          <w:rFonts w:ascii="Times New Roman" w:hAnsi="Times New Roman" w:cs="Times New Roman"/>
          <w:b/>
          <w:i/>
          <w:color w:val="00B0F0"/>
          <w:szCs w:val="24"/>
          <w:lang w:val="hr-BA"/>
        </w:rPr>
        <w:t xml:space="preserve"> god.</w:t>
      </w:r>
    </w:p>
    <w:tbl>
      <w:tblPr>
        <w:tblStyle w:val="Tablicareetke4-isticanje21"/>
        <w:tblW w:w="5078" w:type="pct"/>
        <w:tblLayout w:type="fixed"/>
        <w:tblLook w:val="04A0" w:firstRow="1" w:lastRow="0" w:firstColumn="1" w:lastColumn="0" w:noHBand="0" w:noVBand="1"/>
      </w:tblPr>
      <w:tblGrid>
        <w:gridCol w:w="1760"/>
        <w:gridCol w:w="1304"/>
        <w:gridCol w:w="1432"/>
        <w:gridCol w:w="1435"/>
        <w:gridCol w:w="1432"/>
        <w:gridCol w:w="1553"/>
      </w:tblGrid>
      <w:tr w:rsidR="00A12662" w:rsidRPr="000A6689" w:rsidTr="002E0708">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87" w:type="pct"/>
            <w:hideMark/>
          </w:tcPr>
          <w:p w:rsidR="00A12662" w:rsidRPr="000A6689" w:rsidRDefault="00A12662" w:rsidP="002E0708">
            <w:pPr>
              <w:spacing w:before="100" w:beforeAutospacing="1"/>
              <w:jc w:val="center"/>
              <w:rPr>
                <w:rFonts w:ascii="Times New Roman" w:eastAsia="Times New Roman" w:hAnsi="Times New Roman"/>
                <w:szCs w:val="24"/>
              </w:rPr>
            </w:pPr>
            <w:r w:rsidRPr="000A6689">
              <w:rPr>
                <w:rFonts w:ascii="Times New Roman" w:eastAsia="Times New Roman" w:hAnsi="Times New Roman"/>
                <w:szCs w:val="24"/>
              </w:rPr>
              <w:lastRenderedPageBreak/>
              <w:t>Općina</w:t>
            </w:r>
          </w:p>
        </w:tc>
        <w:tc>
          <w:tcPr>
            <w:tcW w:w="731" w:type="pct"/>
            <w:hideMark/>
          </w:tcPr>
          <w:p w:rsidR="00A12662" w:rsidRPr="000A6689" w:rsidRDefault="00A12662" w:rsidP="002E0708">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Stanovništvo</w:t>
            </w:r>
          </w:p>
        </w:tc>
        <w:tc>
          <w:tcPr>
            <w:tcW w:w="803" w:type="pct"/>
            <w:hideMark/>
          </w:tcPr>
          <w:p w:rsidR="00A12662" w:rsidRPr="000A6689" w:rsidRDefault="00A12662" w:rsidP="002E0708">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Zaposlenost</w:t>
            </w:r>
          </w:p>
        </w:tc>
        <w:tc>
          <w:tcPr>
            <w:tcW w:w="805" w:type="pct"/>
            <w:hideMark/>
          </w:tcPr>
          <w:p w:rsidR="00A12662" w:rsidRPr="000A6689" w:rsidRDefault="00A12662" w:rsidP="002E0708">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Nezaposlenost</w:t>
            </w:r>
          </w:p>
        </w:tc>
        <w:tc>
          <w:tcPr>
            <w:tcW w:w="803" w:type="pct"/>
            <w:hideMark/>
          </w:tcPr>
          <w:p w:rsidR="00A12662" w:rsidRPr="000A6689" w:rsidRDefault="00A12662" w:rsidP="002E0708">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Radno sposobno stanovništvo</w:t>
            </w:r>
          </w:p>
        </w:tc>
        <w:tc>
          <w:tcPr>
            <w:tcW w:w="872" w:type="pct"/>
            <w:hideMark/>
          </w:tcPr>
          <w:p w:rsidR="00A12662" w:rsidRPr="000A6689" w:rsidRDefault="00A12662" w:rsidP="002E0708">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Radna snaga</w:t>
            </w:r>
          </w:p>
        </w:tc>
      </w:tr>
      <w:tr w:rsidR="00A12662" w:rsidRPr="000A6689" w:rsidTr="002E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A12662" w:rsidRPr="000A6689" w:rsidRDefault="00A12662" w:rsidP="002E0708">
            <w:pPr>
              <w:spacing w:before="100" w:beforeAutospacing="1"/>
              <w:jc w:val="center"/>
              <w:rPr>
                <w:rFonts w:ascii="Times New Roman" w:eastAsia="Times New Roman" w:hAnsi="Times New Roman"/>
                <w:szCs w:val="24"/>
              </w:rPr>
            </w:pPr>
            <w:r w:rsidRPr="000A6689">
              <w:rPr>
                <w:rFonts w:ascii="Times New Roman" w:eastAsia="Times New Roman" w:hAnsi="Times New Roman"/>
                <w:szCs w:val="24"/>
              </w:rPr>
              <w:t>Federacija BiH</w:t>
            </w:r>
          </w:p>
        </w:tc>
        <w:tc>
          <w:tcPr>
            <w:tcW w:w="731" w:type="pct"/>
            <w:hideMark/>
          </w:tcPr>
          <w:p w:rsidR="00A12662" w:rsidRPr="000A6689"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2.758.416</w:t>
            </w:r>
          </w:p>
        </w:tc>
        <w:tc>
          <w:tcPr>
            <w:tcW w:w="803" w:type="pct"/>
            <w:hideMark/>
          </w:tcPr>
          <w:p w:rsidR="00A12662" w:rsidRPr="000A6689"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525.397</w:t>
            </w:r>
          </w:p>
        </w:tc>
        <w:tc>
          <w:tcPr>
            <w:tcW w:w="805" w:type="pct"/>
            <w:hideMark/>
          </w:tcPr>
          <w:p w:rsidR="00A12662" w:rsidRPr="000A6689"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311.679</w:t>
            </w:r>
          </w:p>
        </w:tc>
        <w:tc>
          <w:tcPr>
            <w:tcW w:w="803" w:type="pct"/>
            <w:hideMark/>
          </w:tcPr>
          <w:p w:rsidR="00A12662" w:rsidRPr="000A6689" w:rsidRDefault="00A12662" w:rsidP="002E0708">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1.499.495</w:t>
            </w:r>
          </w:p>
        </w:tc>
        <w:tc>
          <w:tcPr>
            <w:tcW w:w="872" w:type="pct"/>
            <w:hideMark/>
          </w:tcPr>
          <w:p w:rsidR="00A12662" w:rsidRPr="000A6689" w:rsidRDefault="00A12662" w:rsidP="002E0708">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837.076</w:t>
            </w:r>
          </w:p>
        </w:tc>
      </w:tr>
      <w:tr w:rsidR="00A12662" w:rsidRPr="000A6689" w:rsidTr="002E0708">
        <w:tc>
          <w:tcPr>
            <w:cnfStyle w:val="001000000000" w:firstRow="0" w:lastRow="0" w:firstColumn="1" w:lastColumn="0" w:oddVBand="0" w:evenVBand="0" w:oddHBand="0" w:evenHBand="0" w:firstRowFirstColumn="0" w:firstRowLastColumn="0" w:lastRowFirstColumn="0" w:lastRowLastColumn="0"/>
            <w:tcW w:w="987" w:type="pct"/>
            <w:hideMark/>
          </w:tcPr>
          <w:p w:rsidR="00A12662" w:rsidRPr="000A6689" w:rsidRDefault="00A12662" w:rsidP="002E0708">
            <w:pPr>
              <w:spacing w:before="100" w:beforeAutospacing="1"/>
              <w:jc w:val="center"/>
              <w:rPr>
                <w:rFonts w:ascii="Times New Roman" w:eastAsia="Times New Roman" w:hAnsi="Times New Roman"/>
                <w:szCs w:val="24"/>
              </w:rPr>
            </w:pPr>
            <w:r w:rsidRPr="000A6689">
              <w:rPr>
                <w:rFonts w:ascii="Times New Roman" w:eastAsia="Times New Roman" w:hAnsi="Times New Roman"/>
                <w:szCs w:val="24"/>
              </w:rPr>
              <w:t>Ukupno HNŽ/K</w:t>
            </w:r>
          </w:p>
        </w:tc>
        <w:tc>
          <w:tcPr>
            <w:tcW w:w="731" w:type="pct"/>
            <w:hideMark/>
          </w:tcPr>
          <w:p w:rsidR="00A12662" w:rsidRPr="000A6689"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214.523</w:t>
            </w:r>
          </w:p>
        </w:tc>
        <w:tc>
          <w:tcPr>
            <w:tcW w:w="803" w:type="pct"/>
            <w:hideMark/>
          </w:tcPr>
          <w:p w:rsidR="00A12662" w:rsidRPr="000A6689"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52.637</w:t>
            </w:r>
          </w:p>
        </w:tc>
        <w:tc>
          <w:tcPr>
            <w:tcW w:w="805" w:type="pct"/>
            <w:hideMark/>
          </w:tcPr>
          <w:p w:rsidR="00A12662" w:rsidRPr="000A6689" w:rsidRDefault="00A12662" w:rsidP="002E070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30.639</w:t>
            </w:r>
          </w:p>
        </w:tc>
        <w:tc>
          <w:tcPr>
            <w:tcW w:w="803" w:type="pct"/>
            <w:hideMark/>
          </w:tcPr>
          <w:p w:rsidR="00A12662" w:rsidRPr="000A6689" w:rsidRDefault="00A12662" w:rsidP="002E0708">
            <w:pPr>
              <w:spacing w:before="100" w:beforeAutospacing="1"/>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145.485</w:t>
            </w:r>
          </w:p>
        </w:tc>
        <w:tc>
          <w:tcPr>
            <w:tcW w:w="872" w:type="pct"/>
            <w:hideMark/>
          </w:tcPr>
          <w:p w:rsidR="00A12662" w:rsidRPr="000A6689" w:rsidRDefault="00A12662" w:rsidP="002E0708">
            <w:pPr>
              <w:spacing w:before="100" w:beforeAutospacing="1"/>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83.312</w:t>
            </w:r>
          </w:p>
        </w:tc>
      </w:tr>
      <w:tr w:rsidR="00A12662" w:rsidRPr="000A6689" w:rsidTr="002E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hideMark/>
          </w:tcPr>
          <w:p w:rsidR="00A12662" w:rsidRPr="000A6689" w:rsidRDefault="00A12662" w:rsidP="002E0708">
            <w:pPr>
              <w:spacing w:before="100" w:beforeAutospacing="1"/>
              <w:jc w:val="center"/>
              <w:rPr>
                <w:rFonts w:ascii="Times New Roman" w:eastAsia="Times New Roman" w:hAnsi="Times New Roman"/>
                <w:i/>
                <w:szCs w:val="24"/>
              </w:rPr>
            </w:pPr>
            <w:r w:rsidRPr="000A6689">
              <w:rPr>
                <w:rFonts w:ascii="Times New Roman" w:eastAsia="Times New Roman" w:hAnsi="Times New Roman"/>
                <w:i/>
                <w:szCs w:val="24"/>
              </w:rPr>
              <w:t>Prozor-Rama</w:t>
            </w:r>
          </w:p>
        </w:tc>
        <w:tc>
          <w:tcPr>
            <w:tcW w:w="731" w:type="pct"/>
            <w:hideMark/>
          </w:tcPr>
          <w:p w:rsidR="00A12662" w:rsidRPr="000A6689"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13.271</w:t>
            </w:r>
          </w:p>
        </w:tc>
        <w:tc>
          <w:tcPr>
            <w:tcW w:w="803" w:type="pct"/>
            <w:hideMark/>
          </w:tcPr>
          <w:p w:rsidR="00A12662" w:rsidRPr="000A6689"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1.439</w:t>
            </w:r>
          </w:p>
        </w:tc>
        <w:tc>
          <w:tcPr>
            <w:tcW w:w="805" w:type="pct"/>
            <w:hideMark/>
          </w:tcPr>
          <w:p w:rsidR="00A12662" w:rsidRPr="000A6689" w:rsidRDefault="00A12662" w:rsidP="002E0708">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1.086</w:t>
            </w:r>
          </w:p>
        </w:tc>
        <w:tc>
          <w:tcPr>
            <w:tcW w:w="803" w:type="pct"/>
            <w:hideMark/>
          </w:tcPr>
          <w:p w:rsidR="00A12662" w:rsidRPr="000A6689" w:rsidRDefault="00A12662" w:rsidP="002E0708">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9.509</w:t>
            </w:r>
          </w:p>
        </w:tc>
        <w:tc>
          <w:tcPr>
            <w:tcW w:w="872" w:type="pct"/>
            <w:hideMark/>
          </w:tcPr>
          <w:p w:rsidR="00A12662" w:rsidRPr="000A6689" w:rsidRDefault="00A12662" w:rsidP="002E0708">
            <w:pPr>
              <w:spacing w:before="100" w:beforeAutospacing="1"/>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0A6689">
              <w:rPr>
                <w:rFonts w:ascii="Times New Roman" w:eastAsia="Times New Roman" w:hAnsi="Times New Roman"/>
                <w:szCs w:val="24"/>
              </w:rPr>
              <w:t>3.245</w:t>
            </w:r>
          </w:p>
        </w:tc>
      </w:tr>
    </w:tbl>
    <w:p w:rsidR="00A12662" w:rsidRPr="00EE6633" w:rsidRDefault="00A12662" w:rsidP="00A12662">
      <w:pPr>
        <w:pStyle w:val="Bezproreda"/>
        <w:rPr>
          <w:rFonts w:ascii="Times New Roman" w:hAnsi="Times New Roman" w:cs="Times New Roman"/>
          <w:b/>
          <w:i/>
          <w:sz w:val="24"/>
          <w:szCs w:val="24"/>
          <w:lang w:val="hr-BA"/>
        </w:rPr>
      </w:pPr>
      <w:r w:rsidRPr="00EE6633">
        <w:rPr>
          <w:rFonts w:ascii="Times New Roman" w:hAnsi="Times New Roman" w:cs="Times New Roman"/>
          <w:b/>
          <w:i/>
          <w:sz w:val="24"/>
          <w:szCs w:val="24"/>
          <w:lang w:val="hr-BA"/>
        </w:rPr>
        <w:t>Izvor podataka : Služba za zapošljavanje HNŽ/K</w:t>
      </w:r>
    </w:p>
    <w:p w:rsidR="00A12662" w:rsidRDefault="00A12662" w:rsidP="00A12662">
      <w:pPr>
        <w:pStyle w:val="Bezproreda"/>
        <w:rPr>
          <w:rFonts w:ascii="Times New Roman" w:hAnsi="Times New Roman" w:cs="Times New Roman"/>
          <w:sz w:val="24"/>
          <w:szCs w:val="24"/>
          <w:lang w:val="hr-BA"/>
        </w:rPr>
      </w:pPr>
    </w:p>
    <w:p w:rsidR="000A6689" w:rsidRPr="00EE6633" w:rsidRDefault="000A6689" w:rsidP="00A12662">
      <w:pPr>
        <w:pStyle w:val="Bezproreda"/>
        <w:rPr>
          <w:rFonts w:ascii="Times New Roman" w:hAnsi="Times New Roman" w:cs="Times New Roman"/>
          <w:sz w:val="24"/>
          <w:szCs w:val="24"/>
          <w:lang w:val="hr-BA"/>
        </w:rPr>
      </w:pPr>
    </w:p>
    <w:p w:rsidR="00A12662" w:rsidRPr="00EE6633" w:rsidRDefault="00A12662" w:rsidP="00A12662">
      <w:pPr>
        <w:pStyle w:val="Bezproreda"/>
        <w:rPr>
          <w:rFonts w:ascii="Times New Roman" w:hAnsi="Times New Roman" w:cs="Times New Roman"/>
          <w:b/>
          <w:sz w:val="24"/>
          <w:szCs w:val="24"/>
          <w:lang w:val="hr-BA"/>
        </w:rPr>
      </w:pPr>
      <w:r w:rsidRPr="00EE6633">
        <w:rPr>
          <w:rFonts w:ascii="Times New Roman" w:hAnsi="Times New Roman" w:cs="Times New Roman"/>
          <w:b/>
          <w:sz w:val="24"/>
          <w:szCs w:val="24"/>
          <w:lang w:val="hr-BA"/>
        </w:rPr>
        <w:t xml:space="preserve">Prosječna neto plaća   </w:t>
      </w:r>
    </w:p>
    <w:p w:rsidR="00F406D4" w:rsidRPr="00EE6633" w:rsidRDefault="000A6689" w:rsidP="00A12662">
      <w:pPr>
        <w:spacing w:after="120"/>
        <w:jc w:val="both"/>
        <w:rPr>
          <w:rFonts w:ascii="Times New Roman" w:hAnsi="Times New Roman"/>
          <w:sz w:val="24"/>
          <w:szCs w:val="24"/>
        </w:rPr>
      </w:pPr>
      <w:r>
        <w:rPr>
          <w:rFonts w:ascii="Times New Roman" w:hAnsi="Times New Roman"/>
          <w:sz w:val="24"/>
          <w:szCs w:val="24"/>
        </w:rPr>
        <w:t>Visina prosječne plać</w:t>
      </w:r>
      <w:r w:rsidR="00A12662" w:rsidRPr="00EE6633">
        <w:rPr>
          <w:rFonts w:ascii="Times New Roman" w:hAnsi="Times New Roman"/>
          <w:sz w:val="24"/>
          <w:szCs w:val="24"/>
        </w:rPr>
        <w:t>e u općini Prozor-Rama u 202</w:t>
      </w:r>
      <w:r w:rsidR="002A164A" w:rsidRPr="00EE6633">
        <w:rPr>
          <w:rFonts w:ascii="Times New Roman" w:hAnsi="Times New Roman"/>
          <w:sz w:val="24"/>
          <w:szCs w:val="24"/>
        </w:rPr>
        <w:t>1</w:t>
      </w:r>
      <w:r w:rsidR="00A12662" w:rsidRPr="00EE6633">
        <w:rPr>
          <w:rFonts w:ascii="Times New Roman" w:hAnsi="Times New Roman"/>
          <w:sz w:val="24"/>
          <w:szCs w:val="24"/>
        </w:rPr>
        <w:t xml:space="preserve">. godini bila je </w:t>
      </w:r>
      <w:r w:rsidR="002A164A" w:rsidRPr="00EE6633">
        <w:rPr>
          <w:rFonts w:ascii="Times New Roman" w:hAnsi="Times New Roman"/>
          <w:sz w:val="24"/>
          <w:szCs w:val="24"/>
        </w:rPr>
        <w:t>1022</w:t>
      </w:r>
      <w:r w:rsidR="00A12662" w:rsidRPr="00EE6633">
        <w:rPr>
          <w:rFonts w:ascii="Times New Roman" w:hAnsi="Times New Roman"/>
          <w:sz w:val="24"/>
          <w:szCs w:val="24"/>
        </w:rPr>
        <w:t xml:space="preserve"> </w:t>
      </w:r>
      <w:r>
        <w:rPr>
          <w:rFonts w:ascii="Times New Roman" w:hAnsi="Times New Roman"/>
          <w:sz w:val="24"/>
          <w:szCs w:val="24"/>
        </w:rPr>
        <w:t>KM što je više od prosječne plaće na razini</w:t>
      </w:r>
      <w:r w:rsidR="00A12662" w:rsidRPr="00EE6633">
        <w:rPr>
          <w:rFonts w:ascii="Times New Roman" w:hAnsi="Times New Roman"/>
          <w:sz w:val="24"/>
          <w:szCs w:val="24"/>
        </w:rPr>
        <w:t xml:space="preserve"> Federacije BiH koja je 202</w:t>
      </w:r>
      <w:r w:rsidR="002A164A" w:rsidRPr="00EE6633">
        <w:rPr>
          <w:rFonts w:ascii="Times New Roman" w:hAnsi="Times New Roman"/>
          <w:sz w:val="24"/>
          <w:szCs w:val="24"/>
        </w:rPr>
        <w:t>1</w:t>
      </w:r>
      <w:r w:rsidR="00A12662" w:rsidRPr="00EE6633">
        <w:rPr>
          <w:rFonts w:ascii="Times New Roman" w:hAnsi="Times New Roman"/>
          <w:sz w:val="24"/>
          <w:szCs w:val="24"/>
        </w:rPr>
        <w:t>. godine iznosila 9</w:t>
      </w:r>
      <w:r w:rsidR="002A164A" w:rsidRPr="00EE6633">
        <w:rPr>
          <w:rFonts w:ascii="Times New Roman" w:hAnsi="Times New Roman"/>
          <w:sz w:val="24"/>
          <w:szCs w:val="24"/>
        </w:rPr>
        <w:t>9</w:t>
      </w:r>
      <w:r w:rsidR="00A12662" w:rsidRPr="00EE6633">
        <w:rPr>
          <w:rFonts w:ascii="Times New Roman" w:hAnsi="Times New Roman"/>
          <w:sz w:val="24"/>
          <w:szCs w:val="24"/>
        </w:rPr>
        <w:t xml:space="preserve">6 KM. </w:t>
      </w:r>
    </w:p>
    <w:p w:rsidR="00A12662" w:rsidRPr="00EE6633" w:rsidRDefault="000A6689" w:rsidP="00F406D4">
      <w:pPr>
        <w:spacing w:after="120"/>
        <w:rPr>
          <w:rFonts w:ascii="Times New Roman" w:hAnsi="Times New Roman"/>
          <w:sz w:val="24"/>
          <w:szCs w:val="24"/>
        </w:rPr>
      </w:pPr>
      <w:r w:rsidRPr="00823E22">
        <w:rPr>
          <w:rFonts w:ascii="Times New Roman" w:hAnsi="Times New Roman"/>
          <w:b/>
          <w:i/>
          <w:color w:val="00B0F0"/>
          <w:szCs w:val="24"/>
        </w:rPr>
        <w:t>Grafikon 3. Prosječna plać</w:t>
      </w:r>
      <w:r w:rsidR="00F406D4" w:rsidRPr="00823E22">
        <w:rPr>
          <w:rFonts w:ascii="Times New Roman" w:hAnsi="Times New Roman"/>
          <w:b/>
          <w:i/>
          <w:color w:val="00B0F0"/>
          <w:szCs w:val="24"/>
        </w:rPr>
        <w:t>a</w:t>
      </w:r>
      <w:r w:rsidR="008E0594" w:rsidRPr="00823E22">
        <w:rPr>
          <w:rFonts w:ascii="Times New Roman" w:hAnsi="Times New Roman"/>
          <w:color w:val="00B0F0"/>
          <w:szCs w:val="24"/>
        </w:rPr>
        <w:t xml:space="preserve"> </w:t>
      </w:r>
      <w:r w:rsidR="00A12662" w:rsidRPr="00EE6633">
        <w:rPr>
          <w:rFonts w:ascii="Times New Roman" w:hAnsi="Times New Roman"/>
          <w:noProof/>
          <w:sz w:val="24"/>
          <w:szCs w:val="24"/>
          <w:lang w:val="hr-HR" w:eastAsia="hr-HR"/>
        </w:rPr>
        <w:drawing>
          <wp:inline distT="0" distB="0" distL="0" distR="0" wp14:anchorId="090B2BC2" wp14:editId="0C9A5705">
            <wp:extent cx="5806440" cy="1813560"/>
            <wp:effectExtent l="0" t="0" r="3810" b="1524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12662" w:rsidRPr="000A6689" w:rsidRDefault="000A6689" w:rsidP="00F406D4">
      <w:pPr>
        <w:pStyle w:val="Bezproreda"/>
        <w:rPr>
          <w:rFonts w:ascii="Times New Roman" w:hAnsi="Times New Roman" w:cs="Times New Roman"/>
          <w:b/>
          <w:i/>
          <w:color w:val="00B0F0"/>
          <w:szCs w:val="24"/>
          <w:lang w:val="hr-BA"/>
        </w:rPr>
      </w:pPr>
      <w:r>
        <w:rPr>
          <w:rFonts w:ascii="Times New Roman" w:hAnsi="Times New Roman" w:cs="Times New Roman"/>
          <w:b/>
          <w:i/>
          <w:color w:val="00B0F0"/>
          <w:szCs w:val="24"/>
          <w:lang w:val="hr-BA"/>
        </w:rPr>
        <w:t>Tab</w:t>
      </w:r>
      <w:r w:rsidR="00ED7E48">
        <w:rPr>
          <w:rFonts w:ascii="Times New Roman" w:hAnsi="Times New Roman" w:cs="Times New Roman"/>
          <w:b/>
          <w:i/>
          <w:color w:val="00B0F0"/>
          <w:szCs w:val="24"/>
          <w:lang w:val="hr-BA"/>
        </w:rPr>
        <w:t>lica</w:t>
      </w:r>
      <w:r w:rsidR="00F406D4" w:rsidRPr="000A6689">
        <w:rPr>
          <w:rFonts w:ascii="Times New Roman" w:hAnsi="Times New Roman" w:cs="Times New Roman"/>
          <w:b/>
          <w:i/>
          <w:color w:val="00B0F0"/>
          <w:szCs w:val="24"/>
          <w:lang w:val="hr-BA"/>
        </w:rPr>
        <w:t xml:space="preserve"> 9. </w:t>
      </w:r>
      <w:r>
        <w:rPr>
          <w:rFonts w:ascii="Times New Roman" w:eastAsia="Times New Roman" w:hAnsi="Times New Roman" w:cs="Times New Roman"/>
          <w:b/>
          <w:i/>
          <w:color w:val="00B0F0"/>
          <w:szCs w:val="24"/>
          <w:lang w:val="hr-BA"/>
        </w:rPr>
        <w:t>Prosječna neto plać</w:t>
      </w:r>
      <w:r w:rsidR="00A12662" w:rsidRPr="000A6689">
        <w:rPr>
          <w:rFonts w:ascii="Times New Roman" w:eastAsia="Times New Roman" w:hAnsi="Times New Roman" w:cs="Times New Roman"/>
          <w:b/>
          <w:i/>
          <w:color w:val="00B0F0"/>
          <w:szCs w:val="24"/>
          <w:lang w:val="hr-BA"/>
        </w:rPr>
        <w:t>a u 2021. godini</w:t>
      </w:r>
    </w:p>
    <w:tbl>
      <w:tblPr>
        <w:tblStyle w:val="Tablicareetke4-isticanje21"/>
        <w:tblW w:w="9180" w:type="dxa"/>
        <w:tblLook w:val="04A0" w:firstRow="1" w:lastRow="0" w:firstColumn="1" w:lastColumn="0" w:noHBand="0" w:noVBand="1"/>
      </w:tblPr>
      <w:tblGrid>
        <w:gridCol w:w="3348"/>
        <w:gridCol w:w="3066"/>
        <w:gridCol w:w="2766"/>
      </w:tblGrid>
      <w:tr w:rsidR="00A12662" w:rsidRPr="00823E22" w:rsidTr="002E0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A12662" w:rsidRPr="00823E22" w:rsidRDefault="00A12662" w:rsidP="002E0708">
            <w:pPr>
              <w:jc w:val="center"/>
              <w:rPr>
                <w:rFonts w:ascii="Times New Roman" w:eastAsia="Times New Roman" w:hAnsi="Times New Roman"/>
                <w:szCs w:val="24"/>
              </w:rPr>
            </w:pPr>
            <w:r w:rsidRPr="00823E22">
              <w:rPr>
                <w:rFonts w:ascii="Times New Roman" w:eastAsia="Times New Roman" w:hAnsi="Times New Roman"/>
                <w:szCs w:val="24"/>
              </w:rPr>
              <w:t>Općina</w:t>
            </w:r>
          </w:p>
        </w:tc>
        <w:tc>
          <w:tcPr>
            <w:tcW w:w="3066" w:type="dxa"/>
          </w:tcPr>
          <w:p w:rsidR="00A12662" w:rsidRPr="00823E22" w:rsidRDefault="00A12662" w:rsidP="002E07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Prosječna neto plaća u KM</w:t>
            </w:r>
          </w:p>
        </w:tc>
        <w:tc>
          <w:tcPr>
            <w:tcW w:w="2766" w:type="dxa"/>
          </w:tcPr>
          <w:p w:rsidR="00A12662" w:rsidRPr="00823E22" w:rsidRDefault="00A12662" w:rsidP="002E07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FBiH =100</w:t>
            </w:r>
          </w:p>
        </w:tc>
      </w:tr>
      <w:tr w:rsidR="00A12662" w:rsidRPr="00823E22" w:rsidTr="002E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A12662" w:rsidRPr="00823E22" w:rsidRDefault="00A12662" w:rsidP="002E0708">
            <w:pPr>
              <w:jc w:val="center"/>
              <w:rPr>
                <w:rFonts w:ascii="Times New Roman" w:eastAsia="Times New Roman" w:hAnsi="Times New Roman"/>
                <w:szCs w:val="24"/>
              </w:rPr>
            </w:pPr>
            <w:r w:rsidRPr="00823E22">
              <w:rPr>
                <w:rFonts w:ascii="Times New Roman" w:eastAsia="Times New Roman" w:hAnsi="Times New Roman"/>
                <w:szCs w:val="24"/>
              </w:rPr>
              <w:t>Prozor-Rama</w:t>
            </w:r>
          </w:p>
        </w:tc>
        <w:tc>
          <w:tcPr>
            <w:tcW w:w="3066" w:type="dxa"/>
          </w:tcPr>
          <w:p w:rsidR="00A12662" w:rsidRPr="00823E22"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1022</w:t>
            </w:r>
          </w:p>
        </w:tc>
        <w:tc>
          <w:tcPr>
            <w:tcW w:w="2766" w:type="dxa"/>
          </w:tcPr>
          <w:p w:rsidR="00A12662" w:rsidRPr="00823E22"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103</w:t>
            </w:r>
          </w:p>
        </w:tc>
      </w:tr>
    </w:tbl>
    <w:p w:rsidR="00A12662" w:rsidRPr="000A6689" w:rsidRDefault="00AF3ACA" w:rsidP="00A12662">
      <w:pPr>
        <w:pStyle w:val="Bezproreda"/>
        <w:rPr>
          <w:rFonts w:ascii="Times New Roman" w:hAnsi="Times New Roman" w:cs="Times New Roman"/>
          <w:b/>
          <w:i/>
          <w:szCs w:val="24"/>
          <w:lang w:val="hr-BA"/>
        </w:rPr>
      </w:pPr>
      <w:r w:rsidRPr="000A6689">
        <w:rPr>
          <w:rFonts w:ascii="Times New Roman" w:hAnsi="Times New Roman" w:cs="Times New Roman"/>
          <w:b/>
          <w:i/>
          <w:szCs w:val="24"/>
          <w:lang w:val="hr-BA"/>
        </w:rPr>
        <w:t>Obrada  podatak</w:t>
      </w:r>
      <w:r w:rsidR="000A6689" w:rsidRPr="000A6689">
        <w:rPr>
          <w:rFonts w:ascii="Times New Roman" w:hAnsi="Times New Roman" w:cs="Times New Roman"/>
          <w:b/>
          <w:i/>
          <w:szCs w:val="24"/>
          <w:lang w:val="hr-BA"/>
        </w:rPr>
        <w:t>a</w:t>
      </w:r>
      <w:r w:rsidR="00A12662" w:rsidRPr="000A6689">
        <w:rPr>
          <w:rFonts w:ascii="Times New Roman" w:hAnsi="Times New Roman" w:cs="Times New Roman"/>
          <w:b/>
          <w:i/>
          <w:szCs w:val="24"/>
          <w:lang w:val="hr-BA"/>
        </w:rPr>
        <w:t xml:space="preserve"> :</w:t>
      </w:r>
      <w:r w:rsidRPr="000A6689">
        <w:rPr>
          <w:rFonts w:ascii="Times New Roman" w:hAnsi="Times New Roman" w:cs="Times New Roman"/>
          <w:b/>
          <w:i/>
          <w:szCs w:val="24"/>
          <w:lang w:val="hr-BA"/>
        </w:rPr>
        <w:t xml:space="preserve"> </w:t>
      </w:r>
      <w:r w:rsidR="00A12662" w:rsidRPr="000A6689">
        <w:rPr>
          <w:rFonts w:ascii="Times New Roman" w:hAnsi="Times New Roman" w:cs="Times New Roman"/>
          <w:b/>
          <w:i/>
          <w:szCs w:val="24"/>
          <w:lang w:val="hr-BA"/>
        </w:rPr>
        <w:t>Federalni zavod za programiranje razvoja</w:t>
      </w:r>
    </w:p>
    <w:p w:rsidR="00F406D4" w:rsidRPr="00EE6633" w:rsidRDefault="00F406D4" w:rsidP="00A12662">
      <w:pPr>
        <w:pStyle w:val="Bezproreda"/>
        <w:rPr>
          <w:rFonts w:ascii="Times New Roman" w:hAnsi="Times New Roman" w:cs="Times New Roman"/>
          <w:b/>
          <w:i/>
          <w:sz w:val="24"/>
          <w:szCs w:val="24"/>
          <w:lang w:val="hr-BA"/>
        </w:rPr>
      </w:pPr>
    </w:p>
    <w:p w:rsidR="00A12662" w:rsidRPr="00EE6633" w:rsidRDefault="004C57D5" w:rsidP="001C0CBA">
      <w:pPr>
        <w:pStyle w:val="Bezproreda"/>
        <w:spacing w:line="276" w:lineRule="auto"/>
        <w:rPr>
          <w:rFonts w:ascii="Times New Roman" w:hAnsi="Times New Roman" w:cs="Times New Roman"/>
          <w:b/>
          <w:sz w:val="24"/>
          <w:szCs w:val="24"/>
          <w:lang w:val="hr-BA"/>
        </w:rPr>
      </w:pPr>
      <w:r w:rsidRPr="00EE6633">
        <w:rPr>
          <w:rFonts w:ascii="Times New Roman" w:hAnsi="Times New Roman" w:cs="Times New Roman"/>
          <w:b/>
          <w:sz w:val="24"/>
          <w:szCs w:val="24"/>
          <w:lang w:val="hr-BA"/>
        </w:rPr>
        <w:t>Umirovljenici</w:t>
      </w:r>
    </w:p>
    <w:p w:rsidR="00A12662" w:rsidRPr="00EE6633" w:rsidRDefault="00A12662" w:rsidP="001C0CBA">
      <w:pPr>
        <w:widowControl w:val="0"/>
        <w:tabs>
          <w:tab w:val="left" w:pos="10206"/>
        </w:tabs>
        <w:kinsoku w:val="0"/>
        <w:overflowPunct w:val="0"/>
        <w:autoSpaceDE w:val="0"/>
        <w:autoSpaceDN w:val="0"/>
        <w:adjustRightInd w:val="0"/>
        <w:spacing w:line="276" w:lineRule="auto"/>
        <w:jc w:val="both"/>
        <w:rPr>
          <w:rFonts w:ascii="Times New Roman" w:eastAsia="Times New Roman" w:hAnsi="Times New Roman"/>
          <w:sz w:val="24"/>
          <w:szCs w:val="24"/>
          <w:lang w:eastAsia="x-none"/>
        </w:rPr>
      </w:pPr>
      <w:r w:rsidRPr="00EE6633">
        <w:rPr>
          <w:rFonts w:ascii="Times New Roman" w:eastAsia="Times New Roman" w:hAnsi="Times New Roman"/>
          <w:sz w:val="24"/>
          <w:szCs w:val="24"/>
          <w:lang w:eastAsia="x-none"/>
        </w:rPr>
        <w:t>Prema poda</w:t>
      </w:r>
      <w:r w:rsidR="00ED7E48">
        <w:rPr>
          <w:rFonts w:ascii="Times New Roman" w:eastAsia="Times New Roman" w:hAnsi="Times New Roman"/>
          <w:sz w:val="24"/>
          <w:szCs w:val="24"/>
          <w:lang w:eastAsia="x-none"/>
        </w:rPr>
        <w:t>t</w:t>
      </w:r>
      <w:r w:rsidRPr="00EE6633">
        <w:rPr>
          <w:rFonts w:ascii="Times New Roman" w:eastAsia="Times New Roman" w:hAnsi="Times New Roman"/>
          <w:sz w:val="24"/>
          <w:szCs w:val="24"/>
          <w:lang w:eastAsia="x-none"/>
        </w:rPr>
        <w:t>cima Federalnog zavoda za programiranje, u ukupnom broju stanovnika u 2021. godini na području općine Prozor-Rama registr</w:t>
      </w:r>
      <w:r w:rsidR="00ED7E48">
        <w:rPr>
          <w:rFonts w:ascii="Times New Roman" w:eastAsia="Times New Roman" w:hAnsi="Times New Roman"/>
          <w:sz w:val="24"/>
          <w:szCs w:val="24"/>
          <w:lang w:eastAsia="x-none"/>
        </w:rPr>
        <w:t>ir</w:t>
      </w:r>
      <w:r w:rsidRPr="00EE6633">
        <w:rPr>
          <w:rFonts w:ascii="Times New Roman" w:eastAsia="Times New Roman" w:hAnsi="Times New Roman"/>
          <w:sz w:val="24"/>
          <w:szCs w:val="24"/>
          <w:lang w:eastAsia="x-none"/>
        </w:rPr>
        <w:t>an</w:t>
      </w:r>
      <w:r w:rsidR="00ED7E48">
        <w:rPr>
          <w:rFonts w:ascii="Times New Roman" w:eastAsia="Times New Roman" w:hAnsi="Times New Roman"/>
          <w:sz w:val="24"/>
          <w:szCs w:val="24"/>
          <w:lang w:eastAsia="x-none"/>
        </w:rPr>
        <w:t>a</w:t>
      </w:r>
      <w:r w:rsidRPr="00EE6633">
        <w:rPr>
          <w:rFonts w:ascii="Times New Roman" w:eastAsia="Times New Roman" w:hAnsi="Times New Roman"/>
          <w:sz w:val="24"/>
          <w:szCs w:val="24"/>
          <w:lang w:eastAsia="x-none"/>
        </w:rPr>
        <w:t xml:space="preserve"> </w:t>
      </w:r>
      <w:r w:rsidR="00ED7E48">
        <w:rPr>
          <w:rFonts w:ascii="Times New Roman" w:eastAsia="Times New Roman" w:hAnsi="Times New Roman"/>
          <w:sz w:val="24"/>
          <w:szCs w:val="24"/>
          <w:lang w:eastAsia="x-none"/>
        </w:rPr>
        <w:t>su</w:t>
      </w:r>
      <w:r w:rsidRPr="00EE6633">
        <w:rPr>
          <w:rFonts w:ascii="Times New Roman" w:eastAsia="Times New Roman" w:hAnsi="Times New Roman"/>
          <w:sz w:val="24"/>
          <w:szCs w:val="24"/>
          <w:lang w:eastAsia="x-none"/>
        </w:rPr>
        <w:t xml:space="preserve"> 1383</w:t>
      </w:r>
      <w:r w:rsidR="004C57D5" w:rsidRPr="00EE6633">
        <w:rPr>
          <w:rFonts w:ascii="Times New Roman" w:eastAsia="Times New Roman" w:hAnsi="Times New Roman"/>
          <w:sz w:val="24"/>
          <w:szCs w:val="24"/>
          <w:lang w:eastAsia="x-none"/>
        </w:rPr>
        <w:t xml:space="preserve"> umirovljenika</w:t>
      </w:r>
      <w:r w:rsidRPr="00EE6633">
        <w:rPr>
          <w:rFonts w:ascii="Times New Roman" w:eastAsia="Times New Roman" w:hAnsi="Times New Roman"/>
          <w:sz w:val="24"/>
          <w:szCs w:val="24"/>
          <w:lang w:eastAsia="x-none"/>
        </w:rPr>
        <w:t>, što je 81 više u odnosu na 2016. godinu kada je na području općine b</w:t>
      </w:r>
      <w:r w:rsidR="00823E22">
        <w:rPr>
          <w:rFonts w:ascii="Times New Roman" w:eastAsia="Times New Roman" w:hAnsi="Times New Roman"/>
          <w:sz w:val="24"/>
          <w:szCs w:val="24"/>
          <w:lang w:eastAsia="x-none"/>
        </w:rPr>
        <w:t>ilo registrir</w:t>
      </w:r>
      <w:r w:rsidR="004C57D5" w:rsidRPr="00EE6633">
        <w:rPr>
          <w:rFonts w:ascii="Times New Roman" w:eastAsia="Times New Roman" w:hAnsi="Times New Roman"/>
          <w:sz w:val="24"/>
          <w:szCs w:val="24"/>
          <w:lang w:eastAsia="x-none"/>
        </w:rPr>
        <w:t>ano 1302 umirovljenika</w:t>
      </w:r>
      <w:r w:rsidRPr="00EE6633">
        <w:rPr>
          <w:rFonts w:ascii="Times New Roman" w:eastAsia="Times New Roman" w:hAnsi="Times New Roman"/>
          <w:sz w:val="24"/>
          <w:szCs w:val="24"/>
          <w:lang w:eastAsia="x-none"/>
        </w:rPr>
        <w:t>. U zadnjih šest godina može se uočiti trend povećanja b</w:t>
      </w:r>
      <w:r w:rsidRPr="00EE6633">
        <w:rPr>
          <w:rFonts w:ascii="Times New Roman" w:eastAsia="Times New Roman" w:hAnsi="Times New Roman"/>
          <w:spacing w:val="-1"/>
          <w:sz w:val="24"/>
          <w:szCs w:val="24"/>
          <w:lang w:eastAsia="x-none"/>
        </w:rPr>
        <w:t>r</w:t>
      </w:r>
      <w:r w:rsidR="00823E22">
        <w:rPr>
          <w:rFonts w:ascii="Times New Roman" w:eastAsia="Times New Roman" w:hAnsi="Times New Roman"/>
          <w:sz w:val="24"/>
          <w:szCs w:val="24"/>
          <w:lang w:eastAsia="x-none"/>
        </w:rPr>
        <w:t>oja</w:t>
      </w:r>
      <w:r w:rsidRPr="00EE6633">
        <w:rPr>
          <w:rFonts w:ascii="Times New Roman" w:eastAsia="Times New Roman" w:hAnsi="Times New Roman"/>
          <w:spacing w:val="3"/>
          <w:sz w:val="24"/>
          <w:szCs w:val="24"/>
          <w:lang w:eastAsia="x-none"/>
        </w:rPr>
        <w:t xml:space="preserve"> </w:t>
      </w:r>
      <w:r w:rsidR="004C57D5" w:rsidRPr="00EE6633">
        <w:rPr>
          <w:rFonts w:ascii="Times New Roman" w:eastAsia="Times New Roman" w:hAnsi="Times New Roman"/>
          <w:sz w:val="24"/>
          <w:szCs w:val="24"/>
          <w:lang w:eastAsia="x-none"/>
        </w:rPr>
        <w:t>umirovljenika</w:t>
      </w:r>
      <w:r w:rsidRPr="00EE6633">
        <w:rPr>
          <w:rFonts w:ascii="Times New Roman" w:eastAsia="Times New Roman" w:hAnsi="Times New Roman"/>
          <w:spacing w:val="1"/>
          <w:sz w:val="24"/>
          <w:szCs w:val="24"/>
          <w:lang w:eastAsia="x-none"/>
        </w:rPr>
        <w:t xml:space="preserve"> </w:t>
      </w:r>
      <w:r w:rsidRPr="00EE6633">
        <w:rPr>
          <w:rFonts w:ascii="Times New Roman" w:eastAsia="Times New Roman" w:hAnsi="Times New Roman"/>
          <w:sz w:val="24"/>
          <w:szCs w:val="24"/>
          <w:lang w:eastAsia="x-none"/>
        </w:rPr>
        <w:t xml:space="preserve">u </w:t>
      </w:r>
      <w:r w:rsidRPr="00EE6633">
        <w:rPr>
          <w:rFonts w:ascii="Times New Roman" w:eastAsia="Times New Roman" w:hAnsi="Times New Roman"/>
          <w:spacing w:val="4"/>
          <w:sz w:val="24"/>
          <w:szCs w:val="24"/>
          <w:lang w:eastAsia="x-none"/>
        </w:rPr>
        <w:t xml:space="preserve"> </w:t>
      </w:r>
      <w:r w:rsidRPr="00EE6633">
        <w:rPr>
          <w:rFonts w:ascii="Times New Roman" w:eastAsia="Times New Roman" w:hAnsi="Times New Roman"/>
          <w:sz w:val="24"/>
          <w:szCs w:val="24"/>
          <w:lang w:eastAsia="x-none"/>
        </w:rPr>
        <w:t>kate</w:t>
      </w:r>
      <w:r w:rsidRPr="00EE6633">
        <w:rPr>
          <w:rFonts w:ascii="Times New Roman" w:eastAsia="Times New Roman" w:hAnsi="Times New Roman"/>
          <w:spacing w:val="-1"/>
          <w:sz w:val="24"/>
          <w:szCs w:val="24"/>
          <w:lang w:eastAsia="x-none"/>
        </w:rPr>
        <w:t>g</w:t>
      </w:r>
      <w:r w:rsidRPr="00EE6633">
        <w:rPr>
          <w:rFonts w:ascii="Times New Roman" w:eastAsia="Times New Roman" w:hAnsi="Times New Roman"/>
          <w:spacing w:val="-2"/>
          <w:sz w:val="24"/>
          <w:szCs w:val="24"/>
          <w:lang w:eastAsia="x-none"/>
        </w:rPr>
        <w:t>o</w:t>
      </w:r>
      <w:r w:rsidRPr="00EE6633">
        <w:rPr>
          <w:rFonts w:ascii="Times New Roman" w:eastAsia="Times New Roman" w:hAnsi="Times New Roman"/>
          <w:sz w:val="24"/>
          <w:szCs w:val="24"/>
          <w:lang w:eastAsia="x-none"/>
        </w:rPr>
        <w:t>riji star</w:t>
      </w:r>
      <w:r w:rsidRPr="00EE6633">
        <w:rPr>
          <w:rFonts w:ascii="Times New Roman" w:eastAsia="Times New Roman" w:hAnsi="Times New Roman"/>
          <w:spacing w:val="-3"/>
          <w:sz w:val="24"/>
          <w:szCs w:val="24"/>
          <w:lang w:eastAsia="x-none"/>
        </w:rPr>
        <w:t>o</w:t>
      </w:r>
      <w:r w:rsidRPr="00EE6633">
        <w:rPr>
          <w:rFonts w:ascii="Times New Roman" w:eastAsia="Times New Roman" w:hAnsi="Times New Roman"/>
          <w:sz w:val="24"/>
          <w:szCs w:val="24"/>
          <w:lang w:eastAsia="x-none"/>
        </w:rPr>
        <w:t>s</w:t>
      </w:r>
      <w:r w:rsidRPr="00EE6633">
        <w:rPr>
          <w:rFonts w:ascii="Times New Roman" w:eastAsia="Times New Roman" w:hAnsi="Times New Roman"/>
          <w:spacing w:val="-1"/>
          <w:sz w:val="24"/>
          <w:szCs w:val="24"/>
          <w:lang w:eastAsia="x-none"/>
        </w:rPr>
        <w:t>n</w:t>
      </w:r>
      <w:r w:rsidRPr="00EE6633">
        <w:rPr>
          <w:rFonts w:ascii="Times New Roman" w:eastAsia="Times New Roman" w:hAnsi="Times New Roman"/>
          <w:sz w:val="24"/>
          <w:szCs w:val="24"/>
          <w:lang w:eastAsia="x-none"/>
        </w:rPr>
        <w:t>ih</w:t>
      </w:r>
      <w:r w:rsidR="00ED7E48">
        <w:rPr>
          <w:rFonts w:ascii="Times New Roman" w:eastAsia="Times New Roman" w:hAnsi="Times New Roman"/>
          <w:sz w:val="24"/>
          <w:szCs w:val="24"/>
          <w:lang w:eastAsia="x-none"/>
        </w:rPr>
        <w:t xml:space="preserve"> mirovina</w:t>
      </w:r>
      <w:r w:rsidRPr="00EE6633">
        <w:rPr>
          <w:rFonts w:ascii="Times New Roman" w:eastAsia="Times New Roman" w:hAnsi="Times New Roman"/>
          <w:sz w:val="24"/>
          <w:szCs w:val="24"/>
          <w:lang w:eastAsia="x-none"/>
        </w:rPr>
        <w:t xml:space="preserve"> i pad </w:t>
      </w:r>
      <w:r w:rsidRPr="00EE6633">
        <w:rPr>
          <w:rFonts w:ascii="Times New Roman" w:eastAsia="Times New Roman" w:hAnsi="Times New Roman"/>
          <w:spacing w:val="-4"/>
          <w:sz w:val="24"/>
          <w:szCs w:val="24"/>
          <w:lang w:eastAsia="x-none"/>
        </w:rPr>
        <w:t>b</w:t>
      </w:r>
      <w:r w:rsidRPr="00EE6633">
        <w:rPr>
          <w:rFonts w:ascii="Times New Roman" w:eastAsia="Times New Roman" w:hAnsi="Times New Roman"/>
          <w:sz w:val="24"/>
          <w:szCs w:val="24"/>
          <w:lang w:eastAsia="x-none"/>
        </w:rPr>
        <w:t>roja korisnika i</w:t>
      </w:r>
      <w:r w:rsidRPr="00EE6633">
        <w:rPr>
          <w:rFonts w:ascii="Times New Roman" w:eastAsia="Times New Roman" w:hAnsi="Times New Roman"/>
          <w:spacing w:val="-1"/>
          <w:sz w:val="24"/>
          <w:szCs w:val="24"/>
          <w:lang w:eastAsia="x-none"/>
        </w:rPr>
        <w:t>nv</w:t>
      </w:r>
      <w:r w:rsidRPr="00EE6633">
        <w:rPr>
          <w:rFonts w:ascii="Times New Roman" w:eastAsia="Times New Roman" w:hAnsi="Times New Roman"/>
          <w:sz w:val="24"/>
          <w:szCs w:val="24"/>
          <w:lang w:eastAsia="x-none"/>
        </w:rPr>
        <w:t>al</w:t>
      </w:r>
      <w:r w:rsidRPr="00EE6633">
        <w:rPr>
          <w:rFonts w:ascii="Times New Roman" w:eastAsia="Times New Roman" w:hAnsi="Times New Roman"/>
          <w:spacing w:val="1"/>
          <w:sz w:val="24"/>
          <w:szCs w:val="24"/>
          <w:lang w:eastAsia="x-none"/>
        </w:rPr>
        <w:t>i</w:t>
      </w:r>
      <w:r w:rsidRPr="00EE6633">
        <w:rPr>
          <w:rFonts w:ascii="Times New Roman" w:eastAsia="Times New Roman" w:hAnsi="Times New Roman"/>
          <w:spacing w:val="-3"/>
          <w:sz w:val="24"/>
          <w:szCs w:val="24"/>
          <w:lang w:eastAsia="x-none"/>
        </w:rPr>
        <w:t>d</w:t>
      </w:r>
      <w:r w:rsidRPr="00EE6633">
        <w:rPr>
          <w:rFonts w:ascii="Times New Roman" w:eastAsia="Times New Roman" w:hAnsi="Times New Roman"/>
          <w:sz w:val="24"/>
          <w:szCs w:val="24"/>
          <w:lang w:eastAsia="x-none"/>
        </w:rPr>
        <w:t>sk</w:t>
      </w:r>
      <w:r w:rsidRPr="00EE6633">
        <w:rPr>
          <w:rFonts w:ascii="Times New Roman" w:eastAsia="Times New Roman" w:hAnsi="Times New Roman"/>
          <w:spacing w:val="-2"/>
          <w:sz w:val="24"/>
          <w:szCs w:val="24"/>
          <w:lang w:eastAsia="x-none"/>
        </w:rPr>
        <w:t>i</w:t>
      </w:r>
      <w:r w:rsidR="004C57D5" w:rsidRPr="00EE6633">
        <w:rPr>
          <w:rFonts w:ascii="Times New Roman" w:eastAsia="Times New Roman" w:hAnsi="Times New Roman"/>
          <w:sz w:val="24"/>
          <w:szCs w:val="24"/>
          <w:lang w:eastAsia="x-none"/>
        </w:rPr>
        <w:t>h mirovina</w:t>
      </w:r>
      <w:r w:rsidRPr="00EE6633">
        <w:rPr>
          <w:rFonts w:ascii="Times New Roman" w:eastAsia="Times New Roman" w:hAnsi="Times New Roman"/>
          <w:spacing w:val="-2"/>
          <w:sz w:val="24"/>
          <w:szCs w:val="24"/>
          <w:lang w:eastAsia="x-none"/>
        </w:rPr>
        <w:t xml:space="preserve">. </w:t>
      </w:r>
      <w:r w:rsidR="004C57D5" w:rsidRPr="00EE6633">
        <w:rPr>
          <w:rFonts w:ascii="Times New Roman" w:eastAsia="Times New Roman" w:hAnsi="Times New Roman"/>
          <w:sz w:val="24"/>
          <w:szCs w:val="24"/>
          <w:lang w:eastAsia="x-none"/>
        </w:rPr>
        <w:t>Rast broja starosnih mirovina</w:t>
      </w:r>
      <w:r w:rsidRPr="00EE6633">
        <w:rPr>
          <w:rFonts w:ascii="Times New Roman" w:eastAsia="Times New Roman" w:hAnsi="Times New Roman"/>
          <w:sz w:val="24"/>
          <w:szCs w:val="24"/>
          <w:lang w:eastAsia="x-none"/>
        </w:rPr>
        <w:t xml:space="preserve"> ukazuje na op</w:t>
      </w:r>
      <w:r w:rsidR="00F406D4" w:rsidRPr="00EE6633">
        <w:rPr>
          <w:rFonts w:ascii="Times New Roman" w:eastAsia="Times New Roman" w:hAnsi="Times New Roman"/>
          <w:sz w:val="24"/>
          <w:szCs w:val="24"/>
          <w:lang w:eastAsia="x-none"/>
        </w:rPr>
        <w:t xml:space="preserve">ći trend starenja stanovništva. </w:t>
      </w:r>
      <w:r w:rsidR="00823E22">
        <w:rPr>
          <w:rFonts w:ascii="Times New Roman" w:eastAsia="Times New Roman" w:hAnsi="Times New Roman"/>
          <w:sz w:val="24"/>
          <w:szCs w:val="24"/>
          <w:lang w:eastAsia="x-none"/>
        </w:rPr>
        <w:t>Iznos prosječne mirovine</w:t>
      </w:r>
      <w:r w:rsidRPr="00EE6633">
        <w:rPr>
          <w:rFonts w:ascii="Times New Roman" w:eastAsia="Times New Roman" w:hAnsi="Times New Roman"/>
          <w:sz w:val="24"/>
          <w:szCs w:val="24"/>
          <w:lang w:eastAsia="x-none"/>
        </w:rPr>
        <w:t xml:space="preserve"> je </w:t>
      </w:r>
      <w:r w:rsidR="002E52BB">
        <w:rPr>
          <w:rFonts w:ascii="Times New Roman" w:eastAsia="Times New Roman" w:hAnsi="Times New Roman"/>
          <w:sz w:val="24"/>
          <w:szCs w:val="24"/>
          <w:lang w:eastAsia="x-none"/>
        </w:rPr>
        <w:t>neprekidno</w:t>
      </w:r>
      <w:r w:rsidRPr="00EE6633">
        <w:rPr>
          <w:rFonts w:ascii="Times New Roman" w:eastAsia="Times New Roman" w:hAnsi="Times New Roman"/>
          <w:sz w:val="24"/>
          <w:szCs w:val="24"/>
          <w:lang w:eastAsia="x-none"/>
        </w:rPr>
        <w:t xml:space="preserve"> rastao zadnjih pet godi</w:t>
      </w:r>
      <w:r w:rsidR="00823E22">
        <w:rPr>
          <w:rFonts w:ascii="Times New Roman" w:eastAsia="Times New Roman" w:hAnsi="Times New Roman"/>
          <w:sz w:val="24"/>
          <w:szCs w:val="24"/>
          <w:lang w:eastAsia="x-none"/>
        </w:rPr>
        <w:t>na pa je tako prosječna mirovina</w:t>
      </w:r>
      <w:r w:rsidRPr="00EE6633">
        <w:rPr>
          <w:rFonts w:ascii="Times New Roman" w:eastAsia="Times New Roman" w:hAnsi="Times New Roman"/>
          <w:sz w:val="24"/>
          <w:szCs w:val="24"/>
          <w:lang w:eastAsia="x-none"/>
        </w:rPr>
        <w:t xml:space="preserve"> na području općine Prozor-Rama u 2021. godini iznosila </w:t>
      </w:r>
      <w:r w:rsidR="00823E22">
        <w:rPr>
          <w:rFonts w:ascii="Times New Roman" w:eastAsia="Times New Roman" w:hAnsi="Times New Roman"/>
          <w:sz w:val="24"/>
          <w:szCs w:val="24"/>
          <w:lang w:eastAsia="x-none"/>
        </w:rPr>
        <w:t xml:space="preserve">409 KM, dok je </w:t>
      </w:r>
      <w:r w:rsidR="00ED7E48">
        <w:rPr>
          <w:rFonts w:ascii="Times New Roman" w:eastAsia="Times New Roman" w:hAnsi="Times New Roman"/>
          <w:sz w:val="24"/>
          <w:szCs w:val="24"/>
          <w:lang w:eastAsia="x-none"/>
        </w:rPr>
        <w:t xml:space="preserve">ona </w:t>
      </w:r>
      <w:r w:rsidRPr="00EE6633">
        <w:rPr>
          <w:rFonts w:ascii="Times New Roman" w:eastAsia="Times New Roman" w:hAnsi="Times New Roman"/>
          <w:sz w:val="24"/>
          <w:szCs w:val="24"/>
          <w:lang w:eastAsia="x-none"/>
        </w:rPr>
        <w:t xml:space="preserve">u 2016. godini  iznosila 332 KM. </w:t>
      </w:r>
    </w:p>
    <w:p w:rsidR="00A12662" w:rsidRPr="00823E22" w:rsidRDefault="00823E22" w:rsidP="00A12662">
      <w:pPr>
        <w:spacing w:after="0" w:line="240" w:lineRule="auto"/>
        <w:rPr>
          <w:rFonts w:ascii="Times New Roman" w:eastAsia="Times New Roman" w:hAnsi="Times New Roman"/>
          <w:b/>
          <w:i/>
          <w:color w:val="00B0F0"/>
          <w:szCs w:val="24"/>
        </w:rPr>
      </w:pPr>
      <w:r w:rsidRPr="00823E22">
        <w:rPr>
          <w:rFonts w:ascii="Times New Roman" w:eastAsia="Times New Roman" w:hAnsi="Times New Roman"/>
          <w:b/>
          <w:i/>
          <w:color w:val="00B0F0"/>
          <w:szCs w:val="24"/>
        </w:rPr>
        <w:t>Tab</w:t>
      </w:r>
      <w:r w:rsidR="00ED7E48">
        <w:rPr>
          <w:rFonts w:ascii="Times New Roman" w:eastAsia="Times New Roman" w:hAnsi="Times New Roman"/>
          <w:b/>
          <w:i/>
          <w:color w:val="00B0F0"/>
          <w:szCs w:val="24"/>
        </w:rPr>
        <w:t>lica</w:t>
      </w:r>
      <w:r w:rsidR="00F406D4" w:rsidRPr="00823E22">
        <w:rPr>
          <w:rFonts w:ascii="Times New Roman" w:eastAsia="Times New Roman" w:hAnsi="Times New Roman"/>
          <w:b/>
          <w:i/>
          <w:color w:val="00B0F0"/>
          <w:szCs w:val="24"/>
        </w:rPr>
        <w:t xml:space="preserve"> 10. </w:t>
      </w:r>
      <w:r w:rsidR="00A12662" w:rsidRPr="00823E22">
        <w:rPr>
          <w:rFonts w:ascii="Times New Roman" w:eastAsia="Times New Roman" w:hAnsi="Times New Roman"/>
          <w:b/>
          <w:i/>
          <w:color w:val="00B0F0"/>
          <w:szCs w:val="24"/>
        </w:rPr>
        <w:t>Broj umirovljenika i iznos sredstava za mirovine u  2021. godine</w:t>
      </w:r>
    </w:p>
    <w:tbl>
      <w:tblPr>
        <w:tblStyle w:val="Tablicareetke4-isticanje21"/>
        <w:tblW w:w="0" w:type="auto"/>
        <w:tblLook w:val="04A0" w:firstRow="1" w:lastRow="0" w:firstColumn="1" w:lastColumn="0" w:noHBand="0" w:noVBand="1"/>
      </w:tblPr>
      <w:tblGrid>
        <w:gridCol w:w="937"/>
        <w:gridCol w:w="859"/>
        <w:gridCol w:w="1320"/>
        <w:gridCol w:w="692"/>
        <w:gridCol w:w="1080"/>
        <w:gridCol w:w="814"/>
        <w:gridCol w:w="1197"/>
        <w:gridCol w:w="853"/>
        <w:gridCol w:w="1027"/>
      </w:tblGrid>
      <w:tr w:rsidR="00A12662" w:rsidRPr="00823E22" w:rsidTr="00823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vMerge w:val="restart"/>
          </w:tcPr>
          <w:p w:rsidR="00A12662" w:rsidRPr="00823E22" w:rsidRDefault="00A12662" w:rsidP="002E0708">
            <w:pPr>
              <w:rPr>
                <w:rFonts w:ascii="Times New Roman" w:eastAsia="Times New Roman" w:hAnsi="Times New Roman"/>
                <w:szCs w:val="24"/>
              </w:rPr>
            </w:pPr>
          </w:p>
          <w:p w:rsidR="00A12662" w:rsidRPr="00823E22" w:rsidRDefault="00A12662" w:rsidP="002E0708">
            <w:pPr>
              <w:rPr>
                <w:rFonts w:ascii="Times New Roman" w:eastAsia="Times New Roman" w:hAnsi="Times New Roman"/>
                <w:szCs w:val="24"/>
              </w:rPr>
            </w:pPr>
            <w:r w:rsidRPr="00823E22">
              <w:rPr>
                <w:rFonts w:ascii="Times New Roman" w:eastAsia="Times New Roman" w:hAnsi="Times New Roman"/>
                <w:szCs w:val="24"/>
              </w:rPr>
              <w:t>Naziv općine</w:t>
            </w:r>
          </w:p>
        </w:tc>
        <w:tc>
          <w:tcPr>
            <w:tcW w:w="5962" w:type="dxa"/>
            <w:gridSpan w:val="6"/>
          </w:tcPr>
          <w:p w:rsidR="00A12662" w:rsidRPr="00823E22" w:rsidRDefault="00A12662" w:rsidP="002E07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 xml:space="preserve">Vrste mirovine </w:t>
            </w:r>
          </w:p>
        </w:tc>
        <w:tc>
          <w:tcPr>
            <w:tcW w:w="1880" w:type="dxa"/>
            <w:gridSpan w:val="2"/>
            <w:vMerge w:val="restart"/>
          </w:tcPr>
          <w:p w:rsidR="00A12662" w:rsidRPr="00823E22" w:rsidRDefault="00A12662" w:rsidP="002E07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p>
          <w:p w:rsidR="00A12662" w:rsidRPr="00823E22" w:rsidRDefault="00A12662" w:rsidP="002E07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Ukupno</w:t>
            </w:r>
          </w:p>
        </w:tc>
      </w:tr>
      <w:tr w:rsidR="00A12662" w:rsidRPr="00823E22" w:rsidTr="0082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vMerge/>
          </w:tcPr>
          <w:p w:rsidR="00A12662" w:rsidRPr="00823E22" w:rsidRDefault="00A12662" w:rsidP="002E0708">
            <w:pPr>
              <w:rPr>
                <w:rFonts w:ascii="Times New Roman" w:eastAsia="Times New Roman" w:hAnsi="Times New Roman"/>
                <w:szCs w:val="24"/>
              </w:rPr>
            </w:pPr>
          </w:p>
        </w:tc>
        <w:tc>
          <w:tcPr>
            <w:tcW w:w="2179" w:type="dxa"/>
            <w:gridSpan w:val="2"/>
          </w:tcPr>
          <w:p w:rsidR="00A12662" w:rsidRPr="00823E22"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Starosne</w:t>
            </w:r>
          </w:p>
        </w:tc>
        <w:tc>
          <w:tcPr>
            <w:tcW w:w="1772" w:type="dxa"/>
            <w:gridSpan w:val="2"/>
          </w:tcPr>
          <w:p w:rsidR="00A12662" w:rsidRPr="00823E22"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Invalidske</w:t>
            </w:r>
          </w:p>
        </w:tc>
        <w:tc>
          <w:tcPr>
            <w:tcW w:w="2011" w:type="dxa"/>
            <w:gridSpan w:val="2"/>
          </w:tcPr>
          <w:p w:rsidR="00A12662" w:rsidRPr="00823E22"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Obiteljske</w:t>
            </w:r>
          </w:p>
        </w:tc>
        <w:tc>
          <w:tcPr>
            <w:tcW w:w="1880" w:type="dxa"/>
            <w:gridSpan w:val="2"/>
            <w:vMerge/>
          </w:tcPr>
          <w:p w:rsidR="00A12662" w:rsidRPr="00823E22" w:rsidRDefault="00A12662" w:rsidP="002E07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p>
        </w:tc>
      </w:tr>
      <w:tr w:rsidR="00A12662" w:rsidRPr="00823E22" w:rsidTr="00823E22">
        <w:tc>
          <w:tcPr>
            <w:cnfStyle w:val="001000000000" w:firstRow="0" w:lastRow="0" w:firstColumn="1" w:lastColumn="0" w:oddVBand="0" w:evenVBand="0" w:oddHBand="0" w:evenHBand="0" w:firstRowFirstColumn="0" w:firstRowLastColumn="0" w:lastRowFirstColumn="0" w:lastRowLastColumn="0"/>
            <w:tcW w:w="937" w:type="dxa"/>
            <w:vMerge/>
          </w:tcPr>
          <w:p w:rsidR="00A12662" w:rsidRPr="00823E22" w:rsidRDefault="00A12662" w:rsidP="002E0708">
            <w:pPr>
              <w:rPr>
                <w:rFonts w:ascii="Times New Roman" w:eastAsia="Times New Roman" w:hAnsi="Times New Roman"/>
                <w:szCs w:val="24"/>
              </w:rPr>
            </w:pPr>
          </w:p>
        </w:tc>
        <w:tc>
          <w:tcPr>
            <w:tcW w:w="2179" w:type="dxa"/>
            <w:gridSpan w:val="2"/>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Ukupno</w:t>
            </w:r>
          </w:p>
        </w:tc>
        <w:tc>
          <w:tcPr>
            <w:tcW w:w="1772" w:type="dxa"/>
            <w:gridSpan w:val="2"/>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Ukupno</w:t>
            </w:r>
          </w:p>
        </w:tc>
        <w:tc>
          <w:tcPr>
            <w:tcW w:w="2011" w:type="dxa"/>
            <w:gridSpan w:val="2"/>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Ukupno</w:t>
            </w:r>
          </w:p>
        </w:tc>
        <w:tc>
          <w:tcPr>
            <w:tcW w:w="1880" w:type="dxa"/>
            <w:gridSpan w:val="2"/>
            <w:vMerge/>
          </w:tcPr>
          <w:p w:rsidR="00A12662" w:rsidRPr="00823E22" w:rsidRDefault="00A12662" w:rsidP="002E070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
        </w:tc>
      </w:tr>
      <w:tr w:rsidR="00A12662" w:rsidRPr="00823E22" w:rsidTr="0082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vMerge/>
          </w:tcPr>
          <w:p w:rsidR="00A12662" w:rsidRPr="00823E22" w:rsidRDefault="00A12662" w:rsidP="002E0708">
            <w:pPr>
              <w:rPr>
                <w:rFonts w:ascii="Times New Roman" w:eastAsia="Times New Roman" w:hAnsi="Times New Roman"/>
                <w:szCs w:val="24"/>
              </w:rPr>
            </w:pPr>
          </w:p>
        </w:tc>
        <w:tc>
          <w:tcPr>
            <w:tcW w:w="859" w:type="dxa"/>
          </w:tcPr>
          <w:p w:rsidR="00A12662" w:rsidRPr="00823E22" w:rsidRDefault="00A12662" w:rsidP="002E07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Broj</w:t>
            </w:r>
          </w:p>
        </w:tc>
        <w:tc>
          <w:tcPr>
            <w:tcW w:w="1320" w:type="dxa"/>
          </w:tcPr>
          <w:p w:rsidR="00A12662" w:rsidRPr="00823E22" w:rsidRDefault="00A12662" w:rsidP="002E07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Iznos</w:t>
            </w:r>
          </w:p>
        </w:tc>
        <w:tc>
          <w:tcPr>
            <w:tcW w:w="692" w:type="dxa"/>
          </w:tcPr>
          <w:p w:rsidR="00A12662" w:rsidRPr="00823E22" w:rsidRDefault="00A12662" w:rsidP="002E07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Broj</w:t>
            </w:r>
          </w:p>
        </w:tc>
        <w:tc>
          <w:tcPr>
            <w:tcW w:w="1080" w:type="dxa"/>
          </w:tcPr>
          <w:p w:rsidR="00A12662" w:rsidRPr="00823E22" w:rsidRDefault="00A12662" w:rsidP="002E07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Iznos</w:t>
            </w:r>
          </w:p>
        </w:tc>
        <w:tc>
          <w:tcPr>
            <w:tcW w:w="814" w:type="dxa"/>
          </w:tcPr>
          <w:p w:rsidR="00A12662" w:rsidRPr="00823E22" w:rsidRDefault="00A12662" w:rsidP="002E07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Broj</w:t>
            </w:r>
          </w:p>
        </w:tc>
        <w:tc>
          <w:tcPr>
            <w:tcW w:w="1197" w:type="dxa"/>
          </w:tcPr>
          <w:p w:rsidR="00A12662" w:rsidRPr="00823E22" w:rsidRDefault="00A12662" w:rsidP="002E07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Iznos</w:t>
            </w:r>
          </w:p>
        </w:tc>
        <w:tc>
          <w:tcPr>
            <w:tcW w:w="853" w:type="dxa"/>
          </w:tcPr>
          <w:p w:rsidR="00A12662" w:rsidRPr="00823E22" w:rsidRDefault="00A12662" w:rsidP="002E07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Broj</w:t>
            </w:r>
          </w:p>
        </w:tc>
        <w:tc>
          <w:tcPr>
            <w:tcW w:w="1027" w:type="dxa"/>
          </w:tcPr>
          <w:p w:rsidR="00A12662" w:rsidRPr="00823E22" w:rsidRDefault="00A12662" w:rsidP="002E07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Iznos</w:t>
            </w:r>
          </w:p>
        </w:tc>
      </w:tr>
      <w:tr w:rsidR="00A12662" w:rsidRPr="00823E22" w:rsidTr="00823E22">
        <w:tc>
          <w:tcPr>
            <w:cnfStyle w:val="001000000000" w:firstRow="0" w:lastRow="0" w:firstColumn="1" w:lastColumn="0" w:oddVBand="0" w:evenVBand="0" w:oddHBand="0" w:evenHBand="0" w:firstRowFirstColumn="0" w:firstRowLastColumn="0" w:lastRowFirstColumn="0" w:lastRowLastColumn="0"/>
            <w:tcW w:w="937" w:type="dxa"/>
          </w:tcPr>
          <w:p w:rsidR="00A12662" w:rsidRPr="00823E22" w:rsidRDefault="00A12662" w:rsidP="002E0708">
            <w:pPr>
              <w:jc w:val="center"/>
              <w:rPr>
                <w:rFonts w:ascii="Times New Roman" w:eastAsia="Times New Roman" w:hAnsi="Times New Roman"/>
                <w:szCs w:val="24"/>
              </w:rPr>
            </w:pPr>
            <w:r w:rsidRPr="00823E22">
              <w:rPr>
                <w:rFonts w:ascii="Times New Roman" w:eastAsia="Times New Roman" w:hAnsi="Times New Roman"/>
                <w:szCs w:val="24"/>
              </w:rPr>
              <w:t>Prozor-Rama</w:t>
            </w:r>
          </w:p>
        </w:tc>
        <w:tc>
          <w:tcPr>
            <w:tcW w:w="859" w:type="dxa"/>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756</w:t>
            </w:r>
          </w:p>
        </w:tc>
        <w:tc>
          <w:tcPr>
            <w:tcW w:w="1320" w:type="dxa"/>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353.777</w:t>
            </w:r>
          </w:p>
        </w:tc>
        <w:tc>
          <w:tcPr>
            <w:tcW w:w="692" w:type="dxa"/>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179</w:t>
            </w:r>
          </w:p>
        </w:tc>
        <w:tc>
          <w:tcPr>
            <w:tcW w:w="1080" w:type="dxa"/>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61.743</w:t>
            </w:r>
          </w:p>
        </w:tc>
        <w:tc>
          <w:tcPr>
            <w:tcW w:w="814" w:type="dxa"/>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448</w:t>
            </w:r>
          </w:p>
        </w:tc>
        <w:tc>
          <w:tcPr>
            <w:tcW w:w="1197" w:type="dxa"/>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150.103</w:t>
            </w:r>
          </w:p>
        </w:tc>
        <w:tc>
          <w:tcPr>
            <w:tcW w:w="853" w:type="dxa"/>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1383</w:t>
            </w:r>
          </w:p>
        </w:tc>
        <w:tc>
          <w:tcPr>
            <w:tcW w:w="1027" w:type="dxa"/>
          </w:tcPr>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p>
          <w:p w:rsidR="00A12662" w:rsidRPr="00823E22" w:rsidRDefault="00A12662" w:rsidP="002E07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565.623</w:t>
            </w:r>
          </w:p>
        </w:tc>
      </w:tr>
    </w:tbl>
    <w:p w:rsidR="00A12662" w:rsidRPr="00823E22" w:rsidRDefault="00A12662" w:rsidP="00A12662">
      <w:pPr>
        <w:pStyle w:val="Bezproreda"/>
        <w:rPr>
          <w:rFonts w:ascii="Times New Roman" w:hAnsi="Times New Roman" w:cs="Times New Roman"/>
          <w:b/>
          <w:i/>
          <w:szCs w:val="24"/>
          <w:lang w:val="hr-BA"/>
        </w:rPr>
      </w:pPr>
      <w:r w:rsidRPr="00823E22">
        <w:rPr>
          <w:rFonts w:ascii="Times New Roman" w:hAnsi="Times New Roman" w:cs="Times New Roman"/>
          <w:b/>
          <w:i/>
          <w:szCs w:val="24"/>
          <w:lang w:val="hr-BA"/>
        </w:rPr>
        <w:t>Izvor podataka : Federalni Zavod za mirovinsko i invalidsko osiguranje</w:t>
      </w:r>
    </w:p>
    <w:p w:rsidR="00A12662" w:rsidRPr="00EE6633" w:rsidRDefault="00A12662" w:rsidP="00A12662">
      <w:pPr>
        <w:pStyle w:val="Bezproreda"/>
        <w:rPr>
          <w:rFonts w:ascii="Times New Roman" w:hAnsi="Times New Roman" w:cs="Times New Roman"/>
          <w:sz w:val="24"/>
          <w:szCs w:val="24"/>
          <w:lang w:val="hr-BA"/>
        </w:rPr>
      </w:pPr>
    </w:p>
    <w:p w:rsidR="00A12662" w:rsidRPr="00EE6633" w:rsidRDefault="00A12662" w:rsidP="00A12662">
      <w:pPr>
        <w:widowControl w:val="0"/>
        <w:tabs>
          <w:tab w:val="left" w:pos="10206"/>
        </w:tabs>
        <w:kinsoku w:val="0"/>
        <w:overflowPunct w:val="0"/>
        <w:autoSpaceDE w:val="0"/>
        <w:autoSpaceDN w:val="0"/>
        <w:adjustRightInd w:val="0"/>
        <w:spacing w:line="241" w:lineRule="auto"/>
        <w:jc w:val="both"/>
        <w:rPr>
          <w:rFonts w:ascii="Times New Roman" w:hAnsi="Times New Roman"/>
          <w:noProof/>
          <w:color w:val="00B0F0"/>
          <w:sz w:val="24"/>
          <w:szCs w:val="24"/>
          <w:lang w:eastAsia="hr-HR"/>
        </w:rPr>
      </w:pPr>
      <w:r w:rsidRPr="00EE6633">
        <w:rPr>
          <w:rFonts w:ascii="Times New Roman" w:eastAsia="Times New Roman" w:hAnsi="Times New Roman"/>
          <w:sz w:val="24"/>
          <w:szCs w:val="24"/>
          <w:lang w:eastAsia="x-none"/>
        </w:rPr>
        <w:t>Broj</w:t>
      </w:r>
      <w:r w:rsidR="00823E22">
        <w:rPr>
          <w:rFonts w:ascii="Times New Roman" w:eastAsia="Times New Roman" w:hAnsi="Times New Roman"/>
          <w:sz w:val="24"/>
          <w:szCs w:val="24"/>
          <w:lang w:eastAsia="x-none"/>
        </w:rPr>
        <w:t xml:space="preserve"> zaposlenih na jednog umirovljenika</w:t>
      </w:r>
      <w:r w:rsidRPr="00EE6633">
        <w:rPr>
          <w:rFonts w:ascii="Times New Roman" w:eastAsia="Times New Roman" w:hAnsi="Times New Roman"/>
          <w:sz w:val="24"/>
          <w:szCs w:val="24"/>
          <w:lang w:eastAsia="x-none"/>
        </w:rPr>
        <w:t xml:space="preserve"> u 2021. godini je iznosio 1.00 što je povećanje u odnosu na 2016. godinu kada je odnos iznosio 0,9. To znači da broj zaposlenih na prostoru </w:t>
      </w:r>
      <w:r w:rsidRPr="00EE6633">
        <w:rPr>
          <w:rFonts w:ascii="Times New Roman" w:eastAsia="Times New Roman" w:hAnsi="Times New Roman"/>
          <w:sz w:val="24"/>
          <w:szCs w:val="24"/>
          <w:lang w:eastAsia="x-none"/>
        </w:rPr>
        <w:lastRenderedPageBreak/>
        <w:t>opć</w:t>
      </w:r>
      <w:r w:rsidR="00823E22">
        <w:rPr>
          <w:rFonts w:ascii="Times New Roman" w:eastAsia="Times New Roman" w:hAnsi="Times New Roman"/>
          <w:sz w:val="24"/>
          <w:szCs w:val="24"/>
          <w:lang w:eastAsia="x-none"/>
        </w:rPr>
        <w:t>ine rastao brže od broja umirovljenika</w:t>
      </w:r>
      <w:r w:rsidRPr="00EE6633">
        <w:rPr>
          <w:rFonts w:ascii="Times New Roman" w:eastAsia="Times New Roman" w:hAnsi="Times New Roman"/>
          <w:sz w:val="24"/>
          <w:szCs w:val="24"/>
          <w:lang w:eastAsia="x-none"/>
        </w:rPr>
        <w:t xml:space="preserve">. </w:t>
      </w:r>
    </w:p>
    <w:p w:rsidR="00A12662" w:rsidRPr="00823E22" w:rsidRDefault="00823E22" w:rsidP="00A12662">
      <w:pPr>
        <w:spacing w:after="0" w:line="240" w:lineRule="auto"/>
        <w:rPr>
          <w:rFonts w:ascii="Times New Roman" w:eastAsia="Times New Roman" w:hAnsi="Times New Roman"/>
          <w:b/>
          <w:i/>
          <w:color w:val="00B0F0"/>
          <w:szCs w:val="24"/>
        </w:rPr>
      </w:pPr>
      <w:r>
        <w:rPr>
          <w:rFonts w:ascii="Times New Roman" w:eastAsia="Times New Roman" w:hAnsi="Times New Roman"/>
          <w:b/>
          <w:i/>
          <w:color w:val="00B0F0"/>
          <w:szCs w:val="24"/>
        </w:rPr>
        <w:t>Tabl</w:t>
      </w:r>
      <w:r w:rsidR="00ED7E48">
        <w:rPr>
          <w:rFonts w:ascii="Times New Roman" w:eastAsia="Times New Roman" w:hAnsi="Times New Roman"/>
          <w:b/>
          <w:i/>
          <w:color w:val="00B0F0"/>
          <w:szCs w:val="24"/>
        </w:rPr>
        <w:t>i</w:t>
      </w:r>
      <w:r w:rsidR="00F406D4" w:rsidRPr="00823E22">
        <w:rPr>
          <w:rFonts w:ascii="Times New Roman" w:eastAsia="Times New Roman" w:hAnsi="Times New Roman"/>
          <w:b/>
          <w:i/>
          <w:color w:val="00B0F0"/>
          <w:szCs w:val="24"/>
        </w:rPr>
        <w:t xml:space="preserve">ca 11. </w:t>
      </w:r>
      <w:r w:rsidR="00A12662" w:rsidRPr="00823E22">
        <w:rPr>
          <w:rFonts w:ascii="Times New Roman" w:eastAsia="Times New Roman" w:hAnsi="Times New Roman"/>
          <w:b/>
          <w:i/>
          <w:color w:val="00B0F0"/>
          <w:szCs w:val="24"/>
        </w:rPr>
        <w:t>Prosječna isplaćena mirovina u  2021. godini</w:t>
      </w:r>
    </w:p>
    <w:tbl>
      <w:tblPr>
        <w:tblStyle w:val="Tablicareetke4-isticanje21"/>
        <w:tblW w:w="0" w:type="auto"/>
        <w:tblLook w:val="04A0" w:firstRow="1" w:lastRow="0" w:firstColumn="1" w:lastColumn="0" w:noHBand="0" w:noVBand="1"/>
      </w:tblPr>
      <w:tblGrid>
        <w:gridCol w:w="1368"/>
        <w:gridCol w:w="1630"/>
        <w:gridCol w:w="1438"/>
        <w:gridCol w:w="1443"/>
        <w:gridCol w:w="1457"/>
        <w:gridCol w:w="1443"/>
      </w:tblGrid>
      <w:tr w:rsidR="00A12662" w:rsidRPr="00823E22" w:rsidTr="002E0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A12662" w:rsidRPr="00823E22" w:rsidRDefault="00A12662" w:rsidP="002E0708">
            <w:pPr>
              <w:jc w:val="center"/>
              <w:rPr>
                <w:rFonts w:ascii="Times New Roman" w:eastAsia="Times New Roman" w:hAnsi="Times New Roman"/>
                <w:szCs w:val="24"/>
              </w:rPr>
            </w:pPr>
            <w:r w:rsidRPr="00823E22">
              <w:rPr>
                <w:rFonts w:ascii="Times New Roman" w:eastAsia="Times New Roman" w:hAnsi="Times New Roman"/>
                <w:szCs w:val="24"/>
              </w:rPr>
              <w:t>Naziv općine</w:t>
            </w:r>
          </w:p>
        </w:tc>
        <w:tc>
          <w:tcPr>
            <w:tcW w:w="1670" w:type="dxa"/>
          </w:tcPr>
          <w:p w:rsidR="00A12662" w:rsidRPr="00823E22" w:rsidRDefault="00A12662" w:rsidP="002E07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 xml:space="preserve">Broj </w:t>
            </w:r>
            <w:proofErr w:type="spellStart"/>
            <w:r w:rsidRPr="00823E22">
              <w:rPr>
                <w:rFonts w:ascii="Times New Roman" w:eastAsia="Times New Roman" w:hAnsi="Times New Roman"/>
                <w:szCs w:val="24"/>
              </w:rPr>
              <w:t>zaposl</w:t>
            </w:r>
            <w:proofErr w:type="spellEnd"/>
            <w:r w:rsidRPr="00823E22">
              <w:rPr>
                <w:rFonts w:ascii="Times New Roman" w:eastAsia="Times New Roman" w:hAnsi="Times New Roman"/>
                <w:szCs w:val="24"/>
              </w:rPr>
              <w:t>. na 1 umirovljenika</w:t>
            </w:r>
          </w:p>
        </w:tc>
        <w:tc>
          <w:tcPr>
            <w:tcW w:w="1591" w:type="dxa"/>
          </w:tcPr>
          <w:p w:rsidR="00A12662" w:rsidRPr="00823E22" w:rsidRDefault="00A12662" w:rsidP="002E07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 xml:space="preserve"> Ukupna prosječna mirovina  KM</w:t>
            </w:r>
          </w:p>
        </w:tc>
        <w:tc>
          <w:tcPr>
            <w:tcW w:w="1592" w:type="dxa"/>
          </w:tcPr>
          <w:p w:rsidR="00A12662" w:rsidRPr="00823E22" w:rsidRDefault="00A12662" w:rsidP="002E07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Prosječna starosna mirovina  KM</w:t>
            </w:r>
          </w:p>
        </w:tc>
        <w:tc>
          <w:tcPr>
            <w:tcW w:w="1594" w:type="dxa"/>
          </w:tcPr>
          <w:p w:rsidR="00A12662" w:rsidRPr="00823E22" w:rsidRDefault="00A12662" w:rsidP="002E07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Prosječna invalidska mirovina KM</w:t>
            </w:r>
          </w:p>
        </w:tc>
        <w:tc>
          <w:tcPr>
            <w:tcW w:w="1592" w:type="dxa"/>
          </w:tcPr>
          <w:p w:rsidR="00A12662" w:rsidRPr="00823E22" w:rsidRDefault="00A12662" w:rsidP="002E07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823E22">
              <w:rPr>
                <w:rFonts w:ascii="Times New Roman" w:eastAsia="Times New Roman" w:hAnsi="Times New Roman"/>
                <w:szCs w:val="24"/>
              </w:rPr>
              <w:t>Prosječna obiteljska mirovina KM</w:t>
            </w:r>
          </w:p>
        </w:tc>
      </w:tr>
      <w:tr w:rsidR="00A12662" w:rsidRPr="00823E22" w:rsidTr="002E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A12662" w:rsidRPr="00823E22" w:rsidRDefault="00A12662" w:rsidP="002E0708">
            <w:pPr>
              <w:jc w:val="center"/>
              <w:rPr>
                <w:rFonts w:ascii="Times New Roman" w:eastAsia="Times New Roman" w:hAnsi="Times New Roman"/>
                <w:szCs w:val="24"/>
              </w:rPr>
            </w:pPr>
            <w:r w:rsidRPr="00823E22">
              <w:rPr>
                <w:rFonts w:ascii="Times New Roman" w:eastAsia="Times New Roman" w:hAnsi="Times New Roman"/>
                <w:szCs w:val="24"/>
              </w:rPr>
              <w:t>Prozor-Rama</w:t>
            </w:r>
          </w:p>
        </w:tc>
        <w:tc>
          <w:tcPr>
            <w:tcW w:w="1670" w:type="dxa"/>
          </w:tcPr>
          <w:p w:rsidR="00A12662" w:rsidRPr="00823E22"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highlight w:val="yellow"/>
              </w:rPr>
            </w:pPr>
            <w:r w:rsidRPr="00823E22">
              <w:rPr>
                <w:rFonts w:ascii="Times New Roman" w:eastAsia="Times New Roman" w:hAnsi="Times New Roman"/>
                <w:szCs w:val="24"/>
              </w:rPr>
              <w:t>1,0</w:t>
            </w:r>
          </w:p>
        </w:tc>
        <w:tc>
          <w:tcPr>
            <w:tcW w:w="1591" w:type="dxa"/>
          </w:tcPr>
          <w:p w:rsidR="00A12662" w:rsidRPr="00823E22"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highlight w:val="yellow"/>
              </w:rPr>
            </w:pPr>
            <w:r w:rsidRPr="00823E22">
              <w:rPr>
                <w:rFonts w:ascii="Times New Roman" w:eastAsia="Times New Roman" w:hAnsi="Times New Roman"/>
                <w:szCs w:val="24"/>
              </w:rPr>
              <w:t>408,98</w:t>
            </w:r>
          </w:p>
        </w:tc>
        <w:tc>
          <w:tcPr>
            <w:tcW w:w="1592" w:type="dxa"/>
          </w:tcPr>
          <w:p w:rsidR="00A12662" w:rsidRPr="00823E22"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highlight w:val="yellow"/>
              </w:rPr>
            </w:pPr>
            <w:r w:rsidRPr="00823E22">
              <w:rPr>
                <w:rFonts w:ascii="Times New Roman" w:eastAsia="Times New Roman" w:hAnsi="Times New Roman"/>
                <w:szCs w:val="24"/>
              </w:rPr>
              <w:t>467,96</w:t>
            </w:r>
          </w:p>
        </w:tc>
        <w:tc>
          <w:tcPr>
            <w:tcW w:w="1594" w:type="dxa"/>
          </w:tcPr>
          <w:p w:rsidR="00A12662" w:rsidRPr="00823E22"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highlight w:val="yellow"/>
              </w:rPr>
            </w:pPr>
            <w:r w:rsidRPr="00823E22">
              <w:rPr>
                <w:rFonts w:ascii="Times New Roman" w:eastAsia="Times New Roman" w:hAnsi="Times New Roman"/>
                <w:szCs w:val="24"/>
              </w:rPr>
              <w:t>344,93</w:t>
            </w:r>
          </w:p>
        </w:tc>
        <w:tc>
          <w:tcPr>
            <w:tcW w:w="1592" w:type="dxa"/>
          </w:tcPr>
          <w:p w:rsidR="00A12662" w:rsidRPr="00823E22" w:rsidRDefault="00A12662" w:rsidP="002E07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highlight w:val="yellow"/>
              </w:rPr>
            </w:pPr>
            <w:r w:rsidRPr="00823E22">
              <w:rPr>
                <w:rFonts w:ascii="Times New Roman" w:eastAsia="Times New Roman" w:hAnsi="Times New Roman"/>
                <w:szCs w:val="24"/>
              </w:rPr>
              <w:t>335,05</w:t>
            </w:r>
          </w:p>
        </w:tc>
      </w:tr>
    </w:tbl>
    <w:p w:rsidR="00A12662" w:rsidRPr="00823E22" w:rsidRDefault="00F406D4" w:rsidP="00A12662">
      <w:pPr>
        <w:pStyle w:val="Bezproreda"/>
        <w:rPr>
          <w:rFonts w:ascii="Times New Roman" w:hAnsi="Times New Roman" w:cs="Times New Roman"/>
          <w:b/>
          <w:i/>
          <w:szCs w:val="24"/>
          <w:lang w:val="hr-BA"/>
        </w:rPr>
      </w:pPr>
      <w:r w:rsidRPr="00823E22">
        <w:rPr>
          <w:rFonts w:ascii="Times New Roman" w:hAnsi="Times New Roman" w:cs="Times New Roman"/>
          <w:b/>
          <w:i/>
          <w:szCs w:val="24"/>
          <w:lang w:val="hr-BA"/>
        </w:rPr>
        <w:t>Obrada  podataka</w:t>
      </w:r>
      <w:r w:rsidR="00A12662" w:rsidRPr="00823E22">
        <w:rPr>
          <w:rFonts w:ascii="Times New Roman" w:hAnsi="Times New Roman" w:cs="Times New Roman"/>
          <w:b/>
          <w:i/>
          <w:szCs w:val="24"/>
          <w:lang w:val="hr-BA"/>
        </w:rPr>
        <w:t>:</w:t>
      </w:r>
      <w:r w:rsidRPr="00823E22">
        <w:rPr>
          <w:rFonts w:ascii="Times New Roman" w:hAnsi="Times New Roman" w:cs="Times New Roman"/>
          <w:b/>
          <w:i/>
          <w:szCs w:val="24"/>
          <w:lang w:val="hr-BA"/>
        </w:rPr>
        <w:t xml:space="preserve"> </w:t>
      </w:r>
      <w:r w:rsidR="00A12662" w:rsidRPr="00823E22">
        <w:rPr>
          <w:rFonts w:ascii="Times New Roman" w:hAnsi="Times New Roman" w:cs="Times New Roman"/>
          <w:b/>
          <w:i/>
          <w:szCs w:val="24"/>
          <w:lang w:val="hr-BA"/>
        </w:rPr>
        <w:t>Federalni zavod za programiranje razvoja</w:t>
      </w:r>
    </w:p>
    <w:p w:rsidR="00A12662" w:rsidRPr="00EE6633" w:rsidRDefault="00A12662" w:rsidP="00A12662">
      <w:pPr>
        <w:pStyle w:val="Bezproreda"/>
        <w:jc w:val="both"/>
        <w:rPr>
          <w:rFonts w:ascii="Times New Roman" w:hAnsi="Times New Roman" w:cs="Times New Roman"/>
          <w:b/>
          <w:sz w:val="24"/>
          <w:szCs w:val="24"/>
          <w:lang w:val="hr-BA"/>
        </w:rPr>
      </w:pPr>
      <w:r w:rsidRPr="00EE6633">
        <w:rPr>
          <w:rFonts w:ascii="Times New Roman" w:hAnsi="Times New Roman" w:cs="Times New Roman"/>
          <w:b/>
          <w:sz w:val="24"/>
          <w:szCs w:val="24"/>
          <w:lang w:val="hr-BA"/>
        </w:rPr>
        <w:t>Vanjskotrgovinska razmjena</w:t>
      </w:r>
    </w:p>
    <w:p w:rsidR="002626AE" w:rsidRPr="00EE6633" w:rsidRDefault="00A12662" w:rsidP="00A12662">
      <w:pPr>
        <w:jc w:val="both"/>
        <w:rPr>
          <w:rFonts w:ascii="Times New Roman" w:hAnsi="Times New Roman"/>
          <w:sz w:val="24"/>
          <w:szCs w:val="24"/>
        </w:rPr>
      </w:pPr>
      <w:r w:rsidRPr="00EE6633">
        <w:rPr>
          <w:rFonts w:ascii="Times New Roman" w:hAnsi="Times New Roman"/>
          <w:sz w:val="24"/>
          <w:szCs w:val="24"/>
        </w:rPr>
        <w:t>Po vanjskotrgovinskoj razmjeni općina Prozor-Rama u He</w:t>
      </w:r>
      <w:r w:rsidR="000B734A">
        <w:rPr>
          <w:rFonts w:ascii="Times New Roman" w:hAnsi="Times New Roman"/>
          <w:sz w:val="24"/>
          <w:szCs w:val="24"/>
        </w:rPr>
        <w:t>rc</w:t>
      </w:r>
      <w:r w:rsidRPr="00EE6633">
        <w:rPr>
          <w:rFonts w:ascii="Times New Roman" w:hAnsi="Times New Roman"/>
          <w:sz w:val="24"/>
          <w:szCs w:val="24"/>
        </w:rPr>
        <w:t>egova</w:t>
      </w:r>
      <w:r w:rsidR="00823E22">
        <w:rPr>
          <w:rFonts w:ascii="Times New Roman" w:hAnsi="Times New Roman"/>
          <w:sz w:val="24"/>
          <w:szCs w:val="24"/>
        </w:rPr>
        <w:t>č</w:t>
      </w:r>
      <w:r w:rsidRPr="00EE6633">
        <w:rPr>
          <w:rFonts w:ascii="Times New Roman" w:hAnsi="Times New Roman"/>
          <w:sz w:val="24"/>
          <w:szCs w:val="24"/>
        </w:rPr>
        <w:t>ko</w:t>
      </w:r>
      <w:r w:rsidR="000B734A">
        <w:rPr>
          <w:rFonts w:ascii="Times New Roman" w:hAnsi="Times New Roman"/>
          <w:sz w:val="24"/>
          <w:szCs w:val="24"/>
        </w:rPr>
        <w:t>-</w:t>
      </w:r>
      <w:r w:rsidR="00823E22">
        <w:rPr>
          <w:rFonts w:ascii="Times New Roman" w:hAnsi="Times New Roman"/>
          <w:sz w:val="24"/>
          <w:szCs w:val="24"/>
        </w:rPr>
        <w:t>neretvanskoj županiji/kantonu je zastupljena</w:t>
      </w:r>
      <w:r w:rsidRPr="00EE6633">
        <w:rPr>
          <w:rFonts w:ascii="Times New Roman" w:hAnsi="Times New Roman"/>
          <w:sz w:val="24"/>
          <w:szCs w:val="24"/>
        </w:rPr>
        <w:t xml:space="preserve"> s oko 0,7%. </w:t>
      </w:r>
      <w:proofErr w:type="spellStart"/>
      <w:r w:rsidRPr="00EE6633">
        <w:rPr>
          <w:rFonts w:ascii="Times New Roman" w:hAnsi="Times New Roman"/>
          <w:sz w:val="24"/>
          <w:szCs w:val="24"/>
        </w:rPr>
        <w:t>Vanjskotrgovinaska</w:t>
      </w:r>
      <w:proofErr w:type="spellEnd"/>
      <w:r w:rsidRPr="00EE6633">
        <w:rPr>
          <w:rFonts w:ascii="Times New Roman" w:hAnsi="Times New Roman"/>
          <w:sz w:val="24"/>
          <w:szCs w:val="24"/>
        </w:rPr>
        <w:t xml:space="preserve"> razmjena općine Prozor-Rama veća je od vanjskotrgovinske razmjene općina Ravno, N</w:t>
      </w:r>
      <w:r w:rsidR="00823E22">
        <w:rPr>
          <w:rFonts w:ascii="Times New Roman" w:hAnsi="Times New Roman"/>
          <w:sz w:val="24"/>
          <w:szCs w:val="24"/>
        </w:rPr>
        <w:t>eum i Jablanica</w:t>
      </w:r>
      <w:r w:rsidR="000B734A">
        <w:rPr>
          <w:rFonts w:ascii="Times New Roman" w:hAnsi="Times New Roman"/>
          <w:sz w:val="24"/>
          <w:szCs w:val="24"/>
        </w:rPr>
        <w:t>,</w:t>
      </w:r>
      <w:r w:rsidR="00823E22">
        <w:rPr>
          <w:rFonts w:ascii="Times New Roman" w:hAnsi="Times New Roman"/>
          <w:sz w:val="24"/>
          <w:szCs w:val="24"/>
        </w:rPr>
        <w:t xml:space="preserve"> a manja od </w:t>
      </w:r>
      <w:r w:rsidRPr="00EE6633">
        <w:rPr>
          <w:rFonts w:ascii="Times New Roman" w:hAnsi="Times New Roman"/>
          <w:sz w:val="24"/>
          <w:szCs w:val="24"/>
        </w:rPr>
        <w:t>ostalih općina i gradova u HNK. Vanjskotrgovinska razmjena općine</w:t>
      </w:r>
      <w:r w:rsidR="000B734A">
        <w:rPr>
          <w:rFonts w:ascii="Times New Roman" w:hAnsi="Times New Roman"/>
          <w:sz w:val="24"/>
          <w:szCs w:val="24"/>
        </w:rPr>
        <w:t xml:space="preserve"> nalazi se u rasponu</w:t>
      </w:r>
      <w:r w:rsidRPr="00EE6633">
        <w:rPr>
          <w:rFonts w:ascii="Times New Roman" w:hAnsi="Times New Roman"/>
          <w:sz w:val="24"/>
          <w:szCs w:val="24"/>
        </w:rPr>
        <w:t xml:space="preserve"> od 10 do 11 milij</w:t>
      </w:r>
      <w:r w:rsidR="00AF3ACA" w:rsidRPr="00EE6633">
        <w:rPr>
          <w:rFonts w:ascii="Times New Roman" w:hAnsi="Times New Roman"/>
          <w:sz w:val="24"/>
          <w:szCs w:val="24"/>
        </w:rPr>
        <w:t>u</w:t>
      </w:r>
      <w:r w:rsidRPr="00EE6633">
        <w:rPr>
          <w:rFonts w:ascii="Times New Roman" w:hAnsi="Times New Roman"/>
          <w:sz w:val="24"/>
          <w:szCs w:val="24"/>
        </w:rPr>
        <w:t xml:space="preserve">na godišnje </w:t>
      </w:r>
      <w:r w:rsidR="000B734A">
        <w:rPr>
          <w:rFonts w:ascii="Times New Roman" w:hAnsi="Times New Roman"/>
          <w:sz w:val="24"/>
          <w:szCs w:val="24"/>
        </w:rPr>
        <w:t>s</w:t>
      </w:r>
      <w:r w:rsidRPr="00EE6633">
        <w:rPr>
          <w:rFonts w:ascii="Times New Roman" w:hAnsi="Times New Roman"/>
          <w:sz w:val="24"/>
          <w:szCs w:val="24"/>
        </w:rPr>
        <w:t xml:space="preserve"> izuzetkom u 2018. godini kada je vanjskotrgovin</w:t>
      </w:r>
      <w:r w:rsidR="00AF3ACA" w:rsidRPr="00EE6633">
        <w:rPr>
          <w:rFonts w:ascii="Times New Roman" w:hAnsi="Times New Roman"/>
          <w:sz w:val="24"/>
          <w:szCs w:val="24"/>
        </w:rPr>
        <w:t>ska razmjena dostigla  18 miliju</w:t>
      </w:r>
      <w:r w:rsidRPr="00EE6633">
        <w:rPr>
          <w:rFonts w:ascii="Times New Roman" w:hAnsi="Times New Roman"/>
          <w:sz w:val="24"/>
          <w:szCs w:val="24"/>
        </w:rPr>
        <w:t>na KM. Iznos uvoza i izvoza po glavi stanovnika je daleko ispod prosjeka Federacije BiH</w:t>
      </w:r>
      <w:r w:rsidR="000B734A">
        <w:rPr>
          <w:rFonts w:ascii="Times New Roman" w:hAnsi="Times New Roman"/>
          <w:sz w:val="24"/>
          <w:szCs w:val="24"/>
        </w:rPr>
        <w:t>.</w:t>
      </w:r>
      <w:r w:rsidRPr="00EE6633">
        <w:rPr>
          <w:rFonts w:ascii="Times New Roman" w:hAnsi="Times New Roman"/>
          <w:sz w:val="24"/>
          <w:szCs w:val="24"/>
        </w:rPr>
        <w:t xml:space="preserve"> </w:t>
      </w:r>
      <w:r w:rsidR="000B734A">
        <w:rPr>
          <w:rFonts w:ascii="Times New Roman" w:hAnsi="Times New Roman"/>
          <w:sz w:val="24"/>
          <w:szCs w:val="24"/>
        </w:rPr>
        <w:t>O</w:t>
      </w:r>
      <w:r w:rsidRPr="00EE6633">
        <w:rPr>
          <w:rFonts w:ascii="Times New Roman" w:hAnsi="Times New Roman"/>
          <w:sz w:val="24"/>
          <w:szCs w:val="24"/>
        </w:rPr>
        <w:t xml:space="preserve">n u 2020. </w:t>
      </w:r>
      <w:r w:rsidR="00823E22">
        <w:rPr>
          <w:rFonts w:ascii="Times New Roman" w:hAnsi="Times New Roman"/>
          <w:sz w:val="24"/>
          <w:szCs w:val="24"/>
        </w:rPr>
        <w:t>godini iznosi 790 KM dok prosječ</w:t>
      </w:r>
      <w:r w:rsidRPr="00EE6633">
        <w:rPr>
          <w:rFonts w:ascii="Times New Roman" w:hAnsi="Times New Roman"/>
          <w:sz w:val="24"/>
          <w:szCs w:val="24"/>
        </w:rPr>
        <w:t xml:space="preserve">na vanjskotrgovinska razmjena po glavi stanovnika u FBiH iznosila 8455 KM. Poljoprivredni proizvodi imaju </w:t>
      </w:r>
      <w:proofErr w:type="spellStart"/>
      <w:r w:rsidRPr="00EE6633">
        <w:rPr>
          <w:rFonts w:ascii="Times New Roman" w:hAnsi="Times New Roman"/>
          <w:sz w:val="24"/>
          <w:szCs w:val="24"/>
        </w:rPr>
        <w:t>najeveć</w:t>
      </w:r>
      <w:r w:rsidR="000B734A">
        <w:rPr>
          <w:rFonts w:ascii="Times New Roman" w:hAnsi="Times New Roman"/>
          <w:sz w:val="24"/>
          <w:szCs w:val="24"/>
        </w:rPr>
        <w:t>i</w:t>
      </w:r>
      <w:proofErr w:type="spellEnd"/>
      <w:r w:rsidR="000B734A">
        <w:rPr>
          <w:rFonts w:ascii="Times New Roman" w:hAnsi="Times New Roman"/>
          <w:sz w:val="24"/>
          <w:szCs w:val="24"/>
        </w:rPr>
        <w:t xml:space="preserve"> udio</w:t>
      </w:r>
      <w:r w:rsidRPr="00EE6633">
        <w:rPr>
          <w:rFonts w:ascii="Times New Roman" w:hAnsi="Times New Roman"/>
          <w:sz w:val="24"/>
          <w:szCs w:val="24"/>
        </w:rPr>
        <w:t xml:space="preserve"> u izvozu, prije svega</w:t>
      </w:r>
      <w:r w:rsidR="000B734A">
        <w:rPr>
          <w:rFonts w:ascii="Times New Roman" w:hAnsi="Times New Roman"/>
          <w:sz w:val="24"/>
          <w:szCs w:val="24"/>
        </w:rPr>
        <w:t xml:space="preserve"> izvoze se</w:t>
      </w:r>
      <w:r w:rsidRPr="00EE6633">
        <w:rPr>
          <w:rFonts w:ascii="Times New Roman" w:hAnsi="Times New Roman"/>
          <w:sz w:val="24"/>
          <w:szCs w:val="24"/>
        </w:rPr>
        <w:t xml:space="preserve"> malina i šumski plodovi.</w:t>
      </w:r>
      <w:r w:rsidR="00823E22">
        <w:rPr>
          <w:rFonts w:ascii="Times New Roman" w:hAnsi="Times New Roman"/>
          <w:sz w:val="24"/>
          <w:szCs w:val="24"/>
        </w:rPr>
        <w:t xml:space="preserve"> Napominjemo da se ostvareni izvoz pripisuje gradu – općini u kojoj je sjedište poduzeća, tako da se npr. izvoz električne energije iz Hidroelektrane Rama ne pripisuje općini Prozor</w:t>
      </w:r>
      <w:r w:rsidR="003E3BAE">
        <w:rPr>
          <w:rFonts w:ascii="Times New Roman" w:hAnsi="Times New Roman"/>
          <w:sz w:val="24"/>
          <w:szCs w:val="24"/>
        </w:rPr>
        <w:t>-</w:t>
      </w:r>
      <w:r w:rsidR="00823E22">
        <w:rPr>
          <w:rFonts w:ascii="Times New Roman" w:hAnsi="Times New Roman"/>
          <w:sz w:val="24"/>
          <w:szCs w:val="24"/>
        </w:rPr>
        <w:t xml:space="preserve">Rama, u kojoj je on ostvaren, </w:t>
      </w:r>
      <w:r w:rsidR="000B734A">
        <w:rPr>
          <w:rFonts w:ascii="Times New Roman" w:hAnsi="Times New Roman"/>
          <w:sz w:val="24"/>
          <w:szCs w:val="24"/>
        </w:rPr>
        <w:t>nego</w:t>
      </w:r>
      <w:r w:rsidR="00823E22">
        <w:rPr>
          <w:rFonts w:ascii="Times New Roman" w:hAnsi="Times New Roman"/>
          <w:sz w:val="24"/>
          <w:szCs w:val="24"/>
        </w:rPr>
        <w:t xml:space="preserve"> gradu Mostaru, u kojemu je sjedište elektroprivrednog poduzeća.</w:t>
      </w:r>
    </w:p>
    <w:p w:rsidR="00A12662" w:rsidRPr="00823E22" w:rsidRDefault="002626AE" w:rsidP="00A12662">
      <w:pPr>
        <w:jc w:val="both"/>
        <w:rPr>
          <w:rFonts w:ascii="Times New Roman" w:hAnsi="Times New Roman"/>
          <w:b/>
          <w:i/>
          <w:color w:val="00B0F0"/>
          <w:szCs w:val="24"/>
        </w:rPr>
      </w:pPr>
      <w:r w:rsidRPr="00823E22">
        <w:rPr>
          <w:rFonts w:ascii="Times New Roman" w:hAnsi="Times New Roman"/>
          <w:b/>
          <w:i/>
          <w:color w:val="00B0F0"/>
          <w:szCs w:val="24"/>
        </w:rPr>
        <w:t>Tab</w:t>
      </w:r>
      <w:r w:rsidR="000B734A">
        <w:rPr>
          <w:rFonts w:ascii="Times New Roman" w:hAnsi="Times New Roman"/>
          <w:b/>
          <w:i/>
          <w:color w:val="00B0F0"/>
          <w:szCs w:val="24"/>
        </w:rPr>
        <w:t>lica</w:t>
      </w:r>
      <w:r w:rsidRPr="00823E22">
        <w:rPr>
          <w:rFonts w:ascii="Times New Roman" w:hAnsi="Times New Roman"/>
          <w:b/>
          <w:i/>
          <w:color w:val="00B0F0"/>
          <w:szCs w:val="24"/>
        </w:rPr>
        <w:t xml:space="preserve"> 12. Odnos uvoza i izvoza općina i gradova HN</w:t>
      </w:r>
      <w:r w:rsidR="00AF3ACA" w:rsidRPr="00823E22">
        <w:rPr>
          <w:rFonts w:ascii="Times New Roman" w:hAnsi="Times New Roman"/>
          <w:b/>
          <w:i/>
          <w:color w:val="00B0F0"/>
          <w:szCs w:val="24"/>
        </w:rPr>
        <w:t>Ž</w:t>
      </w:r>
      <w:r w:rsidR="00A12662" w:rsidRPr="00823E22">
        <w:rPr>
          <w:rFonts w:ascii="Times New Roman" w:hAnsi="Times New Roman"/>
          <w:b/>
          <w:i/>
          <w:color w:val="00B0F0"/>
          <w:szCs w:val="24"/>
        </w:rPr>
        <w:t xml:space="preserve"> </w:t>
      </w:r>
    </w:p>
    <w:tbl>
      <w:tblPr>
        <w:tblStyle w:val="Tablicareetke4-isticanje21"/>
        <w:tblW w:w="8374" w:type="dxa"/>
        <w:tblLayout w:type="fixed"/>
        <w:tblLook w:val="04A0" w:firstRow="1" w:lastRow="0" w:firstColumn="1" w:lastColumn="0" w:noHBand="0" w:noVBand="1"/>
      </w:tblPr>
      <w:tblGrid>
        <w:gridCol w:w="4077"/>
        <w:gridCol w:w="1502"/>
        <w:gridCol w:w="1417"/>
        <w:gridCol w:w="1378"/>
      </w:tblGrid>
      <w:tr w:rsidR="00A12662" w:rsidRPr="00823E22" w:rsidTr="00B009E8">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hAnsi="Times New Roman"/>
                <w:szCs w:val="24"/>
              </w:rPr>
            </w:pPr>
            <w:r w:rsidRPr="00823E22">
              <w:rPr>
                <w:rFonts w:ascii="Times New Roman" w:hAnsi="Times New Roman"/>
                <w:szCs w:val="24"/>
              </w:rPr>
              <w:t>Grad</w:t>
            </w:r>
          </w:p>
        </w:tc>
        <w:tc>
          <w:tcPr>
            <w:tcW w:w="1502" w:type="dxa"/>
          </w:tcPr>
          <w:p w:rsidR="00B31105" w:rsidRPr="00823E22" w:rsidRDefault="00A12662" w:rsidP="002E0708">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IZVOZ+</w:t>
            </w:r>
          </w:p>
          <w:p w:rsidR="00A12662" w:rsidRPr="00823E22" w:rsidRDefault="00A12662" w:rsidP="002E0708">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UVOZ</w:t>
            </w:r>
          </w:p>
        </w:tc>
        <w:tc>
          <w:tcPr>
            <w:tcW w:w="1417" w:type="dxa"/>
          </w:tcPr>
          <w:p w:rsidR="00A12662" w:rsidRPr="00823E22" w:rsidRDefault="00A12662" w:rsidP="00B31105">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Izvoz (po stanovnik</w:t>
            </w:r>
            <w:r w:rsidR="00B31105" w:rsidRPr="00823E22">
              <w:rPr>
                <w:rFonts w:ascii="Times New Roman" w:hAnsi="Times New Roman"/>
                <w:szCs w:val="24"/>
              </w:rPr>
              <w:t>u</w:t>
            </w:r>
            <w:r w:rsidRPr="00823E22">
              <w:rPr>
                <w:rFonts w:ascii="Times New Roman" w:hAnsi="Times New Roman"/>
                <w:szCs w:val="24"/>
              </w:rPr>
              <w:t>)</w:t>
            </w:r>
          </w:p>
        </w:tc>
        <w:tc>
          <w:tcPr>
            <w:tcW w:w="1378" w:type="dxa"/>
          </w:tcPr>
          <w:p w:rsidR="00A12662" w:rsidRPr="00823E22" w:rsidRDefault="00A12662" w:rsidP="002E0708">
            <w:pPr>
              <w:ind w:right="1"/>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Uvoz (po stanovniku)</w:t>
            </w:r>
          </w:p>
        </w:tc>
      </w:tr>
      <w:tr w:rsidR="00A12662" w:rsidRPr="00823E22" w:rsidTr="00B009E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hAnsi="Times New Roman"/>
                <w:szCs w:val="24"/>
              </w:rPr>
            </w:pPr>
            <w:r w:rsidRPr="00823E22">
              <w:rPr>
                <w:rFonts w:ascii="Times New Roman" w:eastAsia="Arial" w:hAnsi="Times New Roman"/>
                <w:szCs w:val="24"/>
              </w:rPr>
              <w:t xml:space="preserve">Čapljina </w:t>
            </w:r>
          </w:p>
        </w:tc>
        <w:tc>
          <w:tcPr>
            <w:tcW w:w="1502" w:type="dxa"/>
          </w:tcPr>
          <w:p w:rsidR="00A12662" w:rsidRPr="00823E22" w:rsidRDefault="00A12662" w:rsidP="002E070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75.862.904</w:t>
            </w:r>
          </w:p>
        </w:tc>
        <w:tc>
          <w:tcPr>
            <w:tcW w:w="1417" w:type="dxa"/>
          </w:tcPr>
          <w:p w:rsidR="00A12662" w:rsidRPr="00823E22" w:rsidRDefault="00A12662" w:rsidP="002E070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663</w:t>
            </w:r>
          </w:p>
        </w:tc>
        <w:tc>
          <w:tcPr>
            <w:tcW w:w="1378" w:type="dxa"/>
          </w:tcPr>
          <w:p w:rsidR="00A12662" w:rsidRPr="00823E22" w:rsidRDefault="00A12662" w:rsidP="002E0708">
            <w:pPr>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2427</w:t>
            </w:r>
          </w:p>
        </w:tc>
      </w:tr>
      <w:tr w:rsidR="00A12662" w:rsidRPr="00823E22" w:rsidTr="00B009E8">
        <w:trPr>
          <w:trHeight w:val="295"/>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hAnsi="Times New Roman"/>
                <w:szCs w:val="24"/>
              </w:rPr>
            </w:pPr>
            <w:r w:rsidRPr="00823E22">
              <w:rPr>
                <w:rFonts w:ascii="Times New Roman" w:eastAsia="Arial" w:hAnsi="Times New Roman"/>
                <w:szCs w:val="24"/>
              </w:rPr>
              <w:t xml:space="preserve">Čitluk </w:t>
            </w:r>
          </w:p>
        </w:tc>
        <w:tc>
          <w:tcPr>
            <w:tcW w:w="1502" w:type="dxa"/>
          </w:tcPr>
          <w:p w:rsidR="00A12662" w:rsidRPr="00823E22" w:rsidRDefault="00A12662" w:rsidP="002E070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261.100.341</w:t>
            </w:r>
          </w:p>
        </w:tc>
        <w:tc>
          <w:tcPr>
            <w:tcW w:w="1417" w:type="dxa"/>
          </w:tcPr>
          <w:p w:rsidR="00A12662" w:rsidRPr="00823E22" w:rsidRDefault="00A12662" w:rsidP="002E070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2856</w:t>
            </w:r>
          </w:p>
        </w:tc>
        <w:tc>
          <w:tcPr>
            <w:tcW w:w="1378" w:type="dxa"/>
          </w:tcPr>
          <w:p w:rsidR="00A12662" w:rsidRPr="00823E22" w:rsidRDefault="00A12662" w:rsidP="002E0708">
            <w:pPr>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11.778</w:t>
            </w:r>
          </w:p>
        </w:tc>
      </w:tr>
      <w:tr w:rsidR="00A12662" w:rsidRPr="00823E22" w:rsidTr="00B009E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hAnsi="Times New Roman"/>
                <w:szCs w:val="24"/>
              </w:rPr>
            </w:pPr>
            <w:r w:rsidRPr="00823E22">
              <w:rPr>
                <w:rFonts w:ascii="Times New Roman" w:eastAsia="Arial" w:hAnsi="Times New Roman"/>
                <w:szCs w:val="24"/>
              </w:rPr>
              <w:t xml:space="preserve">Jablanica </w:t>
            </w:r>
          </w:p>
        </w:tc>
        <w:tc>
          <w:tcPr>
            <w:tcW w:w="1502" w:type="dxa"/>
          </w:tcPr>
          <w:p w:rsidR="00A12662" w:rsidRPr="00823E22" w:rsidRDefault="00A12662" w:rsidP="002E070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7.538.114</w:t>
            </w:r>
          </w:p>
        </w:tc>
        <w:tc>
          <w:tcPr>
            <w:tcW w:w="1417" w:type="dxa"/>
          </w:tcPr>
          <w:p w:rsidR="00A12662" w:rsidRPr="00823E22" w:rsidRDefault="00A12662" w:rsidP="002E070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581</w:t>
            </w:r>
          </w:p>
        </w:tc>
        <w:tc>
          <w:tcPr>
            <w:tcW w:w="1378" w:type="dxa"/>
          </w:tcPr>
          <w:p w:rsidR="00A12662" w:rsidRPr="00823E22" w:rsidRDefault="00A12662" w:rsidP="002E0708">
            <w:pPr>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211</w:t>
            </w:r>
          </w:p>
        </w:tc>
      </w:tr>
      <w:tr w:rsidR="00A12662" w:rsidRPr="00823E22" w:rsidTr="00B009E8">
        <w:trPr>
          <w:trHeight w:val="295"/>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hAnsi="Times New Roman"/>
                <w:szCs w:val="24"/>
              </w:rPr>
            </w:pPr>
            <w:r w:rsidRPr="00823E22">
              <w:rPr>
                <w:rFonts w:ascii="Times New Roman" w:eastAsia="Arial" w:hAnsi="Times New Roman"/>
                <w:szCs w:val="24"/>
              </w:rPr>
              <w:t xml:space="preserve">Konjic </w:t>
            </w:r>
          </w:p>
        </w:tc>
        <w:tc>
          <w:tcPr>
            <w:tcW w:w="1502" w:type="dxa"/>
          </w:tcPr>
          <w:p w:rsidR="00A12662" w:rsidRPr="00823E22" w:rsidRDefault="00A12662" w:rsidP="002E070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327.820.943</w:t>
            </w:r>
          </w:p>
        </w:tc>
        <w:tc>
          <w:tcPr>
            <w:tcW w:w="1417" w:type="dxa"/>
          </w:tcPr>
          <w:p w:rsidR="00A12662" w:rsidRPr="00823E22" w:rsidRDefault="00A12662" w:rsidP="002E070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8888</w:t>
            </w:r>
          </w:p>
        </w:tc>
        <w:tc>
          <w:tcPr>
            <w:tcW w:w="1378" w:type="dxa"/>
          </w:tcPr>
          <w:p w:rsidR="00A12662" w:rsidRPr="00823E22" w:rsidRDefault="00A12662" w:rsidP="002E0708">
            <w:pPr>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5095</w:t>
            </w:r>
          </w:p>
        </w:tc>
      </w:tr>
      <w:tr w:rsidR="00A12662" w:rsidRPr="00823E22" w:rsidTr="00B009E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hAnsi="Times New Roman"/>
                <w:szCs w:val="24"/>
              </w:rPr>
            </w:pPr>
            <w:r w:rsidRPr="00823E22">
              <w:rPr>
                <w:rFonts w:ascii="Times New Roman" w:eastAsia="Arial" w:hAnsi="Times New Roman"/>
                <w:szCs w:val="24"/>
              </w:rPr>
              <w:t xml:space="preserve">Mostar </w:t>
            </w:r>
          </w:p>
        </w:tc>
        <w:tc>
          <w:tcPr>
            <w:tcW w:w="1502" w:type="dxa"/>
          </w:tcPr>
          <w:p w:rsidR="00A12662" w:rsidRPr="00823E22" w:rsidRDefault="00A12662" w:rsidP="002E070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1.946.793.926</w:t>
            </w:r>
          </w:p>
        </w:tc>
        <w:tc>
          <w:tcPr>
            <w:tcW w:w="1417" w:type="dxa"/>
          </w:tcPr>
          <w:p w:rsidR="00A12662" w:rsidRPr="00823E22" w:rsidRDefault="00A12662" w:rsidP="002E070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7240</w:t>
            </w:r>
          </w:p>
        </w:tc>
        <w:tc>
          <w:tcPr>
            <w:tcW w:w="1378" w:type="dxa"/>
          </w:tcPr>
          <w:p w:rsidR="00A12662" w:rsidRPr="00823E22" w:rsidRDefault="00A12662" w:rsidP="002E0708">
            <w:pPr>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11.406</w:t>
            </w:r>
          </w:p>
        </w:tc>
      </w:tr>
      <w:tr w:rsidR="00A12662" w:rsidRPr="00823E22" w:rsidTr="00B009E8">
        <w:trPr>
          <w:trHeight w:val="296"/>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hAnsi="Times New Roman"/>
                <w:szCs w:val="24"/>
              </w:rPr>
            </w:pPr>
            <w:r w:rsidRPr="00823E22">
              <w:rPr>
                <w:rFonts w:ascii="Times New Roman" w:eastAsia="Arial" w:hAnsi="Times New Roman"/>
                <w:szCs w:val="24"/>
              </w:rPr>
              <w:t xml:space="preserve">Neum </w:t>
            </w:r>
          </w:p>
        </w:tc>
        <w:tc>
          <w:tcPr>
            <w:tcW w:w="1502" w:type="dxa"/>
          </w:tcPr>
          <w:p w:rsidR="00A12662" w:rsidRPr="00823E22" w:rsidRDefault="00A12662" w:rsidP="002E070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2.289.217</w:t>
            </w:r>
          </w:p>
        </w:tc>
        <w:tc>
          <w:tcPr>
            <w:tcW w:w="1417" w:type="dxa"/>
          </w:tcPr>
          <w:p w:rsidR="00A12662" w:rsidRPr="00823E22" w:rsidRDefault="00A12662" w:rsidP="002E070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151</w:t>
            </w:r>
          </w:p>
        </w:tc>
        <w:tc>
          <w:tcPr>
            <w:tcW w:w="1378" w:type="dxa"/>
          </w:tcPr>
          <w:p w:rsidR="00A12662" w:rsidRPr="00823E22" w:rsidRDefault="00A12662" w:rsidP="002E0708">
            <w:pPr>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373</w:t>
            </w:r>
          </w:p>
        </w:tc>
      </w:tr>
      <w:tr w:rsidR="00A12662" w:rsidRPr="00823E22" w:rsidTr="00B009E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hAnsi="Times New Roman"/>
                <w:szCs w:val="24"/>
              </w:rPr>
            </w:pPr>
            <w:r w:rsidRPr="00823E22">
              <w:rPr>
                <w:rFonts w:ascii="Times New Roman" w:eastAsia="Arial" w:hAnsi="Times New Roman"/>
                <w:szCs w:val="24"/>
              </w:rPr>
              <w:t>Prozor</w:t>
            </w:r>
            <w:r w:rsidR="00F23FFB" w:rsidRPr="00823E22">
              <w:rPr>
                <w:rFonts w:ascii="Times New Roman" w:eastAsia="Arial" w:hAnsi="Times New Roman"/>
                <w:szCs w:val="24"/>
              </w:rPr>
              <w:t>-Rama</w:t>
            </w:r>
            <w:r w:rsidRPr="00823E22">
              <w:rPr>
                <w:rFonts w:ascii="Times New Roman" w:eastAsia="Arial" w:hAnsi="Times New Roman"/>
                <w:szCs w:val="24"/>
              </w:rPr>
              <w:t xml:space="preserve"> </w:t>
            </w:r>
          </w:p>
        </w:tc>
        <w:tc>
          <w:tcPr>
            <w:tcW w:w="1502" w:type="dxa"/>
          </w:tcPr>
          <w:p w:rsidR="00A12662" w:rsidRPr="00823E22" w:rsidRDefault="00A12662" w:rsidP="002E070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9.216.856</w:t>
            </w:r>
          </w:p>
        </w:tc>
        <w:tc>
          <w:tcPr>
            <w:tcW w:w="1417" w:type="dxa"/>
          </w:tcPr>
          <w:p w:rsidR="00A12662" w:rsidRPr="00823E22" w:rsidRDefault="00A12662" w:rsidP="002E070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 xml:space="preserve">470  </w:t>
            </w:r>
          </w:p>
        </w:tc>
        <w:tc>
          <w:tcPr>
            <w:tcW w:w="1378" w:type="dxa"/>
          </w:tcPr>
          <w:p w:rsidR="00A12662" w:rsidRPr="00823E22" w:rsidRDefault="00A12662" w:rsidP="002E0708">
            <w:pPr>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225</w:t>
            </w:r>
          </w:p>
        </w:tc>
      </w:tr>
      <w:tr w:rsidR="00A12662" w:rsidRPr="00823E22" w:rsidTr="00B009E8">
        <w:trPr>
          <w:trHeight w:val="295"/>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hAnsi="Times New Roman"/>
                <w:szCs w:val="24"/>
              </w:rPr>
            </w:pPr>
            <w:r w:rsidRPr="00823E22">
              <w:rPr>
                <w:rFonts w:ascii="Times New Roman" w:eastAsia="Arial" w:hAnsi="Times New Roman"/>
                <w:szCs w:val="24"/>
              </w:rPr>
              <w:t xml:space="preserve">Ravno </w:t>
            </w:r>
          </w:p>
        </w:tc>
        <w:tc>
          <w:tcPr>
            <w:tcW w:w="1502" w:type="dxa"/>
          </w:tcPr>
          <w:p w:rsidR="00A12662" w:rsidRPr="00823E22" w:rsidRDefault="00A12662" w:rsidP="002E070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413.485</w:t>
            </w:r>
          </w:p>
        </w:tc>
        <w:tc>
          <w:tcPr>
            <w:tcW w:w="1417" w:type="dxa"/>
          </w:tcPr>
          <w:p w:rsidR="00A12662" w:rsidRPr="00823E22" w:rsidRDefault="00A12662" w:rsidP="002E070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5</w:t>
            </w:r>
          </w:p>
        </w:tc>
        <w:tc>
          <w:tcPr>
            <w:tcW w:w="1378" w:type="dxa"/>
          </w:tcPr>
          <w:p w:rsidR="00A12662" w:rsidRPr="00823E22" w:rsidRDefault="00A12662" w:rsidP="002E0708">
            <w:pPr>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124</w:t>
            </w:r>
          </w:p>
        </w:tc>
      </w:tr>
      <w:tr w:rsidR="00A12662" w:rsidRPr="00823E22" w:rsidTr="00B009E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hAnsi="Times New Roman"/>
                <w:szCs w:val="24"/>
              </w:rPr>
            </w:pPr>
            <w:r w:rsidRPr="00823E22">
              <w:rPr>
                <w:rFonts w:ascii="Times New Roman" w:eastAsia="Arial" w:hAnsi="Times New Roman"/>
                <w:szCs w:val="24"/>
              </w:rPr>
              <w:t xml:space="preserve">Stolac </w:t>
            </w:r>
          </w:p>
        </w:tc>
        <w:tc>
          <w:tcPr>
            <w:tcW w:w="1502" w:type="dxa"/>
          </w:tcPr>
          <w:p w:rsidR="00A12662" w:rsidRPr="00823E22" w:rsidRDefault="00A12662" w:rsidP="002E070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25.390.199</w:t>
            </w:r>
          </w:p>
        </w:tc>
        <w:tc>
          <w:tcPr>
            <w:tcW w:w="1417" w:type="dxa"/>
          </w:tcPr>
          <w:p w:rsidR="00A12662" w:rsidRPr="00823E22" w:rsidRDefault="00A12662" w:rsidP="002E070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988</w:t>
            </w:r>
          </w:p>
        </w:tc>
        <w:tc>
          <w:tcPr>
            <w:tcW w:w="1378" w:type="dxa"/>
          </w:tcPr>
          <w:p w:rsidR="00A12662" w:rsidRPr="00823E22" w:rsidRDefault="00A12662" w:rsidP="002E0708">
            <w:pPr>
              <w:ind w:right="1"/>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23E22">
              <w:rPr>
                <w:rFonts w:ascii="Times New Roman" w:hAnsi="Times New Roman"/>
                <w:szCs w:val="24"/>
              </w:rPr>
              <w:t>838</w:t>
            </w:r>
          </w:p>
        </w:tc>
      </w:tr>
      <w:tr w:rsidR="00A12662" w:rsidRPr="00823E22" w:rsidTr="00B009E8">
        <w:trPr>
          <w:trHeight w:val="466"/>
        </w:trPr>
        <w:tc>
          <w:tcPr>
            <w:cnfStyle w:val="001000000000" w:firstRow="0" w:lastRow="0" w:firstColumn="1" w:lastColumn="0" w:oddVBand="0" w:evenVBand="0" w:oddHBand="0" w:evenHBand="0" w:firstRowFirstColumn="0" w:firstRowLastColumn="0" w:lastRowFirstColumn="0" w:lastRowLastColumn="0"/>
            <w:tcW w:w="4077" w:type="dxa"/>
          </w:tcPr>
          <w:p w:rsidR="00A12662" w:rsidRPr="00823E22" w:rsidRDefault="00A12662" w:rsidP="002E0708">
            <w:pPr>
              <w:rPr>
                <w:rFonts w:ascii="Times New Roman" w:eastAsia="Arial" w:hAnsi="Times New Roman"/>
                <w:szCs w:val="24"/>
              </w:rPr>
            </w:pPr>
            <w:r w:rsidRPr="00823E22">
              <w:rPr>
                <w:rFonts w:ascii="Times New Roman" w:eastAsia="Arial" w:hAnsi="Times New Roman"/>
                <w:szCs w:val="24"/>
              </w:rPr>
              <w:t>HERCEGOVAČKO</w:t>
            </w:r>
            <w:r w:rsidR="00AF3ACA" w:rsidRPr="00823E22">
              <w:rPr>
                <w:rFonts w:ascii="Times New Roman" w:eastAsia="Arial" w:hAnsi="Times New Roman"/>
                <w:szCs w:val="24"/>
              </w:rPr>
              <w:t xml:space="preserve"> NERETVANSKA</w:t>
            </w:r>
            <w:r w:rsidRPr="00823E22">
              <w:rPr>
                <w:rFonts w:ascii="Times New Roman" w:eastAsia="Arial" w:hAnsi="Times New Roman"/>
                <w:szCs w:val="24"/>
              </w:rPr>
              <w:t xml:space="preserve"> </w:t>
            </w:r>
          </w:p>
          <w:p w:rsidR="00AF3ACA" w:rsidRPr="00823E22" w:rsidRDefault="00AF3ACA" w:rsidP="002E0708">
            <w:pPr>
              <w:rPr>
                <w:rFonts w:ascii="Times New Roman" w:hAnsi="Times New Roman"/>
                <w:szCs w:val="24"/>
              </w:rPr>
            </w:pPr>
            <w:r w:rsidRPr="00823E22">
              <w:rPr>
                <w:rFonts w:ascii="Times New Roman" w:eastAsia="Arial" w:hAnsi="Times New Roman"/>
                <w:szCs w:val="24"/>
              </w:rPr>
              <w:t>ŽUPANIJA / KANTON</w:t>
            </w:r>
          </w:p>
        </w:tc>
        <w:tc>
          <w:tcPr>
            <w:tcW w:w="1502" w:type="dxa"/>
          </w:tcPr>
          <w:p w:rsidR="00A12662" w:rsidRPr="00823E22" w:rsidRDefault="00A12662" w:rsidP="002E070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2.656.425.985</w:t>
            </w:r>
          </w:p>
        </w:tc>
        <w:tc>
          <w:tcPr>
            <w:tcW w:w="1417" w:type="dxa"/>
          </w:tcPr>
          <w:p w:rsidR="00A12662" w:rsidRPr="00823E22" w:rsidRDefault="00A12662" w:rsidP="002E070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4930</w:t>
            </w:r>
          </w:p>
        </w:tc>
        <w:tc>
          <w:tcPr>
            <w:tcW w:w="1378" w:type="dxa"/>
          </w:tcPr>
          <w:p w:rsidR="00A12662" w:rsidRPr="00823E22" w:rsidRDefault="00A12662" w:rsidP="002E0708">
            <w:pPr>
              <w:ind w:right="1"/>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23E22">
              <w:rPr>
                <w:rFonts w:ascii="Times New Roman" w:hAnsi="Times New Roman"/>
                <w:szCs w:val="24"/>
              </w:rPr>
              <w:t>7452</w:t>
            </w:r>
          </w:p>
        </w:tc>
      </w:tr>
    </w:tbl>
    <w:p w:rsidR="00A12662" w:rsidRPr="00823E22" w:rsidRDefault="00784461" w:rsidP="00A12662">
      <w:pPr>
        <w:spacing w:after="0" w:line="240" w:lineRule="auto"/>
        <w:rPr>
          <w:rFonts w:ascii="Times New Roman" w:hAnsi="Times New Roman"/>
          <w:b/>
          <w:i/>
          <w:szCs w:val="24"/>
        </w:rPr>
      </w:pPr>
      <w:r w:rsidRPr="00823E22">
        <w:rPr>
          <w:rFonts w:ascii="Times New Roman" w:hAnsi="Times New Roman"/>
          <w:b/>
          <w:i/>
          <w:szCs w:val="24"/>
        </w:rPr>
        <w:t>Izvor podataka: Federalni zavod za programiranje razvoja</w:t>
      </w:r>
    </w:p>
    <w:p w:rsidR="00A12662" w:rsidRPr="00823E22" w:rsidRDefault="00A12662" w:rsidP="00A12662">
      <w:pPr>
        <w:pStyle w:val="Bezproreda"/>
        <w:rPr>
          <w:rFonts w:ascii="Times New Roman" w:hAnsi="Times New Roman" w:cs="Times New Roman"/>
          <w:b/>
          <w:i/>
          <w:color w:val="00B0F0"/>
          <w:szCs w:val="24"/>
          <w:lang w:val="hr-BA"/>
        </w:rPr>
      </w:pPr>
      <w:r w:rsidRPr="00823E22">
        <w:rPr>
          <w:rFonts w:ascii="Times New Roman" w:hAnsi="Times New Roman" w:cs="Times New Roman"/>
          <w:b/>
          <w:i/>
          <w:color w:val="00B0F0"/>
          <w:szCs w:val="24"/>
          <w:lang w:val="hr-BA"/>
        </w:rPr>
        <w:t xml:space="preserve">Tablica  broj </w:t>
      </w:r>
      <w:r w:rsidR="002626AE" w:rsidRPr="00823E22">
        <w:rPr>
          <w:rFonts w:ascii="Times New Roman" w:hAnsi="Times New Roman" w:cs="Times New Roman"/>
          <w:b/>
          <w:i/>
          <w:color w:val="00B0F0"/>
          <w:szCs w:val="24"/>
          <w:lang w:val="hr-BA"/>
        </w:rPr>
        <w:t>13</w:t>
      </w:r>
      <w:r w:rsidRPr="00823E22">
        <w:rPr>
          <w:rFonts w:ascii="Times New Roman" w:hAnsi="Times New Roman" w:cs="Times New Roman"/>
          <w:b/>
          <w:i/>
          <w:color w:val="00B0F0"/>
          <w:szCs w:val="24"/>
          <w:lang w:val="hr-BA"/>
        </w:rPr>
        <w:t>: Vanjskotrgovinska razmjena u FBiH općine Prozor-Rama u 2021. god.</w:t>
      </w:r>
    </w:p>
    <w:tbl>
      <w:tblPr>
        <w:tblStyle w:val="Tablicareetke4-isticanje21"/>
        <w:tblW w:w="9751" w:type="dxa"/>
        <w:tblLook w:val="04A0" w:firstRow="1" w:lastRow="0" w:firstColumn="1" w:lastColumn="0" w:noHBand="0" w:noVBand="1"/>
      </w:tblPr>
      <w:tblGrid>
        <w:gridCol w:w="1526"/>
        <w:gridCol w:w="1176"/>
        <w:gridCol w:w="1234"/>
        <w:gridCol w:w="1275"/>
        <w:gridCol w:w="1560"/>
        <w:gridCol w:w="1701"/>
        <w:gridCol w:w="1279"/>
      </w:tblGrid>
      <w:tr w:rsidR="00A12662" w:rsidRPr="00823E22" w:rsidTr="002E0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12662" w:rsidRPr="00823E22" w:rsidRDefault="00A12662" w:rsidP="002E0708">
            <w:pPr>
              <w:pStyle w:val="Bezproreda"/>
              <w:rPr>
                <w:rFonts w:ascii="Times New Roman" w:hAnsi="Times New Roman" w:cs="Times New Roman"/>
                <w:szCs w:val="24"/>
                <w:lang w:val="hr-BA"/>
              </w:rPr>
            </w:pPr>
            <w:r w:rsidRPr="00823E22">
              <w:rPr>
                <w:rFonts w:ascii="Times New Roman" w:hAnsi="Times New Roman" w:cs="Times New Roman"/>
                <w:szCs w:val="24"/>
                <w:lang w:val="hr-BA"/>
              </w:rPr>
              <w:t>Općina</w:t>
            </w:r>
          </w:p>
        </w:tc>
        <w:tc>
          <w:tcPr>
            <w:tcW w:w="1176" w:type="dxa"/>
          </w:tcPr>
          <w:p w:rsidR="00A12662" w:rsidRPr="00823E22" w:rsidRDefault="00A12662" w:rsidP="002E0708">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 xml:space="preserve">Izvoz u KM </w:t>
            </w:r>
          </w:p>
          <w:p w:rsidR="00A12662" w:rsidRPr="00823E22" w:rsidRDefault="00A12662" w:rsidP="002E0708">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2021</w:t>
            </w:r>
          </w:p>
        </w:tc>
        <w:tc>
          <w:tcPr>
            <w:tcW w:w="1234" w:type="dxa"/>
          </w:tcPr>
          <w:p w:rsidR="00A12662" w:rsidRPr="00823E22" w:rsidRDefault="00A12662" w:rsidP="002E0708">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Učešće u izvozu  2021</w:t>
            </w:r>
          </w:p>
        </w:tc>
        <w:tc>
          <w:tcPr>
            <w:tcW w:w="1275" w:type="dxa"/>
          </w:tcPr>
          <w:p w:rsidR="00A12662" w:rsidRPr="00823E22" w:rsidRDefault="00A12662" w:rsidP="002E0708">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Uvoz u  KM</w:t>
            </w:r>
          </w:p>
          <w:p w:rsidR="00A12662" w:rsidRPr="00823E22" w:rsidRDefault="00A12662" w:rsidP="002E0708">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I-XII-2021</w:t>
            </w:r>
          </w:p>
        </w:tc>
        <w:tc>
          <w:tcPr>
            <w:tcW w:w="1560" w:type="dxa"/>
          </w:tcPr>
          <w:p w:rsidR="00A12662" w:rsidRPr="00823E22" w:rsidRDefault="00A12662" w:rsidP="002E0708">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Učešće u uvozu 2021</w:t>
            </w:r>
          </w:p>
        </w:tc>
        <w:tc>
          <w:tcPr>
            <w:tcW w:w="1701" w:type="dxa"/>
          </w:tcPr>
          <w:p w:rsidR="00A12662" w:rsidRPr="00823E22" w:rsidRDefault="00A12662" w:rsidP="002E0708">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Pokrivenost uvoza izvozom%</w:t>
            </w:r>
          </w:p>
        </w:tc>
        <w:tc>
          <w:tcPr>
            <w:tcW w:w="1279" w:type="dxa"/>
          </w:tcPr>
          <w:p w:rsidR="00A12662" w:rsidRPr="00823E22" w:rsidRDefault="00A12662" w:rsidP="002E0708">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Saldo robne razmjene KM</w:t>
            </w:r>
          </w:p>
        </w:tc>
      </w:tr>
      <w:tr w:rsidR="00A12662" w:rsidRPr="00823E22" w:rsidTr="002E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12662" w:rsidRPr="00823E22" w:rsidRDefault="00A12662" w:rsidP="002E0708">
            <w:pPr>
              <w:pStyle w:val="Bezproreda"/>
              <w:rPr>
                <w:rFonts w:ascii="Times New Roman" w:hAnsi="Times New Roman" w:cs="Times New Roman"/>
                <w:szCs w:val="24"/>
                <w:lang w:val="hr-BA"/>
              </w:rPr>
            </w:pPr>
            <w:r w:rsidRPr="00823E22">
              <w:rPr>
                <w:rFonts w:ascii="Times New Roman" w:hAnsi="Times New Roman" w:cs="Times New Roman"/>
                <w:szCs w:val="24"/>
                <w:lang w:val="hr-BA"/>
              </w:rPr>
              <w:t>Prozor-Rama</w:t>
            </w:r>
          </w:p>
        </w:tc>
        <w:tc>
          <w:tcPr>
            <w:tcW w:w="1176" w:type="dxa"/>
          </w:tcPr>
          <w:p w:rsidR="00A12662" w:rsidRPr="00823E22" w:rsidRDefault="00A12662" w:rsidP="002E0708">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6.236.549</w:t>
            </w:r>
          </w:p>
        </w:tc>
        <w:tc>
          <w:tcPr>
            <w:tcW w:w="1234" w:type="dxa"/>
          </w:tcPr>
          <w:p w:rsidR="00A12662" w:rsidRPr="00823E22" w:rsidRDefault="00A12662" w:rsidP="002E0708">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0,07</w:t>
            </w:r>
          </w:p>
        </w:tc>
        <w:tc>
          <w:tcPr>
            <w:tcW w:w="1275" w:type="dxa"/>
          </w:tcPr>
          <w:p w:rsidR="00A12662" w:rsidRPr="00823E22" w:rsidRDefault="00A12662" w:rsidP="002E0708">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2.980.314</w:t>
            </w:r>
          </w:p>
        </w:tc>
        <w:tc>
          <w:tcPr>
            <w:tcW w:w="1560" w:type="dxa"/>
          </w:tcPr>
          <w:p w:rsidR="00A12662" w:rsidRPr="00823E22" w:rsidRDefault="00A12662" w:rsidP="002E0708">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0,02%</w:t>
            </w:r>
          </w:p>
        </w:tc>
        <w:tc>
          <w:tcPr>
            <w:tcW w:w="1701" w:type="dxa"/>
          </w:tcPr>
          <w:p w:rsidR="00A12662" w:rsidRPr="00823E22" w:rsidRDefault="00A12662" w:rsidP="002E0708">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209,26</w:t>
            </w:r>
          </w:p>
        </w:tc>
        <w:tc>
          <w:tcPr>
            <w:tcW w:w="1279" w:type="dxa"/>
          </w:tcPr>
          <w:p w:rsidR="00A12662" w:rsidRPr="00823E22" w:rsidRDefault="00A12662" w:rsidP="002E0708">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hr-BA"/>
              </w:rPr>
            </w:pPr>
            <w:r w:rsidRPr="00823E22">
              <w:rPr>
                <w:rFonts w:ascii="Times New Roman" w:hAnsi="Times New Roman" w:cs="Times New Roman"/>
                <w:szCs w:val="24"/>
                <w:lang w:val="hr-BA"/>
              </w:rPr>
              <w:t>3.256.227</w:t>
            </w:r>
          </w:p>
        </w:tc>
      </w:tr>
    </w:tbl>
    <w:p w:rsidR="00A12662" w:rsidRPr="00823E22" w:rsidRDefault="00A12662" w:rsidP="00A12662">
      <w:pPr>
        <w:pStyle w:val="Bezproreda"/>
        <w:rPr>
          <w:rFonts w:ascii="Times New Roman" w:hAnsi="Times New Roman" w:cs="Times New Roman"/>
          <w:b/>
          <w:i/>
          <w:szCs w:val="24"/>
          <w:lang w:val="hr-BA"/>
        </w:rPr>
      </w:pPr>
      <w:r w:rsidRPr="00823E22">
        <w:rPr>
          <w:rFonts w:ascii="Times New Roman" w:hAnsi="Times New Roman" w:cs="Times New Roman"/>
          <w:b/>
          <w:i/>
          <w:szCs w:val="24"/>
          <w:lang w:val="hr-BA"/>
        </w:rPr>
        <w:t>Obrada  podataka :Federalni zavod za programiranje razvoja</w:t>
      </w:r>
    </w:p>
    <w:p w:rsidR="00A12662" w:rsidRPr="00EE6633" w:rsidRDefault="00A12662" w:rsidP="00A12662">
      <w:pPr>
        <w:pStyle w:val="Bezproreda"/>
        <w:rPr>
          <w:rFonts w:ascii="Times New Roman" w:hAnsi="Times New Roman" w:cs="Times New Roman"/>
          <w:sz w:val="24"/>
          <w:szCs w:val="24"/>
          <w:highlight w:val="yellow"/>
          <w:lang w:val="hr-BA"/>
        </w:rPr>
      </w:pPr>
    </w:p>
    <w:p w:rsidR="00A12662" w:rsidRPr="00EE6633" w:rsidRDefault="00A12662" w:rsidP="00A12662">
      <w:pPr>
        <w:rPr>
          <w:rFonts w:ascii="Times New Roman" w:hAnsi="Times New Roman"/>
          <w:b/>
          <w:color w:val="000000"/>
          <w:sz w:val="24"/>
          <w:szCs w:val="24"/>
        </w:rPr>
      </w:pPr>
      <w:r w:rsidRPr="00EE6633">
        <w:rPr>
          <w:rFonts w:ascii="Times New Roman" w:hAnsi="Times New Roman"/>
          <w:b/>
          <w:color w:val="000000"/>
          <w:sz w:val="24"/>
          <w:szCs w:val="24"/>
        </w:rPr>
        <w:t>Poticaji za zapošljavanje u općini Prozor-Rama</w:t>
      </w:r>
    </w:p>
    <w:p w:rsidR="00D32FFE" w:rsidRDefault="00A12662" w:rsidP="00A12662">
      <w:pPr>
        <w:pStyle w:val="Bezproreda1"/>
        <w:jc w:val="both"/>
        <w:rPr>
          <w:rFonts w:ascii="Times New Roman" w:hAnsi="Times New Roman"/>
          <w:sz w:val="24"/>
          <w:szCs w:val="24"/>
          <w:lang w:val="hr-BA"/>
        </w:rPr>
      </w:pPr>
      <w:r w:rsidRPr="00EE6633">
        <w:rPr>
          <w:rFonts w:ascii="Times New Roman" w:hAnsi="Times New Roman"/>
          <w:sz w:val="24"/>
          <w:szCs w:val="24"/>
          <w:lang w:val="hr-BA"/>
        </w:rPr>
        <w:lastRenderedPageBreak/>
        <w:t>Zaposlenost u općini Prozor</w:t>
      </w:r>
      <w:r w:rsidR="000B734A">
        <w:rPr>
          <w:rFonts w:ascii="Times New Roman" w:hAnsi="Times New Roman"/>
          <w:sz w:val="24"/>
          <w:szCs w:val="24"/>
          <w:lang w:val="hr-BA"/>
        </w:rPr>
        <w:t>-</w:t>
      </w:r>
      <w:r w:rsidRPr="00EE6633">
        <w:rPr>
          <w:rFonts w:ascii="Times New Roman" w:hAnsi="Times New Roman"/>
          <w:sz w:val="24"/>
          <w:szCs w:val="24"/>
          <w:lang w:val="hr-BA"/>
        </w:rPr>
        <w:t xml:space="preserve">Rama u višegodišnjem </w:t>
      </w:r>
      <w:r w:rsidR="000B734A">
        <w:rPr>
          <w:rFonts w:ascii="Times New Roman" w:hAnsi="Times New Roman"/>
          <w:sz w:val="24"/>
          <w:szCs w:val="24"/>
          <w:lang w:val="hr-BA"/>
        </w:rPr>
        <w:t>razdoblju</w:t>
      </w:r>
      <w:r w:rsidRPr="00EE6633">
        <w:rPr>
          <w:rFonts w:ascii="Times New Roman" w:hAnsi="Times New Roman"/>
          <w:sz w:val="24"/>
          <w:szCs w:val="24"/>
          <w:lang w:val="hr-BA"/>
        </w:rPr>
        <w:t xml:space="preserve"> imala je karakteristiku većeg broja ne</w:t>
      </w:r>
      <w:r w:rsidR="000B734A">
        <w:rPr>
          <w:rFonts w:ascii="Times New Roman" w:hAnsi="Times New Roman"/>
          <w:sz w:val="24"/>
          <w:szCs w:val="24"/>
          <w:lang w:val="hr-BA"/>
        </w:rPr>
        <w:t>za</w:t>
      </w:r>
      <w:r w:rsidRPr="00EE6633">
        <w:rPr>
          <w:rFonts w:ascii="Times New Roman" w:hAnsi="Times New Roman"/>
          <w:sz w:val="24"/>
          <w:szCs w:val="24"/>
          <w:lang w:val="hr-BA"/>
        </w:rPr>
        <w:t xml:space="preserve">poslenih od broja </w:t>
      </w:r>
      <w:r w:rsidR="000B734A">
        <w:rPr>
          <w:rFonts w:ascii="Times New Roman" w:hAnsi="Times New Roman"/>
          <w:sz w:val="24"/>
          <w:szCs w:val="24"/>
          <w:lang w:val="hr-BA"/>
        </w:rPr>
        <w:t>za</w:t>
      </w:r>
      <w:r w:rsidRPr="00EE6633">
        <w:rPr>
          <w:rFonts w:ascii="Times New Roman" w:hAnsi="Times New Roman"/>
          <w:sz w:val="24"/>
          <w:szCs w:val="24"/>
          <w:lang w:val="hr-BA"/>
        </w:rPr>
        <w:t>poslenih.</w:t>
      </w:r>
      <w:r w:rsidRPr="00EE6633">
        <w:rPr>
          <w:rFonts w:ascii="Times New Roman" w:hAnsi="Times New Roman"/>
          <w:bCs/>
          <w:iCs/>
          <w:sz w:val="24"/>
          <w:szCs w:val="24"/>
          <w:shd w:val="clear" w:color="auto" w:fill="F2F4F9"/>
          <w:lang w:val="hr-BA"/>
        </w:rPr>
        <w:t xml:space="preserve"> </w:t>
      </w:r>
      <w:r w:rsidRPr="00EE6633">
        <w:rPr>
          <w:rFonts w:ascii="Times New Roman" w:hAnsi="Times New Roman"/>
          <w:sz w:val="24"/>
          <w:szCs w:val="24"/>
          <w:lang w:val="hr-BA"/>
        </w:rPr>
        <w:t>Nizak stupanj zaposlenosti, odnosno veća nezaposlenost od zaposlenosti, smatra se jednim osnovnih uzroka rastućem trendu iseljavanja iz općine Prozor</w:t>
      </w:r>
      <w:r w:rsidR="000B734A">
        <w:rPr>
          <w:rFonts w:ascii="Times New Roman" w:hAnsi="Times New Roman"/>
          <w:sz w:val="24"/>
          <w:szCs w:val="24"/>
          <w:lang w:val="hr-BA"/>
        </w:rPr>
        <w:t>-</w:t>
      </w:r>
      <w:r w:rsidRPr="00EE6633">
        <w:rPr>
          <w:rFonts w:ascii="Times New Roman" w:hAnsi="Times New Roman"/>
          <w:sz w:val="24"/>
          <w:szCs w:val="24"/>
          <w:lang w:val="hr-BA"/>
        </w:rPr>
        <w:t>Rama. Općina Prozor</w:t>
      </w:r>
      <w:r w:rsidR="000B734A">
        <w:rPr>
          <w:rFonts w:ascii="Times New Roman" w:hAnsi="Times New Roman"/>
          <w:sz w:val="24"/>
          <w:szCs w:val="24"/>
          <w:lang w:val="hr-BA"/>
        </w:rPr>
        <w:t>-</w:t>
      </w:r>
      <w:r w:rsidRPr="00EE6633">
        <w:rPr>
          <w:rFonts w:ascii="Times New Roman" w:hAnsi="Times New Roman"/>
          <w:sz w:val="24"/>
          <w:szCs w:val="24"/>
          <w:lang w:val="hr-BA"/>
        </w:rPr>
        <w:t>Rama iskazuje spremnost osigurati proračunska sredstva  za poticanje zapošljavanja. Pre</w:t>
      </w:r>
      <w:r w:rsidR="00152A33">
        <w:rPr>
          <w:rFonts w:ascii="Times New Roman" w:hAnsi="Times New Roman"/>
          <w:sz w:val="24"/>
          <w:szCs w:val="24"/>
          <w:lang w:val="hr-BA"/>
        </w:rPr>
        <w:t>d</w:t>
      </w:r>
      <w:r w:rsidR="00490515">
        <w:rPr>
          <w:rFonts w:ascii="Times New Roman" w:hAnsi="Times New Roman"/>
          <w:sz w:val="24"/>
          <w:szCs w:val="24"/>
          <w:lang w:val="hr-BA"/>
        </w:rPr>
        <w:t xml:space="preserve">viđene su i </w:t>
      </w:r>
      <w:proofErr w:type="spellStart"/>
      <w:r w:rsidR="00490515">
        <w:rPr>
          <w:rFonts w:ascii="Times New Roman" w:hAnsi="Times New Roman"/>
          <w:sz w:val="24"/>
          <w:szCs w:val="24"/>
          <w:lang w:val="hr-BA"/>
        </w:rPr>
        <w:t>drugepoticajnorazvojne</w:t>
      </w:r>
      <w:proofErr w:type="spellEnd"/>
      <w:r w:rsidR="00490515">
        <w:rPr>
          <w:rFonts w:ascii="Times New Roman" w:hAnsi="Times New Roman"/>
          <w:sz w:val="24"/>
          <w:szCs w:val="24"/>
          <w:lang w:val="hr-BA"/>
        </w:rPr>
        <w:t xml:space="preserve"> mjere i programi</w:t>
      </w:r>
      <w:r w:rsidR="00D32FFE">
        <w:rPr>
          <w:rFonts w:ascii="Times New Roman" w:hAnsi="Times New Roman"/>
          <w:sz w:val="24"/>
          <w:szCs w:val="24"/>
          <w:lang w:val="hr-BA"/>
        </w:rPr>
        <w:t>. Općinsko vijeće Prozor</w:t>
      </w:r>
      <w:r w:rsidR="000B734A">
        <w:rPr>
          <w:rFonts w:ascii="Times New Roman" w:hAnsi="Times New Roman"/>
          <w:sz w:val="24"/>
          <w:szCs w:val="24"/>
          <w:lang w:val="hr-BA"/>
        </w:rPr>
        <w:t>-</w:t>
      </w:r>
      <w:r w:rsidR="00D32FFE">
        <w:rPr>
          <w:rFonts w:ascii="Times New Roman" w:hAnsi="Times New Roman"/>
          <w:sz w:val="24"/>
          <w:szCs w:val="24"/>
          <w:lang w:val="hr-BA"/>
        </w:rPr>
        <w:t>Rama , na sjedni</w:t>
      </w:r>
      <w:r w:rsidR="00152A33">
        <w:rPr>
          <w:rFonts w:ascii="Times New Roman" w:hAnsi="Times New Roman"/>
          <w:sz w:val="24"/>
          <w:szCs w:val="24"/>
          <w:lang w:val="hr-BA"/>
        </w:rPr>
        <w:t>ci dana 3.11.2011. usvojilo je p</w:t>
      </w:r>
      <w:r w:rsidR="00D32FFE">
        <w:rPr>
          <w:rFonts w:ascii="Times New Roman" w:hAnsi="Times New Roman"/>
          <w:sz w:val="24"/>
          <w:szCs w:val="24"/>
          <w:lang w:val="hr-BA"/>
        </w:rPr>
        <w:t>rogram poticaja za zapošljavanje u općini Prozor</w:t>
      </w:r>
      <w:r w:rsidR="000B734A">
        <w:rPr>
          <w:rFonts w:ascii="Times New Roman" w:hAnsi="Times New Roman"/>
          <w:sz w:val="24"/>
          <w:szCs w:val="24"/>
          <w:lang w:val="hr-BA"/>
        </w:rPr>
        <w:t>-</w:t>
      </w:r>
      <w:r w:rsidR="00D32FFE">
        <w:rPr>
          <w:rFonts w:ascii="Times New Roman" w:hAnsi="Times New Roman"/>
          <w:sz w:val="24"/>
          <w:szCs w:val="24"/>
          <w:lang w:val="hr-BA"/>
        </w:rPr>
        <w:t xml:space="preserve">Rama. </w:t>
      </w:r>
    </w:p>
    <w:p w:rsidR="00A12662" w:rsidRPr="00EE6633" w:rsidRDefault="000B734A" w:rsidP="00A12662">
      <w:pPr>
        <w:ind w:firstLine="708"/>
        <w:jc w:val="both"/>
        <w:rPr>
          <w:rFonts w:ascii="Times New Roman" w:hAnsi="Times New Roman"/>
          <w:sz w:val="24"/>
          <w:szCs w:val="24"/>
        </w:rPr>
      </w:pPr>
      <w:r>
        <w:rPr>
          <w:rFonts w:ascii="Times New Roman" w:hAnsi="Times New Roman"/>
          <w:sz w:val="24"/>
          <w:szCs w:val="24"/>
        </w:rPr>
        <w:t>Cilj p</w:t>
      </w:r>
      <w:r w:rsidR="00A12662" w:rsidRPr="00EE6633">
        <w:rPr>
          <w:rFonts w:ascii="Times New Roman" w:hAnsi="Times New Roman"/>
          <w:sz w:val="24"/>
          <w:szCs w:val="24"/>
        </w:rPr>
        <w:t>rogram</w:t>
      </w:r>
      <w:r>
        <w:rPr>
          <w:rFonts w:ascii="Times New Roman" w:hAnsi="Times New Roman"/>
          <w:sz w:val="24"/>
          <w:szCs w:val="24"/>
        </w:rPr>
        <w:t>a</w:t>
      </w:r>
      <w:r w:rsidR="00A12662" w:rsidRPr="00EE6633">
        <w:rPr>
          <w:rFonts w:ascii="Times New Roman" w:hAnsi="Times New Roman"/>
          <w:sz w:val="24"/>
          <w:szCs w:val="24"/>
        </w:rPr>
        <w:t xml:space="preserve"> poticaja zapošljavanju u općini Prozor</w:t>
      </w:r>
      <w:r>
        <w:rPr>
          <w:rFonts w:ascii="Times New Roman" w:hAnsi="Times New Roman"/>
          <w:sz w:val="24"/>
          <w:szCs w:val="24"/>
        </w:rPr>
        <w:t>-</w:t>
      </w:r>
      <w:r w:rsidR="00A12662" w:rsidRPr="00EE6633">
        <w:rPr>
          <w:rFonts w:ascii="Times New Roman" w:hAnsi="Times New Roman"/>
          <w:sz w:val="24"/>
          <w:szCs w:val="24"/>
        </w:rPr>
        <w:t xml:space="preserve">Rama </w:t>
      </w:r>
      <w:r>
        <w:rPr>
          <w:rFonts w:ascii="Times New Roman" w:hAnsi="Times New Roman"/>
          <w:sz w:val="24"/>
          <w:szCs w:val="24"/>
        </w:rPr>
        <w:t>je</w:t>
      </w:r>
      <w:r w:rsidR="00A12662" w:rsidRPr="00EE6633">
        <w:rPr>
          <w:rFonts w:ascii="Times New Roman" w:hAnsi="Times New Roman"/>
          <w:sz w:val="24"/>
          <w:szCs w:val="24"/>
        </w:rPr>
        <w:t xml:space="preserve"> zaustaviti negativne trendove u upošljavanju, oživjeti gospodarsku aktivnost kroz stvaranje povoljne poslovne klime potrebne za nova ulaganja u snaženje svih kapaciteta i povećanje broja </w:t>
      </w:r>
      <w:r>
        <w:rPr>
          <w:rFonts w:ascii="Times New Roman" w:hAnsi="Times New Roman"/>
          <w:sz w:val="24"/>
          <w:szCs w:val="24"/>
        </w:rPr>
        <w:t>u</w:t>
      </w:r>
      <w:r w:rsidR="00A12662" w:rsidRPr="00EE6633">
        <w:rPr>
          <w:rFonts w:ascii="Times New Roman" w:hAnsi="Times New Roman"/>
          <w:sz w:val="24"/>
          <w:szCs w:val="24"/>
        </w:rPr>
        <w:t>poslenih. Cilj će se ostvarivati pružanjem stalne  potpore malim i srednjim poduzećima, samostalnim radnjama i drugim subjektima koji vrše poslovnu djelatnost kako bi im se pomoglo u održanju broja postojećih i prijemu novih uposlenika.</w:t>
      </w:r>
    </w:p>
    <w:p w:rsidR="00490515" w:rsidRPr="00490515" w:rsidRDefault="00490515" w:rsidP="00490515">
      <w:pPr>
        <w:ind w:firstLine="360"/>
        <w:jc w:val="both"/>
        <w:rPr>
          <w:rFonts w:ascii="Times New Roman" w:hAnsi="Times New Roman"/>
          <w:b/>
          <w:bCs/>
          <w:color w:val="000000" w:themeColor="text1"/>
          <w:sz w:val="24"/>
          <w:szCs w:val="24"/>
        </w:rPr>
      </w:pPr>
      <w:r w:rsidRPr="00490515">
        <w:rPr>
          <w:rFonts w:ascii="Times New Roman" w:hAnsi="Times New Roman"/>
          <w:bCs/>
          <w:color w:val="000000" w:themeColor="text1"/>
          <w:sz w:val="24"/>
          <w:szCs w:val="24"/>
        </w:rPr>
        <w:t>Ciljevi po Programu poticaja zapošljavanju u općini Prozor – Rama ostvarivati će se kroz provođenje slijedećih grupa mjera</w:t>
      </w:r>
      <w:r w:rsidRPr="00490515">
        <w:rPr>
          <w:rFonts w:ascii="Times New Roman" w:hAnsi="Times New Roman"/>
          <w:b/>
          <w:bCs/>
          <w:color w:val="000000" w:themeColor="text1"/>
          <w:sz w:val="24"/>
          <w:szCs w:val="24"/>
        </w:rPr>
        <w:t>:</w:t>
      </w:r>
    </w:p>
    <w:p w:rsidR="00A12662" w:rsidRPr="00EE6633" w:rsidRDefault="007116DF" w:rsidP="003813E1">
      <w:pPr>
        <w:pStyle w:val="Bezproreda"/>
        <w:numPr>
          <w:ilvl w:val="0"/>
          <w:numId w:val="40"/>
        </w:numPr>
        <w:suppressAutoHyphens/>
        <w:jc w:val="both"/>
        <w:rPr>
          <w:rFonts w:ascii="Times New Roman" w:hAnsi="Times New Roman" w:cs="Times New Roman"/>
          <w:sz w:val="24"/>
          <w:szCs w:val="24"/>
          <w:lang w:val="hr-BA"/>
        </w:rPr>
      </w:pPr>
      <w:r>
        <w:rPr>
          <w:rFonts w:ascii="Times New Roman" w:hAnsi="Times New Roman" w:cs="Times New Roman"/>
          <w:sz w:val="24"/>
          <w:szCs w:val="24"/>
          <w:lang w:val="hr-BA"/>
        </w:rPr>
        <w:t>m</w:t>
      </w:r>
      <w:r w:rsidR="00A12662" w:rsidRPr="00EE6633">
        <w:rPr>
          <w:rFonts w:ascii="Times New Roman" w:hAnsi="Times New Roman" w:cs="Times New Roman"/>
          <w:sz w:val="24"/>
          <w:szCs w:val="24"/>
          <w:lang w:val="hr-BA"/>
        </w:rPr>
        <w:t>jere financijskog karaktera</w:t>
      </w:r>
    </w:p>
    <w:p w:rsidR="00A12662" w:rsidRPr="00EE6633" w:rsidRDefault="007116DF" w:rsidP="003813E1">
      <w:pPr>
        <w:pStyle w:val="Bezproreda"/>
        <w:numPr>
          <w:ilvl w:val="0"/>
          <w:numId w:val="40"/>
        </w:numPr>
        <w:suppressAutoHyphens/>
        <w:jc w:val="both"/>
        <w:rPr>
          <w:rFonts w:ascii="Times New Roman" w:hAnsi="Times New Roman" w:cs="Times New Roman"/>
          <w:sz w:val="24"/>
          <w:szCs w:val="24"/>
          <w:lang w:val="hr-BA"/>
        </w:rPr>
      </w:pPr>
      <w:r>
        <w:rPr>
          <w:rFonts w:ascii="Times New Roman" w:hAnsi="Times New Roman" w:cs="Times New Roman"/>
          <w:sz w:val="24"/>
          <w:szCs w:val="24"/>
          <w:lang w:val="hr-BA"/>
        </w:rPr>
        <w:t>m</w:t>
      </w:r>
      <w:r w:rsidR="00A12662" w:rsidRPr="00EE6633">
        <w:rPr>
          <w:rFonts w:ascii="Times New Roman" w:hAnsi="Times New Roman" w:cs="Times New Roman"/>
          <w:sz w:val="24"/>
          <w:szCs w:val="24"/>
          <w:lang w:val="hr-BA"/>
        </w:rPr>
        <w:t>jere organizacijskog karaktera</w:t>
      </w:r>
    </w:p>
    <w:p w:rsidR="00A12662" w:rsidRPr="00EE6633" w:rsidRDefault="007116DF" w:rsidP="003813E1">
      <w:pPr>
        <w:pStyle w:val="Bezproreda"/>
        <w:numPr>
          <w:ilvl w:val="0"/>
          <w:numId w:val="40"/>
        </w:numPr>
        <w:suppressAutoHyphens/>
        <w:jc w:val="both"/>
        <w:rPr>
          <w:rFonts w:ascii="Times New Roman" w:hAnsi="Times New Roman" w:cs="Times New Roman"/>
          <w:sz w:val="24"/>
          <w:szCs w:val="24"/>
          <w:lang w:val="hr-BA"/>
        </w:rPr>
      </w:pPr>
      <w:r>
        <w:rPr>
          <w:rFonts w:ascii="Times New Roman" w:hAnsi="Times New Roman" w:cs="Times New Roman"/>
          <w:sz w:val="24"/>
          <w:szCs w:val="24"/>
          <w:lang w:val="hr-BA"/>
        </w:rPr>
        <w:t>m</w:t>
      </w:r>
      <w:r w:rsidR="00A12662" w:rsidRPr="00EE6633">
        <w:rPr>
          <w:rFonts w:ascii="Times New Roman" w:hAnsi="Times New Roman" w:cs="Times New Roman"/>
          <w:sz w:val="24"/>
          <w:szCs w:val="24"/>
          <w:lang w:val="hr-BA"/>
        </w:rPr>
        <w:t>jere infrastrukturnog karaktera</w:t>
      </w:r>
    </w:p>
    <w:p w:rsidR="00A12662" w:rsidRPr="00EE6633" w:rsidRDefault="007116DF" w:rsidP="003813E1">
      <w:pPr>
        <w:pStyle w:val="Bezproreda"/>
        <w:numPr>
          <w:ilvl w:val="0"/>
          <w:numId w:val="40"/>
        </w:numPr>
        <w:suppressAutoHyphens/>
        <w:jc w:val="both"/>
        <w:rPr>
          <w:rFonts w:ascii="Times New Roman" w:hAnsi="Times New Roman" w:cs="Times New Roman"/>
          <w:sz w:val="24"/>
          <w:szCs w:val="24"/>
          <w:lang w:val="hr-BA"/>
        </w:rPr>
      </w:pPr>
      <w:r>
        <w:rPr>
          <w:rFonts w:ascii="Times New Roman" w:hAnsi="Times New Roman" w:cs="Times New Roman"/>
          <w:sz w:val="24"/>
          <w:szCs w:val="24"/>
          <w:lang w:val="hr-BA"/>
        </w:rPr>
        <w:t>m</w:t>
      </w:r>
      <w:r w:rsidR="00A12662" w:rsidRPr="00EE6633">
        <w:rPr>
          <w:rFonts w:ascii="Times New Roman" w:hAnsi="Times New Roman" w:cs="Times New Roman"/>
          <w:sz w:val="24"/>
          <w:szCs w:val="24"/>
          <w:lang w:val="hr-BA"/>
        </w:rPr>
        <w:t>jere na poboljšanju provedbe zakonskih propisa</w:t>
      </w:r>
      <w:r>
        <w:rPr>
          <w:rFonts w:ascii="Times New Roman" w:hAnsi="Times New Roman" w:cs="Times New Roman"/>
          <w:sz w:val="24"/>
          <w:szCs w:val="24"/>
          <w:lang w:val="hr-BA"/>
        </w:rPr>
        <w:t>.</w:t>
      </w:r>
    </w:p>
    <w:p w:rsidR="00A12662" w:rsidRPr="00E81AAF" w:rsidRDefault="00A12662" w:rsidP="00E81AAF">
      <w:pPr>
        <w:pStyle w:val="Bezproreda1"/>
        <w:ind w:left="360"/>
        <w:rPr>
          <w:rFonts w:ascii="Times New Roman" w:hAnsi="Times New Roman"/>
          <w:sz w:val="24"/>
        </w:rPr>
      </w:pPr>
      <w:r w:rsidRPr="00E81AAF">
        <w:rPr>
          <w:rFonts w:ascii="Times New Roman" w:hAnsi="Times New Roman"/>
          <w:sz w:val="24"/>
        </w:rPr>
        <w:t>Mjere financijskog karaktera</w:t>
      </w:r>
      <w:r w:rsidR="007116DF">
        <w:rPr>
          <w:rFonts w:ascii="Times New Roman" w:hAnsi="Times New Roman"/>
          <w:sz w:val="24"/>
        </w:rPr>
        <w:t>:</w:t>
      </w:r>
    </w:p>
    <w:p w:rsidR="00A12662" w:rsidRPr="00E81AAF" w:rsidRDefault="007116DF" w:rsidP="003813E1">
      <w:pPr>
        <w:pStyle w:val="Bezproreda1"/>
        <w:numPr>
          <w:ilvl w:val="0"/>
          <w:numId w:val="40"/>
        </w:numPr>
        <w:rPr>
          <w:rFonts w:ascii="Times New Roman" w:hAnsi="Times New Roman"/>
          <w:sz w:val="24"/>
          <w:lang w:val="hr-BA"/>
        </w:rPr>
      </w:pPr>
      <w:proofErr w:type="spellStart"/>
      <w:r>
        <w:rPr>
          <w:rFonts w:ascii="Times New Roman" w:hAnsi="Times New Roman"/>
          <w:sz w:val="24"/>
          <w:lang w:val="hr-BA"/>
        </w:rPr>
        <w:t>g</w:t>
      </w:r>
      <w:r w:rsidR="00A12662" w:rsidRPr="00E81AAF">
        <w:rPr>
          <w:rFonts w:ascii="Times New Roman" w:hAnsi="Times New Roman"/>
          <w:sz w:val="24"/>
          <w:lang w:val="hr-BA"/>
        </w:rPr>
        <w:t>rantovi</w:t>
      </w:r>
      <w:proofErr w:type="spellEnd"/>
      <w:r w:rsidR="00A12662" w:rsidRPr="00E81AAF">
        <w:rPr>
          <w:rFonts w:ascii="Times New Roman" w:hAnsi="Times New Roman"/>
          <w:sz w:val="24"/>
          <w:lang w:val="hr-BA"/>
        </w:rPr>
        <w:t xml:space="preserve"> </w:t>
      </w:r>
    </w:p>
    <w:p w:rsidR="00A12662" w:rsidRPr="00E81AAF" w:rsidRDefault="007116DF" w:rsidP="003813E1">
      <w:pPr>
        <w:pStyle w:val="Bezproreda1"/>
        <w:numPr>
          <w:ilvl w:val="0"/>
          <w:numId w:val="40"/>
        </w:numPr>
        <w:rPr>
          <w:rFonts w:ascii="Times New Roman" w:hAnsi="Times New Roman"/>
          <w:color w:val="000000"/>
          <w:sz w:val="24"/>
          <w:lang w:val="hr-BA"/>
        </w:rPr>
      </w:pPr>
      <w:r>
        <w:rPr>
          <w:rFonts w:ascii="Times New Roman" w:hAnsi="Times New Roman"/>
          <w:sz w:val="24"/>
          <w:lang w:val="hr-BA"/>
        </w:rPr>
        <w:t>s</w:t>
      </w:r>
      <w:r w:rsidR="00A12662" w:rsidRPr="00E81AAF">
        <w:rPr>
          <w:rFonts w:ascii="Times New Roman" w:hAnsi="Times New Roman"/>
          <w:sz w:val="24"/>
          <w:lang w:val="hr-BA"/>
        </w:rPr>
        <w:t xml:space="preserve">ubvencije kamata </w:t>
      </w:r>
    </w:p>
    <w:p w:rsidR="00A12662" w:rsidRPr="00E81AAF" w:rsidRDefault="007116DF" w:rsidP="003813E1">
      <w:pPr>
        <w:pStyle w:val="Bezproreda1"/>
        <w:numPr>
          <w:ilvl w:val="0"/>
          <w:numId w:val="40"/>
        </w:numPr>
        <w:rPr>
          <w:rFonts w:ascii="Times New Roman" w:hAnsi="Times New Roman"/>
          <w:color w:val="000000"/>
          <w:sz w:val="24"/>
          <w:lang w:val="hr-BA"/>
        </w:rPr>
      </w:pPr>
      <w:r>
        <w:rPr>
          <w:rFonts w:ascii="Times New Roman" w:hAnsi="Times New Roman"/>
          <w:color w:val="000000"/>
          <w:sz w:val="24"/>
          <w:lang w:val="hr-BA"/>
        </w:rPr>
        <w:t>k</w:t>
      </w:r>
      <w:r w:rsidR="00A12662" w:rsidRPr="00E81AAF">
        <w:rPr>
          <w:rFonts w:ascii="Times New Roman" w:hAnsi="Times New Roman"/>
          <w:color w:val="000000"/>
          <w:sz w:val="24"/>
          <w:lang w:val="hr-BA"/>
        </w:rPr>
        <w:t>reditni fond</w:t>
      </w:r>
      <w:r>
        <w:rPr>
          <w:rFonts w:ascii="Times New Roman" w:hAnsi="Times New Roman"/>
          <w:color w:val="000000"/>
          <w:sz w:val="24"/>
          <w:lang w:val="hr-BA"/>
        </w:rPr>
        <w:t>.</w:t>
      </w:r>
      <w:r w:rsidR="00A12662" w:rsidRPr="00E81AAF">
        <w:rPr>
          <w:rFonts w:ascii="Times New Roman" w:hAnsi="Times New Roman"/>
          <w:color w:val="000000"/>
          <w:sz w:val="24"/>
          <w:lang w:val="hr-BA"/>
        </w:rPr>
        <w:t xml:space="preserve"> </w:t>
      </w:r>
    </w:p>
    <w:p w:rsidR="007116DF" w:rsidRDefault="00E40921" w:rsidP="00A12662">
      <w:pPr>
        <w:jc w:val="both"/>
        <w:rPr>
          <w:rFonts w:ascii="Times New Roman" w:hAnsi="Times New Roman"/>
          <w:sz w:val="24"/>
          <w:szCs w:val="24"/>
        </w:rPr>
      </w:pPr>
      <w:r w:rsidRPr="00E40921">
        <w:rPr>
          <w:rFonts w:ascii="Times New Roman" w:hAnsi="Times New Roman"/>
          <w:sz w:val="24"/>
          <w:szCs w:val="24"/>
        </w:rPr>
        <w:t>Korisnici sredstava po ovom Programu mjera su fizičke i pravne osobe koje posluju na području općine Prozor-Rama i koji upošljavaju zaposlenike sa područja općine Prozor-Rama.</w:t>
      </w:r>
    </w:p>
    <w:p w:rsidR="00A12662" w:rsidRPr="00EE6633" w:rsidRDefault="00A12662" w:rsidP="00A12662">
      <w:pPr>
        <w:jc w:val="both"/>
        <w:rPr>
          <w:rFonts w:ascii="Times New Roman" w:hAnsi="Times New Roman"/>
          <w:sz w:val="24"/>
          <w:szCs w:val="24"/>
        </w:rPr>
      </w:pPr>
      <w:r w:rsidRPr="00EE6633">
        <w:rPr>
          <w:rFonts w:ascii="Times New Roman" w:hAnsi="Times New Roman"/>
          <w:sz w:val="24"/>
          <w:szCs w:val="24"/>
        </w:rPr>
        <w:t>Mjere organizacijskog karaktera</w:t>
      </w:r>
      <w:r w:rsidR="007116DF">
        <w:rPr>
          <w:rFonts w:ascii="Times New Roman" w:hAnsi="Times New Roman"/>
          <w:sz w:val="24"/>
          <w:szCs w:val="24"/>
        </w:rPr>
        <w:t>:</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sz w:val="24"/>
          <w:szCs w:val="24"/>
          <w:lang w:val="hr-BA"/>
        </w:rPr>
        <w:t>Raditi promocij</w:t>
      </w:r>
      <w:r w:rsidR="007116DF">
        <w:rPr>
          <w:rFonts w:ascii="Times New Roman" w:hAnsi="Times New Roman" w:cs="Times New Roman"/>
          <w:sz w:val="24"/>
          <w:szCs w:val="24"/>
          <w:lang w:val="hr-BA"/>
        </w:rPr>
        <w:t>e</w:t>
      </w:r>
      <w:r w:rsidRPr="00EE6633">
        <w:rPr>
          <w:rFonts w:ascii="Times New Roman" w:hAnsi="Times New Roman" w:cs="Times New Roman"/>
          <w:sz w:val="24"/>
          <w:szCs w:val="24"/>
          <w:lang w:val="hr-BA"/>
        </w:rPr>
        <w:t xml:space="preserve"> ulaganjima (posebno stranih) putem javnih poziva, seminara, okruglih stolova, web prezentacija i slično</w:t>
      </w:r>
      <w:r w:rsidR="007116DF">
        <w:rPr>
          <w:rFonts w:ascii="Times New Roman" w:hAnsi="Times New Roman" w:cs="Times New Roman"/>
          <w:sz w:val="24"/>
          <w:szCs w:val="24"/>
          <w:lang w:val="hr-BA"/>
        </w:rPr>
        <w:t>.</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sz w:val="24"/>
          <w:szCs w:val="24"/>
          <w:lang w:val="hr-BA"/>
        </w:rPr>
        <w:t>Davanje pismenih potpora i suglasnosti poduzetnicima iz općine Prozor</w:t>
      </w:r>
      <w:r w:rsidR="007116DF">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Rama pri njihovu prijavljivanju na javne natječaje kojima se daju poticaji </w:t>
      </w:r>
      <w:r w:rsidR="00B9324D">
        <w:rPr>
          <w:rFonts w:ascii="Times New Roman" w:hAnsi="Times New Roman" w:cs="Times New Roman"/>
          <w:sz w:val="24"/>
          <w:szCs w:val="24"/>
          <w:lang w:val="hr-BA"/>
        </w:rPr>
        <w:t xml:space="preserve">s viših razina vlasti od </w:t>
      </w:r>
      <w:r w:rsidRPr="00EE6633">
        <w:rPr>
          <w:rFonts w:ascii="Times New Roman" w:hAnsi="Times New Roman" w:cs="Times New Roman"/>
          <w:sz w:val="24"/>
          <w:szCs w:val="24"/>
          <w:lang w:val="hr-BA"/>
        </w:rPr>
        <w:t xml:space="preserve"> međunarodnih, humanitarnih i sličnih izvora, pomaganjem pri kreiranju takvih projekata i organiziranjem lobiranja za uspješnost projekta</w:t>
      </w:r>
      <w:r w:rsidR="007116DF">
        <w:rPr>
          <w:rFonts w:ascii="Times New Roman" w:hAnsi="Times New Roman" w:cs="Times New Roman"/>
          <w:sz w:val="24"/>
          <w:szCs w:val="24"/>
          <w:lang w:val="hr-BA"/>
        </w:rPr>
        <w:t>.</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Davanje potpora poduzetnicima pri njihovu povezivanju s vanjskim tržištem. </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sz w:val="24"/>
          <w:szCs w:val="24"/>
          <w:lang w:val="hr-BA"/>
        </w:rPr>
        <w:t>Pomoć korisnicima pri organiziranju dokvalifikacija, prekvalifikacija i sličnih oblika stručnog usavršavanja</w:t>
      </w:r>
      <w:r w:rsidR="007116DF">
        <w:rPr>
          <w:rFonts w:ascii="Times New Roman" w:hAnsi="Times New Roman" w:cs="Times New Roman"/>
          <w:sz w:val="24"/>
          <w:szCs w:val="24"/>
          <w:lang w:val="hr-BA"/>
        </w:rPr>
        <w:t>.</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sz w:val="24"/>
          <w:szCs w:val="24"/>
          <w:lang w:val="hr-BA"/>
        </w:rPr>
        <w:t>Davanje prednosti (u okviru zakonskih rješenja) domaćim izvođačima radova, vršiteljima usluga i isporučiteljima roba, uz prethodno poštivanje načela prihvatljivosti</w:t>
      </w:r>
      <w:r w:rsidR="007116DF">
        <w:rPr>
          <w:rFonts w:ascii="Times New Roman" w:hAnsi="Times New Roman" w:cs="Times New Roman"/>
          <w:sz w:val="24"/>
          <w:szCs w:val="24"/>
          <w:lang w:val="hr-BA"/>
        </w:rPr>
        <w:t>.</w:t>
      </w:r>
    </w:p>
    <w:p w:rsidR="00A12662" w:rsidRPr="00EE6633" w:rsidRDefault="00A12662" w:rsidP="00A12662">
      <w:pPr>
        <w:jc w:val="both"/>
        <w:rPr>
          <w:rFonts w:ascii="Times New Roman" w:hAnsi="Times New Roman"/>
          <w:sz w:val="24"/>
          <w:szCs w:val="24"/>
        </w:rPr>
      </w:pPr>
      <w:r w:rsidRPr="00EE6633">
        <w:rPr>
          <w:rFonts w:ascii="Times New Roman" w:hAnsi="Times New Roman"/>
          <w:sz w:val="24"/>
          <w:szCs w:val="24"/>
        </w:rPr>
        <w:t>Mjere infrastrukturnog karaktera</w:t>
      </w:r>
      <w:r w:rsidR="007116DF">
        <w:rPr>
          <w:rFonts w:ascii="Times New Roman" w:hAnsi="Times New Roman"/>
          <w:sz w:val="24"/>
          <w:szCs w:val="24"/>
        </w:rPr>
        <w:t>:</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color w:val="000000"/>
          <w:sz w:val="24"/>
          <w:szCs w:val="24"/>
          <w:lang w:val="hr-BA"/>
        </w:rPr>
        <w:t xml:space="preserve">Usvojiti </w:t>
      </w:r>
      <w:r w:rsidRPr="00EE6633">
        <w:rPr>
          <w:rFonts w:ascii="Times New Roman" w:hAnsi="Times New Roman" w:cs="Times New Roman"/>
          <w:sz w:val="24"/>
          <w:szCs w:val="24"/>
          <w:lang w:val="hr-BA"/>
        </w:rPr>
        <w:t xml:space="preserve"> </w:t>
      </w:r>
      <w:r w:rsidR="007116DF">
        <w:rPr>
          <w:rFonts w:ascii="Times New Roman" w:hAnsi="Times New Roman" w:cs="Times New Roman"/>
          <w:sz w:val="24"/>
          <w:szCs w:val="24"/>
          <w:lang w:val="hr-BA"/>
        </w:rPr>
        <w:t>p</w:t>
      </w:r>
      <w:r w:rsidRPr="00EE6633">
        <w:rPr>
          <w:rFonts w:ascii="Times New Roman" w:hAnsi="Times New Roman" w:cs="Times New Roman"/>
          <w:sz w:val="24"/>
          <w:szCs w:val="24"/>
          <w:lang w:val="hr-BA"/>
        </w:rPr>
        <w:t>rostorni plan općine, uz posebno definiranje lokacija za poduzetničke zone u svim dijelovima općine</w:t>
      </w:r>
      <w:r w:rsidR="007116DF">
        <w:rPr>
          <w:rFonts w:ascii="Times New Roman" w:hAnsi="Times New Roman" w:cs="Times New Roman"/>
          <w:sz w:val="24"/>
          <w:szCs w:val="24"/>
          <w:lang w:val="hr-BA"/>
        </w:rPr>
        <w:t>.</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sz w:val="24"/>
          <w:szCs w:val="24"/>
          <w:lang w:val="hr-BA"/>
        </w:rPr>
        <w:t>Pristupiti  izmjenama i dopunama postojećeg urbanističkog i regulaci</w:t>
      </w:r>
      <w:r w:rsidR="007116DF">
        <w:rPr>
          <w:rFonts w:ascii="Times New Roman" w:hAnsi="Times New Roman" w:cs="Times New Roman"/>
          <w:sz w:val="24"/>
          <w:szCs w:val="24"/>
          <w:lang w:val="hr-BA"/>
        </w:rPr>
        <w:t>jsk</w:t>
      </w:r>
      <w:r w:rsidRPr="00EE6633">
        <w:rPr>
          <w:rFonts w:ascii="Times New Roman" w:hAnsi="Times New Roman" w:cs="Times New Roman"/>
          <w:sz w:val="24"/>
          <w:szCs w:val="24"/>
          <w:lang w:val="hr-BA"/>
        </w:rPr>
        <w:t>og plana, kao i izradama novih urbanističkih planova, posebno potrebnih  za područja u kojima se može planirati rast turističkih usluga</w:t>
      </w:r>
      <w:r w:rsidR="007116DF">
        <w:rPr>
          <w:rFonts w:ascii="Times New Roman" w:hAnsi="Times New Roman" w:cs="Times New Roman"/>
          <w:sz w:val="24"/>
          <w:szCs w:val="24"/>
          <w:lang w:val="hr-BA"/>
        </w:rPr>
        <w:t>.</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sz w:val="24"/>
          <w:szCs w:val="24"/>
          <w:lang w:val="hr-BA"/>
        </w:rPr>
        <w:t>Izgradnja jedne ili više poslovnih zona čija</w:t>
      </w:r>
      <w:r w:rsidR="007116DF">
        <w:rPr>
          <w:rFonts w:ascii="Times New Roman" w:hAnsi="Times New Roman" w:cs="Times New Roman"/>
          <w:sz w:val="24"/>
          <w:szCs w:val="24"/>
          <w:lang w:val="hr-BA"/>
        </w:rPr>
        <w:t xml:space="preserve"> bi</w:t>
      </w:r>
      <w:r w:rsidRPr="00EE6633">
        <w:rPr>
          <w:rFonts w:ascii="Times New Roman" w:hAnsi="Times New Roman" w:cs="Times New Roman"/>
          <w:sz w:val="24"/>
          <w:szCs w:val="24"/>
          <w:lang w:val="hr-BA"/>
        </w:rPr>
        <w:t xml:space="preserve"> površina ili objekti bili stavljeni na raspolaganje poduzetnicima bilo kroz  prodaju po povoljnim cijenama bilo kroz </w:t>
      </w:r>
      <w:r w:rsidRPr="00EE6633">
        <w:rPr>
          <w:rFonts w:ascii="Times New Roman" w:hAnsi="Times New Roman" w:cs="Times New Roman"/>
          <w:sz w:val="24"/>
          <w:szCs w:val="24"/>
          <w:lang w:val="hr-BA"/>
        </w:rPr>
        <w:lastRenderedPageBreak/>
        <w:t>dugoročno iznajmljivanje po povoljnim cijenama. Kriterij za odabir korisnika ove mjere utvrditi u skladu s planiranim zapošljavanjem.</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sz w:val="24"/>
          <w:szCs w:val="24"/>
          <w:lang w:val="hr-BA"/>
        </w:rPr>
        <w:t>Rješavanje infrastrukturnih problema kod poduzetničkih objekata (putovi,  električna energija, voda i sl</w:t>
      </w:r>
      <w:r w:rsidR="007116DF">
        <w:rPr>
          <w:rFonts w:ascii="Times New Roman" w:hAnsi="Times New Roman" w:cs="Times New Roman"/>
          <w:sz w:val="24"/>
          <w:szCs w:val="24"/>
          <w:lang w:val="hr-BA"/>
        </w:rPr>
        <w:t>.</w:t>
      </w:r>
      <w:r w:rsidRPr="00EE6633">
        <w:rPr>
          <w:rFonts w:ascii="Times New Roman" w:hAnsi="Times New Roman" w:cs="Times New Roman"/>
          <w:sz w:val="24"/>
          <w:szCs w:val="24"/>
          <w:lang w:val="hr-BA"/>
        </w:rPr>
        <w:t>) zajedno s poduzetnicima i lokalnom samoupravom</w:t>
      </w:r>
      <w:r w:rsidR="007116DF">
        <w:rPr>
          <w:rFonts w:ascii="Times New Roman" w:hAnsi="Times New Roman" w:cs="Times New Roman"/>
          <w:sz w:val="24"/>
          <w:szCs w:val="24"/>
          <w:lang w:val="hr-BA"/>
        </w:rPr>
        <w:t>.</w:t>
      </w:r>
    </w:p>
    <w:p w:rsidR="00A12662" w:rsidRPr="00EE6633" w:rsidRDefault="00A12662" w:rsidP="00A12662">
      <w:pPr>
        <w:jc w:val="both"/>
        <w:rPr>
          <w:rFonts w:ascii="Times New Roman" w:hAnsi="Times New Roman"/>
          <w:sz w:val="24"/>
          <w:szCs w:val="24"/>
        </w:rPr>
      </w:pPr>
      <w:r w:rsidRPr="00EE6633">
        <w:rPr>
          <w:rFonts w:ascii="Times New Roman" w:hAnsi="Times New Roman"/>
          <w:sz w:val="24"/>
          <w:szCs w:val="24"/>
        </w:rPr>
        <w:t>Mjere na poboljšanju primjene zakonskih propisa</w:t>
      </w:r>
      <w:r w:rsidR="00445686" w:rsidRPr="00EE6633">
        <w:rPr>
          <w:rFonts w:ascii="Times New Roman" w:hAnsi="Times New Roman"/>
          <w:sz w:val="24"/>
          <w:szCs w:val="24"/>
        </w:rPr>
        <w:t xml:space="preserve">: </w:t>
      </w:r>
      <w:r w:rsidRPr="00EE6633">
        <w:rPr>
          <w:rFonts w:ascii="Times New Roman" w:hAnsi="Times New Roman"/>
          <w:sz w:val="24"/>
          <w:szCs w:val="24"/>
        </w:rPr>
        <w:t>Ovom grupom mjera predviđa se doprinijeti općoj sigurnosti unutar općine sa sta</w:t>
      </w:r>
      <w:r w:rsidR="006560B0">
        <w:rPr>
          <w:rFonts w:ascii="Times New Roman" w:hAnsi="Times New Roman"/>
          <w:sz w:val="24"/>
          <w:szCs w:val="24"/>
        </w:rPr>
        <w:t>jal</w:t>
      </w:r>
      <w:r w:rsidRPr="00EE6633">
        <w:rPr>
          <w:rFonts w:ascii="Times New Roman" w:hAnsi="Times New Roman"/>
          <w:sz w:val="24"/>
          <w:szCs w:val="24"/>
        </w:rPr>
        <w:t xml:space="preserve">išta stvaranja </w:t>
      </w:r>
      <w:r w:rsidR="00E40921">
        <w:rPr>
          <w:rFonts w:ascii="Times New Roman" w:hAnsi="Times New Roman"/>
          <w:sz w:val="24"/>
          <w:szCs w:val="24"/>
        </w:rPr>
        <w:t xml:space="preserve">društveno poduzetničke </w:t>
      </w:r>
      <w:r w:rsidRPr="00EE6633">
        <w:rPr>
          <w:rFonts w:ascii="Times New Roman" w:hAnsi="Times New Roman"/>
          <w:sz w:val="24"/>
          <w:szCs w:val="24"/>
        </w:rPr>
        <w:t>klime i za  strana ulaganja u poslovne aktivnosti u općini Prozor</w:t>
      </w:r>
      <w:r w:rsidR="007116DF">
        <w:rPr>
          <w:rFonts w:ascii="Times New Roman" w:hAnsi="Times New Roman"/>
          <w:sz w:val="24"/>
          <w:szCs w:val="24"/>
        </w:rPr>
        <w:t>-</w:t>
      </w:r>
      <w:r w:rsidRPr="00EE6633">
        <w:rPr>
          <w:rFonts w:ascii="Times New Roman" w:hAnsi="Times New Roman"/>
          <w:sz w:val="24"/>
          <w:szCs w:val="24"/>
        </w:rPr>
        <w:t>Rama.</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sz w:val="24"/>
          <w:szCs w:val="24"/>
          <w:lang w:val="hr-BA"/>
        </w:rPr>
        <w:t>Suradnjom s inspekcijskim službama osigurati ravnopravne uvjete poslovanja za sve gospodarske subjekte</w:t>
      </w:r>
      <w:r w:rsidR="006560B0">
        <w:rPr>
          <w:rFonts w:ascii="Times New Roman" w:hAnsi="Times New Roman" w:cs="Times New Roman"/>
          <w:sz w:val="24"/>
          <w:szCs w:val="24"/>
          <w:lang w:val="hr-BA"/>
        </w:rPr>
        <w:t>.</w:t>
      </w:r>
    </w:p>
    <w:p w:rsidR="00A12662" w:rsidRPr="00EE6633" w:rsidRDefault="00A12662" w:rsidP="003813E1">
      <w:pPr>
        <w:pStyle w:val="Bezproreda"/>
        <w:numPr>
          <w:ilvl w:val="0"/>
          <w:numId w:val="40"/>
        </w:numPr>
        <w:rPr>
          <w:rFonts w:ascii="Times New Roman" w:hAnsi="Times New Roman" w:cs="Times New Roman"/>
          <w:sz w:val="24"/>
          <w:szCs w:val="24"/>
          <w:lang w:val="hr-BA"/>
        </w:rPr>
      </w:pPr>
      <w:r w:rsidRPr="00EE6633">
        <w:rPr>
          <w:rFonts w:ascii="Times New Roman" w:hAnsi="Times New Roman" w:cs="Times New Roman"/>
          <w:sz w:val="24"/>
          <w:szCs w:val="24"/>
          <w:lang w:val="hr-BA"/>
        </w:rPr>
        <w:t>Aktivno se  odnositi  spram potrebe suzbijanja pojava sive ekonomije (rad bez dozvola, rad neprijavljenih djelatnika i slično)</w:t>
      </w:r>
      <w:r w:rsidR="006560B0">
        <w:rPr>
          <w:rFonts w:ascii="Times New Roman" w:hAnsi="Times New Roman" w:cs="Times New Roman"/>
          <w:sz w:val="24"/>
          <w:szCs w:val="24"/>
          <w:lang w:val="hr-BA"/>
        </w:rPr>
        <w:t>.</w:t>
      </w:r>
    </w:p>
    <w:p w:rsidR="00A12662" w:rsidRPr="00EE6633" w:rsidRDefault="006560B0" w:rsidP="003813E1">
      <w:pPr>
        <w:pStyle w:val="Bezproreda"/>
        <w:numPr>
          <w:ilvl w:val="0"/>
          <w:numId w:val="40"/>
        </w:numPr>
        <w:rPr>
          <w:rFonts w:ascii="Times New Roman" w:hAnsi="Times New Roman" w:cs="Times New Roman"/>
          <w:sz w:val="24"/>
          <w:szCs w:val="24"/>
          <w:lang w:val="hr-BA"/>
        </w:rPr>
      </w:pPr>
      <w:r>
        <w:rPr>
          <w:rFonts w:ascii="Times New Roman" w:hAnsi="Times New Roman" w:cs="Times New Roman"/>
          <w:sz w:val="24"/>
          <w:szCs w:val="24"/>
          <w:lang w:val="hr-BA"/>
        </w:rPr>
        <w:t>D</w:t>
      </w:r>
      <w:r w:rsidR="00A12662" w:rsidRPr="00EE6633">
        <w:rPr>
          <w:rFonts w:ascii="Times New Roman" w:hAnsi="Times New Roman" w:cs="Times New Roman"/>
          <w:sz w:val="24"/>
          <w:szCs w:val="24"/>
          <w:lang w:val="hr-BA"/>
        </w:rPr>
        <w:t>ruge mjere na poboljšanju primjene zakonskih propisa.</w:t>
      </w:r>
    </w:p>
    <w:p w:rsidR="00A12662" w:rsidRPr="00EE6633" w:rsidRDefault="00A12662" w:rsidP="00E81AAF">
      <w:pPr>
        <w:jc w:val="both"/>
        <w:rPr>
          <w:rFonts w:ascii="Times New Roman" w:hAnsi="Times New Roman"/>
          <w:sz w:val="24"/>
          <w:szCs w:val="24"/>
        </w:rPr>
      </w:pPr>
      <w:r w:rsidRPr="00EE6633">
        <w:rPr>
          <w:rFonts w:ascii="Times New Roman" w:hAnsi="Times New Roman"/>
          <w:sz w:val="24"/>
          <w:szCs w:val="24"/>
        </w:rPr>
        <w:t xml:space="preserve">Korisnici sredstava po ovom </w:t>
      </w:r>
      <w:r w:rsidR="006560B0">
        <w:rPr>
          <w:rFonts w:ascii="Times New Roman" w:hAnsi="Times New Roman"/>
          <w:sz w:val="24"/>
          <w:szCs w:val="24"/>
        </w:rPr>
        <w:t>p</w:t>
      </w:r>
      <w:r w:rsidRPr="00EE6633">
        <w:rPr>
          <w:rFonts w:ascii="Times New Roman" w:hAnsi="Times New Roman"/>
          <w:sz w:val="24"/>
          <w:szCs w:val="24"/>
        </w:rPr>
        <w:t xml:space="preserve">rogramu su fizičke i pravne osobe koje posluju na području općine Prozor-Rama i koji upošljavaju </w:t>
      </w:r>
      <w:r w:rsidR="003E3BAE">
        <w:rPr>
          <w:rFonts w:ascii="Times New Roman" w:hAnsi="Times New Roman"/>
          <w:sz w:val="24"/>
          <w:szCs w:val="24"/>
        </w:rPr>
        <w:t>u</w:t>
      </w:r>
      <w:r w:rsidRPr="00EE6633">
        <w:rPr>
          <w:rFonts w:ascii="Times New Roman" w:hAnsi="Times New Roman"/>
          <w:sz w:val="24"/>
          <w:szCs w:val="24"/>
        </w:rPr>
        <w:t>poslenike s podru</w:t>
      </w:r>
      <w:r w:rsidR="00E81AAF">
        <w:rPr>
          <w:rFonts w:ascii="Times New Roman" w:hAnsi="Times New Roman"/>
          <w:sz w:val="24"/>
          <w:szCs w:val="24"/>
        </w:rPr>
        <w:t>čja općine Prozor-Rama.</w:t>
      </w:r>
    </w:p>
    <w:p w:rsidR="00A12662" w:rsidRPr="00EE6633" w:rsidRDefault="00A12662" w:rsidP="00A12662">
      <w:pPr>
        <w:pStyle w:val="Bezproreda"/>
        <w:rPr>
          <w:rFonts w:ascii="Times New Roman" w:hAnsi="Times New Roman" w:cs="Times New Roman"/>
          <w:b/>
          <w:sz w:val="24"/>
          <w:szCs w:val="24"/>
          <w:lang w:val="hr-BA"/>
        </w:rPr>
      </w:pPr>
      <w:r w:rsidRPr="00EE6633">
        <w:rPr>
          <w:rFonts w:ascii="Times New Roman" w:hAnsi="Times New Roman" w:cs="Times New Roman"/>
          <w:b/>
          <w:sz w:val="24"/>
          <w:szCs w:val="24"/>
          <w:lang w:val="hr-BA"/>
        </w:rPr>
        <w:t xml:space="preserve">Energetika </w:t>
      </w:r>
    </w:p>
    <w:p w:rsidR="00A12662" w:rsidRPr="00EE6633" w:rsidRDefault="00A12662" w:rsidP="00A12662">
      <w:pPr>
        <w:pStyle w:val="Bezproreda"/>
        <w:ind w:left="-142" w:firstLine="142"/>
        <w:rPr>
          <w:rFonts w:ascii="Times New Roman" w:hAnsi="Times New Roman" w:cs="Times New Roman"/>
          <w:sz w:val="24"/>
          <w:szCs w:val="24"/>
          <w:lang w:val="hr-BA"/>
        </w:rPr>
      </w:pPr>
    </w:p>
    <w:p w:rsidR="00A12662" w:rsidRPr="00EE6633" w:rsidRDefault="00A12662" w:rsidP="00A12662">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Hidroelektrana Rama</w:t>
      </w:r>
    </w:p>
    <w:p w:rsidR="00A12662" w:rsidRPr="00EE6633" w:rsidRDefault="00A12662" w:rsidP="00A12662">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Hidroelektrana Rama je hidroelektrana na vodotoku rijeke Rame, koja je u eksploataciji od 1968. godine.  Postrojenje je akumulacijsko-derivacijskog tipa i koristi vode rijeke Rame na </w:t>
      </w:r>
      <w:r w:rsidR="006560B0">
        <w:rPr>
          <w:rFonts w:ascii="Times New Roman" w:hAnsi="Times New Roman" w:cs="Times New Roman"/>
          <w:sz w:val="24"/>
          <w:szCs w:val="24"/>
          <w:lang w:val="hr-BA"/>
        </w:rPr>
        <w:t xml:space="preserve">najvišem </w:t>
      </w:r>
      <w:r w:rsidRPr="00EE6633">
        <w:rPr>
          <w:rFonts w:ascii="Times New Roman" w:hAnsi="Times New Roman" w:cs="Times New Roman"/>
          <w:sz w:val="24"/>
          <w:szCs w:val="24"/>
          <w:lang w:val="hr-BA"/>
        </w:rPr>
        <w:t xml:space="preserve">bruto padu  od 325 m. Branom </w:t>
      </w:r>
      <w:r w:rsidR="006560B0">
        <w:rPr>
          <w:rFonts w:ascii="Times New Roman" w:hAnsi="Times New Roman" w:cs="Times New Roman"/>
          <w:sz w:val="24"/>
          <w:szCs w:val="24"/>
          <w:lang w:val="hr-BA"/>
        </w:rPr>
        <w:t>smještenom</w:t>
      </w:r>
      <w:r w:rsidRPr="00EE6633">
        <w:rPr>
          <w:rFonts w:ascii="Times New Roman" w:hAnsi="Times New Roman" w:cs="Times New Roman"/>
          <w:sz w:val="24"/>
          <w:szCs w:val="24"/>
          <w:lang w:val="hr-BA"/>
        </w:rPr>
        <w:t xml:space="preserve"> kad sela </w:t>
      </w:r>
      <w:proofErr w:type="spellStart"/>
      <w:r w:rsidRPr="00EE6633">
        <w:rPr>
          <w:rFonts w:ascii="Times New Roman" w:hAnsi="Times New Roman" w:cs="Times New Roman"/>
          <w:sz w:val="24"/>
          <w:szCs w:val="24"/>
          <w:lang w:val="hr-BA"/>
        </w:rPr>
        <w:t>Mluša</w:t>
      </w:r>
      <w:proofErr w:type="spellEnd"/>
      <w:r w:rsidRPr="00EE6633">
        <w:rPr>
          <w:rFonts w:ascii="Times New Roman" w:hAnsi="Times New Roman" w:cs="Times New Roman"/>
          <w:sz w:val="24"/>
          <w:szCs w:val="24"/>
          <w:lang w:val="hr-BA"/>
        </w:rPr>
        <w:t xml:space="preserve"> stvoren je akumulacioni bazen, čiji je korisni </w:t>
      </w:r>
      <w:r w:rsidR="006560B0">
        <w:rPr>
          <w:rFonts w:ascii="Times New Roman" w:hAnsi="Times New Roman" w:cs="Times New Roman"/>
          <w:sz w:val="24"/>
          <w:szCs w:val="24"/>
          <w:lang w:val="hr-BA"/>
        </w:rPr>
        <w:t>obujam</w:t>
      </w:r>
      <w:r w:rsidRPr="00EE6633">
        <w:rPr>
          <w:rFonts w:ascii="Times New Roman" w:hAnsi="Times New Roman" w:cs="Times New Roman"/>
          <w:sz w:val="24"/>
          <w:szCs w:val="24"/>
          <w:lang w:val="hr-BA"/>
        </w:rPr>
        <w:t xml:space="preserve"> 466 milijuna m</w:t>
      </w:r>
      <w:r w:rsidRPr="00EE6633">
        <w:rPr>
          <w:rFonts w:ascii="Times New Roman" w:hAnsi="Times New Roman" w:cs="Times New Roman"/>
          <w:sz w:val="24"/>
          <w:szCs w:val="24"/>
          <w:vertAlign w:val="superscript"/>
          <w:lang w:val="hr-BA"/>
        </w:rPr>
        <w:t>3</w:t>
      </w:r>
      <w:r w:rsidRPr="00EE6633">
        <w:rPr>
          <w:rFonts w:ascii="Times New Roman" w:hAnsi="Times New Roman" w:cs="Times New Roman"/>
          <w:sz w:val="24"/>
          <w:szCs w:val="24"/>
          <w:lang w:val="hr-BA"/>
        </w:rPr>
        <w:t xml:space="preserve">, što predstavlja 43 % godišnjeg </w:t>
      </w:r>
      <w:proofErr w:type="spellStart"/>
      <w:r w:rsidRPr="00EE6633">
        <w:rPr>
          <w:rFonts w:ascii="Times New Roman" w:hAnsi="Times New Roman" w:cs="Times New Roman"/>
          <w:sz w:val="24"/>
          <w:szCs w:val="24"/>
          <w:lang w:val="hr-BA"/>
        </w:rPr>
        <w:t>proticanja</w:t>
      </w:r>
      <w:proofErr w:type="spellEnd"/>
      <w:r w:rsidRPr="00EE6633">
        <w:rPr>
          <w:rFonts w:ascii="Times New Roman" w:hAnsi="Times New Roman" w:cs="Times New Roman"/>
          <w:sz w:val="24"/>
          <w:szCs w:val="24"/>
          <w:lang w:val="hr-BA"/>
        </w:rPr>
        <w:t xml:space="preserve"> na pregradnome profilu. Derivacija postrojenja HE Rama je ostvarena podzemnim dovodnim tunelom, dužine 9490 m. Na kraju dovodnoga tunela je čelična račva s dva </w:t>
      </w:r>
      <w:proofErr w:type="spellStart"/>
      <w:r w:rsidRPr="00EE6633">
        <w:rPr>
          <w:rFonts w:ascii="Times New Roman" w:hAnsi="Times New Roman" w:cs="Times New Roman"/>
          <w:sz w:val="24"/>
          <w:szCs w:val="24"/>
          <w:lang w:val="hr-BA"/>
        </w:rPr>
        <w:t>otcjepa</w:t>
      </w:r>
      <w:proofErr w:type="spellEnd"/>
      <w:r w:rsidRPr="00EE6633">
        <w:rPr>
          <w:rFonts w:ascii="Times New Roman" w:hAnsi="Times New Roman" w:cs="Times New Roman"/>
          <w:sz w:val="24"/>
          <w:szCs w:val="24"/>
          <w:lang w:val="hr-BA"/>
        </w:rPr>
        <w:t xml:space="preserve">. Uzvodno i </w:t>
      </w:r>
      <w:proofErr w:type="spellStart"/>
      <w:r w:rsidRPr="00EE6633">
        <w:rPr>
          <w:rFonts w:ascii="Times New Roman" w:hAnsi="Times New Roman" w:cs="Times New Roman"/>
          <w:sz w:val="24"/>
          <w:szCs w:val="24"/>
          <w:lang w:val="hr-BA"/>
        </w:rPr>
        <w:t>naposredno</w:t>
      </w:r>
      <w:proofErr w:type="spellEnd"/>
      <w:r w:rsidRPr="00EE6633">
        <w:rPr>
          <w:rFonts w:ascii="Times New Roman" w:hAnsi="Times New Roman" w:cs="Times New Roman"/>
          <w:sz w:val="24"/>
          <w:szCs w:val="24"/>
          <w:lang w:val="hr-BA"/>
        </w:rPr>
        <w:t xml:space="preserve"> dovodni tunel prelazi u vertikalni dio, tzv. </w:t>
      </w:r>
      <w:proofErr w:type="spellStart"/>
      <w:r w:rsidRPr="00EE6633">
        <w:rPr>
          <w:rFonts w:ascii="Times New Roman" w:hAnsi="Times New Roman" w:cs="Times New Roman"/>
          <w:sz w:val="24"/>
          <w:szCs w:val="24"/>
          <w:lang w:val="hr-BA"/>
        </w:rPr>
        <w:t>vodostan</w:t>
      </w:r>
      <w:proofErr w:type="spellEnd"/>
      <w:r w:rsidRPr="00EE6633">
        <w:rPr>
          <w:rFonts w:ascii="Times New Roman" w:hAnsi="Times New Roman" w:cs="Times New Roman"/>
          <w:sz w:val="24"/>
          <w:szCs w:val="24"/>
          <w:lang w:val="hr-BA"/>
        </w:rPr>
        <w:t>.</w:t>
      </w:r>
    </w:p>
    <w:p w:rsidR="00A12662" w:rsidRPr="00EE6633" w:rsidRDefault="00A12662" w:rsidP="00210DF3">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Strojarnica HE Rame je u kaverni pod zemljom, a s vanjskim objektom je spojena pristupnim tunelom dužine 550 m. U strojarnici su smještena dva glavna agregata s odgovarajućim blok transformatorima i kućni agregat. Ukupna snaga elektrane je 172 MW, koja je raspoređena na dva identična agregata. Srednja go</w:t>
      </w:r>
      <w:r w:rsidR="00210DF3">
        <w:rPr>
          <w:rFonts w:ascii="Times New Roman" w:hAnsi="Times New Roman" w:cs="Times New Roman"/>
          <w:sz w:val="24"/>
          <w:szCs w:val="24"/>
          <w:lang w:val="hr-BA"/>
        </w:rPr>
        <w:t xml:space="preserve">dišnja proizvodnja je 710 GWh. </w:t>
      </w:r>
    </w:p>
    <w:p w:rsidR="00A12662" w:rsidRPr="00210DF3" w:rsidRDefault="00A12662" w:rsidP="00A12662">
      <w:pPr>
        <w:pStyle w:val="Bezproreda"/>
        <w:jc w:val="both"/>
        <w:rPr>
          <w:rFonts w:ascii="Times New Roman" w:hAnsi="Times New Roman" w:cs="Times New Roman"/>
          <w:sz w:val="24"/>
          <w:szCs w:val="24"/>
          <w:u w:val="single"/>
          <w:lang w:val="hr-BA"/>
        </w:rPr>
      </w:pPr>
      <w:r w:rsidRPr="00210DF3">
        <w:rPr>
          <w:rFonts w:ascii="Times New Roman" w:eastAsia="ArialUnicodeMS" w:hAnsi="Times New Roman" w:cs="Times New Roman"/>
          <w:sz w:val="24"/>
          <w:szCs w:val="24"/>
          <w:u w:val="single"/>
          <w:lang w:val="hr-BA"/>
        </w:rPr>
        <w:t>Hidroelektrana</w:t>
      </w:r>
      <w:r w:rsidRPr="00210DF3">
        <w:rPr>
          <w:rFonts w:ascii="Times New Roman" w:hAnsi="Times New Roman" w:cs="Times New Roman"/>
          <w:sz w:val="24"/>
          <w:szCs w:val="24"/>
          <w:u w:val="single"/>
          <w:lang w:val="hr-BA"/>
        </w:rPr>
        <w:t xml:space="preserve"> Jablanica</w:t>
      </w:r>
    </w:p>
    <w:p w:rsidR="00A12662" w:rsidRPr="00EE6633" w:rsidRDefault="00A12662" w:rsidP="00A12662">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Hidroelektrana Jablanica je nastala akumuliranjem </w:t>
      </w:r>
      <w:proofErr w:type="spellStart"/>
      <w:r w:rsidRPr="00EE6633">
        <w:rPr>
          <w:rFonts w:ascii="Times New Roman" w:hAnsi="Times New Roman" w:cs="Times New Roman"/>
          <w:sz w:val="24"/>
          <w:szCs w:val="24"/>
          <w:lang w:val="hr-BA"/>
        </w:rPr>
        <w:t>Jablaničkog</w:t>
      </w:r>
      <w:proofErr w:type="spellEnd"/>
      <w:r w:rsidRPr="00EE6633">
        <w:rPr>
          <w:rFonts w:ascii="Times New Roman" w:hAnsi="Times New Roman" w:cs="Times New Roman"/>
          <w:sz w:val="24"/>
          <w:szCs w:val="24"/>
          <w:lang w:val="hr-BA"/>
        </w:rPr>
        <w:t xml:space="preserve"> jezera 1953. godine izgradnjom lučne brane na Neretvi, 5 km uzvodno od Jablanice s površinom 1440 ha, </w:t>
      </w:r>
      <w:proofErr w:type="spellStart"/>
      <w:r w:rsidRPr="00EE6633">
        <w:rPr>
          <w:rFonts w:ascii="Times New Roman" w:hAnsi="Times New Roman" w:cs="Times New Roman"/>
          <w:sz w:val="24"/>
          <w:szCs w:val="24"/>
          <w:lang w:val="hr-BA"/>
        </w:rPr>
        <w:t>podjeljeno</w:t>
      </w:r>
      <w:proofErr w:type="spellEnd"/>
      <w:r w:rsidRPr="00EE6633">
        <w:rPr>
          <w:rFonts w:ascii="Times New Roman" w:hAnsi="Times New Roman" w:cs="Times New Roman"/>
          <w:sz w:val="24"/>
          <w:szCs w:val="24"/>
          <w:lang w:val="hr-BA"/>
        </w:rPr>
        <w:t xml:space="preserve"> između tri općine</w:t>
      </w:r>
      <w:r w:rsidR="006560B0">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Konjic</w:t>
      </w:r>
      <w:r w:rsidR="006560B0">
        <w:rPr>
          <w:rFonts w:ascii="Times New Roman" w:hAnsi="Times New Roman" w:cs="Times New Roman"/>
          <w:sz w:val="24"/>
          <w:szCs w:val="24"/>
          <w:lang w:val="hr-BA"/>
        </w:rPr>
        <w:t>a</w:t>
      </w:r>
      <w:r w:rsidRPr="00EE6633">
        <w:rPr>
          <w:rFonts w:ascii="Times New Roman" w:hAnsi="Times New Roman" w:cs="Times New Roman"/>
          <w:sz w:val="24"/>
          <w:szCs w:val="24"/>
          <w:lang w:val="hr-BA"/>
        </w:rPr>
        <w:t>, Jablanic</w:t>
      </w:r>
      <w:r w:rsidR="006560B0">
        <w:rPr>
          <w:rFonts w:ascii="Times New Roman" w:hAnsi="Times New Roman" w:cs="Times New Roman"/>
          <w:sz w:val="24"/>
          <w:szCs w:val="24"/>
          <w:lang w:val="hr-BA"/>
        </w:rPr>
        <w:t>e</w:t>
      </w:r>
      <w:r w:rsidRPr="00EE6633">
        <w:rPr>
          <w:rFonts w:ascii="Times New Roman" w:hAnsi="Times New Roman" w:cs="Times New Roman"/>
          <w:sz w:val="24"/>
          <w:szCs w:val="24"/>
          <w:lang w:val="hr-BA"/>
        </w:rPr>
        <w:t xml:space="preserve"> i Prozor</w:t>
      </w:r>
      <w:r w:rsidR="006560B0">
        <w:rPr>
          <w:rFonts w:ascii="Times New Roman" w:hAnsi="Times New Roman" w:cs="Times New Roman"/>
          <w:sz w:val="24"/>
          <w:szCs w:val="24"/>
          <w:lang w:val="hr-BA"/>
        </w:rPr>
        <w:t>a</w:t>
      </w:r>
      <w:r w:rsidRPr="00EE6633">
        <w:rPr>
          <w:rFonts w:ascii="Times New Roman" w:hAnsi="Times New Roman" w:cs="Times New Roman"/>
          <w:sz w:val="24"/>
          <w:szCs w:val="24"/>
          <w:lang w:val="hr-BA"/>
        </w:rPr>
        <w:t>-Ram</w:t>
      </w:r>
      <w:r w:rsidR="006560B0">
        <w:rPr>
          <w:rFonts w:ascii="Times New Roman" w:hAnsi="Times New Roman" w:cs="Times New Roman"/>
          <w:sz w:val="24"/>
          <w:szCs w:val="24"/>
          <w:lang w:val="hr-BA"/>
        </w:rPr>
        <w:t>e</w:t>
      </w:r>
      <w:r w:rsidRPr="00EE6633">
        <w:rPr>
          <w:rFonts w:ascii="Times New Roman" w:hAnsi="Times New Roman" w:cs="Times New Roman"/>
          <w:sz w:val="24"/>
          <w:szCs w:val="24"/>
          <w:lang w:val="hr-BA"/>
        </w:rPr>
        <w:t xml:space="preserve"> s 11%.  Procijenjena površina slivnog područja iznosi oko 2730 km2. Jezero je dugačko 30 km</w:t>
      </w:r>
      <w:r w:rsidR="00546028" w:rsidRPr="00EE6633">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27 km zračne linije) s prosječnom dubinom od 22 m te najvećom dubinom oko 70 m u blizini brane HE Jablanica. Ukupn</w:t>
      </w:r>
      <w:r w:rsidR="00CC0882">
        <w:rPr>
          <w:rFonts w:ascii="Times New Roman" w:hAnsi="Times New Roman" w:cs="Times New Roman"/>
          <w:sz w:val="24"/>
          <w:szCs w:val="24"/>
          <w:lang w:val="hr-BA"/>
        </w:rPr>
        <w:t>i obujam</w:t>
      </w:r>
      <w:r w:rsidRPr="00EE6633">
        <w:rPr>
          <w:rFonts w:ascii="Times New Roman" w:hAnsi="Times New Roman" w:cs="Times New Roman"/>
          <w:sz w:val="24"/>
          <w:szCs w:val="24"/>
          <w:lang w:val="hr-BA"/>
        </w:rPr>
        <w:t xml:space="preserve"> akumulacije iznosi 318 hm3, pri čemu korisn</w:t>
      </w:r>
      <w:r w:rsidR="00CC0882">
        <w:rPr>
          <w:rFonts w:ascii="Times New Roman" w:hAnsi="Times New Roman" w:cs="Times New Roman"/>
          <w:sz w:val="24"/>
          <w:szCs w:val="24"/>
          <w:lang w:val="hr-BA"/>
        </w:rPr>
        <w:t>i obujam</w:t>
      </w:r>
      <w:r w:rsidRPr="00EE6633">
        <w:rPr>
          <w:rFonts w:ascii="Times New Roman" w:hAnsi="Times New Roman" w:cs="Times New Roman"/>
          <w:sz w:val="24"/>
          <w:szCs w:val="24"/>
          <w:lang w:val="hr-BA"/>
        </w:rPr>
        <w:t xml:space="preserve"> iznosi 288 hm3 vodne mase. Ova</w:t>
      </w:r>
      <w:r w:rsidR="00CC0882">
        <w:rPr>
          <w:rFonts w:ascii="Times New Roman" w:hAnsi="Times New Roman" w:cs="Times New Roman"/>
          <w:sz w:val="24"/>
          <w:szCs w:val="24"/>
          <w:lang w:val="hr-BA"/>
        </w:rPr>
        <w:t>j obujam</w:t>
      </w:r>
      <w:r w:rsidRPr="00EE6633">
        <w:rPr>
          <w:rFonts w:ascii="Times New Roman" w:hAnsi="Times New Roman" w:cs="Times New Roman"/>
          <w:sz w:val="24"/>
          <w:szCs w:val="24"/>
          <w:lang w:val="hr-BA"/>
        </w:rPr>
        <w:t xml:space="preserve"> predstavlja 8% </w:t>
      </w:r>
      <w:r w:rsidR="00CC0882">
        <w:rPr>
          <w:rFonts w:ascii="Times New Roman" w:hAnsi="Times New Roman" w:cs="Times New Roman"/>
          <w:sz w:val="24"/>
          <w:szCs w:val="24"/>
          <w:lang w:val="hr-BA"/>
        </w:rPr>
        <w:t>obujma</w:t>
      </w:r>
      <w:r w:rsidRPr="00EE6633">
        <w:rPr>
          <w:rFonts w:ascii="Times New Roman" w:hAnsi="Times New Roman" w:cs="Times New Roman"/>
          <w:sz w:val="24"/>
          <w:szCs w:val="24"/>
          <w:lang w:val="hr-BA"/>
        </w:rPr>
        <w:t xml:space="preserve"> ukupnog godišnjeg protoka u Jablanici i formira </w:t>
      </w:r>
      <w:proofErr w:type="spellStart"/>
      <w:r w:rsidRPr="00EE6633">
        <w:rPr>
          <w:rFonts w:ascii="Times New Roman" w:hAnsi="Times New Roman" w:cs="Times New Roman"/>
          <w:sz w:val="24"/>
          <w:szCs w:val="24"/>
          <w:lang w:val="hr-BA"/>
        </w:rPr>
        <w:t>uspor</w:t>
      </w:r>
      <w:proofErr w:type="spellEnd"/>
      <w:r w:rsidRPr="00EE6633">
        <w:rPr>
          <w:rFonts w:ascii="Times New Roman" w:hAnsi="Times New Roman" w:cs="Times New Roman"/>
          <w:sz w:val="24"/>
          <w:szCs w:val="24"/>
          <w:lang w:val="hr-BA"/>
        </w:rPr>
        <w:t xml:space="preserve"> do Konjica.</w:t>
      </w:r>
    </w:p>
    <w:p w:rsidR="00A12662" w:rsidRPr="00EE6633" w:rsidRDefault="00A12662" w:rsidP="008E0594">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Kota </w:t>
      </w:r>
      <w:r w:rsidR="00CC0882">
        <w:rPr>
          <w:rFonts w:ascii="Times New Roman" w:hAnsi="Times New Roman" w:cs="Times New Roman"/>
          <w:sz w:val="24"/>
          <w:szCs w:val="24"/>
          <w:lang w:val="hr-BA"/>
        </w:rPr>
        <w:t>maksimalne</w:t>
      </w:r>
      <w:r w:rsidRPr="00EE6633">
        <w:rPr>
          <w:rFonts w:ascii="Times New Roman" w:hAnsi="Times New Roman" w:cs="Times New Roman"/>
          <w:sz w:val="24"/>
          <w:szCs w:val="24"/>
          <w:lang w:val="hr-BA"/>
        </w:rPr>
        <w:t xml:space="preserve"> razine vode je 270,50 </w:t>
      </w:r>
      <w:proofErr w:type="spellStart"/>
      <w:r w:rsidRPr="00EE6633">
        <w:rPr>
          <w:rFonts w:ascii="Times New Roman" w:hAnsi="Times New Roman" w:cs="Times New Roman"/>
          <w:sz w:val="24"/>
          <w:szCs w:val="24"/>
          <w:lang w:val="hr-BA"/>
        </w:rPr>
        <w:t>mnm</w:t>
      </w:r>
      <w:proofErr w:type="spellEnd"/>
      <w:r w:rsidRPr="00EE6633">
        <w:rPr>
          <w:rFonts w:ascii="Times New Roman" w:hAnsi="Times New Roman" w:cs="Times New Roman"/>
          <w:sz w:val="24"/>
          <w:szCs w:val="24"/>
          <w:lang w:val="hr-BA"/>
        </w:rPr>
        <w:t xml:space="preserve">, a kota normalnog uspora akumulacije je 270,0 </w:t>
      </w:r>
      <w:proofErr w:type="spellStart"/>
      <w:r w:rsidRPr="00EE6633">
        <w:rPr>
          <w:rFonts w:ascii="Times New Roman" w:hAnsi="Times New Roman" w:cs="Times New Roman"/>
          <w:sz w:val="24"/>
          <w:szCs w:val="24"/>
          <w:lang w:val="hr-BA"/>
        </w:rPr>
        <w:t>mnm</w:t>
      </w:r>
      <w:proofErr w:type="spellEnd"/>
      <w:r w:rsidRPr="00EE6633">
        <w:rPr>
          <w:rFonts w:ascii="Times New Roman" w:hAnsi="Times New Roman" w:cs="Times New Roman"/>
          <w:sz w:val="24"/>
          <w:szCs w:val="24"/>
          <w:lang w:val="hr-BA"/>
        </w:rPr>
        <w:t>. Jezero je razmjerno usko, izduženog oblika s pravcem pružanja istok-zapad. Prosječna širina akumulacije je oko 560 m, dok je najveća širina na potezu Lisičići</w:t>
      </w:r>
      <w:r w:rsidR="00CC0882" w:rsidRPr="00EE6633">
        <w:rPr>
          <w:rFonts w:ascii="Times New Roman" w:hAnsi="Times New Roman" w:cs="Times New Roman"/>
          <w:sz w:val="24"/>
          <w:szCs w:val="24"/>
          <w:lang w:val="hr-BA"/>
        </w:rPr>
        <w:t>–</w:t>
      </w:r>
      <w:r w:rsidR="00CC0882">
        <w:rPr>
          <w:rFonts w:ascii="Times New Roman" w:hAnsi="Times New Roman" w:cs="Times New Roman"/>
          <w:sz w:val="24"/>
          <w:szCs w:val="24"/>
          <w:lang w:val="hr-BA"/>
        </w:rPr>
        <w:t xml:space="preserve"> </w:t>
      </w:r>
      <w:proofErr w:type="spellStart"/>
      <w:r w:rsidR="00CC0882">
        <w:rPr>
          <w:rFonts w:ascii="Times New Roman" w:hAnsi="Times New Roman" w:cs="Times New Roman"/>
          <w:sz w:val="24"/>
          <w:szCs w:val="24"/>
          <w:lang w:val="hr-BA"/>
        </w:rPr>
        <w:t>Z</w:t>
      </w:r>
      <w:r w:rsidRPr="00EE6633">
        <w:rPr>
          <w:rFonts w:ascii="Times New Roman" w:hAnsi="Times New Roman" w:cs="Times New Roman"/>
          <w:sz w:val="24"/>
          <w:szCs w:val="24"/>
          <w:lang w:val="hr-BA"/>
        </w:rPr>
        <w:t>av</w:t>
      </w:r>
      <w:r w:rsidR="00546028" w:rsidRPr="00EE6633">
        <w:rPr>
          <w:rFonts w:ascii="Times New Roman" w:hAnsi="Times New Roman" w:cs="Times New Roman"/>
          <w:sz w:val="24"/>
          <w:szCs w:val="24"/>
          <w:lang w:val="hr-BA"/>
        </w:rPr>
        <w:t>ranje</w:t>
      </w:r>
      <w:proofErr w:type="spellEnd"/>
      <w:r w:rsidR="00546028" w:rsidRPr="00EE6633">
        <w:rPr>
          <w:rFonts w:ascii="Times New Roman" w:hAnsi="Times New Roman" w:cs="Times New Roman"/>
          <w:sz w:val="24"/>
          <w:szCs w:val="24"/>
          <w:lang w:val="hr-BA"/>
        </w:rPr>
        <w:t xml:space="preserve"> (kod Čelebića) i iznosi 1</w:t>
      </w:r>
      <w:r w:rsidRPr="00EE6633">
        <w:rPr>
          <w:rFonts w:ascii="Times New Roman" w:hAnsi="Times New Roman" w:cs="Times New Roman"/>
          <w:sz w:val="24"/>
          <w:szCs w:val="24"/>
          <w:lang w:val="hr-BA"/>
        </w:rPr>
        <w:t xml:space="preserve">250 metara (određena po metodi S.D. </w:t>
      </w:r>
      <w:proofErr w:type="spellStart"/>
      <w:r w:rsidRPr="00EE6633">
        <w:rPr>
          <w:rFonts w:ascii="Times New Roman" w:hAnsi="Times New Roman" w:cs="Times New Roman"/>
          <w:sz w:val="24"/>
          <w:szCs w:val="24"/>
          <w:lang w:val="hr-BA"/>
        </w:rPr>
        <w:t>Muravejskog</w:t>
      </w:r>
      <w:proofErr w:type="spellEnd"/>
      <w:r w:rsidRPr="00EE6633">
        <w:rPr>
          <w:rFonts w:ascii="Times New Roman" w:hAnsi="Times New Roman" w:cs="Times New Roman"/>
          <w:sz w:val="24"/>
          <w:szCs w:val="24"/>
          <w:lang w:val="hr-BA"/>
        </w:rPr>
        <w:t>). Odlikuje ga pojava brojnih zaljeva posebno u srednjem i donjem dijelu kao i izrazita razvoženost obale s dužinom obalne linije od 96 km.</w:t>
      </w:r>
    </w:p>
    <w:p w:rsidR="00A12662" w:rsidRPr="00210DF3" w:rsidRDefault="00210DF3" w:rsidP="00A12662">
      <w:pPr>
        <w:pStyle w:val="Bezproreda"/>
        <w:ind w:left="-142" w:firstLine="142"/>
        <w:jc w:val="both"/>
        <w:rPr>
          <w:rFonts w:ascii="Times New Roman" w:hAnsi="Times New Roman" w:cs="Times New Roman"/>
          <w:sz w:val="24"/>
          <w:szCs w:val="24"/>
          <w:u w:val="single"/>
          <w:lang w:val="hr-BA"/>
        </w:rPr>
      </w:pPr>
      <w:r>
        <w:rPr>
          <w:rFonts w:ascii="Times New Roman" w:hAnsi="Times New Roman" w:cs="Times New Roman"/>
          <w:sz w:val="24"/>
          <w:szCs w:val="24"/>
          <w:u w:val="single"/>
          <w:lang w:val="hr-BA"/>
        </w:rPr>
        <w:t>Mini hidroelektr</w:t>
      </w:r>
      <w:r w:rsidR="00A12662" w:rsidRPr="00210DF3">
        <w:rPr>
          <w:rFonts w:ascii="Times New Roman" w:hAnsi="Times New Roman" w:cs="Times New Roman"/>
          <w:sz w:val="24"/>
          <w:szCs w:val="24"/>
          <w:u w:val="single"/>
          <w:lang w:val="hr-BA"/>
        </w:rPr>
        <w:t>ane</w:t>
      </w:r>
    </w:p>
    <w:p w:rsidR="00A12662" w:rsidRPr="00EE6633" w:rsidRDefault="00A12662" w:rsidP="00A12662">
      <w:pPr>
        <w:spacing w:after="0" w:line="240" w:lineRule="auto"/>
        <w:jc w:val="both"/>
        <w:rPr>
          <w:rFonts w:ascii="Times New Roman" w:eastAsia="ArialUnicodeMS" w:hAnsi="Times New Roman"/>
          <w:sz w:val="24"/>
          <w:szCs w:val="24"/>
        </w:rPr>
      </w:pPr>
      <w:r w:rsidRPr="00EE6633">
        <w:rPr>
          <w:rFonts w:ascii="Times New Roman" w:eastAsia="ArialUnicodeMS" w:hAnsi="Times New Roman"/>
          <w:sz w:val="24"/>
          <w:szCs w:val="24"/>
        </w:rPr>
        <w:t>Do</w:t>
      </w:r>
      <w:r w:rsidR="00B31105" w:rsidRPr="00EE6633">
        <w:rPr>
          <w:rFonts w:ascii="Times New Roman" w:eastAsia="ArialUnicodeMS" w:hAnsi="Times New Roman"/>
          <w:sz w:val="24"/>
          <w:szCs w:val="24"/>
        </w:rPr>
        <w:t xml:space="preserve"> kraja 2021. </w:t>
      </w:r>
      <w:r w:rsidRPr="00EE6633">
        <w:rPr>
          <w:rFonts w:ascii="Times New Roman" w:eastAsia="ArialUnicodeMS" w:hAnsi="Times New Roman"/>
          <w:sz w:val="24"/>
          <w:szCs w:val="24"/>
        </w:rPr>
        <w:t xml:space="preserve">dijeljeno je sedam (7) koncesija za korištenje voda vodotoka rijeka u našoj </w:t>
      </w:r>
      <w:r w:rsidR="00CC0882">
        <w:rPr>
          <w:rFonts w:ascii="Times New Roman" w:eastAsia="ArialUnicodeMS" w:hAnsi="Times New Roman"/>
          <w:sz w:val="24"/>
          <w:szCs w:val="24"/>
        </w:rPr>
        <w:t>o</w:t>
      </w:r>
      <w:r w:rsidRPr="00EE6633">
        <w:rPr>
          <w:rFonts w:ascii="Times New Roman" w:eastAsia="ArialUnicodeMS" w:hAnsi="Times New Roman"/>
          <w:sz w:val="24"/>
          <w:szCs w:val="24"/>
        </w:rPr>
        <w:t>pćini za izgradnju malih hidroelektrana od čega su tri (3) izgrađene i nalaze se u proizvodnom procesu</w:t>
      </w:r>
      <w:r w:rsidR="00B31105" w:rsidRPr="00EE6633">
        <w:rPr>
          <w:rFonts w:ascii="Times New Roman" w:eastAsia="ArialUnicodeMS" w:hAnsi="Times New Roman"/>
          <w:sz w:val="24"/>
          <w:szCs w:val="24"/>
        </w:rPr>
        <w:t xml:space="preserve"> proizvodnje električne energije, a preostale četiri (4) su u</w:t>
      </w:r>
      <w:r w:rsidRPr="00EE6633">
        <w:rPr>
          <w:rFonts w:ascii="Times New Roman" w:eastAsia="ArialUnicodeMS" w:hAnsi="Times New Roman"/>
          <w:sz w:val="24"/>
          <w:szCs w:val="24"/>
        </w:rPr>
        <w:t xml:space="preserve"> različitim p</w:t>
      </w:r>
      <w:r w:rsidR="00B31105" w:rsidRPr="00EE6633">
        <w:rPr>
          <w:rFonts w:ascii="Times New Roman" w:eastAsia="ArialUnicodeMS" w:hAnsi="Times New Roman"/>
          <w:sz w:val="24"/>
          <w:szCs w:val="24"/>
        </w:rPr>
        <w:t>ostupcima ishođenja potreb</w:t>
      </w:r>
      <w:r w:rsidR="00CC0882">
        <w:rPr>
          <w:rFonts w:ascii="Times New Roman" w:eastAsia="ArialUnicodeMS" w:hAnsi="Times New Roman"/>
          <w:sz w:val="24"/>
          <w:szCs w:val="24"/>
        </w:rPr>
        <w:t>n</w:t>
      </w:r>
      <w:r w:rsidR="00B31105" w:rsidRPr="00EE6633">
        <w:rPr>
          <w:rFonts w:ascii="Times New Roman" w:eastAsia="ArialUnicodeMS" w:hAnsi="Times New Roman"/>
          <w:sz w:val="24"/>
          <w:szCs w:val="24"/>
        </w:rPr>
        <w:t xml:space="preserve">ih </w:t>
      </w:r>
      <w:r w:rsidRPr="00EE6633">
        <w:rPr>
          <w:rFonts w:ascii="Times New Roman" w:eastAsia="ArialUnicodeMS" w:hAnsi="Times New Roman"/>
          <w:sz w:val="24"/>
          <w:szCs w:val="24"/>
        </w:rPr>
        <w:t>suglasnosti i dozvola.</w:t>
      </w:r>
    </w:p>
    <w:p w:rsidR="00A12662" w:rsidRPr="00EE6633" w:rsidRDefault="00A12662" w:rsidP="008E0594">
      <w:pPr>
        <w:spacing w:after="0" w:line="240" w:lineRule="auto"/>
        <w:jc w:val="both"/>
        <w:rPr>
          <w:rFonts w:ascii="Times New Roman" w:hAnsi="Times New Roman"/>
          <w:sz w:val="24"/>
          <w:szCs w:val="24"/>
        </w:rPr>
      </w:pPr>
      <w:r w:rsidRPr="00EE6633">
        <w:rPr>
          <w:rFonts w:ascii="Times New Roman" w:hAnsi="Times New Roman"/>
          <w:sz w:val="24"/>
          <w:szCs w:val="24"/>
        </w:rPr>
        <w:lastRenderedPageBreak/>
        <w:t>Ministarstvo poljoprivrede, šumarstva i vodoprivrede HNŽ-a, je nakon provedenog</w:t>
      </w:r>
      <w:r w:rsidR="00B31105" w:rsidRPr="00EE6633">
        <w:rPr>
          <w:rFonts w:ascii="Times New Roman" w:hAnsi="Times New Roman"/>
          <w:sz w:val="24"/>
          <w:szCs w:val="24"/>
        </w:rPr>
        <w:t xml:space="preserve"> postupka dodjele koncesije za </w:t>
      </w:r>
      <w:r w:rsidRPr="00EE6633">
        <w:rPr>
          <w:rFonts w:ascii="Times New Roman" w:hAnsi="Times New Roman"/>
          <w:sz w:val="24"/>
          <w:szCs w:val="24"/>
        </w:rPr>
        <w:t>korištenje</w:t>
      </w:r>
      <w:r w:rsidR="00B31105" w:rsidRPr="00EE6633">
        <w:rPr>
          <w:rFonts w:ascii="Times New Roman" w:hAnsi="Times New Roman"/>
          <w:sz w:val="24"/>
          <w:szCs w:val="24"/>
        </w:rPr>
        <w:t xml:space="preserve"> voda, vodotoka </w:t>
      </w:r>
      <w:r w:rsidRPr="00EE6633">
        <w:rPr>
          <w:rFonts w:ascii="Times New Roman" w:hAnsi="Times New Roman"/>
          <w:sz w:val="24"/>
          <w:szCs w:val="24"/>
        </w:rPr>
        <w:t>rijeke Rama i javnog vodnog dobra za  proizvodnju električne energije izgradnjom 5 (pet</w:t>
      </w:r>
      <w:r w:rsidR="00B31105" w:rsidRPr="00EE6633">
        <w:rPr>
          <w:rFonts w:ascii="Times New Roman" w:hAnsi="Times New Roman"/>
          <w:sz w:val="24"/>
          <w:szCs w:val="24"/>
        </w:rPr>
        <w:t>) MHE u nizu potpisalo Ugovor o</w:t>
      </w:r>
      <w:r w:rsidRPr="00EE6633">
        <w:rPr>
          <w:rFonts w:ascii="Times New Roman" w:hAnsi="Times New Roman"/>
          <w:sz w:val="24"/>
          <w:szCs w:val="24"/>
        </w:rPr>
        <w:t xml:space="preserve"> dodjeli  predmetne koncesije s poduzećem </w:t>
      </w:r>
      <w:proofErr w:type="spellStart"/>
      <w:r w:rsidRPr="00EE6633">
        <w:rPr>
          <w:rFonts w:ascii="Times New Roman" w:hAnsi="Times New Roman"/>
          <w:sz w:val="24"/>
          <w:szCs w:val="24"/>
        </w:rPr>
        <w:t>Ecco-Crima</w:t>
      </w:r>
      <w:proofErr w:type="spellEnd"/>
      <w:r w:rsidRPr="00EE6633">
        <w:rPr>
          <w:rFonts w:ascii="Times New Roman" w:hAnsi="Times New Roman"/>
          <w:sz w:val="24"/>
          <w:szCs w:val="24"/>
        </w:rPr>
        <w:t xml:space="preserve"> d.o.o. Lug i iste su u postupku  ishođenja potreb</w:t>
      </w:r>
      <w:r w:rsidR="00CC0882">
        <w:rPr>
          <w:rFonts w:ascii="Times New Roman" w:hAnsi="Times New Roman"/>
          <w:sz w:val="24"/>
          <w:szCs w:val="24"/>
        </w:rPr>
        <w:t>n</w:t>
      </w:r>
      <w:r w:rsidRPr="00EE6633">
        <w:rPr>
          <w:rFonts w:ascii="Times New Roman" w:hAnsi="Times New Roman"/>
          <w:sz w:val="24"/>
          <w:szCs w:val="24"/>
        </w:rPr>
        <w:t>ih suglasnosti dozvola za izgradnju.</w:t>
      </w:r>
    </w:p>
    <w:p w:rsidR="00A12662" w:rsidRPr="00210DF3" w:rsidRDefault="00A12662" w:rsidP="00A12662">
      <w:pPr>
        <w:spacing w:after="0" w:line="240" w:lineRule="auto"/>
        <w:jc w:val="both"/>
        <w:rPr>
          <w:rFonts w:ascii="Times New Roman" w:hAnsi="Times New Roman"/>
          <w:sz w:val="24"/>
          <w:szCs w:val="24"/>
          <w:u w:val="single"/>
        </w:rPr>
      </w:pPr>
      <w:r w:rsidRPr="00210DF3">
        <w:rPr>
          <w:rFonts w:ascii="Times New Roman" w:hAnsi="Times New Roman"/>
          <w:sz w:val="24"/>
          <w:szCs w:val="24"/>
          <w:u w:val="single"/>
        </w:rPr>
        <w:t>Solarne elektrane</w:t>
      </w:r>
    </w:p>
    <w:p w:rsidR="00A12662" w:rsidRPr="00EE6633" w:rsidRDefault="00A12662" w:rsidP="00A12662">
      <w:pPr>
        <w:spacing w:after="0" w:line="240" w:lineRule="auto"/>
        <w:jc w:val="both"/>
        <w:rPr>
          <w:rFonts w:ascii="Times New Roman" w:eastAsia="ArialUnicodeMS" w:hAnsi="Times New Roman"/>
          <w:sz w:val="24"/>
          <w:szCs w:val="24"/>
        </w:rPr>
      </w:pPr>
      <w:r w:rsidRPr="00EE6633">
        <w:rPr>
          <w:rFonts w:ascii="Times New Roman" w:eastAsia="ArialUnicodeMS" w:hAnsi="Times New Roman"/>
          <w:sz w:val="24"/>
          <w:szCs w:val="24"/>
        </w:rPr>
        <w:t>Na području naše Općine izgrađene su i puštene u proces proizvodnje električne energije</w:t>
      </w:r>
    </w:p>
    <w:p w:rsidR="00A12662" w:rsidRPr="00EE6633" w:rsidRDefault="00A12662" w:rsidP="00A12662">
      <w:pPr>
        <w:spacing w:after="0" w:line="240" w:lineRule="auto"/>
        <w:jc w:val="both"/>
        <w:rPr>
          <w:rFonts w:ascii="Times New Roman" w:eastAsia="ArialUnicodeMS" w:hAnsi="Times New Roman"/>
          <w:sz w:val="24"/>
          <w:szCs w:val="24"/>
        </w:rPr>
      </w:pPr>
      <w:r w:rsidRPr="00EE6633">
        <w:rPr>
          <w:rFonts w:ascii="Times New Roman" w:eastAsia="ArialUnicodeMS" w:hAnsi="Times New Roman"/>
          <w:sz w:val="24"/>
          <w:szCs w:val="24"/>
        </w:rPr>
        <w:t xml:space="preserve">  dvadeset tri (23) solarne elektrane razli</w:t>
      </w:r>
      <w:r w:rsidR="00CC0882">
        <w:rPr>
          <w:rFonts w:ascii="Times New Roman" w:eastAsia="ArialUnicodeMS" w:hAnsi="Times New Roman"/>
          <w:sz w:val="24"/>
          <w:szCs w:val="24"/>
        </w:rPr>
        <w:t>č</w:t>
      </w:r>
      <w:r w:rsidRPr="00EE6633">
        <w:rPr>
          <w:rFonts w:ascii="Times New Roman" w:eastAsia="ArialUnicodeMS" w:hAnsi="Times New Roman"/>
          <w:sz w:val="24"/>
          <w:szCs w:val="24"/>
        </w:rPr>
        <w:t xml:space="preserve">ite instalirane snage i to: </w:t>
      </w:r>
    </w:p>
    <w:p w:rsidR="00A12662" w:rsidRPr="00EE6633" w:rsidRDefault="00A12662" w:rsidP="003813E1">
      <w:pPr>
        <w:pStyle w:val="Odlomakpopisa"/>
        <w:numPr>
          <w:ilvl w:val="0"/>
          <w:numId w:val="40"/>
        </w:numPr>
        <w:spacing w:after="0" w:line="240" w:lineRule="auto"/>
        <w:contextualSpacing/>
        <w:jc w:val="both"/>
        <w:rPr>
          <w:rFonts w:ascii="Times New Roman" w:eastAsia="ArialUnicodeMS" w:hAnsi="Times New Roman"/>
          <w:sz w:val="24"/>
          <w:szCs w:val="24"/>
        </w:rPr>
      </w:pPr>
      <w:r w:rsidRPr="00EE6633">
        <w:rPr>
          <w:rFonts w:ascii="Times New Roman" w:eastAsia="ArialUnicodeMS" w:hAnsi="Times New Roman"/>
          <w:sz w:val="24"/>
          <w:szCs w:val="24"/>
        </w:rPr>
        <w:t>četiri (4)  instalirane snage do 150 kW,</w:t>
      </w:r>
    </w:p>
    <w:p w:rsidR="00A12662" w:rsidRPr="00EE6633" w:rsidRDefault="00A12662" w:rsidP="003813E1">
      <w:pPr>
        <w:pStyle w:val="Odlomakpopisa"/>
        <w:numPr>
          <w:ilvl w:val="0"/>
          <w:numId w:val="40"/>
        </w:numPr>
        <w:spacing w:after="0" w:line="240" w:lineRule="auto"/>
        <w:contextualSpacing/>
        <w:jc w:val="both"/>
        <w:rPr>
          <w:rFonts w:ascii="Times New Roman" w:eastAsia="ArialUnicodeMS" w:hAnsi="Times New Roman"/>
          <w:sz w:val="24"/>
          <w:szCs w:val="24"/>
        </w:rPr>
      </w:pPr>
      <w:proofErr w:type="spellStart"/>
      <w:r w:rsidRPr="00EE6633">
        <w:rPr>
          <w:rFonts w:ascii="Times New Roman" w:eastAsia="ArialUnicodeMS" w:hAnsi="Times New Roman"/>
          <w:sz w:val="24"/>
          <w:szCs w:val="24"/>
        </w:rPr>
        <w:t>dvadesetosam</w:t>
      </w:r>
      <w:proofErr w:type="spellEnd"/>
      <w:r w:rsidRPr="00EE6633">
        <w:rPr>
          <w:rFonts w:ascii="Times New Roman" w:eastAsia="ArialUnicodeMS" w:hAnsi="Times New Roman"/>
          <w:sz w:val="24"/>
          <w:szCs w:val="24"/>
        </w:rPr>
        <w:t xml:space="preserve"> (28) instalirane snage do  23 kW</w:t>
      </w:r>
    </w:p>
    <w:p w:rsidR="00A12662" w:rsidRDefault="00A12662" w:rsidP="003813E1">
      <w:pPr>
        <w:pStyle w:val="Odlomakpopisa"/>
        <w:numPr>
          <w:ilvl w:val="0"/>
          <w:numId w:val="40"/>
        </w:numPr>
        <w:spacing w:after="0" w:line="240" w:lineRule="auto"/>
        <w:contextualSpacing/>
        <w:jc w:val="both"/>
        <w:rPr>
          <w:rFonts w:ascii="Times New Roman" w:eastAsia="ArialUnicodeMS" w:hAnsi="Times New Roman"/>
          <w:sz w:val="24"/>
          <w:szCs w:val="24"/>
        </w:rPr>
      </w:pPr>
      <w:r w:rsidRPr="00EE6633">
        <w:rPr>
          <w:rFonts w:ascii="Times New Roman" w:eastAsia="ArialUnicodeMS" w:hAnsi="Times New Roman"/>
          <w:sz w:val="24"/>
          <w:szCs w:val="24"/>
        </w:rPr>
        <w:t>jedna (1) instalirane snage od  3 kW</w:t>
      </w:r>
      <w:r w:rsidR="00CC0882">
        <w:rPr>
          <w:rFonts w:ascii="Times New Roman" w:eastAsia="ArialUnicodeMS" w:hAnsi="Times New Roman"/>
          <w:sz w:val="24"/>
          <w:szCs w:val="24"/>
        </w:rPr>
        <w:t>.</w:t>
      </w:r>
    </w:p>
    <w:p w:rsidR="00210DF3" w:rsidRDefault="00A12662" w:rsidP="00210DF3">
      <w:pPr>
        <w:spacing w:after="0" w:line="240" w:lineRule="auto"/>
        <w:contextualSpacing/>
        <w:jc w:val="both"/>
        <w:rPr>
          <w:rFonts w:ascii="Times New Roman" w:eastAsia="ArialUnicodeMS" w:hAnsi="Times New Roman"/>
          <w:sz w:val="24"/>
          <w:szCs w:val="24"/>
        </w:rPr>
      </w:pPr>
      <w:r w:rsidRPr="00EE6633">
        <w:rPr>
          <w:rFonts w:ascii="Times New Roman" w:eastAsia="ArialUnicodeMS" w:hAnsi="Times New Roman"/>
          <w:sz w:val="24"/>
          <w:szCs w:val="24"/>
        </w:rPr>
        <w:t>Pored n</w:t>
      </w:r>
      <w:r w:rsidR="003E3BAE">
        <w:rPr>
          <w:rFonts w:ascii="Times New Roman" w:eastAsia="ArialUnicodeMS" w:hAnsi="Times New Roman"/>
          <w:sz w:val="24"/>
          <w:szCs w:val="24"/>
        </w:rPr>
        <w:t>a</w:t>
      </w:r>
      <w:r w:rsidRPr="00EE6633">
        <w:rPr>
          <w:rFonts w:ascii="Times New Roman" w:eastAsia="ArialUnicodeMS" w:hAnsi="Times New Roman"/>
          <w:sz w:val="24"/>
          <w:szCs w:val="24"/>
        </w:rPr>
        <w:t xml:space="preserve">vedenoga na prostoru </w:t>
      </w:r>
      <w:r w:rsidR="00CC0882">
        <w:rPr>
          <w:rFonts w:ascii="Times New Roman" w:eastAsia="ArialUnicodeMS" w:hAnsi="Times New Roman"/>
          <w:sz w:val="24"/>
          <w:szCs w:val="24"/>
        </w:rPr>
        <w:t>o</w:t>
      </w:r>
      <w:r w:rsidRPr="00EE6633">
        <w:rPr>
          <w:rFonts w:ascii="Times New Roman" w:eastAsia="ArialUnicodeMS" w:hAnsi="Times New Roman"/>
          <w:sz w:val="24"/>
          <w:szCs w:val="24"/>
        </w:rPr>
        <w:t>pćine, pet (5) postrojenja</w:t>
      </w:r>
      <w:r w:rsidR="00CC0882">
        <w:rPr>
          <w:rFonts w:ascii="Times New Roman" w:eastAsia="ArialUnicodeMS" w:hAnsi="Times New Roman"/>
          <w:sz w:val="24"/>
          <w:szCs w:val="24"/>
        </w:rPr>
        <w:t xml:space="preserve"> </w:t>
      </w:r>
      <w:r w:rsidRPr="00EE6633">
        <w:rPr>
          <w:rFonts w:ascii="Times New Roman" w:eastAsia="ArialUnicodeMS" w:hAnsi="Times New Roman"/>
          <w:sz w:val="24"/>
          <w:szCs w:val="24"/>
        </w:rPr>
        <w:t xml:space="preserve">solarnih elektrana instalirane snage do 23 kW je u fazi izgradnje. </w:t>
      </w:r>
    </w:p>
    <w:p w:rsidR="00210DF3" w:rsidRDefault="00210DF3" w:rsidP="00210DF3">
      <w:pPr>
        <w:spacing w:after="0" w:line="240" w:lineRule="auto"/>
        <w:contextualSpacing/>
        <w:jc w:val="both"/>
        <w:rPr>
          <w:rFonts w:ascii="Times New Roman" w:eastAsia="ArialUnicodeMS" w:hAnsi="Times New Roman"/>
          <w:sz w:val="24"/>
          <w:szCs w:val="24"/>
        </w:rPr>
      </w:pPr>
      <w:r>
        <w:rPr>
          <w:rFonts w:ascii="Times New Roman" w:eastAsia="ArialUnicodeMS" w:hAnsi="Times New Roman"/>
          <w:sz w:val="24"/>
          <w:szCs w:val="24"/>
        </w:rPr>
        <w:t>Na prostoru općine</w:t>
      </w:r>
      <w:r w:rsidRPr="00210DF3">
        <w:rPr>
          <w:rFonts w:ascii="Times New Roman" w:eastAsia="ArialUnicodeMS" w:hAnsi="Times New Roman"/>
          <w:sz w:val="24"/>
          <w:szCs w:val="24"/>
        </w:rPr>
        <w:t xml:space="preserve"> će se u narednim izmjenama i dopunama prostornih planova  otvoriti mogućnost za izgradnju dodatnih solarnih elektrana  kako bi se solarni potencijal na našem prostoru maksimalno iskoristio.</w:t>
      </w:r>
    </w:p>
    <w:p w:rsidR="00A12662" w:rsidRPr="00EE6633" w:rsidRDefault="00A12662" w:rsidP="00A12662">
      <w:pPr>
        <w:pStyle w:val="Odlomakpopisa"/>
        <w:ind w:left="0" w:firstLine="465"/>
        <w:jc w:val="both"/>
        <w:rPr>
          <w:rFonts w:ascii="Times New Roman" w:eastAsia="ArialUnicodeMS" w:hAnsi="Times New Roman"/>
          <w:sz w:val="24"/>
          <w:szCs w:val="24"/>
        </w:rPr>
      </w:pPr>
    </w:p>
    <w:p w:rsidR="00A12662" w:rsidRPr="00EE6633" w:rsidRDefault="00A12662" w:rsidP="00A12662">
      <w:pPr>
        <w:autoSpaceDE w:val="0"/>
        <w:autoSpaceDN w:val="0"/>
        <w:adjustRightInd w:val="0"/>
        <w:rPr>
          <w:rFonts w:ascii="Times New Roman" w:hAnsi="Times New Roman"/>
          <w:b/>
          <w:bCs/>
          <w:sz w:val="24"/>
          <w:szCs w:val="24"/>
        </w:rPr>
      </w:pPr>
      <w:r w:rsidRPr="00EE6633">
        <w:rPr>
          <w:rFonts w:ascii="Times New Roman" w:hAnsi="Times New Roman"/>
          <w:b/>
          <w:bCs/>
          <w:sz w:val="24"/>
          <w:szCs w:val="24"/>
        </w:rPr>
        <w:t>Poslovne i industrijske zone općine Prozor-Rama</w:t>
      </w:r>
    </w:p>
    <w:p w:rsidR="00A12662" w:rsidRPr="00EE6633" w:rsidRDefault="00A12662" w:rsidP="003813E1">
      <w:pPr>
        <w:pStyle w:val="Odlomakpopisa"/>
        <w:numPr>
          <w:ilvl w:val="0"/>
          <w:numId w:val="40"/>
        </w:numPr>
        <w:autoSpaceDE w:val="0"/>
        <w:autoSpaceDN w:val="0"/>
        <w:adjustRightInd w:val="0"/>
        <w:spacing w:after="0" w:line="240" w:lineRule="auto"/>
        <w:jc w:val="both"/>
        <w:rPr>
          <w:rFonts w:ascii="Times New Roman" w:hAnsi="Times New Roman"/>
          <w:bCs/>
          <w:sz w:val="24"/>
          <w:szCs w:val="24"/>
        </w:rPr>
      </w:pPr>
      <w:r w:rsidRPr="00EE6633">
        <w:rPr>
          <w:rFonts w:ascii="Times New Roman" w:hAnsi="Times New Roman"/>
          <w:bCs/>
          <w:sz w:val="24"/>
          <w:szCs w:val="24"/>
        </w:rPr>
        <w:t xml:space="preserve">Formiranjem </w:t>
      </w:r>
      <w:r w:rsidR="00D32FFE">
        <w:rPr>
          <w:rFonts w:ascii="Times New Roman" w:hAnsi="Times New Roman"/>
          <w:bCs/>
          <w:sz w:val="24"/>
          <w:szCs w:val="24"/>
        </w:rPr>
        <w:t>poslovnih i industrijskih zona o</w:t>
      </w:r>
      <w:r w:rsidRPr="00EE6633">
        <w:rPr>
          <w:rFonts w:ascii="Times New Roman" w:hAnsi="Times New Roman"/>
          <w:bCs/>
          <w:sz w:val="24"/>
          <w:szCs w:val="24"/>
        </w:rPr>
        <w:t xml:space="preserve">pćina Prozor-Rama, u okviru svoje nadležnosti, </w:t>
      </w:r>
      <w:r w:rsidR="00210DF3">
        <w:rPr>
          <w:rFonts w:ascii="Times New Roman" w:hAnsi="Times New Roman"/>
          <w:bCs/>
          <w:sz w:val="24"/>
          <w:szCs w:val="24"/>
        </w:rPr>
        <w:t xml:space="preserve">kao i </w:t>
      </w:r>
      <w:r w:rsidRPr="00EE6633">
        <w:rPr>
          <w:rFonts w:ascii="Times New Roman" w:hAnsi="Times New Roman"/>
          <w:bCs/>
          <w:sz w:val="24"/>
          <w:szCs w:val="24"/>
        </w:rPr>
        <w:t xml:space="preserve">poticajnim mjerama želi potaknuti razvitak </w:t>
      </w:r>
      <w:r w:rsidR="00210DF3">
        <w:rPr>
          <w:rFonts w:ascii="Times New Roman" w:hAnsi="Times New Roman"/>
          <w:bCs/>
          <w:sz w:val="24"/>
          <w:szCs w:val="24"/>
        </w:rPr>
        <w:t xml:space="preserve">ekološki prihvatljivih </w:t>
      </w:r>
      <w:r w:rsidRPr="00EE6633">
        <w:rPr>
          <w:rFonts w:ascii="Times New Roman" w:hAnsi="Times New Roman"/>
          <w:bCs/>
          <w:sz w:val="24"/>
          <w:szCs w:val="24"/>
        </w:rPr>
        <w:t xml:space="preserve">proizvodnih djelatnosti i dati novi zamah stvaranju poduzetničke klime koja će poticajno djelovati na povećanje novih investicija, novih tvrtki  iz zemlje i </w:t>
      </w:r>
      <w:proofErr w:type="spellStart"/>
      <w:r w:rsidRPr="00EE6633">
        <w:rPr>
          <w:rFonts w:ascii="Times New Roman" w:hAnsi="Times New Roman"/>
          <w:bCs/>
          <w:sz w:val="24"/>
          <w:szCs w:val="24"/>
        </w:rPr>
        <w:t>inozemastva</w:t>
      </w:r>
      <w:proofErr w:type="spellEnd"/>
      <w:r w:rsidRPr="00EE6633">
        <w:rPr>
          <w:rFonts w:ascii="Times New Roman" w:hAnsi="Times New Roman"/>
          <w:bCs/>
          <w:sz w:val="24"/>
          <w:szCs w:val="24"/>
        </w:rPr>
        <w:t>.</w:t>
      </w:r>
    </w:p>
    <w:p w:rsidR="00A12662" w:rsidRPr="00EE6633" w:rsidRDefault="00A12662" w:rsidP="003813E1">
      <w:pPr>
        <w:pStyle w:val="Odlomakpopisa"/>
        <w:numPr>
          <w:ilvl w:val="0"/>
          <w:numId w:val="40"/>
        </w:numPr>
        <w:autoSpaceDE w:val="0"/>
        <w:autoSpaceDN w:val="0"/>
        <w:adjustRightInd w:val="0"/>
        <w:spacing w:after="0" w:line="240" w:lineRule="auto"/>
        <w:jc w:val="both"/>
        <w:rPr>
          <w:rFonts w:ascii="Times New Roman" w:hAnsi="Times New Roman"/>
          <w:bCs/>
          <w:sz w:val="24"/>
          <w:szCs w:val="24"/>
        </w:rPr>
      </w:pPr>
      <w:r w:rsidRPr="00EE6633">
        <w:rPr>
          <w:rFonts w:ascii="Times New Roman" w:hAnsi="Times New Roman"/>
          <w:bCs/>
          <w:sz w:val="24"/>
          <w:szCs w:val="24"/>
        </w:rPr>
        <w:t>Izgradnja poslovnih  zona je način dugoročnog rješavanja potreba poduzetnika za povoljnijim i jeftinijim poslovnim prostorima, zajedničko korištenje pripadajuće infrastrukture,  racionalizacija poslovanja i poslovno povezivanje.</w:t>
      </w:r>
    </w:p>
    <w:p w:rsidR="00A12662" w:rsidRPr="00EE6633" w:rsidRDefault="00A12662" w:rsidP="003813E1">
      <w:pPr>
        <w:pStyle w:val="Odlomakpopisa"/>
        <w:numPr>
          <w:ilvl w:val="0"/>
          <w:numId w:val="40"/>
        </w:numPr>
        <w:autoSpaceDE w:val="0"/>
        <w:autoSpaceDN w:val="0"/>
        <w:adjustRightInd w:val="0"/>
        <w:spacing w:after="0" w:line="240" w:lineRule="auto"/>
        <w:contextualSpacing/>
        <w:jc w:val="both"/>
        <w:rPr>
          <w:rFonts w:ascii="Times New Roman" w:hAnsi="Times New Roman"/>
          <w:bCs/>
          <w:sz w:val="24"/>
          <w:szCs w:val="24"/>
        </w:rPr>
      </w:pPr>
      <w:r w:rsidRPr="00EE6633">
        <w:rPr>
          <w:rFonts w:ascii="Times New Roman" w:hAnsi="Times New Roman"/>
          <w:bCs/>
          <w:sz w:val="24"/>
          <w:szCs w:val="24"/>
        </w:rPr>
        <w:t xml:space="preserve">Općina Prozor-Rama, osnivanjem i izgradnjom poslovnih zona stvara preduvjete za brži lokalni gospodarski razvoj sukladno svojim prostornim i razvojnim planovima. </w:t>
      </w:r>
    </w:p>
    <w:p w:rsidR="008E0594" w:rsidRPr="00EE6633" w:rsidRDefault="008E0594" w:rsidP="005471C5">
      <w:pPr>
        <w:pStyle w:val="Bezproreda1"/>
      </w:pPr>
    </w:p>
    <w:p w:rsidR="00A12662" w:rsidRPr="00EE6633" w:rsidRDefault="00A12662" w:rsidP="00A12662">
      <w:pPr>
        <w:pStyle w:val="Odlomakpopisa"/>
        <w:autoSpaceDE w:val="0"/>
        <w:autoSpaceDN w:val="0"/>
        <w:adjustRightInd w:val="0"/>
        <w:jc w:val="both"/>
        <w:rPr>
          <w:rFonts w:ascii="Times New Roman" w:hAnsi="Times New Roman"/>
          <w:bCs/>
          <w:sz w:val="24"/>
          <w:szCs w:val="24"/>
        </w:rPr>
      </w:pPr>
      <w:r w:rsidRPr="00EE6633">
        <w:rPr>
          <w:rFonts w:ascii="Times New Roman" w:hAnsi="Times New Roman"/>
          <w:bCs/>
          <w:sz w:val="24"/>
          <w:szCs w:val="24"/>
        </w:rPr>
        <w:t>Ciljevi poslovnih i in</w:t>
      </w:r>
      <w:r w:rsidR="00152A33">
        <w:rPr>
          <w:rFonts w:ascii="Times New Roman" w:hAnsi="Times New Roman"/>
          <w:bCs/>
          <w:sz w:val="24"/>
          <w:szCs w:val="24"/>
        </w:rPr>
        <w:t>d</w:t>
      </w:r>
      <w:r w:rsidRPr="00EE6633">
        <w:rPr>
          <w:rFonts w:ascii="Times New Roman" w:hAnsi="Times New Roman"/>
          <w:bCs/>
          <w:sz w:val="24"/>
          <w:szCs w:val="24"/>
        </w:rPr>
        <w:t>ustrijskih zona</w:t>
      </w:r>
      <w:r w:rsidR="00E25CF1">
        <w:rPr>
          <w:rFonts w:ascii="Times New Roman" w:hAnsi="Times New Roman"/>
          <w:bCs/>
          <w:sz w:val="24"/>
          <w:szCs w:val="24"/>
        </w:rPr>
        <w:t>:</w:t>
      </w:r>
    </w:p>
    <w:p w:rsidR="00A12662" w:rsidRPr="00E25CF1" w:rsidRDefault="00A12662" w:rsidP="003813E1">
      <w:pPr>
        <w:pStyle w:val="Odlomakpopisa"/>
        <w:numPr>
          <w:ilvl w:val="0"/>
          <w:numId w:val="40"/>
        </w:numPr>
        <w:autoSpaceDE w:val="0"/>
        <w:autoSpaceDN w:val="0"/>
        <w:adjustRightInd w:val="0"/>
        <w:spacing w:after="0" w:line="240" w:lineRule="auto"/>
        <w:jc w:val="both"/>
        <w:rPr>
          <w:rFonts w:ascii="Times New Roman" w:hAnsi="Times New Roman"/>
          <w:bCs/>
          <w:sz w:val="24"/>
          <w:szCs w:val="24"/>
        </w:rPr>
      </w:pPr>
      <w:r w:rsidRPr="00E25CF1">
        <w:rPr>
          <w:rFonts w:ascii="Times New Roman" w:hAnsi="Times New Roman"/>
          <w:bCs/>
          <w:sz w:val="24"/>
          <w:szCs w:val="24"/>
        </w:rPr>
        <w:t>razvoj poduzetničke infrastrukture</w:t>
      </w:r>
    </w:p>
    <w:p w:rsidR="00A12662" w:rsidRPr="00E25CF1" w:rsidRDefault="00A12662" w:rsidP="003813E1">
      <w:pPr>
        <w:pStyle w:val="Odlomakpopisa"/>
        <w:numPr>
          <w:ilvl w:val="0"/>
          <w:numId w:val="40"/>
        </w:numPr>
        <w:autoSpaceDE w:val="0"/>
        <w:autoSpaceDN w:val="0"/>
        <w:adjustRightInd w:val="0"/>
        <w:spacing w:after="0" w:line="240" w:lineRule="auto"/>
        <w:jc w:val="both"/>
        <w:rPr>
          <w:rFonts w:ascii="Times New Roman" w:hAnsi="Times New Roman"/>
          <w:bCs/>
          <w:sz w:val="24"/>
          <w:szCs w:val="24"/>
        </w:rPr>
      </w:pPr>
      <w:r w:rsidRPr="00E25CF1">
        <w:rPr>
          <w:rFonts w:ascii="Times New Roman" w:hAnsi="Times New Roman"/>
          <w:bCs/>
          <w:sz w:val="24"/>
          <w:szCs w:val="24"/>
        </w:rPr>
        <w:t>poticanje poduzetništva, rasta i razvoja malih i srednjih poduzeća</w:t>
      </w:r>
    </w:p>
    <w:p w:rsidR="00A12662" w:rsidRPr="00E25CF1" w:rsidRDefault="00A12662" w:rsidP="003813E1">
      <w:pPr>
        <w:pStyle w:val="Odlomakpopisa"/>
        <w:numPr>
          <w:ilvl w:val="0"/>
          <w:numId w:val="40"/>
        </w:numPr>
        <w:autoSpaceDE w:val="0"/>
        <w:autoSpaceDN w:val="0"/>
        <w:adjustRightInd w:val="0"/>
        <w:spacing w:after="0" w:line="240" w:lineRule="auto"/>
        <w:jc w:val="both"/>
        <w:rPr>
          <w:rFonts w:ascii="Times New Roman" w:hAnsi="Times New Roman"/>
          <w:bCs/>
          <w:sz w:val="24"/>
          <w:szCs w:val="24"/>
        </w:rPr>
      </w:pPr>
      <w:r w:rsidRPr="00E25CF1">
        <w:rPr>
          <w:rFonts w:ascii="Times New Roman" w:hAnsi="Times New Roman"/>
          <w:bCs/>
          <w:sz w:val="24"/>
          <w:szCs w:val="24"/>
        </w:rPr>
        <w:t>privlačenje novih investitora iz zemlje i inozemstva</w:t>
      </w:r>
    </w:p>
    <w:p w:rsidR="00A12662" w:rsidRPr="00E25CF1" w:rsidRDefault="00A12662" w:rsidP="003813E1">
      <w:pPr>
        <w:pStyle w:val="Odlomakpopisa"/>
        <w:numPr>
          <w:ilvl w:val="0"/>
          <w:numId w:val="40"/>
        </w:numPr>
        <w:autoSpaceDE w:val="0"/>
        <w:autoSpaceDN w:val="0"/>
        <w:adjustRightInd w:val="0"/>
        <w:spacing w:after="0" w:line="240" w:lineRule="auto"/>
        <w:jc w:val="both"/>
        <w:rPr>
          <w:rFonts w:ascii="Times New Roman" w:hAnsi="Times New Roman"/>
          <w:bCs/>
          <w:sz w:val="24"/>
          <w:szCs w:val="24"/>
        </w:rPr>
      </w:pPr>
      <w:r w:rsidRPr="00E25CF1">
        <w:rPr>
          <w:rFonts w:ascii="Times New Roman" w:hAnsi="Times New Roman"/>
          <w:bCs/>
          <w:sz w:val="24"/>
          <w:szCs w:val="24"/>
        </w:rPr>
        <w:t>povećanje broja poduzetnika</w:t>
      </w:r>
    </w:p>
    <w:p w:rsidR="00A12662" w:rsidRPr="00E25CF1" w:rsidRDefault="00A12662" w:rsidP="003813E1">
      <w:pPr>
        <w:pStyle w:val="Odlomakpopisa"/>
        <w:numPr>
          <w:ilvl w:val="0"/>
          <w:numId w:val="40"/>
        </w:numPr>
        <w:autoSpaceDE w:val="0"/>
        <w:autoSpaceDN w:val="0"/>
        <w:adjustRightInd w:val="0"/>
        <w:spacing w:after="0" w:line="240" w:lineRule="auto"/>
        <w:jc w:val="both"/>
        <w:rPr>
          <w:rFonts w:ascii="Times New Roman" w:hAnsi="Times New Roman"/>
          <w:bCs/>
          <w:sz w:val="24"/>
          <w:szCs w:val="24"/>
        </w:rPr>
      </w:pPr>
      <w:r w:rsidRPr="00E25CF1">
        <w:rPr>
          <w:rFonts w:ascii="Times New Roman" w:hAnsi="Times New Roman"/>
          <w:bCs/>
          <w:sz w:val="24"/>
          <w:szCs w:val="24"/>
        </w:rPr>
        <w:t>povećanje broja uposlenih</w:t>
      </w:r>
    </w:p>
    <w:p w:rsidR="00A12662" w:rsidRPr="00E25CF1" w:rsidRDefault="00D32FFE" w:rsidP="003813E1">
      <w:pPr>
        <w:pStyle w:val="Odlomakpopisa"/>
        <w:numPr>
          <w:ilvl w:val="0"/>
          <w:numId w:val="40"/>
        </w:numPr>
        <w:autoSpaceDE w:val="0"/>
        <w:autoSpaceDN w:val="0"/>
        <w:adjustRightInd w:val="0"/>
        <w:spacing w:after="0" w:line="240" w:lineRule="auto"/>
        <w:jc w:val="both"/>
        <w:rPr>
          <w:rFonts w:ascii="Times New Roman" w:hAnsi="Times New Roman"/>
          <w:bCs/>
          <w:sz w:val="24"/>
          <w:szCs w:val="24"/>
        </w:rPr>
      </w:pPr>
      <w:r w:rsidRPr="00E25CF1">
        <w:rPr>
          <w:rFonts w:ascii="Times New Roman" w:hAnsi="Times New Roman"/>
          <w:bCs/>
          <w:sz w:val="24"/>
          <w:szCs w:val="24"/>
        </w:rPr>
        <w:t xml:space="preserve">poboljšanje </w:t>
      </w:r>
      <w:r w:rsidR="00E25CF1">
        <w:rPr>
          <w:rFonts w:ascii="Times New Roman" w:hAnsi="Times New Roman"/>
          <w:bCs/>
          <w:sz w:val="24"/>
          <w:szCs w:val="24"/>
        </w:rPr>
        <w:t>ugleda</w:t>
      </w:r>
      <w:r w:rsidRPr="00E25CF1">
        <w:rPr>
          <w:rFonts w:ascii="Times New Roman" w:hAnsi="Times New Roman"/>
          <w:bCs/>
          <w:sz w:val="24"/>
          <w:szCs w:val="24"/>
        </w:rPr>
        <w:t xml:space="preserve"> o</w:t>
      </w:r>
      <w:r w:rsidR="00A12662" w:rsidRPr="00E25CF1">
        <w:rPr>
          <w:rFonts w:ascii="Times New Roman" w:hAnsi="Times New Roman"/>
          <w:bCs/>
          <w:sz w:val="24"/>
          <w:szCs w:val="24"/>
        </w:rPr>
        <w:t>pćine kao poslovnog centra</w:t>
      </w:r>
      <w:r w:rsidR="00210DF3">
        <w:rPr>
          <w:rFonts w:ascii="Times New Roman" w:hAnsi="Times New Roman"/>
          <w:bCs/>
          <w:sz w:val="24"/>
          <w:szCs w:val="24"/>
        </w:rPr>
        <w:t xml:space="preserve"> i povoljne sredine za ulaganja</w:t>
      </w:r>
    </w:p>
    <w:p w:rsidR="00A12662" w:rsidRPr="00E25CF1" w:rsidRDefault="00A12662" w:rsidP="003813E1">
      <w:pPr>
        <w:pStyle w:val="Odlomakpopisa"/>
        <w:numPr>
          <w:ilvl w:val="0"/>
          <w:numId w:val="40"/>
        </w:numPr>
        <w:autoSpaceDE w:val="0"/>
        <w:autoSpaceDN w:val="0"/>
        <w:adjustRightInd w:val="0"/>
        <w:spacing w:after="0" w:line="240" w:lineRule="auto"/>
        <w:jc w:val="both"/>
        <w:rPr>
          <w:rFonts w:ascii="Times New Roman" w:hAnsi="Times New Roman"/>
          <w:bCs/>
          <w:sz w:val="24"/>
          <w:szCs w:val="24"/>
        </w:rPr>
      </w:pPr>
      <w:r w:rsidRPr="00E25CF1">
        <w:rPr>
          <w:rFonts w:ascii="Times New Roman" w:hAnsi="Times New Roman"/>
          <w:bCs/>
          <w:sz w:val="24"/>
          <w:szCs w:val="24"/>
        </w:rPr>
        <w:t xml:space="preserve">razvijanje </w:t>
      </w:r>
      <w:proofErr w:type="spellStart"/>
      <w:r w:rsidRPr="00E25CF1">
        <w:rPr>
          <w:rFonts w:ascii="Times New Roman" w:hAnsi="Times New Roman"/>
          <w:bCs/>
          <w:sz w:val="24"/>
          <w:szCs w:val="24"/>
        </w:rPr>
        <w:t>partnerastva</w:t>
      </w:r>
      <w:proofErr w:type="spellEnd"/>
      <w:r w:rsidRPr="00E25CF1">
        <w:rPr>
          <w:rFonts w:ascii="Times New Roman" w:hAnsi="Times New Roman"/>
          <w:bCs/>
          <w:sz w:val="24"/>
          <w:szCs w:val="24"/>
        </w:rPr>
        <w:t xml:space="preserve"> privatnog i javnog sektora</w:t>
      </w:r>
      <w:r w:rsidR="00E25CF1">
        <w:rPr>
          <w:rFonts w:ascii="Times New Roman" w:hAnsi="Times New Roman"/>
          <w:bCs/>
          <w:sz w:val="24"/>
          <w:szCs w:val="24"/>
        </w:rPr>
        <w:t>.</w:t>
      </w:r>
    </w:p>
    <w:p w:rsidR="00A12662" w:rsidRPr="00EE6633" w:rsidRDefault="00E25CF1" w:rsidP="00A12662">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U </w:t>
      </w:r>
      <w:proofErr w:type="spellStart"/>
      <w:r>
        <w:rPr>
          <w:rFonts w:ascii="Times New Roman" w:hAnsi="Times New Roman"/>
          <w:bCs/>
          <w:sz w:val="24"/>
          <w:szCs w:val="24"/>
        </w:rPr>
        <w:t>sk</w:t>
      </w:r>
      <w:r w:rsidR="00D32FFE">
        <w:rPr>
          <w:rFonts w:ascii="Times New Roman" w:hAnsi="Times New Roman"/>
          <w:bCs/>
          <w:sz w:val="24"/>
          <w:szCs w:val="24"/>
        </w:rPr>
        <w:t>klad</w:t>
      </w:r>
      <w:r>
        <w:rPr>
          <w:rFonts w:ascii="Times New Roman" w:hAnsi="Times New Roman"/>
          <w:bCs/>
          <w:sz w:val="24"/>
          <w:szCs w:val="24"/>
        </w:rPr>
        <w:t>u</w:t>
      </w:r>
      <w:proofErr w:type="spellEnd"/>
      <w:r>
        <w:rPr>
          <w:rFonts w:ascii="Times New Roman" w:hAnsi="Times New Roman"/>
          <w:bCs/>
          <w:sz w:val="24"/>
          <w:szCs w:val="24"/>
        </w:rPr>
        <w:t xml:space="preserve"> s</w:t>
      </w:r>
      <w:r w:rsidR="00D32FFE">
        <w:rPr>
          <w:rFonts w:ascii="Times New Roman" w:hAnsi="Times New Roman"/>
          <w:bCs/>
          <w:sz w:val="24"/>
          <w:szCs w:val="24"/>
        </w:rPr>
        <w:t xml:space="preserve"> prostorn</w:t>
      </w:r>
      <w:r>
        <w:rPr>
          <w:rFonts w:ascii="Times New Roman" w:hAnsi="Times New Roman"/>
          <w:bCs/>
          <w:sz w:val="24"/>
          <w:szCs w:val="24"/>
        </w:rPr>
        <w:t>i</w:t>
      </w:r>
      <w:r w:rsidR="00D32FFE">
        <w:rPr>
          <w:rFonts w:ascii="Times New Roman" w:hAnsi="Times New Roman"/>
          <w:bCs/>
          <w:sz w:val="24"/>
          <w:szCs w:val="24"/>
        </w:rPr>
        <w:t>m plan</w:t>
      </w:r>
      <w:r>
        <w:rPr>
          <w:rFonts w:ascii="Times New Roman" w:hAnsi="Times New Roman"/>
          <w:bCs/>
          <w:sz w:val="24"/>
          <w:szCs w:val="24"/>
        </w:rPr>
        <w:t>om</w:t>
      </w:r>
      <w:r w:rsidR="00D32FFE">
        <w:rPr>
          <w:rFonts w:ascii="Times New Roman" w:hAnsi="Times New Roman"/>
          <w:bCs/>
          <w:sz w:val="24"/>
          <w:szCs w:val="24"/>
        </w:rPr>
        <w:t xml:space="preserve"> o</w:t>
      </w:r>
      <w:r w:rsidR="00A12662" w:rsidRPr="00EE6633">
        <w:rPr>
          <w:rFonts w:ascii="Times New Roman" w:hAnsi="Times New Roman"/>
          <w:bCs/>
          <w:sz w:val="24"/>
          <w:szCs w:val="24"/>
        </w:rPr>
        <w:t>pćine Prozor-Rama</w:t>
      </w:r>
      <w:r w:rsidR="00B9324D">
        <w:rPr>
          <w:rFonts w:ascii="Times New Roman" w:hAnsi="Times New Roman"/>
          <w:bCs/>
          <w:sz w:val="24"/>
          <w:szCs w:val="24"/>
        </w:rPr>
        <w:t xml:space="preserve"> od 2010 do </w:t>
      </w:r>
      <w:r w:rsidR="00A12662" w:rsidRPr="00EE6633">
        <w:rPr>
          <w:rFonts w:ascii="Times New Roman" w:hAnsi="Times New Roman"/>
          <w:bCs/>
          <w:sz w:val="24"/>
          <w:szCs w:val="24"/>
        </w:rPr>
        <w:t>2020 predviđene su poslovne zone</w:t>
      </w:r>
      <w:r>
        <w:rPr>
          <w:rFonts w:ascii="Times New Roman" w:hAnsi="Times New Roman"/>
          <w:bCs/>
          <w:sz w:val="24"/>
          <w:szCs w:val="24"/>
        </w:rPr>
        <w:t>:</w:t>
      </w:r>
    </w:p>
    <w:p w:rsidR="00A12662" w:rsidRPr="00EE6633" w:rsidRDefault="00A12662" w:rsidP="003813E1">
      <w:pPr>
        <w:pStyle w:val="Odlomakpopisa"/>
        <w:numPr>
          <w:ilvl w:val="0"/>
          <w:numId w:val="8"/>
        </w:numPr>
        <w:autoSpaceDE w:val="0"/>
        <w:autoSpaceDN w:val="0"/>
        <w:adjustRightInd w:val="0"/>
        <w:spacing w:after="0" w:line="240" w:lineRule="auto"/>
        <w:contextualSpacing/>
        <w:jc w:val="both"/>
        <w:rPr>
          <w:rFonts w:ascii="Times New Roman" w:hAnsi="Times New Roman"/>
          <w:bCs/>
          <w:sz w:val="24"/>
          <w:szCs w:val="24"/>
        </w:rPr>
      </w:pPr>
      <w:r w:rsidRPr="00EE6633">
        <w:rPr>
          <w:rFonts w:ascii="Times New Roman" w:hAnsi="Times New Roman"/>
          <w:bCs/>
          <w:sz w:val="24"/>
          <w:szCs w:val="24"/>
        </w:rPr>
        <w:t>„</w:t>
      </w:r>
      <w:proofErr w:type="spellStart"/>
      <w:r w:rsidRPr="00EE6633">
        <w:rPr>
          <w:rFonts w:ascii="Times New Roman" w:hAnsi="Times New Roman"/>
          <w:bCs/>
          <w:sz w:val="24"/>
          <w:szCs w:val="24"/>
        </w:rPr>
        <w:t>Osoje</w:t>
      </w:r>
      <w:proofErr w:type="spellEnd"/>
      <w:r w:rsidRPr="00EE6633">
        <w:rPr>
          <w:rFonts w:ascii="Times New Roman" w:hAnsi="Times New Roman"/>
          <w:bCs/>
          <w:sz w:val="24"/>
          <w:szCs w:val="24"/>
        </w:rPr>
        <w:t>“ 12,7 ha</w:t>
      </w:r>
    </w:p>
    <w:p w:rsidR="00A12662" w:rsidRPr="00EE6633" w:rsidRDefault="00A12662" w:rsidP="003813E1">
      <w:pPr>
        <w:pStyle w:val="Odlomakpopisa"/>
        <w:numPr>
          <w:ilvl w:val="0"/>
          <w:numId w:val="8"/>
        </w:numPr>
        <w:autoSpaceDE w:val="0"/>
        <w:autoSpaceDN w:val="0"/>
        <w:adjustRightInd w:val="0"/>
        <w:spacing w:after="0" w:line="240" w:lineRule="auto"/>
        <w:contextualSpacing/>
        <w:jc w:val="both"/>
        <w:rPr>
          <w:rFonts w:ascii="Times New Roman" w:hAnsi="Times New Roman"/>
          <w:bCs/>
          <w:sz w:val="24"/>
          <w:szCs w:val="24"/>
        </w:rPr>
      </w:pPr>
      <w:r w:rsidRPr="00EE6633">
        <w:rPr>
          <w:rFonts w:ascii="Times New Roman" w:hAnsi="Times New Roman"/>
          <w:bCs/>
          <w:sz w:val="24"/>
          <w:szCs w:val="24"/>
        </w:rPr>
        <w:t>„Izlaz“ Varvara 63,1 ha</w:t>
      </w:r>
    </w:p>
    <w:p w:rsidR="00A12662" w:rsidRPr="00EE6633" w:rsidRDefault="00A12662" w:rsidP="003813E1">
      <w:pPr>
        <w:pStyle w:val="Odlomakpopisa"/>
        <w:numPr>
          <w:ilvl w:val="0"/>
          <w:numId w:val="8"/>
        </w:numPr>
        <w:autoSpaceDE w:val="0"/>
        <w:autoSpaceDN w:val="0"/>
        <w:adjustRightInd w:val="0"/>
        <w:spacing w:after="0" w:line="240" w:lineRule="auto"/>
        <w:contextualSpacing/>
        <w:jc w:val="both"/>
        <w:rPr>
          <w:rFonts w:ascii="Times New Roman" w:hAnsi="Times New Roman"/>
          <w:bCs/>
          <w:sz w:val="24"/>
          <w:szCs w:val="24"/>
        </w:rPr>
      </w:pPr>
      <w:r w:rsidRPr="00EE6633">
        <w:rPr>
          <w:rFonts w:ascii="Times New Roman" w:hAnsi="Times New Roman"/>
          <w:bCs/>
          <w:sz w:val="24"/>
          <w:szCs w:val="24"/>
        </w:rPr>
        <w:t>„Ponir“ 1,5 ha</w:t>
      </w:r>
    </w:p>
    <w:p w:rsidR="00A12662" w:rsidRPr="00EE6633" w:rsidRDefault="00A12662" w:rsidP="003813E1">
      <w:pPr>
        <w:pStyle w:val="Odlomakpopisa"/>
        <w:numPr>
          <w:ilvl w:val="0"/>
          <w:numId w:val="8"/>
        </w:numPr>
        <w:autoSpaceDE w:val="0"/>
        <w:autoSpaceDN w:val="0"/>
        <w:adjustRightInd w:val="0"/>
        <w:spacing w:after="0" w:line="240" w:lineRule="auto"/>
        <w:contextualSpacing/>
        <w:jc w:val="both"/>
        <w:rPr>
          <w:rFonts w:ascii="Times New Roman" w:hAnsi="Times New Roman"/>
          <w:bCs/>
          <w:sz w:val="24"/>
          <w:szCs w:val="24"/>
        </w:rPr>
      </w:pPr>
      <w:r w:rsidRPr="00EE6633">
        <w:rPr>
          <w:rFonts w:ascii="Times New Roman" w:hAnsi="Times New Roman"/>
          <w:bCs/>
          <w:sz w:val="24"/>
          <w:szCs w:val="24"/>
        </w:rPr>
        <w:t xml:space="preserve">„Gračanica“ 2,3 ha  </w:t>
      </w:r>
    </w:p>
    <w:p w:rsidR="00A12662" w:rsidRPr="00EE6633" w:rsidRDefault="00A12662" w:rsidP="003813E1">
      <w:pPr>
        <w:pStyle w:val="Odlomakpopisa"/>
        <w:numPr>
          <w:ilvl w:val="0"/>
          <w:numId w:val="8"/>
        </w:numPr>
        <w:autoSpaceDE w:val="0"/>
        <w:autoSpaceDN w:val="0"/>
        <w:adjustRightInd w:val="0"/>
        <w:spacing w:after="0" w:line="240" w:lineRule="auto"/>
        <w:contextualSpacing/>
        <w:jc w:val="both"/>
        <w:rPr>
          <w:rFonts w:ascii="Times New Roman" w:hAnsi="Times New Roman"/>
          <w:bCs/>
          <w:sz w:val="24"/>
          <w:szCs w:val="24"/>
        </w:rPr>
      </w:pPr>
      <w:r w:rsidRPr="00EE6633">
        <w:rPr>
          <w:rFonts w:ascii="Times New Roman" w:hAnsi="Times New Roman"/>
          <w:bCs/>
          <w:sz w:val="24"/>
          <w:szCs w:val="24"/>
        </w:rPr>
        <w:t xml:space="preserve"> </w:t>
      </w:r>
      <w:r w:rsidR="005471C5">
        <w:rPr>
          <w:rFonts w:ascii="Times New Roman" w:hAnsi="Times New Roman"/>
          <w:bCs/>
          <w:sz w:val="24"/>
          <w:szCs w:val="24"/>
        </w:rPr>
        <w:t>„Bare</w:t>
      </w:r>
      <w:r w:rsidRPr="00EE6633">
        <w:rPr>
          <w:rFonts w:ascii="Times New Roman" w:hAnsi="Times New Roman"/>
          <w:bCs/>
          <w:sz w:val="24"/>
          <w:szCs w:val="24"/>
        </w:rPr>
        <w:t>“ Prozor 6,6 ha</w:t>
      </w:r>
    </w:p>
    <w:p w:rsidR="00210DF3" w:rsidRPr="00210DF3" w:rsidRDefault="00210DF3" w:rsidP="00210DF3">
      <w:pPr>
        <w:pStyle w:val="Bezproreda"/>
        <w:ind w:left="720"/>
        <w:rPr>
          <w:rFonts w:ascii="Times New Roman" w:hAnsi="Times New Roman" w:cs="Times New Roman"/>
          <w:b/>
          <w:sz w:val="24"/>
          <w:szCs w:val="24"/>
          <w:lang w:val="hr-BA"/>
        </w:rPr>
      </w:pPr>
    </w:p>
    <w:p w:rsidR="00A12662" w:rsidRDefault="00210DF3" w:rsidP="00210DF3">
      <w:pPr>
        <w:pStyle w:val="Bezproreda"/>
        <w:rPr>
          <w:rFonts w:ascii="Times New Roman" w:hAnsi="Times New Roman" w:cs="Times New Roman"/>
          <w:sz w:val="24"/>
          <w:szCs w:val="24"/>
          <w:lang w:val="hr-BA"/>
        </w:rPr>
      </w:pPr>
      <w:r w:rsidRPr="00210DF3">
        <w:rPr>
          <w:rFonts w:ascii="Times New Roman" w:hAnsi="Times New Roman" w:cs="Times New Roman"/>
          <w:sz w:val="24"/>
          <w:szCs w:val="24"/>
          <w:lang w:val="hr-BA"/>
        </w:rPr>
        <w:t>UKUPNO: 86,2 ha  infrastrukturno opremljenog zemljišta za investicije i poslovna ulaganja u izgradnju ekološki prihvatljive proizvodnje.</w:t>
      </w:r>
    </w:p>
    <w:p w:rsidR="00210DF3" w:rsidRPr="00210DF3" w:rsidRDefault="00210DF3" w:rsidP="00210DF3">
      <w:pPr>
        <w:pStyle w:val="Bezproreda"/>
        <w:rPr>
          <w:rFonts w:ascii="Times New Roman" w:hAnsi="Times New Roman" w:cs="Times New Roman"/>
          <w:sz w:val="24"/>
          <w:szCs w:val="24"/>
          <w:lang w:val="hr-BA"/>
        </w:rPr>
      </w:pPr>
    </w:p>
    <w:p w:rsidR="008D55DF" w:rsidRPr="00EE6633" w:rsidRDefault="008D55DF"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b/>
          <w:sz w:val="24"/>
          <w:szCs w:val="24"/>
        </w:rPr>
        <w:lastRenderedPageBreak/>
        <w:t>Poljoprivreda</w:t>
      </w:r>
    </w:p>
    <w:p w:rsidR="008D55DF" w:rsidRPr="00EE6633" w:rsidRDefault="008D55DF" w:rsidP="008D55DF">
      <w:pPr>
        <w:spacing w:after="0" w:line="240" w:lineRule="auto"/>
        <w:rPr>
          <w:rFonts w:ascii="Times New Roman" w:eastAsiaTheme="minorHAnsi" w:hAnsi="Times New Roman"/>
          <w:b/>
          <w:sz w:val="24"/>
          <w:szCs w:val="24"/>
        </w:rPr>
      </w:pPr>
    </w:p>
    <w:p w:rsidR="008D55DF" w:rsidRPr="00EE6633" w:rsidRDefault="008D55DF" w:rsidP="008D55DF">
      <w:pPr>
        <w:spacing w:after="0" w:line="240" w:lineRule="auto"/>
        <w:jc w:val="both"/>
        <w:rPr>
          <w:rFonts w:ascii="Times New Roman" w:eastAsiaTheme="minorHAnsi" w:hAnsi="Times New Roman"/>
          <w:sz w:val="24"/>
          <w:szCs w:val="24"/>
        </w:rPr>
      </w:pPr>
      <w:r w:rsidRPr="00EE6633">
        <w:rPr>
          <w:rFonts w:ascii="Times New Roman" w:eastAsiaTheme="minorHAnsi" w:hAnsi="Times New Roman"/>
          <w:sz w:val="24"/>
          <w:szCs w:val="24"/>
        </w:rPr>
        <w:t>Područje općine Prozor</w:t>
      </w:r>
      <w:r w:rsidR="00E25CF1">
        <w:rPr>
          <w:rFonts w:ascii="Times New Roman" w:eastAsiaTheme="minorHAnsi" w:hAnsi="Times New Roman"/>
          <w:sz w:val="24"/>
          <w:szCs w:val="24"/>
        </w:rPr>
        <w:t>-</w:t>
      </w:r>
      <w:r w:rsidRPr="00EE6633">
        <w:rPr>
          <w:rFonts w:ascii="Times New Roman" w:eastAsiaTheme="minorHAnsi" w:hAnsi="Times New Roman"/>
          <w:sz w:val="24"/>
          <w:szCs w:val="24"/>
        </w:rPr>
        <w:t>Rama</w:t>
      </w:r>
      <w:r w:rsidR="00152A33">
        <w:rPr>
          <w:rFonts w:ascii="Times New Roman" w:eastAsiaTheme="minorHAnsi" w:hAnsi="Times New Roman"/>
          <w:sz w:val="24"/>
          <w:szCs w:val="24"/>
        </w:rPr>
        <w:t xml:space="preserve"> s </w:t>
      </w:r>
      <w:r w:rsidRPr="00EE6633">
        <w:rPr>
          <w:rFonts w:ascii="Times New Roman" w:eastAsiaTheme="minorHAnsi" w:hAnsi="Times New Roman"/>
          <w:sz w:val="24"/>
          <w:szCs w:val="24"/>
        </w:rPr>
        <w:t xml:space="preserve">obzirom na svoju veličinu ne čini sasvim homogen prirodni prostor. On se iskazuje tako što se na sasvim malom rastojanju osjeti prisutnost </w:t>
      </w:r>
      <w:proofErr w:type="spellStart"/>
      <w:r w:rsidRPr="00EE6633">
        <w:rPr>
          <w:rFonts w:ascii="Times New Roman" w:eastAsiaTheme="minorHAnsi" w:hAnsi="Times New Roman"/>
          <w:sz w:val="24"/>
          <w:szCs w:val="24"/>
        </w:rPr>
        <w:t>submediterana</w:t>
      </w:r>
      <w:proofErr w:type="spellEnd"/>
      <w:r w:rsidRPr="00EE6633">
        <w:rPr>
          <w:rFonts w:ascii="Times New Roman" w:eastAsiaTheme="minorHAnsi" w:hAnsi="Times New Roman"/>
          <w:sz w:val="24"/>
          <w:szCs w:val="24"/>
        </w:rPr>
        <w:t xml:space="preserve"> s kontinentalnom i planinskom klimom, krajnje divergentne nadmorske visine, živa </w:t>
      </w:r>
      <w:proofErr w:type="spellStart"/>
      <w:r w:rsidRPr="00EE6633">
        <w:rPr>
          <w:rFonts w:ascii="Times New Roman" w:eastAsiaTheme="minorHAnsi" w:hAnsi="Times New Roman"/>
          <w:sz w:val="24"/>
          <w:szCs w:val="24"/>
        </w:rPr>
        <w:t>orografija</w:t>
      </w:r>
      <w:proofErr w:type="spellEnd"/>
      <w:r w:rsidRPr="00EE6633">
        <w:rPr>
          <w:rFonts w:ascii="Times New Roman" w:eastAsiaTheme="minorHAnsi" w:hAnsi="Times New Roman"/>
          <w:sz w:val="24"/>
          <w:szCs w:val="24"/>
        </w:rPr>
        <w:t xml:space="preserve"> terena, raznolikost sastava tla i diferencirana uporabna vrijednost zemljišta. </w:t>
      </w:r>
    </w:p>
    <w:p w:rsidR="008D55DF" w:rsidRPr="00EE6633" w:rsidRDefault="008D55DF" w:rsidP="008D55DF">
      <w:pPr>
        <w:spacing w:after="0" w:line="240" w:lineRule="auto"/>
        <w:ind w:firstLine="708"/>
        <w:jc w:val="both"/>
        <w:rPr>
          <w:rFonts w:ascii="Times New Roman" w:eastAsiaTheme="minorHAnsi" w:hAnsi="Times New Roman"/>
          <w:sz w:val="24"/>
          <w:szCs w:val="24"/>
        </w:rPr>
      </w:pPr>
      <w:r w:rsidRPr="00EE6633">
        <w:rPr>
          <w:rFonts w:ascii="Times New Roman" w:eastAsiaTheme="minorHAnsi" w:hAnsi="Times New Roman"/>
          <w:sz w:val="24"/>
          <w:szCs w:val="24"/>
        </w:rPr>
        <w:t xml:space="preserve">U pogledu zemljopisne slike, sjeverni dijelovi </w:t>
      </w:r>
      <w:r w:rsidR="00E25CF1">
        <w:rPr>
          <w:rFonts w:ascii="Times New Roman" w:eastAsiaTheme="minorHAnsi" w:hAnsi="Times New Roman"/>
          <w:sz w:val="24"/>
          <w:szCs w:val="24"/>
        </w:rPr>
        <w:t>o</w:t>
      </w:r>
      <w:r w:rsidRPr="00EE6633">
        <w:rPr>
          <w:rFonts w:ascii="Times New Roman" w:eastAsiaTheme="minorHAnsi" w:hAnsi="Times New Roman"/>
          <w:sz w:val="24"/>
          <w:szCs w:val="24"/>
        </w:rPr>
        <w:t>pćine sa svojom klasičnom poljoprivrednom proizvodnjom i njenom skromnom učinkovitosti identični su onima koji dominiraju kontinentalnim krajolicima FBiH. Nje</w:t>
      </w:r>
      <w:r w:rsidR="003E3BAE">
        <w:rPr>
          <w:rFonts w:ascii="Times New Roman" w:eastAsiaTheme="minorHAnsi" w:hAnsi="Times New Roman"/>
          <w:sz w:val="24"/>
          <w:szCs w:val="24"/>
        </w:rPr>
        <w:t>zi</w:t>
      </w:r>
      <w:r w:rsidRPr="00EE6633">
        <w:rPr>
          <w:rFonts w:ascii="Times New Roman" w:eastAsiaTheme="minorHAnsi" w:hAnsi="Times New Roman"/>
          <w:sz w:val="24"/>
          <w:szCs w:val="24"/>
        </w:rPr>
        <w:t xml:space="preserve">ni, istina ne veliki, južni dijelovi imaju elemente izmijenjenog </w:t>
      </w:r>
      <w:proofErr w:type="spellStart"/>
      <w:r w:rsidRPr="00EE6633">
        <w:rPr>
          <w:rFonts w:ascii="Times New Roman" w:eastAsiaTheme="minorHAnsi" w:hAnsi="Times New Roman"/>
          <w:sz w:val="24"/>
          <w:szCs w:val="24"/>
        </w:rPr>
        <w:t>mediterana</w:t>
      </w:r>
      <w:proofErr w:type="spellEnd"/>
      <w:r w:rsidRPr="00EE6633">
        <w:rPr>
          <w:rFonts w:ascii="Times New Roman" w:eastAsiaTheme="minorHAnsi" w:hAnsi="Times New Roman"/>
          <w:sz w:val="24"/>
          <w:szCs w:val="24"/>
        </w:rPr>
        <w:t xml:space="preserve"> i na njima se uzgaja vinova loza na manjim površinama. Općina u svim segmentima svoje poljoprivredne strukture odaje sliku dosta nerazvijenog područja, poljoprivredna proizvodnja na gospodarstvima ovih krajeva uvijek je bila niska i ona  zaostaje za onom koju ima </w:t>
      </w:r>
      <w:r w:rsidR="00E25CF1">
        <w:rPr>
          <w:rFonts w:ascii="Times New Roman" w:eastAsiaTheme="minorHAnsi" w:hAnsi="Times New Roman"/>
          <w:sz w:val="24"/>
          <w:szCs w:val="24"/>
        </w:rPr>
        <w:t>z</w:t>
      </w:r>
      <w:r w:rsidRPr="00EE6633">
        <w:rPr>
          <w:rFonts w:ascii="Times New Roman" w:eastAsiaTheme="minorHAnsi" w:hAnsi="Times New Roman"/>
          <w:sz w:val="24"/>
          <w:szCs w:val="24"/>
        </w:rPr>
        <w:t xml:space="preserve">apadna Europa. U svojoj horizontalnoj-sirovinskoj zoni ona je generalno bila loša i nešto je bolja samo u rijetkim primjerima poduzetnika koji svojim odlukama tek nagovještavaju ulazak nešto smjelijih proizvodnih tehnologija. Umjerene </w:t>
      </w:r>
      <w:proofErr w:type="spellStart"/>
      <w:r w:rsidRPr="00EE6633">
        <w:rPr>
          <w:rFonts w:ascii="Times New Roman" w:eastAsiaTheme="minorHAnsi" w:hAnsi="Times New Roman"/>
          <w:sz w:val="24"/>
          <w:szCs w:val="24"/>
        </w:rPr>
        <w:t>orografske</w:t>
      </w:r>
      <w:proofErr w:type="spellEnd"/>
      <w:r w:rsidRPr="00EE6633">
        <w:rPr>
          <w:rFonts w:ascii="Times New Roman" w:eastAsiaTheme="minorHAnsi" w:hAnsi="Times New Roman"/>
          <w:sz w:val="24"/>
          <w:szCs w:val="24"/>
        </w:rPr>
        <w:t xml:space="preserve"> i k tomu dosta blagorodne klimatske karakteristike, daju joj mogućnosti da pred poljoprivredni sektor postavi visoke zadaće, i to na jedan mnogo osmišljeniji i hrabriji način nego što je rađeno. </w:t>
      </w:r>
    </w:p>
    <w:p w:rsidR="008D55DF" w:rsidRPr="00EE6633" w:rsidRDefault="008D55DF" w:rsidP="008D55DF">
      <w:pPr>
        <w:spacing w:after="0" w:line="240" w:lineRule="auto"/>
        <w:rPr>
          <w:rFonts w:ascii="Times New Roman" w:eastAsiaTheme="minorHAnsi" w:hAnsi="Times New Roman"/>
          <w:sz w:val="24"/>
          <w:szCs w:val="24"/>
        </w:rPr>
      </w:pPr>
    </w:p>
    <w:p w:rsidR="008D55DF" w:rsidRPr="00EE6633" w:rsidRDefault="008D55DF"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b/>
          <w:sz w:val="24"/>
          <w:szCs w:val="24"/>
        </w:rPr>
        <w:t>Poljoprivredno zemljište</w:t>
      </w:r>
    </w:p>
    <w:p w:rsidR="008D55DF" w:rsidRPr="00EE6633" w:rsidRDefault="008D55DF" w:rsidP="008D55DF">
      <w:pPr>
        <w:spacing w:after="0" w:line="240" w:lineRule="auto"/>
        <w:jc w:val="both"/>
        <w:rPr>
          <w:rFonts w:ascii="Times New Roman" w:eastAsiaTheme="minorHAnsi" w:hAnsi="Times New Roman"/>
          <w:sz w:val="24"/>
          <w:szCs w:val="24"/>
        </w:rPr>
      </w:pPr>
      <w:r w:rsidRPr="00EE6633">
        <w:rPr>
          <w:rFonts w:ascii="Times New Roman" w:eastAsiaTheme="minorHAnsi" w:hAnsi="Times New Roman"/>
          <w:sz w:val="24"/>
          <w:szCs w:val="24"/>
        </w:rPr>
        <w:t>Općina Prozor-Rama raspolaže s oko 47,7 tisuća hektara ukupnih površina i  spada među tri najveće općine u HNŽ-u. Kad je u pitanju poljoprivredna proizvodnja, onda se, prema katastarskim poda</w:t>
      </w:r>
      <w:r w:rsidR="00CC1200">
        <w:rPr>
          <w:rFonts w:ascii="Times New Roman" w:eastAsiaTheme="minorHAnsi" w:hAnsi="Times New Roman"/>
          <w:sz w:val="24"/>
          <w:szCs w:val="24"/>
        </w:rPr>
        <w:t>t</w:t>
      </w:r>
      <w:r w:rsidRPr="00EE6633">
        <w:rPr>
          <w:rFonts w:ascii="Times New Roman" w:eastAsiaTheme="minorHAnsi" w:hAnsi="Times New Roman"/>
          <w:sz w:val="24"/>
          <w:szCs w:val="24"/>
        </w:rPr>
        <w:t>cima, barem formalno može računati na 21,2 tisuće ha, što čini oko 44% ukupne općinske teritorije .</w:t>
      </w:r>
    </w:p>
    <w:p w:rsidR="008D55DF" w:rsidRPr="00EE6633" w:rsidRDefault="008D55DF" w:rsidP="008D55DF">
      <w:pPr>
        <w:spacing w:after="0" w:line="240" w:lineRule="auto"/>
        <w:jc w:val="both"/>
        <w:rPr>
          <w:rFonts w:ascii="Times New Roman" w:eastAsiaTheme="minorHAnsi" w:hAnsi="Times New Roman"/>
          <w:sz w:val="24"/>
          <w:szCs w:val="24"/>
        </w:rPr>
      </w:pPr>
      <w:r w:rsidRPr="00EE6633">
        <w:rPr>
          <w:rFonts w:ascii="Times New Roman" w:eastAsiaTheme="minorHAnsi" w:hAnsi="Times New Roman"/>
          <w:sz w:val="24"/>
          <w:szCs w:val="24"/>
        </w:rPr>
        <w:t>Unutar poljoprivrednog zemljišta, 8,8 tisuća ha ili samo 42% spada u kategorije obradivog, što ukazuje da se radi o poljoprivrednom ozračju u kojemu s oko 58% dominiraju travno-pašnjački proizvodni pokrovi. U obradivom zemljištu opet s 4,8 tisuća ha ili 54% eksponiraju se livade, tako da za intenzivnu proizvodnju ostaje tek oko četiri tisuće ha, u kojima se nalazi oko 3,8 tisuća ha vrtova i oranica te 238 ha voćnjaka, oko 14 ha vinograda, novih nasada krošnjastog voća te jagodičasto kako je prikazano u tablicama.</w:t>
      </w:r>
    </w:p>
    <w:p w:rsidR="008D55DF" w:rsidRPr="00EE6633" w:rsidRDefault="008D55DF" w:rsidP="008D55DF">
      <w:pPr>
        <w:spacing w:after="0" w:line="240" w:lineRule="auto"/>
        <w:ind w:firstLine="708"/>
        <w:jc w:val="both"/>
        <w:rPr>
          <w:rFonts w:ascii="Times New Roman" w:eastAsiaTheme="minorHAnsi" w:hAnsi="Times New Roman"/>
          <w:iCs/>
          <w:sz w:val="24"/>
          <w:szCs w:val="24"/>
        </w:rPr>
      </w:pPr>
      <w:r w:rsidRPr="00EE6633">
        <w:rPr>
          <w:rFonts w:ascii="Times New Roman" w:eastAsiaTheme="minorHAnsi" w:hAnsi="Times New Roman"/>
          <w:sz w:val="24"/>
          <w:szCs w:val="24"/>
        </w:rPr>
        <w:t xml:space="preserve">Što se vlasništva tiče, oko </w:t>
      </w:r>
      <w:r w:rsidRPr="00EE6633">
        <w:rPr>
          <w:rFonts w:ascii="Times New Roman" w:eastAsiaTheme="minorHAnsi" w:hAnsi="Times New Roman"/>
          <w:iCs/>
          <w:sz w:val="24"/>
          <w:szCs w:val="24"/>
        </w:rPr>
        <w:t>15,4 tisuće ha poljoprivrednog zemljišta ili 72,7% pripada obiteljskim gospodarstvima, dok se ostatak od 5,8 tisuća ha ili 27,3 % vodi kao državno vlasništvo.</w:t>
      </w:r>
    </w:p>
    <w:p w:rsidR="008D55DF" w:rsidRPr="005471C5" w:rsidRDefault="008D55DF" w:rsidP="008D55DF">
      <w:pPr>
        <w:spacing w:after="0" w:line="240" w:lineRule="auto"/>
        <w:rPr>
          <w:rFonts w:ascii="Times New Roman" w:eastAsiaTheme="minorHAnsi" w:hAnsi="Times New Roman"/>
          <w:b/>
          <w:i/>
          <w:szCs w:val="24"/>
        </w:rPr>
      </w:pPr>
      <w:r w:rsidRPr="005471C5">
        <w:rPr>
          <w:rFonts w:ascii="Times New Roman" w:eastAsiaTheme="minorHAnsi" w:hAnsi="Times New Roman"/>
          <w:b/>
          <w:i/>
          <w:szCs w:val="24"/>
        </w:rPr>
        <w:t xml:space="preserve"> </w:t>
      </w:r>
      <w:r w:rsidR="005471C5">
        <w:rPr>
          <w:rFonts w:ascii="Times New Roman" w:eastAsiaTheme="minorHAnsi" w:hAnsi="Times New Roman"/>
          <w:b/>
          <w:i/>
          <w:color w:val="00B0F0"/>
          <w:szCs w:val="24"/>
        </w:rPr>
        <w:t>T</w:t>
      </w:r>
      <w:r w:rsidR="009F729F">
        <w:rPr>
          <w:rFonts w:ascii="Times New Roman" w:eastAsiaTheme="minorHAnsi" w:hAnsi="Times New Roman"/>
          <w:b/>
          <w:i/>
          <w:color w:val="00B0F0"/>
          <w:szCs w:val="24"/>
        </w:rPr>
        <w:t>ab</w:t>
      </w:r>
      <w:r w:rsidR="005471C5">
        <w:rPr>
          <w:rFonts w:ascii="Times New Roman" w:eastAsiaTheme="minorHAnsi" w:hAnsi="Times New Roman"/>
          <w:b/>
          <w:i/>
          <w:color w:val="00B0F0"/>
          <w:szCs w:val="24"/>
        </w:rPr>
        <w:t>l</w:t>
      </w:r>
      <w:r w:rsidR="009F729F">
        <w:rPr>
          <w:rFonts w:ascii="Times New Roman" w:eastAsiaTheme="minorHAnsi" w:hAnsi="Times New Roman"/>
          <w:b/>
          <w:i/>
          <w:color w:val="00B0F0"/>
          <w:szCs w:val="24"/>
        </w:rPr>
        <w:t>ic</w:t>
      </w:r>
      <w:r w:rsidR="00BC569C" w:rsidRPr="005471C5">
        <w:rPr>
          <w:rFonts w:ascii="Times New Roman" w:eastAsiaTheme="minorHAnsi" w:hAnsi="Times New Roman"/>
          <w:b/>
          <w:i/>
          <w:color w:val="00B0F0"/>
          <w:szCs w:val="24"/>
        </w:rPr>
        <w:t xml:space="preserve">a 14. </w:t>
      </w:r>
      <w:r w:rsidRPr="005471C5">
        <w:rPr>
          <w:rFonts w:ascii="Times New Roman" w:eastAsiaTheme="minorHAnsi" w:hAnsi="Times New Roman"/>
          <w:b/>
          <w:i/>
          <w:color w:val="00B0F0"/>
          <w:szCs w:val="24"/>
        </w:rPr>
        <w:t>Kategorije zemljišta poljoprivrednih površina u općini Prozor-Rama (Bonitetne kategorije)</w:t>
      </w:r>
    </w:p>
    <w:tbl>
      <w:tblPr>
        <w:tblStyle w:val="Tablicareetke4-isticanje21"/>
        <w:tblW w:w="7752" w:type="dxa"/>
        <w:tblLook w:val="04A0" w:firstRow="1" w:lastRow="0" w:firstColumn="1" w:lastColumn="0" w:noHBand="0" w:noVBand="1"/>
      </w:tblPr>
      <w:tblGrid>
        <w:gridCol w:w="675"/>
        <w:gridCol w:w="697"/>
        <w:gridCol w:w="1010"/>
        <w:gridCol w:w="1285"/>
        <w:gridCol w:w="1372"/>
        <w:gridCol w:w="1285"/>
        <w:gridCol w:w="1428"/>
      </w:tblGrid>
      <w:tr w:rsidR="008D55DF" w:rsidRPr="005471C5" w:rsidTr="008D55DF">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75"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w w:val="102"/>
                <w:szCs w:val="24"/>
              </w:rPr>
              <w:t>I</w:t>
            </w:r>
          </w:p>
        </w:tc>
        <w:tc>
          <w:tcPr>
            <w:tcW w:w="697" w:type="dxa"/>
          </w:tcPr>
          <w:p w:rsidR="008D55DF" w:rsidRPr="005471C5"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w w:val="102"/>
                <w:szCs w:val="24"/>
              </w:rPr>
              <w:t xml:space="preserve">II </w:t>
            </w:r>
          </w:p>
        </w:tc>
        <w:tc>
          <w:tcPr>
            <w:tcW w:w="1010" w:type="dxa"/>
          </w:tcPr>
          <w:p w:rsidR="008D55DF" w:rsidRPr="005471C5"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w w:val="102"/>
                <w:szCs w:val="24"/>
              </w:rPr>
              <w:t>III</w:t>
            </w:r>
          </w:p>
        </w:tc>
        <w:tc>
          <w:tcPr>
            <w:tcW w:w="1285" w:type="dxa"/>
          </w:tcPr>
          <w:p w:rsidR="008D55DF" w:rsidRPr="005471C5"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w w:val="102"/>
                <w:szCs w:val="24"/>
              </w:rPr>
              <w:t>IV (ha)</w:t>
            </w:r>
          </w:p>
        </w:tc>
        <w:tc>
          <w:tcPr>
            <w:tcW w:w="1372" w:type="dxa"/>
          </w:tcPr>
          <w:p w:rsidR="008D55DF" w:rsidRPr="005471C5"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w w:val="102"/>
                <w:szCs w:val="24"/>
              </w:rPr>
              <w:t>V(ha)</w:t>
            </w:r>
          </w:p>
        </w:tc>
        <w:tc>
          <w:tcPr>
            <w:tcW w:w="1285" w:type="dxa"/>
          </w:tcPr>
          <w:p w:rsidR="008D55DF" w:rsidRPr="005471C5"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w w:val="102"/>
                <w:szCs w:val="24"/>
              </w:rPr>
              <w:t>VI (ha)</w:t>
            </w:r>
          </w:p>
        </w:tc>
        <w:tc>
          <w:tcPr>
            <w:tcW w:w="1428" w:type="dxa"/>
          </w:tcPr>
          <w:p w:rsidR="008D55DF" w:rsidRPr="005471C5"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w w:val="102"/>
                <w:szCs w:val="24"/>
              </w:rPr>
              <w:t>VII(ha)</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w:t>
            </w:r>
          </w:p>
        </w:tc>
        <w:tc>
          <w:tcPr>
            <w:tcW w:w="697"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c>
          <w:tcPr>
            <w:tcW w:w="1010"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c>
          <w:tcPr>
            <w:tcW w:w="1285"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1.206,27</w:t>
            </w:r>
          </w:p>
        </w:tc>
        <w:tc>
          <w:tcPr>
            <w:tcW w:w="1372"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1.509,54</w:t>
            </w:r>
          </w:p>
        </w:tc>
        <w:tc>
          <w:tcPr>
            <w:tcW w:w="1285"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4.736,01</w:t>
            </w:r>
          </w:p>
        </w:tc>
        <w:tc>
          <w:tcPr>
            <w:tcW w:w="1428"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17.315,92</w:t>
            </w:r>
          </w:p>
        </w:tc>
      </w:tr>
    </w:tbl>
    <w:p w:rsidR="008D55DF" w:rsidRPr="005471C5" w:rsidRDefault="008D55DF" w:rsidP="008D55DF">
      <w:pPr>
        <w:spacing w:after="0" w:line="240" w:lineRule="auto"/>
        <w:rPr>
          <w:rFonts w:ascii="Times New Roman" w:eastAsiaTheme="minorHAnsi" w:hAnsi="Times New Roman"/>
          <w:b/>
          <w:i/>
          <w:szCs w:val="24"/>
        </w:rPr>
      </w:pPr>
      <w:r w:rsidRPr="005471C5">
        <w:rPr>
          <w:rFonts w:ascii="Times New Roman" w:eastAsiaTheme="minorHAnsi" w:hAnsi="Times New Roman"/>
          <w:b/>
          <w:i/>
          <w:szCs w:val="24"/>
        </w:rPr>
        <w:t>Izvor: Karta uporabne vrijednosti zemljišta na području HNŽ, Studija uporabne vrijednost zemljišta HNŽ/K</w:t>
      </w:r>
    </w:p>
    <w:p w:rsidR="008D55DF" w:rsidRPr="005471C5" w:rsidRDefault="008D55DF" w:rsidP="008D55DF">
      <w:pPr>
        <w:spacing w:after="0" w:line="240" w:lineRule="auto"/>
        <w:rPr>
          <w:rFonts w:ascii="Times New Roman" w:eastAsiaTheme="minorHAnsi" w:hAnsi="Times New Roman"/>
          <w:b/>
          <w:i/>
          <w:szCs w:val="24"/>
        </w:rPr>
      </w:pPr>
      <w:r w:rsidRPr="005471C5">
        <w:rPr>
          <w:rFonts w:ascii="Times New Roman" w:eastAsiaTheme="minorHAnsi" w:hAnsi="Times New Roman"/>
          <w:b/>
          <w:i/>
          <w:szCs w:val="24"/>
        </w:rPr>
        <w:t xml:space="preserve"> </w:t>
      </w:r>
      <w:r w:rsidR="005471C5">
        <w:rPr>
          <w:rFonts w:ascii="Times New Roman" w:eastAsiaTheme="minorHAnsi" w:hAnsi="Times New Roman"/>
          <w:b/>
          <w:i/>
          <w:color w:val="00B0F0"/>
          <w:szCs w:val="24"/>
        </w:rPr>
        <w:t>Tab</w:t>
      </w:r>
      <w:r w:rsidR="009F729F">
        <w:rPr>
          <w:rFonts w:ascii="Times New Roman" w:eastAsiaTheme="minorHAnsi" w:hAnsi="Times New Roman"/>
          <w:b/>
          <w:i/>
          <w:color w:val="00B0F0"/>
          <w:szCs w:val="24"/>
        </w:rPr>
        <w:t>lic</w:t>
      </w:r>
      <w:r w:rsidR="00BC569C" w:rsidRPr="005471C5">
        <w:rPr>
          <w:rFonts w:ascii="Times New Roman" w:eastAsiaTheme="minorHAnsi" w:hAnsi="Times New Roman"/>
          <w:b/>
          <w:i/>
          <w:color w:val="00B0F0"/>
          <w:szCs w:val="24"/>
        </w:rPr>
        <w:t xml:space="preserve">a 15. </w:t>
      </w:r>
      <w:r w:rsidRPr="005471C5">
        <w:rPr>
          <w:rFonts w:ascii="Times New Roman" w:eastAsiaTheme="minorHAnsi" w:hAnsi="Times New Roman"/>
          <w:b/>
          <w:i/>
          <w:color w:val="00B0F0"/>
          <w:szCs w:val="24"/>
        </w:rPr>
        <w:t xml:space="preserve">Poljoprivredno zemljište po </w:t>
      </w:r>
      <w:proofErr w:type="spellStart"/>
      <w:r w:rsidRPr="005471C5">
        <w:rPr>
          <w:rFonts w:ascii="Times New Roman" w:eastAsiaTheme="minorHAnsi" w:hAnsi="Times New Roman"/>
          <w:b/>
          <w:i/>
          <w:color w:val="00B0F0"/>
          <w:szCs w:val="24"/>
        </w:rPr>
        <w:t>agrozonama</w:t>
      </w:r>
      <w:proofErr w:type="spellEnd"/>
      <w:r w:rsidRPr="005471C5">
        <w:rPr>
          <w:rFonts w:ascii="Times New Roman" w:eastAsiaTheme="minorHAnsi" w:hAnsi="Times New Roman"/>
          <w:b/>
          <w:i/>
          <w:color w:val="00B0F0"/>
          <w:szCs w:val="24"/>
        </w:rPr>
        <w:t xml:space="preserve"> u općini Prozor</w:t>
      </w:r>
      <w:r w:rsidR="009F729F">
        <w:rPr>
          <w:rFonts w:ascii="Times New Roman" w:eastAsiaTheme="minorHAnsi" w:hAnsi="Times New Roman"/>
          <w:b/>
          <w:i/>
          <w:color w:val="00B0F0"/>
          <w:szCs w:val="24"/>
        </w:rPr>
        <w:t>-</w:t>
      </w:r>
      <w:r w:rsidRPr="005471C5">
        <w:rPr>
          <w:rFonts w:ascii="Times New Roman" w:eastAsiaTheme="minorHAnsi" w:hAnsi="Times New Roman"/>
          <w:b/>
          <w:i/>
          <w:color w:val="00B0F0"/>
          <w:szCs w:val="24"/>
        </w:rPr>
        <w:t>Rama</w:t>
      </w:r>
    </w:p>
    <w:tbl>
      <w:tblPr>
        <w:tblStyle w:val="Tablicareetke4-isticanje21"/>
        <w:tblW w:w="7754" w:type="dxa"/>
        <w:tblLayout w:type="fixed"/>
        <w:tblLook w:val="00A0" w:firstRow="1" w:lastRow="0" w:firstColumn="1" w:lastColumn="0" w:noHBand="0" w:noVBand="0"/>
      </w:tblPr>
      <w:tblGrid>
        <w:gridCol w:w="1276"/>
        <w:gridCol w:w="1468"/>
        <w:gridCol w:w="1728"/>
        <w:gridCol w:w="1423"/>
        <w:gridCol w:w="1859"/>
      </w:tblGrid>
      <w:tr w:rsidR="008D55DF" w:rsidRPr="005471C5" w:rsidTr="008D55DF">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276" w:type="dxa"/>
          </w:tcPr>
          <w:p w:rsidR="008D55DF" w:rsidRPr="005471C5" w:rsidRDefault="008D55DF" w:rsidP="008D55DF">
            <w:pPr>
              <w:rPr>
                <w:rFonts w:ascii="Times New Roman" w:eastAsiaTheme="minorEastAsia" w:hAnsi="Times New Roman"/>
                <w:szCs w:val="24"/>
              </w:rPr>
            </w:pPr>
            <w:proofErr w:type="spellStart"/>
            <w:r w:rsidRPr="005471C5">
              <w:rPr>
                <w:rFonts w:ascii="Times New Roman" w:eastAsiaTheme="minorEastAsia" w:hAnsi="Times New Roman"/>
                <w:szCs w:val="24"/>
              </w:rPr>
              <w:t>Agrozona</w:t>
            </w:r>
            <w:proofErr w:type="spellEnd"/>
            <w:r w:rsidRPr="005471C5">
              <w:rPr>
                <w:rFonts w:ascii="Times New Roman" w:eastAsiaTheme="minorEastAsia" w:hAnsi="Times New Roman"/>
                <w:szCs w:val="24"/>
              </w:rPr>
              <w:t xml:space="preserve"> I</w:t>
            </w:r>
          </w:p>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ha</w:t>
            </w:r>
          </w:p>
        </w:tc>
        <w:tc>
          <w:tcPr>
            <w:cnfStyle w:val="000010000000" w:firstRow="0" w:lastRow="0" w:firstColumn="0" w:lastColumn="0" w:oddVBand="1" w:evenVBand="0" w:oddHBand="0" w:evenHBand="0" w:firstRowFirstColumn="0" w:firstRowLastColumn="0" w:lastRowFirstColumn="0" w:lastRowLastColumn="0"/>
            <w:tcW w:w="1468" w:type="dxa"/>
          </w:tcPr>
          <w:p w:rsidR="008D55DF" w:rsidRPr="005471C5" w:rsidRDefault="008D55DF" w:rsidP="008D55DF">
            <w:pPr>
              <w:rPr>
                <w:rFonts w:ascii="Times New Roman" w:eastAsiaTheme="minorEastAsia" w:hAnsi="Times New Roman"/>
                <w:szCs w:val="24"/>
              </w:rPr>
            </w:pPr>
            <w:proofErr w:type="spellStart"/>
            <w:r w:rsidRPr="005471C5">
              <w:rPr>
                <w:rFonts w:ascii="Times New Roman" w:eastAsiaTheme="minorEastAsia" w:hAnsi="Times New Roman"/>
                <w:szCs w:val="24"/>
              </w:rPr>
              <w:t>Agrozona</w:t>
            </w:r>
            <w:proofErr w:type="spellEnd"/>
            <w:r w:rsidRPr="005471C5">
              <w:rPr>
                <w:rFonts w:ascii="Times New Roman" w:eastAsiaTheme="minorEastAsia" w:hAnsi="Times New Roman"/>
                <w:szCs w:val="24"/>
              </w:rPr>
              <w:t xml:space="preserve"> II.</w:t>
            </w:r>
          </w:p>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ha</w:t>
            </w:r>
          </w:p>
        </w:tc>
        <w:tc>
          <w:tcPr>
            <w:tcW w:w="1728" w:type="dxa"/>
          </w:tcPr>
          <w:p w:rsidR="008D55DF" w:rsidRPr="005471C5"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proofErr w:type="spellStart"/>
            <w:r w:rsidRPr="005471C5">
              <w:rPr>
                <w:rFonts w:ascii="Times New Roman" w:eastAsiaTheme="minorEastAsia" w:hAnsi="Times New Roman"/>
                <w:szCs w:val="24"/>
              </w:rPr>
              <w:t>Agrozona</w:t>
            </w:r>
            <w:proofErr w:type="spellEnd"/>
            <w:r w:rsidRPr="005471C5">
              <w:rPr>
                <w:rFonts w:ascii="Times New Roman" w:eastAsiaTheme="minorEastAsia" w:hAnsi="Times New Roman"/>
                <w:szCs w:val="24"/>
              </w:rPr>
              <w:t xml:space="preserve"> III.</w:t>
            </w:r>
          </w:p>
          <w:p w:rsidR="008D55DF" w:rsidRPr="005471C5"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ha</w:t>
            </w:r>
          </w:p>
        </w:tc>
        <w:tc>
          <w:tcPr>
            <w:cnfStyle w:val="000010000000" w:firstRow="0" w:lastRow="0" w:firstColumn="0" w:lastColumn="0" w:oddVBand="1" w:evenVBand="0" w:oddHBand="0" w:evenHBand="0" w:firstRowFirstColumn="0" w:firstRowLastColumn="0" w:lastRowFirstColumn="0" w:lastRowLastColumn="0"/>
            <w:tcW w:w="1423"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Zona šuma</w:t>
            </w:r>
          </w:p>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ha</w:t>
            </w:r>
          </w:p>
        </w:tc>
        <w:tc>
          <w:tcPr>
            <w:tcW w:w="1859" w:type="dxa"/>
          </w:tcPr>
          <w:p w:rsidR="008D55DF" w:rsidRPr="005471C5"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Zona neplodno</w:t>
            </w:r>
          </w:p>
          <w:p w:rsidR="008D55DF" w:rsidRPr="005471C5"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ha</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Pr>
          <w:p w:rsidR="008D55DF" w:rsidRPr="005471C5" w:rsidRDefault="008D55DF" w:rsidP="008D55DF">
            <w:pPr>
              <w:rPr>
                <w:rFonts w:ascii="Times New Roman" w:eastAsiaTheme="minorEastAsia" w:hAnsi="Times New Roman"/>
                <w:color w:val="000000"/>
                <w:szCs w:val="24"/>
              </w:rPr>
            </w:pPr>
            <w:r w:rsidRPr="005471C5">
              <w:rPr>
                <w:rFonts w:ascii="Times New Roman" w:eastAsiaTheme="minorEastAsia" w:hAnsi="Times New Roman"/>
                <w:color w:val="000000"/>
                <w:szCs w:val="24"/>
              </w:rPr>
              <w:t>1.206,27</w:t>
            </w:r>
          </w:p>
        </w:tc>
        <w:tc>
          <w:tcPr>
            <w:cnfStyle w:val="000010000000" w:firstRow="0" w:lastRow="0" w:firstColumn="0" w:lastColumn="0" w:oddVBand="1" w:evenVBand="0" w:oddHBand="0" w:evenHBand="0" w:firstRowFirstColumn="0" w:firstRowLastColumn="0" w:lastRowFirstColumn="0" w:lastRowLastColumn="0"/>
            <w:tcW w:w="1468" w:type="dxa"/>
          </w:tcPr>
          <w:p w:rsidR="008D55DF" w:rsidRPr="005471C5" w:rsidRDefault="008D55DF" w:rsidP="008D55DF">
            <w:pPr>
              <w:rPr>
                <w:rFonts w:ascii="Times New Roman" w:eastAsiaTheme="minorEastAsia" w:hAnsi="Times New Roman"/>
                <w:bCs/>
                <w:color w:val="000000"/>
                <w:szCs w:val="24"/>
              </w:rPr>
            </w:pPr>
            <w:r w:rsidRPr="005471C5">
              <w:rPr>
                <w:rFonts w:ascii="Times New Roman" w:eastAsiaTheme="minorEastAsia" w:hAnsi="Times New Roman"/>
                <w:bCs/>
                <w:color w:val="000000"/>
                <w:szCs w:val="24"/>
              </w:rPr>
              <w:t>6.245,55</w:t>
            </w:r>
          </w:p>
        </w:tc>
        <w:tc>
          <w:tcPr>
            <w:tcW w:w="1728"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Cs/>
                <w:color w:val="000000"/>
                <w:szCs w:val="24"/>
              </w:rPr>
            </w:pPr>
            <w:r w:rsidRPr="005471C5">
              <w:rPr>
                <w:rFonts w:ascii="Times New Roman" w:eastAsiaTheme="minorEastAsia" w:hAnsi="Times New Roman"/>
                <w:bCs/>
                <w:color w:val="000000"/>
                <w:szCs w:val="24"/>
              </w:rPr>
              <w:t>17.315,92</w:t>
            </w:r>
          </w:p>
        </w:tc>
        <w:tc>
          <w:tcPr>
            <w:cnfStyle w:val="000010000000" w:firstRow="0" w:lastRow="0" w:firstColumn="0" w:lastColumn="0" w:oddVBand="1" w:evenVBand="0" w:oddHBand="0" w:evenHBand="0" w:firstRowFirstColumn="0" w:firstRowLastColumn="0" w:lastRowFirstColumn="0" w:lastRowLastColumn="0"/>
            <w:tcW w:w="1423" w:type="dxa"/>
          </w:tcPr>
          <w:p w:rsidR="008D55DF" w:rsidRPr="005471C5" w:rsidRDefault="008D55DF" w:rsidP="008D55DF">
            <w:pPr>
              <w:rPr>
                <w:rFonts w:ascii="Times New Roman" w:eastAsiaTheme="minorEastAsia" w:hAnsi="Times New Roman"/>
                <w:bCs/>
                <w:color w:val="000000"/>
                <w:szCs w:val="24"/>
              </w:rPr>
            </w:pPr>
            <w:r w:rsidRPr="005471C5">
              <w:rPr>
                <w:rFonts w:ascii="Times New Roman" w:eastAsiaTheme="minorEastAsia" w:hAnsi="Times New Roman"/>
                <w:bCs/>
                <w:color w:val="000000"/>
                <w:szCs w:val="24"/>
              </w:rPr>
              <w:t>21.503,78</w:t>
            </w:r>
          </w:p>
        </w:tc>
        <w:tc>
          <w:tcPr>
            <w:tcW w:w="1859"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Cs/>
                <w:color w:val="000000"/>
                <w:szCs w:val="24"/>
              </w:rPr>
            </w:pPr>
            <w:r w:rsidRPr="005471C5">
              <w:rPr>
                <w:rFonts w:ascii="Times New Roman" w:eastAsiaTheme="minorEastAsia" w:hAnsi="Times New Roman"/>
                <w:bCs/>
                <w:color w:val="000000"/>
                <w:szCs w:val="24"/>
              </w:rPr>
              <w:t>1.912,77</w:t>
            </w:r>
          </w:p>
        </w:tc>
      </w:tr>
    </w:tbl>
    <w:p w:rsidR="008D55DF" w:rsidRDefault="008D55DF" w:rsidP="008D55DF">
      <w:pPr>
        <w:spacing w:after="0" w:line="240" w:lineRule="auto"/>
        <w:rPr>
          <w:rFonts w:ascii="Times New Roman" w:eastAsiaTheme="minorHAnsi" w:hAnsi="Times New Roman"/>
          <w:b/>
          <w:i/>
          <w:szCs w:val="24"/>
        </w:rPr>
      </w:pPr>
      <w:r w:rsidRPr="005471C5">
        <w:rPr>
          <w:rFonts w:ascii="Times New Roman" w:eastAsiaTheme="minorHAnsi" w:hAnsi="Times New Roman"/>
          <w:b/>
          <w:i/>
          <w:szCs w:val="24"/>
        </w:rPr>
        <w:t>Izvor: Karta uporabne vrijednosti zemljišta na području HNŽ, Studija uporabne vrijednost zemljišta HNŽ/K</w:t>
      </w:r>
    </w:p>
    <w:p w:rsidR="005471C5" w:rsidRPr="005471C5" w:rsidRDefault="005471C5" w:rsidP="008D55DF">
      <w:pPr>
        <w:spacing w:after="0" w:line="240" w:lineRule="auto"/>
        <w:rPr>
          <w:rFonts w:ascii="Times New Roman" w:eastAsiaTheme="minorHAnsi" w:hAnsi="Times New Roman"/>
          <w:b/>
          <w:i/>
          <w:szCs w:val="24"/>
        </w:rPr>
      </w:pPr>
    </w:p>
    <w:p w:rsidR="008D55DF" w:rsidRPr="00EE6633" w:rsidRDefault="008D55DF" w:rsidP="008D55DF">
      <w:pPr>
        <w:spacing w:after="0" w:line="240" w:lineRule="auto"/>
        <w:rPr>
          <w:rFonts w:ascii="Times New Roman" w:eastAsiaTheme="minorHAnsi" w:hAnsi="Times New Roman"/>
          <w:bCs/>
          <w:sz w:val="24"/>
          <w:szCs w:val="24"/>
        </w:rPr>
      </w:pPr>
      <w:r w:rsidRPr="00EE6633">
        <w:rPr>
          <w:rFonts w:ascii="Times New Roman" w:eastAsiaTheme="minorHAnsi" w:hAnsi="Times New Roman"/>
          <w:bCs/>
          <w:sz w:val="24"/>
          <w:szCs w:val="24"/>
        </w:rPr>
        <w:t xml:space="preserve">I </w:t>
      </w:r>
      <w:proofErr w:type="spellStart"/>
      <w:r w:rsidRPr="00EE6633">
        <w:rPr>
          <w:rFonts w:ascii="Times New Roman" w:eastAsiaTheme="minorHAnsi" w:hAnsi="Times New Roman"/>
          <w:bCs/>
          <w:sz w:val="24"/>
          <w:szCs w:val="24"/>
        </w:rPr>
        <w:t>agrozona</w:t>
      </w:r>
      <w:proofErr w:type="spellEnd"/>
      <w:r w:rsidRPr="00EE6633">
        <w:rPr>
          <w:rFonts w:ascii="Times New Roman" w:eastAsiaTheme="minorHAnsi" w:hAnsi="Times New Roman"/>
          <w:bCs/>
          <w:sz w:val="24"/>
          <w:szCs w:val="24"/>
        </w:rPr>
        <w:t>–</w:t>
      </w:r>
      <w:r w:rsidRPr="00EE6633">
        <w:rPr>
          <w:rFonts w:ascii="Times New Roman" w:eastAsiaTheme="minorHAnsi" w:hAnsi="Times New Roman"/>
          <w:bCs/>
          <w:i/>
          <w:sz w:val="24"/>
          <w:szCs w:val="24"/>
        </w:rPr>
        <w:t>zemljišta namijenjena isključivo za intenzivnu poljoprivrednu proizvodnju</w:t>
      </w:r>
    </w:p>
    <w:p w:rsidR="008D55DF" w:rsidRPr="00EE6633" w:rsidRDefault="008D55DF" w:rsidP="008D55DF">
      <w:pPr>
        <w:spacing w:after="0" w:line="240" w:lineRule="auto"/>
        <w:rPr>
          <w:rFonts w:ascii="Times New Roman" w:eastAsiaTheme="minorHAnsi" w:hAnsi="Times New Roman"/>
          <w:bCs/>
          <w:i/>
          <w:sz w:val="24"/>
          <w:szCs w:val="24"/>
        </w:rPr>
      </w:pPr>
      <w:r w:rsidRPr="00EE6633">
        <w:rPr>
          <w:rFonts w:ascii="Times New Roman" w:eastAsiaTheme="minorHAnsi" w:hAnsi="Times New Roman"/>
          <w:bCs/>
          <w:sz w:val="24"/>
          <w:szCs w:val="24"/>
        </w:rPr>
        <w:t xml:space="preserve">II </w:t>
      </w:r>
      <w:proofErr w:type="spellStart"/>
      <w:r w:rsidRPr="00EE6633">
        <w:rPr>
          <w:rFonts w:ascii="Times New Roman" w:eastAsiaTheme="minorHAnsi" w:hAnsi="Times New Roman"/>
          <w:bCs/>
          <w:sz w:val="24"/>
          <w:szCs w:val="24"/>
        </w:rPr>
        <w:t>agrozona</w:t>
      </w:r>
      <w:proofErr w:type="spellEnd"/>
      <w:r w:rsidRPr="00EE6633">
        <w:rPr>
          <w:rFonts w:ascii="Times New Roman" w:eastAsiaTheme="minorHAnsi" w:hAnsi="Times New Roman"/>
          <w:bCs/>
          <w:sz w:val="24"/>
          <w:szCs w:val="24"/>
        </w:rPr>
        <w:t>–</w:t>
      </w:r>
      <w:r w:rsidRPr="00EE6633">
        <w:rPr>
          <w:rFonts w:ascii="Times New Roman" w:eastAsiaTheme="minorHAnsi" w:hAnsi="Times New Roman"/>
          <w:bCs/>
          <w:i/>
          <w:sz w:val="24"/>
          <w:szCs w:val="24"/>
        </w:rPr>
        <w:t xml:space="preserve">zemljišta namijenjena za </w:t>
      </w:r>
      <w:proofErr w:type="spellStart"/>
      <w:r w:rsidRPr="00EE6633">
        <w:rPr>
          <w:rFonts w:ascii="Times New Roman" w:eastAsiaTheme="minorHAnsi" w:hAnsi="Times New Roman"/>
          <w:bCs/>
          <w:i/>
          <w:sz w:val="24"/>
          <w:szCs w:val="24"/>
        </w:rPr>
        <w:t>poluintenzivnu</w:t>
      </w:r>
      <w:proofErr w:type="spellEnd"/>
      <w:r w:rsidRPr="00EE6633">
        <w:rPr>
          <w:rFonts w:ascii="Times New Roman" w:eastAsiaTheme="minorHAnsi" w:hAnsi="Times New Roman"/>
          <w:bCs/>
          <w:i/>
          <w:sz w:val="24"/>
          <w:szCs w:val="24"/>
        </w:rPr>
        <w:t xml:space="preserve"> poljoprivrednu </w:t>
      </w:r>
      <w:proofErr w:type="spellStart"/>
      <w:r w:rsidRPr="00EE6633">
        <w:rPr>
          <w:rFonts w:ascii="Times New Roman" w:eastAsiaTheme="minorHAnsi" w:hAnsi="Times New Roman"/>
          <w:bCs/>
          <w:i/>
          <w:sz w:val="24"/>
          <w:szCs w:val="24"/>
        </w:rPr>
        <w:t>proizvodnj</w:t>
      </w:r>
      <w:proofErr w:type="spellEnd"/>
      <w:r w:rsidRPr="00EE6633">
        <w:rPr>
          <w:rFonts w:ascii="Times New Roman" w:eastAsiaTheme="minorHAnsi" w:hAnsi="Times New Roman"/>
          <w:bCs/>
          <w:i/>
          <w:sz w:val="24"/>
          <w:szCs w:val="24"/>
        </w:rPr>
        <w:t>,</w:t>
      </w:r>
    </w:p>
    <w:p w:rsidR="008D55DF" w:rsidRPr="00EE6633" w:rsidRDefault="008D55DF" w:rsidP="008D55DF">
      <w:pPr>
        <w:spacing w:after="0" w:line="240" w:lineRule="auto"/>
        <w:rPr>
          <w:rFonts w:ascii="Times New Roman" w:eastAsiaTheme="minorHAnsi" w:hAnsi="Times New Roman"/>
          <w:bCs/>
          <w:sz w:val="24"/>
          <w:szCs w:val="24"/>
        </w:rPr>
      </w:pPr>
      <w:r w:rsidRPr="00EE6633">
        <w:rPr>
          <w:rFonts w:ascii="Times New Roman" w:eastAsiaTheme="minorHAnsi" w:hAnsi="Times New Roman"/>
          <w:bCs/>
          <w:sz w:val="24"/>
          <w:szCs w:val="24"/>
        </w:rPr>
        <w:t xml:space="preserve">III </w:t>
      </w:r>
      <w:proofErr w:type="spellStart"/>
      <w:r w:rsidRPr="00EE6633">
        <w:rPr>
          <w:rFonts w:ascii="Times New Roman" w:eastAsiaTheme="minorHAnsi" w:hAnsi="Times New Roman"/>
          <w:bCs/>
          <w:sz w:val="24"/>
          <w:szCs w:val="24"/>
        </w:rPr>
        <w:t>agrozona</w:t>
      </w:r>
      <w:proofErr w:type="spellEnd"/>
      <w:r w:rsidRPr="00EE6633">
        <w:rPr>
          <w:rFonts w:ascii="Times New Roman" w:eastAsiaTheme="minorHAnsi" w:hAnsi="Times New Roman"/>
          <w:bCs/>
          <w:sz w:val="24"/>
          <w:szCs w:val="24"/>
        </w:rPr>
        <w:t xml:space="preserve">- </w:t>
      </w:r>
      <w:r w:rsidRPr="00EE6633">
        <w:rPr>
          <w:rFonts w:ascii="Times New Roman" w:eastAsiaTheme="minorHAnsi" w:hAnsi="Times New Roman"/>
          <w:bCs/>
          <w:i/>
          <w:sz w:val="24"/>
          <w:szCs w:val="24"/>
        </w:rPr>
        <w:t>zemljišta za ekstenzivnu poljoprivrednu proizvodnju</w:t>
      </w:r>
    </w:p>
    <w:p w:rsidR="008D55DF" w:rsidRPr="00EE6633" w:rsidRDefault="008D55DF" w:rsidP="008D55DF">
      <w:pPr>
        <w:spacing w:after="0" w:line="240" w:lineRule="auto"/>
        <w:rPr>
          <w:rFonts w:ascii="Times New Roman" w:eastAsiaTheme="minorHAnsi" w:hAnsi="Times New Roman"/>
          <w:i/>
          <w:sz w:val="24"/>
          <w:szCs w:val="24"/>
        </w:rPr>
      </w:pPr>
      <w:r w:rsidRPr="00EE6633">
        <w:rPr>
          <w:rFonts w:ascii="Times New Roman" w:eastAsiaTheme="minorHAnsi" w:hAnsi="Times New Roman"/>
          <w:sz w:val="24"/>
          <w:szCs w:val="24"/>
        </w:rPr>
        <w:lastRenderedPageBreak/>
        <w:t xml:space="preserve">IV zona- </w:t>
      </w:r>
      <w:r w:rsidRPr="00EE6633">
        <w:rPr>
          <w:rFonts w:ascii="Times New Roman" w:eastAsiaTheme="minorHAnsi" w:hAnsi="Times New Roman"/>
          <w:i/>
          <w:sz w:val="24"/>
          <w:szCs w:val="24"/>
        </w:rPr>
        <w:t xml:space="preserve">zona šuma </w:t>
      </w:r>
    </w:p>
    <w:p w:rsidR="008D55DF" w:rsidRPr="00EE6633" w:rsidRDefault="008D55DF" w:rsidP="008D55DF">
      <w:pPr>
        <w:spacing w:after="0" w:line="240" w:lineRule="auto"/>
        <w:rPr>
          <w:rFonts w:ascii="Times New Roman" w:eastAsiaTheme="minorHAnsi" w:hAnsi="Times New Roman"/>
          <w:sz w:val="24"/>
          <w:szCs w:val="24"/>
        </w:rPr>
      </w:pPr>
      <w:r w:rsidRPr="00EE6633">
        <w:rPr>
          <w:rFonts w:ascii="Times New Roman" w:eastAsiaTheme="minorHAnsi" w:hAnsi="Times New Roman"/>
          <w:sz w:val="24"/>
          <w:szCs w:val="24"/>
        </w:rPr>
        <w:t xml:space="preserve">V zona - </w:t>
      </w:r>
      <w:r w:rsidRPr="00EE6633">
        <w:rPr>
          <w:rFonts w:ascii="Times New Roman" w:eastAsiaTheme="minorHAnsi" w:hAnsi="Times New Roman"/>
          <w:i/>
          <w:sz w:val="24"/>
          <w:szCs w:val="24"/>
        </w:rPr>
        <w:t>urbani prostori i površine isključene iz sfere biljne proizvodnje.</w:t>
      </w:r>
    </w:p>
    <w:p w:rsidR="008D55DF" w:rsidRPr="00EE6633" w:rsidRDefault="00B31105" w:rsidP="00B31105">
      <w:pPr>
        <w:tabs>
          <w:tab w:val="left" w:pos="6240"/>
        </w:tabs>
        <w:spacing w:after="0" w:line="240" w:lineRule="auto"/>
        <w:rPr>
          <w:rFonts w:ascii="Times New Roman" w:eastAsia="ArialUnicodeMS" w:hAnsi="Times New Roman"/>
          <w:sz w:val="24"/>
          <w:szCs w:val="24"/>
        </w:rPr>
      </w:pPr>
      <w:r w:rsidRPr="00EE6633">
        <w:rPr>
          <w:rFonts w:ascii="Times New Roman" w:eastAsia="ArialUnicodeMS" w:hAnsi="Times New Roman"/>
          <w:sz w:val="24"/>
          <w:szCs w:val="24"/>
        </w:rPr>
        <w:tab/>
      </w:r>
    </w:p>
    <w:p w:rsidR="008D55DF" w:rsidRPr="00EE6633" w:rsidRDefault="008D55DF" w:rsidP="008D55DF">
      <w:pPr>
        <w:spacing w:after="0" w:line="240" w:lineRule="auto"/>
        <w:rPr>
          <w:rFonts w:ascii="Times New Roman" w:eastAsiaTheme="minorHAnsi" w:hAnsi="Times New Roman"/>
          <w:b/>
          <w:color w:val="000000"/>
          <w:sz w:val="24"/>
          <w:szCs w:val="24"/>
        </w:rPr>
      </w:pPr>
      <w:r w:rsidRPr="00EE6633">
        <w:rPr>
          <w:rFonts w:ascii="Times New Roman" w:eastAsiaTheme="minorHAnsi" w:hAnsi="Times New Roman"/>
          <w:b/>
          <w:color w:val="000000"/>
          <w:sz w:val="24"/>
          <w:szCs w:val="24"/>
        </w:rPr>
        <w:t>Biljna proizvodnja</w:t>
      </w:r>
    </w:p>
    <w:p w:rsidR="008D55DF" w:rsidRPr="00EE6633" w:rsidRDefault="008D55DF" w:rsidP="008D55DF">
      <w:pPr>
        <w:spacing w:after="0" w:line="240" w:lineRule="auto"/>
        <w:rPr>
          <w:rFonts w:ascii="Times New Roman" w:eastAsiaTheme="minorHAnsi" w:hAnsi="Times New Roman"/>
          <w:b/>
          <w:color w:val="000000"/>
          <w:sz w:val="24"/>
          <w:szCs w:val="24"/>
        </w:rPr>
      </w:pPr>
      <w:r w:rsidRPr="00EE6633">
        <w:rPr>
          <w:rFonts w:ascii="Times New Roman" w:eastAsiaTheme="minorHAnsi" w:hAnsi="Times New Roman"/>
          <w:b/>
          <w:color w:val="000000"/>
          <w:sz w:val="24"/>
          <w:szCs w:val="24"/>
        </w:rPr>
        <w:t>Voćarstvo</w:t>
      </w:r>
    </w:p>
    <w:p w:rsidR="008D55DF" w:rsidRPr="00EE6633" w:rsidRDefault="005471C5" w:rsidP="008D55DF">
      <w:pPr>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Sa svojim </w:t>
      </w:r>
      <w:proofErr w:type="spellStart"/>
      <w:r w:rsidR="008D55DF" w:rsidRPr="00EE6633">
        <w:rPr>
          <w:rFonts w:ascii="Times New Roman" w:eastAsiaTheme="minorHAnsi" w:hAnsi="Times New Roman"/>
          <w:color w:val="000000"/>
          <w:sz w:val="24"/>
          <w:szCs w:val="24"/>
        </w:rPr>
        <w:t>ekoklimatom</w:t>
      </w:r>
      <w:proofErr w:type="spellEnd"/>
      <w:r w:rsidR="008D55DF" w:rsidRPr="00EE6633">
        <w:rPr>
          <w:rFonts w:ascii="Times New Roman" w:eastAsiaTheme="minorHAnsi" w:hAnsi="Times New Roman"/>
          <w:color w:val="000000"/>
          <w:sz w:val="24"/>
          <w:szCs w:val="24"/>
        </w:rPr>
        <w:t xml:space="preserve"> i konfiguracijom zemljišta, općina Prozor-Rama na velikom djelu svog prostora nudi snažne mogućnosti za proizvođače voća. Voćarstvo jest tradicionalna grana proizvodnje ovog područja, a šljiva njegova dominantna kultura. Za nju kao tržišnu voćarsku kulturu umnogome se vežu i oskudni prihodi poljoprivrednih domaćinstava. </w:t>
      </w:r>
    </w:p>
    <w:p w:rsidR="008D55DF" w:rsidRPr="00EE6633" w:rsidRDefault="008D55DF" w:rsidP="005471C5">
      <w:pPr>
        <w:spacing w:line="240" w:lineRule="auto"/>
        <w:jc w:val="both"/>
        <w:rPr>
          <w:rFonts w:ascii="Times New Roman" w:hAnsi="Times New Roman"/>
          <w:color w:val="000000"/>
          <w:sz w:val="24"/>
          <w:szCs w:val="24"/>
        </w:rPr>
      </w:pPr>
      <w:r w:rsidRPr="00EE6633">
        <w:rPr>
          <w:rFonts w:ascii="Times New Roman" w:hAnsi="Times New Roman"/>
          <w:color w:val="000000"/>
          <w:sz w:val="24"/>
          <w:szCs w:val="24"/>
        </w:rPr>
        <w:t xml:space="preserve">Prateći mogućnosti voćarske proizvodnje, od 2011. godine opredijelili smo se i na uzgoj bobičastog voća </w:t>
      </w:r>
      <w:r w:rsidR="005471C5">
        <w:rPr>
          <w:rFonts w:ascii="Times New Roman" w:hAnsi="Times New Roman"/>
          <w:color w:val="000000"/>
          <w:sz w:val="24"/>
          <w:szCs w:val="24"/>
        </w:rPr>
        <w:t>te je</w:t>
      </w:r>
      <w:r w:rsidRPr="00EE6633">
        <w:rPr>
          <w:rFonts w:ascii="Times New Roman" w:hAnsi="Times New Roman"/>
          <w:color w:val="000000"/>
          <w:sz w:val="24"/>
          <w:szCs w:val="24"/>
        </w:rPr>
        <w:t xml:space="preserve"> zasađeno oko 30 ha, od čega je dominantna malina s</w:t>
      </w:r>
      <w:r w:rsidR="009F729F">
        <w:rPr>
          <w:rFonts w:ascii="Times New Roman" w:hAnsi="Times New Roman"/>
          <w:color w:val="000000"/>
          <w:sz w:val="24"/>
          <w:szCs w:val="24"/>
        </w:rPr>
        <w:t>a</w:t>
      </w:r>
      <w:r w:rsidRPr="00EE6633">
        <w:rPr>
          <w:rFonts w:ascii="Times New Roman" w:hAnsi="Times New Roman"/>
          <w:color w:val="000000"/>
          <w:sz w:val="24"/>
          <w:szCs w:val="24"/>
        </w:rPr>
        <w:t xml:space="preserve"> 75 % zastupljenosti. Uz podršku općine kroz razne projekte s međunarodnim fondovima i razvojnim agencijama sufinancirano je s 30-50 % vrijednosti projekta, čime je podignuto 19 ha plantaža bobičastog voća i uključeno 120 proizvođača. Zbog problema</w:t>
      </w:r>
      <w:r w:rsidR="00B9674B">
        <w:rPr>
          <w:rFonts w:ascii="Times New Roman" w:hAnsi="Times New Roman"/>
          <w:color w:val="000000"/>
          <w:sz w:val="24"/>
          <w:szCs w:val="24"/>
        </w:rPr>
        <w:t xml:space="preserve"> s</w:t>
      </w:r>
      <w:r w:rsidRPr="00EE6633">
        <w:rPr>
          <w:rFonts w:ascii="Times New Roman" w:hAnsi="Times New Roman"/>
          <w:color w:val="000000"/>
          <w:sz w:val="24"/>
          <w:szCs w:val="24"/>
        </w:rPr>
        <w:t xml:space="preserve"> cijen</w:t>
      </w:r>
      <w:r w:rsidR="00B9674B">
        <w:rPr>
          <w:rFonts w:ascii="Times New Roman" w:hAnsi="Times New Roman"/>
          <w:color w:val="000000"/>
          <w:sz w:val="24"/>
          <w:szCs w:val="24"/>
        </w:rPr>
        <w:t>ama</w:t>
      </w:r>
      <w:r w:rsidRPr="00EE6633">
        <w:rPr>
          <w:rFonts w:ascii="Times New Roman" w:hAnsi="Times New Roman"/>
          <w:color w:val="000000"/>
          <w:sz w:val="24"/>
          <w:szCs w:val="24"/>
        </w:rPr>
        <w:t xml:space="preserve"> maline na tržištu došlo je do opadanja proiz</w:t>
      </w:r>
      <w:r w:rsidR="005471C5">
        <w:rPr>
          <w:rFonts w:ascii="Times New Roman" w:hAnsi="Times New Roman"/>
          <w:color w:val="000000"/>
          <w:sz w:val="24"/>
          <w:szCs w:val="24"/>
        </w:rPr>
        <w:t>vodnje ove kulture, zbog čega</w:t>
      </w:r>
      <w:r w:rsidRPr="00EE6633">
        <w:rPr>
          <w:rFonts w:ascii="Times New Roman" w:hAnsi="Times New Roman"/>
          <w:color w:val="000000"/>
          <w:sz w:val="24"/>
          <w:szCs w:val="24"/>
        </w:rPr>
        <w:t xml:space="preserve"> </w:t>
      </w:r>
      <w:r w:rsidR="00B9674B">
        <w:rPr>
          <w:rFonts w:ascii="Times New Roman" w:hAnsi="Times New Roman"/>
          <w:color w:val="000000"/>
          <w:sz w:val="24"/>
          <w:szCs w:val="24"/>
        </w:rPr>
        <w:t>je</w:t>
      </w:r>
      <w:r w:rsidRPr="00EE6633">
        <w:rPr>
          <w:rFonts w:ascii="Times New Roman" w:hAnsi="Times New Roman"/>
          <w:color w:val="000000"/>
          <w:sz w:val="24"/>
          <w:szCs w:val="24"/>
        </w:rPr>
        <w:t xml:space="preserve"> </w:t>
      </w:r>
      <w:r w:rsidR="009F729F">
        <w:rPr>
          <w:rFonts w:ascii="Times New Roman" w:hAnsi="Times New Roman"/>
          <w:color w:val="000000"/>
          <w:sz w:val="24"/>
          <w:szCs w:val="24"/>
        </w:rPr>
        <w:t>o</w:t>
      </w:r>
      <w:r w:rsidRPr="00EE6633">
        <w:rPr>
          <w:rFonts w:ascii="Times New Roman" w:hAnsi="Times New Roman"/>
          <w:color w:val="000000"/>
          <w:sz w:val="24"/>
          <w:szCs w:val="24"/>
        </w:rPr>
        <w:t>pćina odlučila razmotriti poticanje drugih voćarskih kultura. Budući</w:t>
      </w:r>
      <w:r w:rsidR="009F729F">
        <w:rPr>
          <w:rFonts w:ascii="Times New Roman" w:hAnsi="Times New Roman"/>
          <w:color w:val="000000"/>
          <w:sz w:val="24"/>
          <w:szCs w:val="24"/>
        </w:rPr>
        <w:t xml:space="preserve"> da</w:t>
      </w:r>
      <w:r w:rsidRPr="00EE6633">
        <w:rPr>
          <w:rFonts w:ascii="Times New Roman" w:hAnsi="Times New Roman"/>
          <w:color w:val="000000"/>
          <w:sz w:val="24"/>
          <w:szCs w:val="24"/>
        </w:rPr>
        <w:t xml:space="preserve"> su u to vrijeme šljivici</w:t>
      </w:r>
      <w:r w:rsidR="009F729F">
        <w:rPr>
          <w:rFonts w:ascii="Times New Roman" w:hAnsi="Times New Roman"/>
          <w:color w:val="000000"/>
          <w:sz w:val="24"/>
          <w:szCs w:val="24"/>
        </w:rPr>
        <w:t>,</w:t>
      </w:r>
      <w:r w:rsidRPr="00EE6633">
        <w:rPr>
          <w:rFonts w:ascii="Times New Roman" w:hAnsi="Times New Roman"/>
          <w:color w:val="000000"/>
          <w:sz w:val="24"/>
          <w:szCs w:val="24"/>
        </w:rPr>
        <w:t xml:space="preserve"> zasađeni šljivom požegačom (bistrica)</w:t>
      </w:r>
      <w:r w:rsidR="009F729F">
        <w:rPr>
          <w:rFonts w:ascii="Times New Roman" w:hAnsi="Times New Roman"/>
          <w:color w:val="000000"/>
          <w:sz w:val="24"/>
          <w:szCs w:val="24"/>
        </w:rPr>
        <w:t>,</w:t>
      </w:r>
      <w:r w:rsidRPr="00EE6633">
        <w:rPr>
          <w:rFonts w:ascii="Times New Roman" w:hAnsi="Times New Roman"/>
          <w:color w:val="000000"/>
          <w:sz w:val="24"/>
          <w:szCs w:val="24"/>
        </w:rPr>
        <w:t xml:space="preserve"> bili napadnuti virusom šark</w:t>
      </w:r>
      <w:r w:rsidR="009F729F">
        <w:rPr>
          <w:rFonts w:ascii="Times New Roman" w:hAnsi="Times New Roman"/>
          <w:color w:val="000000"/>
          <w:sz w:val="24"/>
          <w:szCs w:val="24"/>
        </w:rPr>
        <w:t>om</w:t>
      </w:r>
      <w:r w:rsidRPr="00EE6633">
        <w:rPr>
          <w:rFonts w:ascii="Times New Roman" w:hAnsi="Times New Roman"/>
          <w:color w:val="000000"/>
          <w:sz w:val="24"/>
          <w:szCs w:val="24"/>
        </w:rPr>
        <w:t xml:space="preserve"> koji je doveo do neizlječive bolesti ove sorte šljiva i njihovo ubrzano propadanje,  </w:t>
      </w:r>
      <w:r w:rsidR="009F729F">
        <w:rPr>
          <w:rFonts w:ascii="Times New Roman" w:hAnsi="Times New Roman"/>
          <w:color w:val="000000"/>
          <w:sz w:val="24"/>
          <w:szCs w:val="24"/>
        </w:rPr>
        <w:t>o</w:t>
      </w:r>
      <w:r w:rsidRPr="00EE6633">
        <w:rPr>
          <w:rFonts w:ascii="Times New Roman" w:hAnsi="Times New Roman"/>
          <w:color w:val="000000"/>
          <w:sz w:val="24"/>
          <w:szCs w:val="24"/>
        </w:rPr>
        <w:t>pćina se opredijelila za potpor</w:t>
      </w:r>
      <w:r w:rsidR="005471C5">
        <w:rPr>
          <w:rFonts w:ascii="Times New Roman" w:hAnsi="Times New Roman"/>
          <w:color w:val="000000"/>
          <w:sz w:val="24"/>
          <w:szCs w:val="24"/>
        </w:rPr>
        <w:t xml:space="preserve">e sadnji novih, na virus šarke </w:t>
      </w:r>
      <w:r w:rsidRPr="00EE6633">
        <w:rPr>
          <w:rFonts w:ascii="Times New Roman" w:hAnsi="Times New Roman"/>
          <w:color w:val="000000"/>
          <w:sz w:val="24"/>
          <w:szCs w:val="24"/>
        </w:rPr>
        <w:t xml:space="preserve">otpornijih sorti šljiva, koje mogu osigurati rentabilnu proizvodnju. To je </w:t>
      </w:r>
      <w:r w:rsidR="005471C5">
        <w:rPr>
          <w:rFonts w:ascii="Times New Roman" w:hAnsi="Times New Roman"/>
          <w:color w:val="000000"/>
          <w:sz w:val="24"/>
          <w:szCs w:val="24"/>
        </w:rPr>
        <w:t xml:space="preserve">rezultiralo pojačanim </w:t>
      </w:r>
      <w:r w:rsidR="00B9674B">
        <w:rPr>
          <w:rFonts w:ascii="Times New Roman" w:hAnsi="Times New Roman"/>
          <w:color w:val="000000"/>
          <w:sz w:val="24"/>
          <w:szCs w:val="24"/>
        </w:rPr>
        <w:t>zanimanjem</w:t>
      </w:r>
      <w:r w:rsidRPr="00EE6633">
        <w:rPr>
          <w:rFonts w:ascii="Times New Roman" w:hAnsi="Times New Roman"/>
          <w:color w:val="000000"/>
          <w:sz w:val="24"/>
          <w:szCs w:val="24"/>
        </w:rPr>
        <w:t xml:space="preserve"> proizvo</w:t>
      </w:r>
      <w:r w:rsidR="005471C5">
        <w:rPr>
          <w:rFonts w:ascii="Times New Roman" w:hAnsi="Times New Roman"/>
          <w:color w:val="000000"/>
          <w:sz w:val="24"/>
          <w:szCs w:val="24"/>
        </w:rPr>
        <w:t xml:space="preserve">đača tako da je u 2017. godini kreiran i pokrenut </w:t>
      </w:r>
      <w:r w:rsidRPr="00EE6633">
        <w:rPr>
          <w:rFonts w:ascii="Times New Roman" w:hAnsi="Times New Roman"/>
          <w:color w:val="000000"/>
          <w:sz w:val="24"/>
          <w:szCs w:val="24"/>
        </w:rPr>
        <w:t xml:space="preserve">projekt </w:t>
      </w:r>
      <w:r w:rsidRPr="00EE6633">
        <w:rPr>
          <w:rFonts w:ascii="Times New Roman" w:hAnsi="Times New Roman"/>
          <w:b/>
          <w:color w:val="000000"/>
          <w:sz w:val="24"/>
          <w:szCs w:val="24"/>
        </w:rPr>
        <w:t xml:space="preserve">„Revitalizacija voćnjaka šljive u općini Prozor- Rama“. </w:t>
      </w:r>
      <w:r w:rsidRPr="00EE6633">
        <w:rPr>
          <w:rFonts w:ascii="Times New Roman" w:hAnsi="Times New Roman"/>
          <w:color w:val="000000"/>
          <w:sz w:val="24"/>
          <w:szCs w:val="24"/>
        </w:rPr>
        <w:t>U sklopu navedenog projekta za pet godina, uključeno</w:t>
      </w:r>
      <w:r w:rsidR="00B9674B">
        <w:rPr>
          <w:rFonts w:ascii="Times New Roman" w:hAnsi="Times New Roman"/>
          <w:color w:val="000000"/>
          <w:sz w:val="24"/>
          <w:szCs w:val="24"/>
        </w:rPr>
        <w:t xml:space="preserve"> je</w:t>
      </w:r>
      <w:r w:rsidRPr="00EE6633">
        <w:rPr>
          <w:rFonts w:ascii="Times New Roman" w:hAnsi="Times New Roman"/>
          <w:color w:val="000000"/>
          <w:sz w:val="24"/>
          <w:szCs w:val="24"/>
        </w:rPr>
        <w:t xml:space="preserve"> 407 poljoprivrednih proizvođača i podignuto</w:t>
      </w:r>
      <w:r w:rsidR="00B9674B">
        <w:rPr>
          <w:rFonts w:ascii="Times New Roman" w:hAnsi="Times New Roman"/>
          <w:color w:val="000000"/>
          <w:sz w:val="24"/>
          <w:szCs w:val="24"/>
        </w:rPr>
        <w:t xml:space="preserve"> je</w:t>
      </w:r>
      <w:r w:rsidRPr="00EE6633">
        <w:rPr>
          <w:rFonts w:ascii="Times New Roman" w:hAnsi="Times New Roman"/>
          <w:color w:val="000000"/>
          <w:sz w:val="24"/>
          <w:szCs w:val="24"/>
        </w:rPr>
        <w:t xml:space="preserve"> 76,32 ha šljive </w:t>
      </w:r>
      <w:r w:rsidR="00B9674B">
        <w:rPr>
          <w:rFonts w:ascii="Times New Roman" w:hAnsi="Times New Roman"/>
          <w:color w:val="000000"/>
          <w:sz w:val="24"/>
          <w:szCs w:val="24"/>
        </w:rPr>
        <w:t>te</w:t>
      </w:r>
      <w:r w:rsidRPr="00EE6633">
        <w:rPr>
          <w:rFonts w:ascii="Times New Roman" w:hAnsi="Times New Roman"/>
          <w:color w:val="000000"/>
          <w:sz w:val="24"/>
          <w:szCs w:val="24"/>
        </w:rPr>
        <w:t xml:space="preserve"> podijeljeno 38067 sadnica.</w:t>
      </w:r>
      <w:r w:rsidR="00B9674B">
        <w:rPr>
          <w:rFonts w:ascii="Times New Roman" w:hAnsi="Times New Roman"/>
          <w:color w:val="000000"/>
          <w:sz w:val="24"/>
          <w:szCs w:val="24"/>
        </w:rPr>
        <w:t xml:space="preserve"> </w:t>
      </w:r>
      <w:r w:rsidRPr="00EE6633">
        <w:rPr>
          <w:rFonts w:ascii="Times New Roman" w:hAnsi="Times New Roman"/>
          <w:bCs/>
          <w:color w:val="000000"/>
          <w:sz w:val="24"/>
          <w:szCs w:val="24"/>
        </w:rPr>
        <w:t>Općin</w:t>
      </w:r>
      <w:r w:rsidR="00B9674B">
        <w:rPr>
          <w:rFonts w:ascii="Times New Roman" w:hAnsi="Times New Roman"/>
          <w:bCs/>
          <w:color w:val="000000"/>
          <w:sz w:val="24"/>
          <w:szCs w:val="24"/>
        </w:rPr>
        <w:t>a je</w:t>
      </w:r>
      <w:r w:rsidRPr="00EE6633">
        <w:rPr>
          <w:rFonts w:ascii="Times New Roman" w:hAnsi="Times New Roman"/>
          <w:bCs/>
          <w:color w:val="000000"/>
          <w:sz w:val="24"/>
          <w:szCs w:val="24"/>
        </w:rPr>
        <w:t xml:space="preserve"> financira</w:t>
      </w:r>
      <w:r w:rsidR="00B9674B">
        <w:rPr>
          <w:rFonts w:ascii="Times New Roman" w:hAnsi="Times New Roman"/>
          <w:bCs/>
          <w:color w:val="000000"/>
          <w:sz w:val="24"/>
          <w:szCs w:val="24"/>
        </w:rPr>
        <w:t>la</w:t>
      </w:r>
      <w:r w:rsidRPr="00EE6633">
        <w:rPr>
          <w:rFonts w:ascii="Times New Roman" w:hAnsi="Times New Roman"/>
          <w:bCs/>
          <w:color w:val="000000"/>
          <w:sz w:val="24"/>
          <w:szCs w:val="24"/>
        </w:rPr>
        <w:t xml:space="preserve"> sadni materijal, analiz</w:t>
      </w:r>
      <w:r w:rsidR="00B9674B">
        <w:rPr>
          <w:rFonts w:ascii="Times New Roman" w:hAnsi="Times New Roman"/>
          <w:bCs/>
          <w:color w:val="000000"/>
          <w:sz w:val="24"/>
          <w:szCs w:val="24"/>
        </w:rPr>
        <w:t>u</w:t>
      </w:r>
      <w:r w:rsidRPr="00EE6633">
        <w:rPr>
          <w:rFonts w:ascii="Times New Roman" w:hAnsi="Times New Roman"/>
          <w:bCs/>
          <w:color w:val="000000"/>
          <w:sz w:val="24"/>
          <w:szCs w:val="24"/>
        </w:rPr>
        <w:t xml:space="preserve"> zemlje i savjetodavne usluge.</w:t>
      </w:r>
    </w:p>
    <w:p w:rsidR="008D55DF" w:rsidRPr="005471C5" w:rsidRDefault="005471C5" w:rsidP="008D55DF">
      <w:pPr>
        <w:spacing w:after="0"/>
        <w:rPr>
          <w:rFonts w:ascii="Times New Roman" w:hAnsi="Times New Roman"/>
          <w:b/>
          <w:i/>
          <w:color w:val="00B0F0"/>
          <w:szCs w:val="24"/>
        </w:rPr>
      </w:pPr>
      <w:r w:rsidRPr="005471C5">
        <w:rPr>
          <w:rFonts w:ascii="Times New Roman" w:hAnsi="Times New Roman"/>
          <w:b/>
          <w:i/>
          <w:color w:val="00B0F0"/>
          <w:szCs w:val="24"/>
        </w:rPr>
        <w:t>Tab</w:t>
      </w:r>
      <w:r w:rsidR="00B9674B">
        <w:rPr>
          <w:rFonts w:ascii="Times New Roman" w:hAnsi="Times New Roman"/>
          <w:b/>
          <w:i/>
          <w:color w:val="00B0F0"/>
          <w:szCs w:val="24"/>
        </w:rPr>
        <w:t>lica</w:t>
      </w:r>
      <w:r w:rsidR="00BC569C" w:rsidRPr="005471C5">
        <w:rPr>
          <w:rFonts w:ascii="Times New Roman" w:hAnsi="Times New Roman"/>
          <w:b/>
          <w:i/>
          <w:color w:val="00B0F0"/>
          <w:szCs w:val="24"/>
        </w:rPr>
        <w:t xml:space="preserve"> 16. </w:t>
      </w:r>
      <w:r w:rsidR="008D55DF" w:rsidRPr="005471C5">
        <w:rPr>
          <w:rFonts w:ascii="Times New Roman" w:hAnsi="Times New Roman"/>
          <w:b/>
          <w:i/>
          <w:color w:val="00B0F0"/>
          <w:szCs w:val="24"/>
        </w:rPr>
        <w:t>Pregled realizacije Projekta „Revitalizacija voćnjaka šljive“</w:t>
      </w:r>
    </w:p>
    <w:tbl>
      <w:tblPr>
        <w:tblStyle w:val="Tablicareetke4-isticanje21"/>
        <w:tblW w:w="0" w:type="auto"/>
        <w:tblLook w:val="04A0" w:firstRow="1" w:lastRow="0" w:firstColumn="1" w:lastColumn="0" w:noHBand="0" w:noVBand="1"/>
      </w:tblPr>
      <w:tblGrid>
        <w:gridCol w:w="1424"/>
        <w:gridCol w:w="2895"/>
        <w:gridCol w:w="2110"/>
        <w:gridCol w:w="2099"/>
      </w:tblGrid>
      <w:tr w:rsidR="008D55DF" w:rsidRPr="005471C5" w:rsidTr="008D55DF">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24" w:type="dxa"/>
          </w:tcPr>
          <w:p w:rsidR="008D55DF" w:rsidRPr="005471C5" w:rsidRDefault="008D55DF" w:rsidP="008D55DF">
            <w:pPr>
              <w:jc w:val="center"/>
              <w:rPr>
                <w:rFonts w:ascii="Times New Roman" w:hAnsi="Times New Roman"/>
                <w:color w:val="000000"/>
                <w:szCs w:val="24"/>
              </w:rPr>
            </w:pPr>
            <w:r w:rsidRPr="005471C5">
              <w:rPr>
                <w:rFonts w:ascii="Times New Roman" w:hAnsi="Times New Roman"/>
                <w:color w:val="000000"/>
                <w:szCs w:val="24"/>
              </w:rPr>
              <w:t>Godina</w:t>
            </w:r>
          </w:p>
        </w:tc>
        <w:tc>
          <w:tcPr>
            <w:tcW w:w="2895" w:type="dxa"/>
          </w:tcPr>
          <w:p w:rsidR="008D55DF" w:rsidRPr="005471C5"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Broj korisnika</w:t>
            </w:r>
          </w:p>
        </w:tc>
        <w:tc>
          <w:tcPr>
            <w:tcW w:w="2110" w:type="dxa"/>
          </w:tcPr>
          <w:p w:rsidR="008D55DF" w:rsidRPr="005471C5"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Površina ha</w:t>
            </w:r>
          </w:p>
        </w:tc>
        <w:tc>
          <w:tcPr>
            <w:tcW w:w="2099" w:type="dxa"/>
          </w:tcPr>
          <w:p w:rsidR="008D55DF" w:rsidRPr="005471C5"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Broj sadnica</w:t>
            </w:r>
          </w:p>
          <w:p w:rsidR="008D55DF" w:rsidRPr="005471C5"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4" w:type="dxa"/>
          </w:tcPr>
          <w:p w:rsidR="008D55DF" w:rsidRPr="005471C5" w:rsidRDefault="008D55DF" w:rsidP="008D55DF">
            <w:pPr>
              <w:rPr>
                <w:rFonts w:ascii="Times New Roman" w:hAnsi="Times New Roman"/>
                <w:color w:val="000000"/>
                <w:szCs w:val="24"/>
              </w:rPr>
            </w:pPr>
            <w:r w:rsidRPr="005471C5">
              <w:rPr>
                <w:rFonts w:ascii="Times New Roman" w:hAnsi="Times New Roman"/>
                <w:color w:val="000000"/>
                <w:szCs w:val="24"/>
              </w:rPr>
              <w:t>2017</w:t>
            </w:r>
          </w:p>
        </w:tc>
        <w:tc>
          <w:tcPr>
            <w:tcW w:w="2895" w:type="dxa"/>
          </w:tcPr>
          <w:p w:rsidR="008D55DF" w:rsidRPr="005471C5"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29</w:t>
            </w:r>
          </w:p>
        </w:tc>
        <w:tc>
          <w:tcPr>
            <w:tcW w:w="2110" w:type="dxa"/>
          </w:tcPr>
          <w:p w:rsidR="008D55DF" w:rsidRPr="005471C5"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5,65</w:t>
            </w:r>
          </w:p>
        </w:tc>
        <w:tc>
          <w:tcPr>
            <w:tcW w:w="2099" w:type="dxa"/>
          </w:tcPr>
          <w:p w:rsidR="008D55DF" w:rsidRPr="005471C5"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2825</w:t>
            </w:r>
          </w:p>
        </w:tc>
      </w:tr>
      <w:tr w:rsidR="008D55DF" w:rsidRPr="005471C5" w:rsidTr="008D55DF">
        <w:trPr>
          <w:trHeight w:val="283"/>
        </w:trPr>
        <w:tc>
          <w:tcPr>
            <w:cnfStyle w:val="001000000000" w:firstRow="0" w:lastRow="0" w:firstColumn="1" w:lastColumn="0" w:oddVBand="0" w:evenVBand="0" w:oddHBand="0" w:evenHBand="0" w:firstRowFirstColumn="0" w:firstRowLastColumn="0" w:lastRowFirstColumn="0" w:lastRowLastColumn="0"/>
            <w:tcW w:w="1424" w:type="dxa"/>
          </w:tcPr>
          <w:p w:rsidR="008D55DF" w:rsidRPr="005471C5" w:rsidRDefault="008D55DF" w:rsidP="008D55DF">
            <w:pPr>
              <w:rPr>
                <w:rFonts w:ascii="Times New Roman" w:hAnsi="Times New Roman"/>
                <w:color w:val="000000"/>
                <w:szCs w:val="24"/>
              </w:rPr>
            </w:pPr>
            <w:r w:rsidRPr="005471C5">
              <w:rPr>
                <w:rFonts w:ascii="Times New Roman" w:hAnsi="Times New Roman"/>
                <w:color w:val="000000"/>
                <w:szCs w:val="24"/>
              </w:rPr>
              <w:t>2018</w:t>
            </w:r>
          </w:p>
        </w:tc>
        <w:tc>
          <w:tcPr>
            <w:tcW w:w="2895" w:type="dxa"/>
          </w:tcPr>
          <w:p w:rsidR="008D55DF" w:rsidRPr="005471C5"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64</w:t>
            </w:r>
          </w:p>
        </w:tc>
        <w:tc>
          <w:tcPr>
            <w:tcW w:w="2110" w:type="dxa"/>
          </w:tcPr>
          <w:p w:rsidR="008D55DF" w:rsidRPr="005471C5"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11,95</w:t>
            </w:r>
          </w:p>
        </w:tc>
        <w:tc>
          <w:tcPr>
            <w:tcW w:w="2099" w:type="dxa"/>
          </w:tcPr>
          <w:p w:rsidR="008D55DF" w:rsidRPr="005471C5"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5875</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4" w:type="dxa"/>
          </w:tcPr>
          <w:p w:rsidR="008D55DF" w:rsidRPr="005471C5" w:rsidRDefault="008D55DF" w:rsidP="008D55DF">
            <w:pPr>
              <w:rPr>
                <w:rFonts w:ascii="Times New Roman" w:hAnsi="Times New Roman"/>
                <w:color w:val="000000"/>
                <w:szCs w:val="24"/>
              </w:rPr>
            </w:pPr>
            <w:r w:rsidRPr="005471C5">
              <w:rPr>
                <w:rFonts w:ascii="Times New Roman" w:hAnsi="Times New Roman"/>
                <w:color w:val="000000"/>
                <w:szCs w:val="24"/>
              </w:rPr>
              <w:t>2019</w:t>
            </w:r>
          </w:p>
        </w:tc>
        <w:tc>
          <w:tcPr>
            <w:tcW w:w="2895" w:type="dxa"/>
          </w:tcPr>
          <w:p w:rsidR="008D55DF" w:rsidRPr="005471C5"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100</w:t>
            </w:r>
          </w:p>
        </w:tc>
        <w:tc>
          <w:tcPr>
            <w:tcW w:w="2110" w:type="dxa"/>
          </w:tcPr>
          <w:p w:rsidR="008D55DF" w:rsidRPr="005471C5"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19,41</w:t>
            </w:r>
          </w:p>
        </w:tc>
        <w:tc>
          <w:tcPr>
            <w:tcW w:w="2099" w:type="dxa"/>
          </w:tcPr>
          <w:p w:rsidR="008D55DF" w:rsidRPr="005471C5"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9707</w:t>
            </w:r>
          </w:p>
        </w:tc>
      </w:tr>
      <w:tr w:rsidR="008D55DF" w:rsidRPr="005471C5" w:rsidTr="008D55DF">
        <w:trPr>
          <w:trHeight w:val="270"/>
        </w:trPr>
        <w:tc>
          <w:tcPr>
            <w:cnfStyle w:val="001000000000" w:firstRow="0" w:lastRow="0" w:firstColumn="1" w:lastColumn="0" w:oddVBand="0" w:evenVBand="0" w:oddHBand="0" w:evenHBand="0" w:firstRowFirstColumn="0" w:firstRowLastColumn="0" w:lastRowFirstColumn="0" w:lastRowLastColumn="0"/>
            <w:tcW w:w="1424" w:type="dxa"/>
          </w:tcPr>
          <w:p w:rsidR="008D55DF" w:rsidRPr="005471C5" w:rsidRDefault="008D55DF" w:rsidP="008D55DF">
            <w:pPr>
              <w:rPr>
                <w:rFonts w:ascii="Times New Roman" w:hAnsi="Times New Roman"/>
                <w:color w:val="000000"/>
                <w:szCs w:val="24"/>
              </w:rPr>
            </w:pPr>
            <w:r w:rsidRPr="005471C5">
              <w:rPr>
                <w:rFonts w:ascii="Times New Roman" w:hAnsi="Times New Roman"/>
                <w:color w:val="000000"/>
                <w:szCs w:val="24"/>
              </w:rPr>
              <w:t>2020</w:t>
            </w:r>
          </w:p>
        </w:tc>
        <w:tc>
          <w:tcPr>
            <w:tcW w:w="2895" w:type="dxa"/>
          </w:tcPr>
          <w:p w:rsidR="008D55DF" w:rsidRPr="005471C5"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127</w:t>
            </w:r>
          </w:p>
        </w:tc>
        <w:tc>
          <w:tcPr>
            <w:tcW w:w="2110" w:type="dxa"/>
          </w:tcPr>
          <w:p w:rsidR="008D55DF" w:rsidRPr="005471C5"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22,76</w:t>
            </w:r>
          </w:p>
        </w:tc>
        <w:tc>
          <w:tcPr>
            <w:tcW w:w="2099" w:type="dxa"/>
          </w:tcPr>
          <w:p w:rsidR="008D55DF" w:rsidRPr="005471C5"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11 380</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24" w:type="dxa"/>
          </w:tcPr>
          <w:p w:rsidR="008D55DF" w:rsidRPr="005471C5" w:rsidRDefault="008D55DF" w:rsidP="008D55DF">
            <w:pPr>
              <w:rPr>
                <w:rFonts w:ascii="Times New Roman" w:hAnsi="Times New Roman"/>
                <w:color w:val="000000"/>
                <w:szCs w:val="24"/>
              </w:rPr>
            </w:pPr>
            <w:r w:rsidRPr="005471C5">
              <w:rPr>
                <w:rFonts w:ascii="Times New Roman" w:hAnsi="Times New Roman"/>
                <w:color w:val="000000"/>
                <w:szCs w:val="24"/>
              </w:rPr>
              <w:t>2021</w:t>
            </w:r>
          </w:p>
        </w:tc>
        <w:tc>
          <w:tcPr>
            <w:tcW w:w="2895" w:type="dxa"/>
          </w:tcPr>
          <w:p w:rsidR="008D55DF" w:rsidRPr="005471C5"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87</w:t>
            </w:r>
          </w:p>
        </w:tc>
        <w:tc>
          <w:tcPr>
            <w:tcW w:w="2110" w:type="dxa"/>
          </w:tcPr>
          <w:p w:rsidR="008D55DF" w:rsidRPr="005471C5"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16,55</w:t>
            </w:r>
          </w:p>
        </w:tc>
        <w:tc>
          <w:tcPr>
            <w:tcW w:w="2099" w:type="dxa"/>
          </w:tcPr>
          <w:p w:rsidR="008D55DF" w:rsidRPr="005471C5"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471C5">
              <w:rPr>
                <w:rFonts w:ascii="Times New Roman" w:hAnsi="Times New Roman"/>
                <w:color w:val="000000"/>
                <w:szCs w:val="24"/>
              </w:rPr>
              <w:t>8280</w:t>
            </w:r>
          </w:p>
        </w:tc>
      </w:tr>
      <w:tr w:rsidR="008D55DF" w:rsidRPr="005471C5" w:rsidTr="008D55DF">
        <w:trPr>
          <w:trHeight w:val="297"/>
        </w:trPr>
        <w:tc>
          <w:tcPr>
            <w:cnfStyle w:val="001000000000" w:firstRow="0" w:lastRow="0" w:firstColumn="1" w:lastColumn="0" w:oddVBand="0" w:evenVBand="0" w:oddHBand="0" w:evenHBand="0" w:firstRowFirstColumn="0" w:firstRowLastColumn="0" w:lastRowFirstColumn="0" w:lastRowLastColumn="0"/>
            <w:tcW w:w="1424" w:type="dxa"/>
          </w:tcPr>
          <w:p w:rsidR="008D55DF" w:rsidRPr="005471C5" w:rsidRDefault="008D55DF" w:rsidP="008D55DF">
            <w:pPr>
              <w:rPr>
                <w:rFonts w:ascii="Times New Roman" w:hAnsi="Times New Roman"/>
                <w:color w:val="000000"/>
                <w:szCs w:val="24"/>
              </w:rPr>
            </w:pPr>
            <w:r w:rsidRPr="005471C5">
              <w:rPr>
                <w:rFonts w:ascii="Times New Roman" w:hAnsi="Times New Roman"/>
                <w:color w:val="000000"/>
                <w:szCs w:val="24"/>
              </w:rPr>
              <w:t>UKUPNO</w:t>
            </w:r>
          </w:p>
        </w:tc>
        <w:tc>
          <w:tcPr>
            <w:tcW w:w="2895" w:type="dxa"/>
          </w:tcPr>
          <w:p w:rsidR="008D55DF" w:rsidRPr="005471C5"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5471C5">
              <w:rPr>
                <w:rFonts w:ascii="Times New Roman" w:hAnsi="Times New Roman"/>
                <w:b/>
                <w:color w:val="000000"/>
                <w:szCs w:val="24"/>
              </w:rPr>
              <w:t>407</w:t>
            </w:r>
          </w:p>
        </w:tc>
        <w:tc>
          <w:tcPr>
            <w:tcW w:w="2110" w:type="dxa"/>
          </w:tcPr>
          <w:p w:rsidR="008D55DF" w:rsidRPr="005471C5"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5471C5">
              <w:rPr>
                <w:rFonts w:ascii="Times New Roman" w:hAnsi="Times New Roman"/>
                <w:b/>
                <w:color w:val="000000"/>
                <w:szCs w:val="24"/>
              </w:rPr>
              <w:t>76,32</w:t>
            </w:r>
          </w:p>
        </w:tc>
        <w:tc>
          <w:tcPr>
            <w:tcW w:w="2099" w:type="dxa"/>
          </w:tcPr>
          <w:p w:rsidR="008D55DF" w:rsidRPr="005471C5"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5471C5">
              <w:rPr>
                <w:rFonts w:ascii="Times New Roman" w:hAnsi="Times New Roman"/>
                <w:b/>
                <w:color w:val="000000"/>
                <w:szCs w:val="24"/>
              </w:rPr>
              <w:t>38 067</w:t>
            </w:r>
          </w:p>
        </w:tc>
      </w:tr>
    </w:tbl>
    <w:p w:rsidR="008D55DF" w:rsidRPr="005471C5" w:rsidRDefault="00BC569C" w:rsidP="008D55DF">
      <w:pPr>
        <w:spacing w:after="0" w:line="240" w:lineRule="auto"/>
        <w:rPr>
          <w:rFonts w:ascii="Times New Roman" w:eastAsiaTheme="minorHAnsi" w:hAnsi="Times New Roman"/>
          <w:b/>
          <w:i/>
          <w:szCs w:val="24"/>
        </w:rPr>
      </w:pPr>
      <w:r w:rsidRPr="005471C5">
        <w:rPr>
          <w:rFonts w:ascii="Times New Roman" w:eastAsiaTheme="minorHAnsi" w:hAnsi="Times New Roman"/>
          <w:b/>
          <w:i/>
          <w:szCs w:val="24"/>
        </w:rPr>
        <w:t>Izvor: Općina Prozor-Rama</w:t>
      </w:r>
    </w:p>
    <w:p w:rsidR="00BC569C" w:rsidRPr="00EE6633" w:rsidRDefault="00BC569C" w:rsidP="008D55DF">
      <w:pPr>
        <w:spacing w:after="0" w:line="240" w:lineRule="auto"/>
        <w:rPr>
          <w:rFonts w:ascii="Times New Roman" w:eastAsiaTheme="minorHAnsi" w:hAnsi="Times New Roman"/>
          <w:b/>
          <w:sz w:val="24"/>
          <w:szCs w:val="24"/>
        </w:rPr>
      </w:pPr>
    </w:p>
    <w:p w:rsidR="008D55DF" w:rsidRPr="00EE6633" w:rsidRDefault="008D55DF"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b/>
          <w:sz w:val="24"/>
          <w:szCs w:val="24"/>
        </w:rPr>
        <w:t>Proizvodnja krošnjastog voća</w:t>
      </w:r>
    </w:p>
    <w:p w:rsidR="008D55DF" w:rsidRPr="005471C5" w:rsidRDefault="005471C5" w:rsidP="008D55DF">
      <w:pPr>
        <w:spacing w:after="0" w:line="240" w:lineRule="auto"/>
        <w:rPr>
          <w:rFonts w:ascii="Times New Roman" w:eastAsiaTheme="minorHAnsi" w:hAnsi="Times New Roman"/>
          <w:b/>
          <w:i/>
          <w:color w:val="00B0F0"/>
          <w:szCs w:val="24"/>
        </w:rPr>
      </w:pPr>
      <w:r w:rsidRPr="005471C5">
        <w:rPr>
          <w:rFonts w:ascii="Times New Roman" w:eastAsiaTheme="minorHAnsi" w:hAnsi="Times New Roman"/>
          <w:b/>
          <w:i/>
          <w:color w:val="00B0F0"/>
          <w:szCs w:val="24"/>
        </w:rPr>
        <w:t>Ta</w:t>
      </w:r>
      <w:r w:rsidR="00B9674B">
        <w:rPr>
          <w:rFonts w:ascii="Times New Roman" w:eastAsiaTheme="minorHAnsi" w:hAnsi="Times New Roman"/>
          <w:b/>
          <w:i/>
          <w:color w:val="00B0F0"/>
          <w:szCs w:val="24"/>
        </w:rPr>
        <w:t>b</w:t>
      </w:r>
      <w:r w:rsidRPr="005471C5">
        <w:rPr>
          <w:rFonts w:ascii="Times New Roman" w:eastAsiaTheme="minorHAnsi" w:hAnsi="Times New Roman"/>
          <w:b/>
          <w:i/>
          <w:color w:val="00B0F0"/>
          <w:szCs w:val="24"/>
        </w:rPr>
        <w:t>l</w:t>
      </w:r>
      <w:r w:rsidR="00B9674B">
        <w:rPr>
          <w:rFonts w:ascii="Times New Roman" w:eastAsiaTheme="minorHAnsi" w:hAnsi="Times New Roman"/>
          <w:b/>
          <w:i/>
          <w:color w:val="00B0F0"/>
          <w:szCs w:val="24"/>
        </w:rPr>
        <w:t>ic</w:t>
      </w:r>
      <w:r w:rsidR="00BC569C" w:rsidRPr="005471C5">
        <w:rPr>
          <w:rFonts w:ascii="Times New Roman" w:eastAsiaTheme="minorHAnsi" w:hAnsi="Times New Roman"/>
          <w:b/>
          <w:i/>
          <w:color w:val="00B0F0"/>
          <w:szCs w:val="24"/>
        </w:rPr>
        <w:t xml:space="preserve">a 17. </w:t>
      </w:r>
      <w:r w:rsidR="008D55DF" w:rsidRPr="005471C5">
        <w:rPr>
          <w:rFonts w:ascii="Times New Roman" w:eastAsiaTheme="minorHAnsi" w:hAnsi="Times New Roman"/>
          <w:b/>
          <w:i/>
          <w:color w:val="00B0F0"/>
          <w:szCs w:val="24"/>
        </w:rPr>
        <w:t>Površine  krošnjastog voća na području općine Prozor</w:t>
      </w:r>
      <w:r w:rsidR="00B9674B">
        <w:rPr>
          <w:rFonts w:ascii="Times New Roman" w:eastAsiaTheme="minorHAnsi" w:hAnsi="Times New Roman"/>
          <w:b/>
          <w:i/>
          <w:color w:val="00B0F0"/>
          <w:szCs w:val="24"/>
        </w:rPr>
        <w:t>-</w:t>
      </w:r>
      <w:r w:rsidR="008D55DF" w:rsidRPr="005471C5">
        <w:rPr>
          <w:rFonts w:ascii="Times New Roman" w:eastAsiaTheme="minorHAnsi" w:hAnsi="Times New Roman"/>
          <w:b/>
          <w:i/>
          <w:color w:val="00B0F0"/>
          <w:szCs w:val="24"/>
        </w:rPr>
        <w:t>Rama u 2021.</w:t>
      </w:r>
    </w:p>
    <w:tbl>
      <w:tblPr>
        <w:tblStyle w:val="Tablicareetke4-isticanje21"/>
        <w:tblW w:w="0" w:type="auto"/>
        <w:tblLook w:val="04A0" w:firstRow="1" w:lastRow="0" w:firstColumn="1" w:lastColumn="0" w:noHBand="0" w:noVBand="1"/>
      </w:tblPr>
      <w:tblGrid>
        <w:gridCol w:w="1711"/>
        <w:gridCol w:w="1374"/>
        <w:gridCol w:w="1985"/>
        <w:gridCol w:w="1417"/>
        <w:gridCol w:w="2126"/>
      </w:tblGrid>
      <w:tr w:rsidR="008D55DF" w:rsidRPr="005471C5" w:rsidTr="008D55DF">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11" w:type="dxa"/>
            <w:vMerge w:val="restart"/>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Kultura</w:t>
            </w:r>
          </w:p>
        </w:tc>
        <w:tc>
          <w:tcPr>
            <w:tcW w:w="6902" w:type="dxa"/>
            <w:gridSpan w:val="4"/>
          </w:tcPr>
          <w:p w:rsidR="008D55DF" w:rsidRPr="005471C5"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Površine u ha</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711" w:type="dxa"/>
            <w:vMerge/>
          </w:tcPr>
          <w:p w:rsidR="008D55DF" w:rsidRPr="005471C5" w:rsidRDefault="008D55DF" w:rsidP="008D55DF">
            <w:pPr>
              <w:rPr>
                <w:rFonts w:ascii="Times New Roman" w:eastAsiaTheme="minorEastAsia" w:hAnsi="Times New Roman"/>
                <w:szCs w:val="24"/>
              </w:rPr>
            </w:pPr>
          </w:p>
        </w:tc>
        <w:tc>
          <w:tcPr>
            <w:tcW w:w="1374"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Ukupno</w:t>
            </w:r>
          </w:p>
        </w:tc>
        <w:tc>
          <w:tcPr>
            <w:tcW w:w="1985"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Stari nasadi</w:t>
            </w:r>
          </w:p>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(stanje po katastru)</w:t>
            </w:r>
          </w:p>
        </w:tc>
        <w:tc>
          <w:tcPr>
            <w:tcW w:w="1417"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Novi nasadi</w:t>
            </w:r>
          </w:p>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(procjena na terenu)</w:t>
            </w:r>
          </w:p>
        </w:tc>
        <w:tc>
          <w:tcPr>
            <w:tcW w:w="2126"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lang w:eastAsia="hr-HR"/>
              </w:rPr>
            </w:pPr>
            <w:r w:rsidRPr="005471C5">
              <w:rPr>
                <w:rFonts w:ascii="Times New Roman" w:eastAsia="Times New Roman" w:hAnsi="Times New Roman"/>
                <w:szCs w:val="24"/>
                <w:lang w:eastAsia="hr-HR"/>
              </w:rPr>
              <w:t>Nasadi podignuti u     2021. godini</w:t>
            </w:r>
          </w:p>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p>
        </w:tc>
      </w:tr>
      <w:tr w:rsidR="008D55DF" w:rsidRPr="005471C5" w:rsidTr="008D55DF">
        <w:trPr>
          <w:trHeight w:val="283"/>
        </w:trPr>
        <w:tc>
          <w:tcPr>
            <w:cnfStyle w:val="001000000000" w:firstRow="0" w:lastRow="0" w:firstColumn="1" w:lastColumn="0" w:oddVBand="0" w:evenVBand="0" w:oddHBand="0" w:evenHBand="0" w:firstRowFirstColumn="0" w:firstRowLastColumn="0" w:lastRowFirstColumn="0" w:lastRowLastColumn="0"/>
            <w:tcW w:w="1711"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Šljiva</w:t>
            </w:r>
          </w:p>
        </w:tc>
        <w:tc>
          <w:tcPr>
            <w:tcW w:w="1374"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321,21</w:t>
            </w:r>
          </w:p>
        </w:tc>
        <w:tc>
          <w:tcPr>
            <w:tcW w:w="1985"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201.8</w:t>
            </w:r>
          </w:p>
        </w:tc>
        <w:tc>
          <w:tcPr>
            <w:tcW w:w="1417"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102,86</w:t>
            </w:r>
          </w:p>
        </w:tc>
        <w:tc>
          <w:tcPr>
            <w:tcW w:w="2126"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16,55</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1"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Jabuka</w:t>
            </w:r>
          </w:p>
        </w:tc>
        <w:tc>
          <w:tcPr>
            <w:tcW w:w="1374"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22,01</w:t>
            </w:r>
          </w:p>
        </w:tc>
        <w:tc>
          <w:tcPr>
            <w:tcW w:w="1985"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9,8</w:t>
            </w:r>
          </w:p>
        </w:tc>
        <w:tc>
          <w:tcPr>
            <w:tcW w:w="1417"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12,21</w:t>
            </w:r>
          </w:p>
        </w:tc>
        <w:tc>
          <w:tcPr>
            <w:tcW w:w="2126"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r>
      <w:tr w:rsidR="008D55DF" w:rsidRPr="005471C5" w:rsidTr="008D55DF">
        <w:trPr>
          <w:trHeight w:val="267"/>
        </w:trPr>
        <w:tc>
          <w:tcPr>
            <w:cnfStyle w:val="001000000000" w:firstRow="0" w:lastRow="0" w:firstColumn="1" w:lastColumn="0" w:oddVBand="0" w:evenVBand="0" w:oddHBand="0" w:evenHBand="0" w:firstRowFirstColumn="0" w:firstRowLastColumn="0" w:lastRowFirstColumn="0" w:lastRowLastColumn="0"/>
            <w:tcW w:w="1711"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Kruška</w:t>
            </w:r>
          </w:p>
        </w:tc>
        <w:tc>
          <w:tcPr>
            <w:tcW w:w="1374"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14,55</w:t>
            </w:r>
          </w:p>
        </w:tc>
        <w:tc>
          <w:tcPr>
            <w:tcW w:w="1985"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10,7</w:t>
            </w:r>
          </w:p>
        </w:tc>
        <w:tc>
          <w:tcPr>
            <w:tcW w:w="1417"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3,85</w:t>
            </w:r>
          </w:p>
        </w:tc>
        <w:tc>
          <w:tcPr>
            <w:tcW w:w="2126"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1"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Orah</w:t>
            </w:r>
          </w:p>
        </w:tc>
        <w:tc>
          <w:tcPr>
            <w:tcW w:w="1374"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8,05</w:t>
            </w:r>
          </w:p>
        </w:tc>
        <w:tc>
          <w:tcPr>
            <w:tcW w:w="1985"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6,9</w:t>
            </w:r>
          </w:p>
        </w:tc>
        <w:tc>
          <w:tcPr>
            <w:tcW w:w="1417"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0,8</w:t>
            </w:r>
          </w:p>
        </w:tc>
        <w:tc>
          <w:tcPr>
            <w:tcW w:w="2126"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0,35</w:t>
            </w:r>
          </w:p>
        </w:tc>
      </w:tr>
      <w:tr w:rsidR="008D55DF" w:rsidRPr="005471C5" w:rsidTr="008D55DF">
        <w:trPr>
          <w:trHeight w:val="267"/>
        </w:trPr>
        <w:tc>
          <w:tcPr>
            <w:cnfStyle w:val="001000000000" w:firstRow="0" w:lastRow="0" w:firstColumn="1" w:lastColumn="0" w:oddVBand="0" w:evenVBand="0" w:oddHBand="0" w:evenHBand="0" w:firstRowFirstColumn="0" w:firstRowLastColumn="0" w:lastRowFirstColumn="0" w:lastRowLastColumn="0"/>
            <w:tcW w:w="1711"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Dunja</w:t>
            </w:r>
          </w:p>
        </w:tc>
        <w:tc>
          <w:tcPr>
            <w:tcW w:w="1374"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0,9</w:t>
            </w:r>
          </w:p>
        </w:tc>
        <w:tc>
          <w:tcPr>
            <w:tcW w:w="1985"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0,9</w:t>
            </w:r>
          </w:p>
        </w:tc>
        <w:tc>
          <w:tcPr>
            <w:tcW w:w="1417"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c>
          <w:tcPr>
            <w:tcW w:w="2126"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1"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Lješnjak</w:t>
            </w:r>
          </w:p>
        </w:tc>
        <w:tc>
          <w:tcPr>
            <w:tcW w:w="1374"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0,5</w:t>
            </w:r>
          </w:p>
        </w:tc>
        <w:tc>
          <w:tcPr>
            <w:tcW w:w="1985"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c>
          <w:tcPr>
            <w:tcW w:w="1417"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0.5</w:t>
            </w:r>
          </w:p>
        </w:tc>
        <w:tc>
          <w:tcPr>
            <w:tcW w:w="2126"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r>
      <w:tr w:rsidR="008D55DF" w:rsidRPr="005471C5" w:rsidTr="008D55DF">
        <w:trPr>
          <w:trHeight w:val="267"/>
        </w:trPr>
        <w:tc>
          <w:tcPr>
            <w:cnfStyle w:val="001000000000" w:firstRow="0" w:lastRow="0" w:firstColumn="1" w:lastColumn="0" w:oddVBand="0" w:evenVBand="0" w:oddHBand="0" w:evenHBand="0" w:firstRowFirstColumn="0" w:firstRowLastColumn="0" w:lastRowFirstColumn="0" w:lastRowLastColumn="0"/>
            <w:tcW w:w="1711"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Breskva</w:t>
            </w:r>
          </w:p>
        </w:tc>
        <w:tc>
          <w:tcPr>
            <w:tcW w:w="1374"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0,2</w:t>
            </w:r>
          </w:p>
        </w:tc>
        <w:tc>
          <w:tcPr>
            <w:tcW w:w="1985"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c>
          <w:tcPr>
            <w:tcW w:w="1417"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0,5</w:t>
            </w:r>
          </w:p>
        </w:tc>
        <w:tc>
          <w:tcPr>
            <w:tcW w:w="2126"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1"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Višnja</w:t>
            </w:r>
          </w:p>
        </w:tc>
        <w:tc>
          <w:tcPr>
            <w:tcW w:w="1374"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2,7</w:t>
            </w:r>
          </w:p>
        </w:tc>
        <w:tc>
          <w:tcPr>
            <w:tcW w:w="1985"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c>
          <w:tcPr>
            <w:tcW w:w="1417"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2,7</w:t>
            </w:r>
          </w:p>
        </w:tc>
        <w:tc>
          <w:tcPr>
            <w:tcW w:w="2126"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r>
      <w:tr w:rsidR="008D55DF" w:rsidRPr="005471C5" w:rsidTr="008D55DF">
        <w:trPr>
          <w:trHeight w:val="267"/>
        </w:trPr>
        <w:tc>
          <w:tcPr>
            <w:cnfStyle w:val="001000000000" w:firstRow="0" w:lastRow="0" w:firstColumn="1" w:lastColumn="0" w:oddVBand="0" w:evenVBand="0" w:oddHBand="0" w:evenHBand="0" w:firstRowFirstColumn="0" w:firstRowLastColumn="0" w:lastRowFirstColumn="0" w:lastRowLastColumn="0"/>
            <w:tcW w:w="1711"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Trešnja</w:t>
            </w:r>
          </w:p>
        </w:tc>
        <w:tc>
          <w:tcPr>
            <w:tcW w:w="1374"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8,1</w:t>
            </w:r>
          </w:p>
        </w:tc>
        <w:tc>
          <w:tcPr>
            <w:tcW w:w="1985"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7,9</w:t>
            </w:r>
          </w:p>
        </w:tc>
        <w:tc>
          <w:tcPr>
            <w:tcW w:w="1417"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0,2</w:t>
            </w:r>
          </w:p>
        </w:tc>
        <w:tc>
          <w:tcPr>
            <w:tcW w:w="2126"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11"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lastRenderedPageBreak/>
              <w:t>Svega</w:t>
            </w:r>
          </w:p>
        </w:tc>
        <w:tc>
          <w:tcPr>
            <w:tcW w:w="1374"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378,52</w:t>
            </w:r>
          </w:p>
        </w:tc>
        <w:tc>
          <w:tcPr>
            <w:tcW w:w="1985"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238</w:t>
            </w:r>
          </w:p>
        </w:tc>
        <w:tc>
          <w:tcPr>
            <w:tcW w:w="1417"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123,62</w:t>
            </w:r>
          </w:p>
        </w:tc>
        <w:tc>
          <w:tcPr>
            <w:tcW w:w="2126"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16,9</w:t>
            </w:r>
          </w:p>
        </w:tc>
      </w:tr>
    </w:tbl>
    <w:p w:rsidR="008D55DF" w:rsidRPr="005471C5" w:rsidRDefault="008D55DF" w:rsidP="008D55DF">
      <w:pPr>
        <w:spacing w:after="0" w:line="240" w:lineRule="auto"/>
        <w:rPr>
          <w:rFonts w:ascii="Times New Roman" w:eastAsiaTheme="minorHAnsi" w:hAnsi="Times New Roman"/>
          <w:b/>
          <w:i/>
          <w:szCs w:val="24"/>
        </w:rPr>
      </w:pPr>
      <w:r w:rsidRPr="005471C5">
        <w:rPr>
          <w:rFonts w:ascii="Times New Roman" w:eastAsiaTheme="minorHAnsi" w:hAnsi="Times New Roman"/>
          <w:b/>
          <w:i/>
          <w:szCs w:val="24"/>
        </w:rPr>
        <w:t xml:space="preserve">Izvor: Katastar </w:t>
      </w:r>
      <w:r w:rsidR="00B9674B">
        <w:rPr>
          <w:rFonts w:ascii="Times New Roman" w:eastAsiaTheme="minorHAnsi" w:hAnsi="Times New Roman"/>
          <w:b/>
          <w:i/>
          <w:szCs w:val="24"/>
        </w:rPr>
        <w:t>o</w:t>
      </w:r>
      <w:r w:rsidRPr="005471C5">
        <w:rPr>
          <w:rFonts w:ascii="Times New Roman" w:eastAsiaTheme="minorHAnsi" w:hAnsi="Times New Roman"/>
          <w:b/>
          <w:i/>
          <w:szCs w:val="24"/>
        </w:rPr>
        <w:t>pćine, evidencija  Službe</w:t>
      </w:r>
      <w:r w:rsidR="00B9674B">
        <w:rPr>
          <w:rFonts w:ascii="Times New Roman" w:eastAsiaTheme="minorHAnsi" w:hAnsi="Times New Roman"/>
          <w:b/>
          <w:i/>
          <w:szCs w:val="24"/>
        </w:rPr>
        <w:t xml:space="preserve">, </w:t>
      </w:r>
      <w:r w:rsidRPr="005471C5">
        <w:rPr>
          <w:rFonts w:ascii="Times New Roman" w:eastAsiaTheme="minorHAnsi" w:hAnsi="Times New Roman"/>
          <w:b/>
          <w:i/>
          <w:szCs w:val="24"/>
        </w:rPr>
        <w:t>terenski rad i prijave za poticaje</w:t>
      </w:r>
    </w:p>
    <w:p w:rsidR="008D55DF" w:rsidRPr="00EE6633" w:rsidRDefault="008D55DF" w:rsidP="008D55DF">
      <w:pPr>
        <w:spacing w:after="0" w:line="240" w:lineRule="auto"/>
        <w:rPr>
          <w:rFonts w:ascii="Times New Roman" w:eastAsiaTheme="minorHAnsi" w:hAnsi="Times New Roman"/>
          <w:i/>
          <w:sz w:val="24"/>
          <w:szCs w:val="24"/>
        </w:rPr>
      </w:pPr>
    </w:p>
    <w:p w:rsidR="008D55DF" w:rsidRPr="00EE6633" w:rsidRDefault="008D55DF" w:rsidP="008D55DF">
      <w:pPr>
        <w:spacing w:after="0" w:line="240" w:lineRule="auto"/>
        <w:jc w:val="both"/>
        <w:rPr>
          <w:rFonts w:ascii="Times New Roman" w:eastAsiaTheme="minorHAnsi" w:hAnsi="Times New Roman"/>
          <w:b/>
          <w:sz w:val="24"/>
          <w:szCs w:val="24"/>
        </w:rPr>
      </w:pPr>
      <w:r w:rsidRPr="00EE6633">
        <w:rPr>
          <w:rFonts w:ascii="Times New Roman" w:eastAsiaTheme="minorHAnsi" w:hAnsi="Times New Roman"/>
          <w:b/>
          <w:sz w:val="24"/>
          <w:szCs w:val="24"/>
        </w:rPr>
        <w:t xml:space="preserve">Proizvodnja </w:t>
      </w:r>
      <w:proofErr w:type="spellStart"/>
      <w:r w:rsidRPr="00EE6633">
        <w:rPr>
          <w:rFonts w:ascii="Times New Roman" w:eastAsiaTheme="minorHAnsi" w:hAnsi="Times New Roman"/>
          <w:b/>
          <w:sz w:val="24"/>
          <w:szCs w:val="24"/>
        </w:rPr>
        <w:t>ramske</w:t>
      </w:r>
      <w:proofErr w:type="spellEnd"/>
      <w:r w:rsidRPr="00EE6633">
        <w:rPr>
          <w:rFonts w:ascii="Times New Roman" w:eastAsiaTheme="minorHAnsi" w:hAnsi="Times New Roman"/>
          <w:b/>
          <w:sz w:val="24"/>
          <w:szCs w:val="24"/>
        </w:rPr>
        <w:t xml:space="preserve"> šljivovice</w:t>
      </w:r>
    </w:p>
    <w:p w:rsidR="008D55DF" w:rsidRPr="00EE6633" w:rsidRDefault="008D55DF" w:rsidP="008D55DF">
      <w:pPr>
        <w:spacing w:after="0" w:line="240" w:lineRule="auto"/>
        <w:jc w:val="both"/>
        <w:rPr>
          <w:rFonts w:ascii="Times New Roman" w:eastAsiaTheme="minorHAnsi" w:hAnsi="Times New Roman"/>
          <w:b/>
          <w:sz w:val="24"/>
          <w:szCs w:val="24"/>
        </w:rPr>
      </w:pPr>
      <w:r w:rsidRPr="00EE6633">
        <w:rPr>
          <w:rFonts w:ascii="Times New Roman" w:eastAsiaTheme="minorHAnsi" w:hAnsi="Times New Roman"/>
          <w:sz w:val="24"/>
          <w:szCs w:val="24"/>
        </w:rPr>
        <w:t>Tradicionalni način proizvodnje rakije od šljive primjenjuje se u brojnim kućanstvima koji imaju vlastite šljivike. Dio proizvođača osmislio je vlastita pakiranja i naljepnice, za sada kao poklone za prijatelje i poslovne suradnike. Udruživanje proizvođača i snažniji, zajednički</w:t>
      </w:r>
      <w:r w:rsidR="00B9674B">
        <w:rPr>
          <w:rFonts w:ascii="Times New Roman" w:eastAsiaTheme="minorHAnsi" w:hAnsi="Times New Roman"/>
          <w:sz w:val="24"/>
          <w:szCs w:val="24"/>
        </w:rPr>
        <w:t xml:space="preserve"> </w:t>
      </w:r>
      <w:r w:rsidRPr="00EE6633">
        <w:rPr>
          <w:rFonts w:ascii="Times New Roman" w:eastAsiaTheme="minorHAnsi" w:hAnsi="Times New Roman"/>
          <w:sz w:val="24"/>
          <w:szCs w:val="24"/>
        </w:rPr>
        <w:t xml:space="preserve">nastup na tržištu može doprinijeti povećanju prihoda poljoprivrednih proizvođača koji se bave ovom proizvodnjom. Također </w:t>
      </w:r>
      <w:r w:rsidR="00B9674B">
        <w:rPr>
          <w:rFonts w:ascii="Times New Roman" w:eastAsiaTheme="minorHAnsi" w:hAnsi="Times New Roman"/>
          <w:sz w:val="24"/>
          <w:szCs w:val="24"/>
        </w:rPr>
        <w:t>je</w:t>
      </w:r>
      <w:r w:rsidRPr="00EE6633">
        <w:rPr>
          <w:rFonts w:ascii="Times New Roman" w:eastAsiaTheme="minorHAnsi" w:hAnsi="Times New Roman"/>
          <w:sz w:val="24"/>
          <w:szCs w:val="24"/>
        </w:rPr>
        <w:t>, na sličan način kao proizvodnja šljivovice, otpočel</w:t>
      </w:r>
      <w:r w:rsidR="00B9674B">
        <w:rPr>
          <w:rFonts w:ascii="Times New Roman" w:eastAsiaTheme="minorHAnsi" w:hAnsi="Times New Roman"/>
          <w:sz w:val="24"/>
          <w:szCs w:val="24"/>
        </w:rPr>
        <w:t>a</w:t>
      </w:r>
      <w:r w:rsidRPr="00EE6633">
        <w:rPr>
          <w:rFonts w:ascii="Times New Roman" w:eastAsiaTheme="minorHAnsi" w:hAnsi="Times New Roman"/>
          <w:sz w:val="24"/>
          <w:szCs w:val="24"/>
        </w:rPr>
        <w:t xml:space="preserve"> i proizvodnj</w:t>
      </w:r>
      <w:r w:rsidR="00052A93">
        <w:rPr>
          <w:rFonts w:ascii="Times New Roman" w:eastAsiaTheme="minorHAnsi" w:hAnsi="Times New Roman"/>
          <w:sz w:val="24"/>
          <w:szCs w:val="24"/>
        </w:rPr>
        <w:t>a</w:t>
      </w:r>
      <w:r w:rsidRPr="00EE6633">
        <w:rPr>
          <w:rFonts w:ascii="Times New Roman" w:eastAsiaTheme="minorHAnsi" w:hAnsi="Times New Roman"/>
          <w:sz w:val="24"/>
          <w:szCs w:val="24"/>
        </w:rPr>
        <w:t xml:space="preserve"> rakije „</w:t>
      </w:r>
      <w:proofErr w:type="spellStart"/>
      <w:r w:rsidRPr="00EE6633">
        <w:rPr>
          <w:rFonts w:ascii="Times New Roman" w:eastAsiaTheme="minorHAnsi" w:hAnsi="Times New Roman"/>
          <w:sz w:val="24"/>
          <w:szCs w:val="24"/>
        </w:rPr>
        <w:t>vilj</w:t>
      </w:r>
      <w:r w:rsidR="00052A93">
        <w:rPr>
          <w:rFonts w:ascii="Times New Roman" w:eastAsiaTheme="minorHAnsi" w:hAnsi="Times New Roman"/>
          <w:sz w:val="24"/>
          <w:szCs w:val="24"/>
        </w:rPr>
        <w:t>a</w:t>
      </w:r>
      <w:r w:rsidRPr="00EE6633">
        <w:rPr>
          <w:rFonts w:ascii="Times New Roman" w:eastAsiaTheme="minorHAnsi" w:hAnsi="Times New Roman"/>
          <w:sz w:val="24"/>
          <w:szCs w:val="24"/>
        </w:rPr>
        <w:t>movke</w:t>
      </w:r>
      <w:proofErr w:type="spellEnd"/>
      <w:r w:rsidRPr="00EE6633">
        <w:rPr>
          <w:rFonts w:ascii="Times New Roman" w:eastAsiaTheme="minorHAnsi" w:hAnsi="Times New Roman"/>
          <w:sz w:val="24"/>
          <w:szCs w:val="24"/>
        </w:rPr>
        <w:t xml:space="preserve">“ i „jabukovače“. </w:t>
      </w:r>
    </w:p>
    <w:p w:rsidR="008D55DF" w:rsidRPr="00EE6633" w:rsidRDefault="008D55DF" w:rsidP="005471C5">
      <w:pPr>
        <w:pStyle w:val="Bezproreda1"/>
      </w:pPr>
    </w:p>
    <w:p w:rsidR="008D55DF" w:rsidRPr="00EE6633" w:rsidRDefault="008D55DF"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b/>
          <w:sz w:val="24"/>
          <w:szCs w:val="24"/>
        </w:rPr>
        <w:t>Proizvodnja bobičastog voća</w:t>
      </w:r>
    </w:p>
    <w:p w:rsidR="008D55DF" w:rsidRPr="005471C5" w:rsidRDefault="005471C5" w:rsidP="008D55DF">
      <w:pPr>
        <w:spacing w:after="0" w:line="240" w:lineRule="auto"/>
        <w:rPr>
          <w:rFonts w:ascii="Times New Roman" w:eastAsiaTheme="minorHAnsi" w:hAnsi="Times New Roman"/>
          <w:b/>
          <w:i/>
          <w:szCs w:val="24"/>
        </w:rPr>
      </w:pPr>
      <w:r>
        <w:rPr>
          <w:rFonts w:ascii="Times New Roman" w:eastAsiaTheme="minorHAnsi" w:hAnsi="Times New Roman"/>
          <w:b/>
          <w:i/>
          <w:color w:val="00B0F0"/>
          <w:szCs w:val="24"/>
        </w:rPr>
        <w:t>Tab</w:t>
      </w:r>
      <w:r w:rsidR="00052A93">
        <w:rPr>
          <w:rFonts w:ascii="Times New Roman" w:eastAsiaTheme="minorHAnsi" w:hAnsi="Times New Roman"/>
          <w:b/>
          <w:i/>
          <w:color w:val="00B0F0"/>
          <w:szCs w:val="24"/>
        </w:rPr>
        <w:t>lica</w:t>
      </w:r>
      <w:r w:rsidR="003802C6" w:rsidRPr="005471C5">
        <w:rPr>
          <w:rFonts w:ascii="Times New Roman" w:eastAsiaTheme="minorHAnsi" w:hAnsi="Times New Roman"/>
          <w:b/>
          <w:i/>
          <w:color w:val="00B0F0"/>
          <w:szCs w:val="24"/>
        </w:rPr>
        <w:t xml:space="preserve"> 18</w:t>
      </w:r>
      <w:r w:rsidR="008D55DF" w:rsidRPr="005471C5">
        <w:rPr>
          <w:rFonts w:ascii="Times New Roman" w:eastAsiaTheme="minorHAnsi" w:hAnsi="Times New Roman"/>
          <w:b/>
          <w:i/>
          <w:color w:val="00B0F0"/>
          <w:szCs w:val="24"/>
        </w:rPr>
        <w:t>. Površine bobičastog voća u općini Prozor</w:t>
      </w:r>
      <w:r w:rsidR="00052A93">
        <w:rPr>
          <w:rFonts w:ascii="Times New Roman" w:eastAsiaTheme="minorHAnsi" w:hAnsi="Times New Roman"/>
          <w:b/>
          <w:i/>
          <w:color w:val="00B0F0"/>
          <w:szCs w:val="24"/>
        </w:rPr>
        <w:t>-</w:t>
      </w:r>
      <w:r w:rsidR="008D55DF" w:rsidRPr="005471C5">
        <w:rPr>
          <w:rFonts w:ascii="Times New Roman" w:eastAsiaTheme="minorHAnsi" w:hAnsi="Times New Roman"/>
          <w:b/>
          <w:i/>
          <w:color w:val="00B0F0"/>
          <w:szCs w:val="24"/>
        </w:rPr>
        <w:t>Rama u 2021</w:t>
      </w:r>
      <w:r w:rsidR="00052A93">
        <w:rPr>
          <w:rFonts w:ascii="Times New Roman" w:eastAsiaTheme="minorHAnsi" w:hAnsi="Times New Roman"/>
          <w:b/>
          <w:i/>
          <w:color w:val="00B0F0"/>
          <w:szCs w:val="24"/>
        </w:rPr>
        <w:t>.</w:t>
      </w:r>
    </w:p>
    <w:tbl>
      <w:tblPr>
        <w:tblStyle w:val="Tablicareetke4-isticanje21"/>
        <w:tblW w:w="0" w:type="auto"/>
        <w:tblLook w:val="04A0" w:firstRow="1" w:lastRow="0" w:firstColumn="1" w:lastColumn="0" w:noHBand="0" w:noVBand="1"/>
      </w:tblPr>
      <w:tblGrid>
        <w:gridCol w:w="1809"/>
        <w:gridCol w:w="1701"/>
        <w:gridCol w:w="2127"/>
        <w:gridCol w:w="2268"/>
      </w:tblGrid>
      <w:tr w:rsidR="008D55DF" w:rsidRPr="005471C5" w:rsidTr="008D5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Vrste nasada</w:t>
            </w:r>
          </w:p>
        </w:tc>
        <w:tc>
          <w:tcPr>
            <w:tcW w:w="6096" w:type="dxa"/>
            <w:gridSpan w:val="3"/>
          </w:tcPr>
          <w:p w:rsidR="008D55DF" w:rsidRPr="005471C5"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Površine u ha</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8D55DF" w:rsidRPr="005471C5" w:rsidRDefault="008D55DF" w:rsidP="008D55DF">
            <w:pPr>
              <w:rPr>
                <w:rFonts w:ascii="Times New Roman" w:eastAsiaTheme="minorEastAsia" w:hAnsi="Times New Roman"/>
                <w:szCs w:val="24"/>
              </w:rPr>
            </w:pPr>
          </w:p>
        </w:tc>
        <w:tc>
          <w:tcPr>
            <w:tcW w:w="1701"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Ukupno</w:t>
            </w:r>
          </w:p>
        </w:tc>
        <w:tc>
          <w:tcPr>
            <w:tcW w:w="2127"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Stari nasadi</w:t>
            </w:r>
          </w:p>
        </w:tc>
        <w:tc>
          <w:tcPr>
            <w:tcW w:w="2268"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Nasadi u 2021.godini</w:t>
            </w:r>
          </w:p>
        </w:tc>
      </w:tr>
      <w:tr w:rsidR="008D55DF" w:rsidRPr="005471C5" w:rsidTr="008D55DF">
        <w:tc>
          <w:tcPr>
            <w:cnfStyle w:val="001000000000" w:firstRow="0" w:lastRow="0" w:firstColumn="1" w:lastColumn="0" w:oddVBand="0" w:evenVBand="0" w:oddHBand="0" w:evenHBand="0" w:firstRowFirstColumn="0" w:firstRowLastColumn="0" w:lastRowFirstColumn="0" w:lastRowLastColumn="0"/>
            <w:tcW w:w="1809"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Jagode</w:t>
            </w:r>
          </w:p>
        </w:tc>
        <w:tc>
          <w:tcPr>
            <w:tcW w:w="1701"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1</w:t>
            </w:r>
          </w:p>
        </w:tc>
        <w:tc>
          <w:tcPr>
            <w:tcW w:w="2127"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1</w:t>
            </w:r>
          </w:p>
        </w:tc>
        <w:tc>
          <w:tcPr>
            <w:tcW w:w="2268" w:type="dxa"/>
          </w:tcPr>
          <w:p w:rsidR="008D55DF" w:rsidRPr="005471C5"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Kupina</w:t>
            </w:r>
          </w:p>
        </w:tc>
        <w:tc>
          <w:tcPr>
            <w:tcW w:w="1701"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1</w:t>
            </w:r>
          </w:p>
        </w:tc>
        <w:tc>
          <w:tcPr>
            <w:tcW w:w="2127"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1</w:t>
            </w:r>
          </w:p>
        </w:tc>
        <w:tc>
          <w:tcPr>
            <w:tcW w:w="2268"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w:t>
            </w:r>
          </w:p>
        </w:tc>
      </w:tr>
      <w:tr w:rsidR="008D55DF" w:rsidRPr="005471C5" w:rsidTr="008D55DF">
        <w:tc>
          <w:tcPr>
            <w:cnfStyle w:val="001000000000" w:firstRow="0" w:lastRow="0" w:firstColumn="1" w:lastColumn="0" w:oddVBand="0" w:evenVBand="0" w:oddHBand="0" w:evenHBand="0" w:firstRowFirstColumn="0" w:firstRowLastColumn="0" w:lastRowFirstColumn="0" w:lastRowLastColumn="0"/>
            <w:tcW w:w="1809"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Malina</w:t>
            </w:r>
          </w:p>
        </w:tc>
        <w:tc>
          <w:tcPr>
            <w:tcW w:w="1701"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4</w:t>
            </w:r>
          </w:p>
        </w:tc>
        <w:tc>
          <w:tcPr>
            <w:tcW w:w="2127"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4</w:t>
            </w:r>
          </w:p>
        </w:tc>
        <w:tc>
          <w:tcPr>
            <w:tcW w:w="2268" w:type="dxa"/>
          </w:tcPr>
          <w:p w:rsidR="008D55DF" w:rsidRPr="005471C5"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Borovnica</w:t>
            </w:r>
          </w:p>
        </w:tc>
        <w:tc>
          <w:tcPr>
            <w:tcW w:w="1701"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5</w:t>
            </w:r>
          </w:p>
        </w:tc>
        <w:tc>
          <w:tcPr>
            <w:tcW w:w="2127" w:type="dxa"/>
          </w:tcPr>
          <w:p w:rsidR="008D55DF" w:rsidRPr="005471C5" w:rsidRDefault="008D55DF" w:rsidP="005471C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5</w:t>
            </w:r>
          </w:p>
        </w:tc>
        <w:tc>
          <w:tcPr>
            <w:tcW w:w="2268" w:type="dxa"/>
          </w:tcPr>
          <w:p w:rsidR="008D55DF" w:rsidRPr="005471C5"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w:t>
            </w:r>
          </w:p>
        </w:tc>
      </w:tr>
      <w:tr w:rsidR="008D55DF" w:rsidRPr="005471C5" w:rsidTr="008D55DF">
        <w:tc>
          <w:tcPr>
            <w:cnfStyle w:val="001000000000" w:firstRow="0" w:lastRow="0" w:firstColumn="1" w:lastColumn="0" w:oddVBand="0" w:evenVBand="0" w:oddHBand="0" w:evenHBand="0" w:firstRowFirstColumn="0" w:firstRowLastColumn="0" w:lastRowFirstColumn="0" w:lastRowLastColumn="0"/>
            <w:tcW w:w="1809"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SVEGA</w:t>
            </w:r>
          </w:p>
        </w:tc>
        <w:tc>
          <w:tcPr>
            <w:tcW w:w="1701"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10</w:t>
            </w:r>
          </w:p>
        </w:tc>
        <w:tc>
          <w:tcPr>
            <w:tcW w:w="2127" w:type="dxa"/>
          </w:tcPr>
          <w:p w:rsidR="008D55DF" w:rsidRPr="005471C5" w:rsidRDefault="008D55DF" w:rsidP="005471C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10</w:t>
            </w:r>
          </w:p>
        </w:tc>
        <w:tc>
          <w:tcPr>
            <w:tcW w:w="2268" w:type="dxa"/>
          </w:tcPr>
          <w:p w:rsidR="008D55DF" w:rsidRPr="005471C5"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5471C5">
              <w:rPr>
                <w:rFonts w:ascii="Times New Roman" w:eastAsiaTheme="minorEastAsia" w:hAnsi="Times New Roman"/>
                <w:b/>
                <w:szCs w:val="24"/>
              </w:rPr>
              <w:t>-</w:t>
            </w:r>
          </w:p>
        </w:tc>
      </w:tr>
    </w:tbl>
    <w:p w:rsidR="008D55DF" w:rsidRPr="005471C5" w:rsidRDefault="008D55DF" w:rsidP="008D55DF">
      <w:pPr>
        <w:spacing w:after="0" w:line="240" w:lineRule="auto"/>
        <w:rPr>
          <w:rFonts w:ascii="Times New Roman" w:eastAsiaTheme="minorHAnsi" w:hAnsi="Times New Roman"/>
          <w:b/>
          <w:szCs w:val="24"/>
        </w:rPr>
      </w:pPr>
      <w:r w:rsidRPr="005471C5">
        <w:rPr>
          <w:rFonts w:ascii="Times New Roman" w:eastAsiaTheme="minorHAnsi" w:hAnsi="Times New Roman"/>
          <w:b/>
          <w:i/>
          <w:szCs w:val="24"/>
        </w:rPr>
        <w:t>Izvor:Prijava plana proizvodnje, registar  poljoprivrednih proizvođača i terenski rad</w:t>
      </w:r>
      <w:r w:rsidRPr="005471C5">
        <w:rPr>
          <w:rFonts w:ascii="Times New Roman" w:eastAsiaTheme="minorHAnsi" w:hAnsi="Times New Roman"/>
          <w:b/>
          <w:szCs w:val="24"/>
        </w:rPr>
        <w:t xml:space="preserve">   </w:t>
      </w:r>
    </w:p>
    <w:p w:rsidR="008D55DF" w:rsidRPr="00EE6633" w:rsidRDefault="008D55DF" w:rsidP="008D55DF">
      <w:pPr>
        <w:spacing w:after="0" w:line="240" w:lineRule="auto"/>
        <w:rPr>
          <w:rFonts w:ascii="Times New Roman" w:eastAsiaTheme="minorHAnsi" w:hAnsi="Times New Roman"/>
          <w:sz w:val="24"/>
          <w:szCs w:val="24"/>
        </w:rPr>
      </w:pPr>
    </w:p>
    <w:p w:rsidR="008D55DF" w:rsidRPr="005471C5" w:rsidRDefault="005471C5" w:rsidP="008D55DF">
      <w:pPr>
        <w:spacing w:after="0" w:line="240" w:lineRule="auto"/>
        <w:rPr>
          <w:rFonts w:ascii="Times New Roman" w:eastAsiaTheme="minorHAnsi" w:hAnsi="Times New Roman"/>
          <w:b/>
          <w:sz w:val="24"/>
          <w:szCs w:val="24"/>
        </w:rPr>
      </w:pPr>
      <w:r w:rsidRPr="005471C5">
        <w:rPr>
          <w:rFonts w:ascii="Times New Roman" w:eastAsiaTheme="minorHAnsi" w:hAnsi="Times New Roman"/>
          <w:b/>
          <w:sz w:val="24"/>
          <w:szCs w:val="24"/>
        </w:rPr>
        <w:t>Povrtlarstvo</w:t>
      </w:r>
    </w:p>
    <w:p w:rsidR="008D55DF" w:rsidRPr="00EE6633" w:rsidRDefault="008D55DF"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b/>
          <w:sz w:val="24"/>
          <w:szCs w:val="24"/>
        </w:rPr>
        <w:t xml:space="preserve">Proizvodnja povrća </w:t>
      </w:r>
    </w:p>
    <w:p w:rsidR="008D55DF" w:rsidRPr="005471C5" w:rsidRDefault="008D55DF" w:rsidP="008D55DF">
      <w:pPr>
        <w:spacing w:after="0" w:line="240" w:lineRule="auto"/>
        <w:rPr>
          <w:rFonts w:ascii="Times New Roman" w:eastAsiaTheme="minorHAnsi" w:hAnsi="Times New Roman"/>
          <w:b/>
          <w:i/>
          <w:color w:val="00B0F0"/>
          <w:szCs w:val="24"/>
        </w:rPr>
      </w:pPr>
      <w:r w:rsidRPr="005471C5">
        <w:rPr>
          <w:rFonts w:ascii="Times New Roman" w:eastAsiaTheme="minorHAnsi" w:hAnsi="Times New Roman"/>
          <w:b/>
          <w:i/>
          <w:szCs w:val="24"/>
        </w:rPr>
        <w:t xml:space="preserve"> </w:t>
      </w:r>
      <w:r w:rsidR="005471C5" w:rsidRPr="005471C5">
        <w:rPr>
          <w:rFonts w:ascii="Times New Roman" w:eastAsiaTheme="minorHAnsi" w:hAnsi="Times New Roman"/>
          <w:b/>
          <w:i/>
          <w:color w:val="00B0F0"/>
          <w:szCs w:val="24"/>
        </w:rPr>
        <w:t>Tab</w:t>
      </w:r>
      <w:r w:rsidR="00052A93">
        <w:rPr>
          <w:rFonts w:ascii="Times New Roman" w:eastAsiaTheme="minorHAnsi" w:hAnsi="Times New Roman"/>
          <w:b/>
          <w:i/>
          <w:color w:val="00B0F0"/>
          <w:szCs w:val="24"/>
        </w:rPr>
        <w:t>lica</w:t>
      </w:r>
      <w:r w:rsidR="003802C6" w:rsidRPr="005471C5">
        <w:rPr>
          <w:rFonts w:ascii="Times New Roman" w:eastAsiaTheme="minorHAnsi" w:hAnsi="Times New Roman"/>
          <w:b/>
          <w:i/>
          <w:color w:val="00B0F0"/>
          <w:szCs w:val="24"/>
        </w:rPr>
        <w:t xml:space="preserve"> 19. </w:t>
      </w:r>
      <w:r w:rsidRPr="005471C5">
        <w:rPr>
          <w:rFonts w:ascii="Times New Roman" w:eastAsiaTheme="minorHAnsi" w:hAnsi="Times New Roman"/>
          <w:b/>
          <w:i/>
          <w:color w:val="00B0F0"/>
          <w:szCs w:val="24"/>
        </w:rPr>
        <w:t>Proizvodnja povrća u općini Prozor</w:t>
      </w:r>
      <w:r w:rsidR="00052A93">
        <w:rPr>
          <w:rFonts w:ascii="Times New Roman" w:eastAsiaTheme="minorHAnsi" w:hAnsi="Times New Roman"/>
          <w:b/>
          <w:i/>
          <w:color w:val="00B0F0"/>
          <w:szCs w:val="24"/>
        </w:rPr>
        <w:t>-</w:t>
      </w:r>
      <w:r w:rsidRPr="005471C5">
        <w:rPr>
          <w:rFonts w:ascii="Times New Roman" w:eastAsiaTheme="minorHAnsi" w:hAnsi="Times New Roman"/>
          <w:b/>
          <w:i/>
          <w:color w:val="00B0F0"/>
          <w:szCs w:val="24"/>
        </w:rPr>
        <w:t>Rama u 2021.</w:t>
      </w:r>
    </w:p>
    <w:tbl>
      <w:tblPr>
        <w:tblStyle w:val="Tablicareetke4-isticanje21"/>
        <w:tblW w:w="7830" w:type="dxa"/>
        <w:tblLook w:val="00A0" w:firstRow="1" w:lastRow="0" w:firstColumn="1" w:lastColumn="0" w:noHBand="0" w:noVBand="0"/>
      </w:tblPr>
      <w:tblGrid>
        <w:gridCol w:w="1755"/>
        <w:gridCol w:w="3015"/>
        <w:gridCol w:w="3060"/>
      </w:tblGrid>
      <w:tr w:rsidR="008D55DF" w:rsidRPr="005471C5" w:rsidTr="008D55DF">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Vrsta usjeva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Površina ha</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Krumpir, merkantilni</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110</w:t>
            </w:r>
          </w:p>
        </w:tc>
      </w:tr>
      <w:tr w:rsidR="008D55DF" w:rsidRPr="005471C5" w:rsidTr="008D55DF">
        <w:trPr>
          <w:trHeight w:val="268"/>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Mrkva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1</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Luk crni</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18</w:t>
            </w:r>
          </w:p>
        </w:tc>
      </w:tr>
      <w:tr w:rsidR="008D55DF" w:rsidRPr="005471C5" w:rsidTr="008D55DF">
        <w:trPr>
          <w:trHeight w:val="268"/>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Luk bijeli/češnjak</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1</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755" w:type="dxa"/>
            <w:vMerge w:val="restart"/>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Grah</w:t>
            </w:r>
          </w:p>
          <w:p w:rsidR="008D55DF" w:rsidRPr="005471C5"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3015"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zrno</w:t>
            </w:r>
          </w:p>
        </w:tc>
        <w:tc>
          <w:tcPr>
            <w:tcW w:w="3060" w:type="dxa"/>
          </w:tcPr>
          <w:p w:rsidR="008D55DF" w:rsidRPr="005471C5"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7</w:t>
            </w:r>
          </w:p>
        </w:tc>
      </w:tr>
      <w:tr w:rsidR="008D55DF" w:rsidRPr="005471C5" w:rsidTr="008D55DF">
        <w:trPr>
          <w:trHeight w:val="267"/>
        </w:trPr>
        <w:tc>
          <w:tcPr>
            <w:cnfStyle w:val="001000000000" w:firstRow="0" w:lastRow="0" w:firstColumn="1" w:lastColumn="0" w:oddVBand="0" w:evenVBand="0" w:oddHBand="0" w:evenHBand="0" w:firstRowFirstColumn="0" w:firstRowLastColumn="0" w:lastRowFirstColumn="0" w:lastRowLastColumn="0"/>
            <w:tcW w:w="1755" w:type="dxa"/>
            <w:vMerge/>
          </w:tcPr>
          <w:p w:rsidR="008D55DF" w:rsidRPr="005471C5"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3015"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mahuna</w:t>
            </w:r>
          </w:p>
        </w:tc>
        <w:tc>
          <w:tcPr>
            <w:tcW w:w="3060" w:type="dxa"/>
          </w:tcPr>
          <w:p w:rsidR="008D55DF" w:rsidRPr="005471C5"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2</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55" w:type="dxa"/>
            <w:vMerge w:val="restart"/>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Grašak</w:t>
            </w:r>
          </w:p>
          <w:p w:rsidR="008D55DF" w:rsidRPr="005471C5"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3015"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zrno</w:t>
            </w:r>
          </w:p>
        </w:tc>
        <w:tc>
          <w:tcPr>
            <w:tcW w:w="3060" w:type="dxa"/>
          </w:tcPr>
          <w:p w:rsidR="008D55DF" w:rsidRPr="005471C5"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4</w:t>
            </w:r>
          </w:p>
        </w:tc>
      </w:tr>
      <w:tr w:rsidR="008D55DF" w:rsidRPr="005471C5" w:rsidTr="008D55DF">
        <w:trPr>
          <w:trHeight w:val="281"/>
        </w:trPr>
        <w:tc>
          <w:tcPr>
            <w:cnfStyle w:val="001000000000" w:firstRow="0" w:lastRow="0" w:firstColumn="1" w:lastColumn="0" w:oddVBand="0" w:evenVBand="0" w:oddHBand="0" w:evenHBand="0" w:firstRowFirstColumn="0" w:firstRowLastColumn="0" w:lastRowFirstColumn="0" w:lastRowLastColumn="0"/>
            <w:tcW w:w="1755" w:type="dxa"/>
            <w:vMerge/>
          </w:tcPr>
          <w:p w:rsidR="008D55DF" w:rsidRPr="005471C5"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3015" w:type="dxa"/>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mahuna</w:t>
            </w:r>
          </w:p>
        </w:tc>
        <w:tc>
          <w:tcPr>
            <w:tcW w:w="3060" w:type="dxa"/>
          </w:tcPr>
          <w:p w:rsidR="008D55DF" w:rsidRPr="005471C5"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5471C5">
              <w:rPr>
                <w:rFonts w:ascii="Times New Roman" w:eastAsiaTheme="minorEastAsia" w:hAnsi="Times New Roman"/>
                <w:szCs w:val="24"/>
              </w:rPr>
              <w:t>1</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Kupus</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21</w:t>
            </w:r>
          </w:p>
        </w:tc>
      </w:tr>
      <w:tr w:rsidR="008D55DF" w:rsidRPr="005471C5" w:rsidTr="008D55DF">
        <w:trPr>
          <w:trHeight w:val="268"/>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Kelj</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Karfiol/cvjetača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w:t>
            </w:r>
          </w:p>
        </w:tc>
      </w:tr>
      <w:tr w:rsidR="008D55DF" w:rsidRPr="005471C5" w:rsidTr="008D55DF">
        <w:trPr>
          <w:trHeight w:val="268"/>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052A93" w:rsidP="008D55DF">
            <w:pPr>
              <w:rPr>
                <w:rFonts w:ascii="Times New Roman" w:eastAsiaTheme="minorEastAsia" w:hAnsi="Times New Roman"/>
                <w:szCs w:val="24"/>
              </w:rPr>
            </w:pPr>
            <w:r>
              <w:rPr>
                <w:rFonts w:ascii="Times New Roman" w:eastAsiaTheme="minorEastAsia" w:hAnsi="Times New Roman"/>
                <w:szCs w:val="24"/>
              </w:rPr>
              <w:t>Rajčica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16</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Paprika zelena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11</w:t>
            </w:r>
          </w:p>
        </w:tc>
      </w:tr>
      <w:tr w:rsidR="008D55DF" w:rsidRPr="005471C5" w:rsidTr="008D55DF">
        <w:trPr>
          <w:trHeight w:val="268"/>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Krastavci</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7</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Salata zelena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1</w:t>
            </w:r>
          </w:p>
        </w:tc>
      </w:tr>
      <w:tr w:rsidR="008D55DF" w:rsidRPr="005471C5" w:rsidTr="008D55DF">
        <w:trPr>
          <w:trHeight w:val="268"/>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Špinat i blitva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1</w:t>
            </w:r>
          </w:p>
        </w:tc>
      </w:tr>
      <w:tr w:rsidR="008D55DF" w:rsidRPr="005471C5" w:rsidTr="008D55D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Cikla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1</w:t>
            </w:r>
          </w:p>
        </w:tc>
      </w:tr>
      <w:tr w:rsidR="008D55DF" w:rsidRPr="005471C5" w:rsidTr="008D55DF">
        <w:trPr>
          <w:trHeight w:val="268"/>
        </w:trPr>
        <w:tc>
          <w:tcPr>
            <w:cnfStyle w:val="001000000000" w:firstRow="0" w:lastRow="0" w:firstColumn="1" w:lastColumn="0" w:oddVBand="0" w:evenVBand="0" w:oddHBand="0" w:evenHBand="0" w:firstRowFirstColumn="0" w:firstRowLastColumn="0" w:lastRowFirstColumn="0" w:lastRowLastColumn="0"/>
            <w:tcW w:w="4770" w:type="dxa"/>
            <w:gridSpan w:val="2"/>
          </w:tcPr>
          <w:p w:rsidR="008D55DF" w:rsidRPr="005471C5" w:rsidRDefault="008D55DF" w:rsidP="008D55DF">
            <w:pPr>
              <w:rPr>
                <w:rFonts w:ascii="Times New Roman" w:eastAsiaTheme="minorEastAsia" w:hAnsi="Times New Roman"/>
                <w:szCs w:val="24"/>
              </w:rPr>
            </w:pPr>
            <w:r w:rsidRPr="005471C5">
              <w:rPr>
                <w:rFonts w:ascii="Times New Roman" w:eastAsiaTheme="minorEastAsia" w:hAnsi="Times New Roman"/>
                <w:szCs w:val="24"/>
              </w:rPr>
              <w:t>Tikvice</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5471C5" w:rsidRDefault="008D55DF" w:rsidP="001053DB">
            <w:pPr>
              <w:jc w:val="center"/>
              <w:rPr>
                <w:rFonts w:ascii="Times New Roman" w:eastAsiaTheme="minorEastAsia" w:hAnsi="Times New Roman"/>
                <w:szCs w:val="24"/>
              </w:rPr>
            </w:pPr>
            <w:r w:rsidRPr="005471C5">
              <w:rPr>
                <w:rFonts w:ascii="Times New Roman" w:eastAsiaTheme="minorEastAsia" w:hAnsi="Times New Roman"/>
                <w:szCs w:val="24"/>
              </w:rPr>
              <w:t>1</w:t>
            </w:r>
          </w:p>
        </w:tc>
      </w:tr>
    </w:tbl>
    <w:p w:rsidR="008D55DF" w:rsidRPr="001053DB" w:rsidRDefault="008D55DF" w:rsidP="008D55DF">
      <w:pPr>
        <w:spacing w:after="0" w:line="240" w:lineRule="auto"/>
        <w:rPr>
          <w:rFonts w:ascii="Times New Roman" w:eastAsiaTheme="minorHAnsi" w:hAnsi="Times New Roman"/>
          <w:b/>
          <w:i/>
          <w:szCs w:val="24"/>
        </w:rPr>
      </w:pPr>
      <w:r w:rsidRPr="001053DB">
        <w:rPr>
          <w:rFonts w:ascii="Times New Roman" w:eastAsiaTheme="minorHAnsi" w:hAnsi="Times New Roman"/>
          <w:b/>
          <w:i/>
          <w:szCs w:val="24"/>
        </w:rPr>
        <w:t>Izvor: Terenski rad, prijava plana proizvodnje</w:t>
      </w:r>
    </w:p>
    <w:p w:rsidR="003802C6" w:rsidRPr="00EE6633" w:rsidRDefault="003802C6" w:rsidP="008D55DF">
      <w:pPr>
        <w:spacing w:after="0" w:line="240" w:lineRule="auto"/>
        <w:rPr>
          <w:rFonts w:ascii="Times New Roman" w:eastAsiaTheme="minorHAnsi" w:hAnsi="Times New Roman"/>
          <w:b/>
          <w:i/>
          <w:sz w:val="24"/>
          <w:szCs w:val="24"/>
        </w:rPr>
      </w:pPr>
    </w:p>
    <w:p w:rsidR="008D55DF" w:rsidRPr="00EE6633" w:rsidRDefault="008D55DF"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b/>
          <w:sz w:val="24"/>
          <w:szCs w:val="24"/>
        </w:rPr>
        <w:t>Proizvodnja povrća u zatvorenim prostorima</w:t>
      </w:r>
    </w:p>
    <w:p w:rsidR="008D55DF" w:rsidRPr="00EE6633" w:rsidRDefault="008D55DF"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sz w:val="24"/>
          <w:szCs w:val="24"/>
        </w:rPr>
        <w:t xml:space="preserve">Sadašnja proizvodnja povrća u zatvorenim prostorima u </w:t>
      </w:r>
      <w:r w:rsidR="00052A93">
        <w:rPr>
          <w:rFonts w:ascii="Times New Roman" w:eastAsiaTheme="minorHAnsi" w:hAnsi="Times New Roman"/>
          <w:sz w:val="24"/>
          <w:szCs w:val="24"/>
        </w:rPr>
        <w:t>o</w:t>
      </w:r>
      <w:r w:rsidRPr="00EE6633">
        <w:rPr>
          <w:rFonts w:ascii="Times New Roman" w:eastAsiaTheme="minorHAnsi" w:hAnsi="Times New Roman"/>
          <w:sz w:val="24"/>
          <w:szCs w:val="24"/>
        </w:rPr>
        <w:t xml:space="preserve">pćini prostire se na skromnih 1,15 ha </w:t>
      </w:r>
      <w:proofErr w:type="spellStart"/>
      <w:r w:rsidRPr="00EE6633">
        <w:rPr>
          <w:rFonts w:ascii="Times New Roman" w:eastAsiaTheme="minorHAnsi" w:hAnsi="Times New Roman"/>
          <w:sz w:val="24"/>
          <w:szCs w:val="24"/>
        </w:rPr>
        <w:t>plasteničkih</w:t>
      </w:r>
      <w:proofErr w:type="spellEnd"/>
      <w:r w:rsidRPr="00EE6633">
        <w:rPr>
          <w:rFonts w:ascii="Times New Roman" w:eastAsiaTheme="minorHAnsi" w:hAnsi="Times New Roman"/>
          <w:sz w:val="24"/>
          <w:szCs w:val="24"/>
        </w:rPr>
        <w:t xml:space="preserve"> kapaciteta.</w:t>
      </w:r>
    </w:p>
    <w:p w:rsidR="008D55DF" w:rsidRPr="001053DB" w:rsidRDefault="001053DB" w:rsidP="008D55DF">
      <w:pPr>
        <w:spacing w:after="0" w:line="240" w:lineRule="auto"/>
        <w:rPr>
          <w:rFonts w:ascii="Times New Roman" w:eastAsiaTheme="minorHAnsi" w:hAnsi="Times New Roman"/>
          <w:b/>
          <w:i/>
          <w:color w:val="00B0F0"/>
          <w:szCs w:val="24"/>
        </w:rPr>
      </w:pPr>
      <w:r>
        <w:rPr>
          <w:rFonts w:ascii="Times New Roman" w:eastAsiaTheme="minorHAnsi" w:hAnsi="Times New Roman"/>
          <w:b/>
          <w:i/>
          <w:color w:val="00B0F0"/>
          <w:szCs w:val="24"/>
        </w:rPr>
        <w:t>Tabl</w:t>
      </w:r>
      <w:r w:rsidR="00052A93">
        <w:rPr>
          <w:rFonts w:ascii="Times New Roman" w:eastAsiaTheme="minorHAnsi" w:hAnsi="Times New Roman"/>
          <w:b/>
          <w:i/>
          <w:color w:val="00B0F0"/>
          <w:szCs w:val="24"/>
        </w:rPr>
        <w:t>ica</w:t>
      </w:r>
      <w:r w:rsidR="003802C6" w:rsidRPr="001053DB">
        <w:rPr>
          <w:rFonts w:ascii="Times New Roman" w:eastAsiaTheme="minorHAnsi" w:hAnsi="Times New Roman"/>
          <w:b/>
          <w:i/>
          <w:color w:val="00B0F0"/>
          <w:szCs w:val="24"/>
        </w:rPr>
        <w:t xml:space="preserve"> 20</w:t>
      </w:r>
      <w:r w:rsidR="008D55DF" w:rsidRPr="001053DB">
        <w:rPr>
          <w:rFonts w:ascii="Times New Roman" w:eastAsiaTheme="minorHAnsi" w:hAnsi="Times New Roman"/>
          <w:b/>
          <w:i/>
          <w:color w:val="00B0F0"/>
          <w:szCs w:val="24"/>
        </w:rPr>
        <w:t xml:space="preserve">. </w:t>
      </w:r>
      <w:proofErr w:type="spellStart"/>
      <w:r w:rsidR="008D55DF" w:rsidRPr="001053DB">
        <w:rPr>
          <w:rFonts w:ascii="Times New Roman" w:eastAsiaTheme="minorHAnsi" w:hAnsi="Times New Roman"/>
          <w:b/>
          <w:i/>
          <w:color w:val="00B0F0"/>
          <w:szCs w:val="24"/>
        </w:rPr>
        <w:t>Plastenička</w:t>
      </w:r>
      <w:proofErr w:type="spellEnd"/>
      <w:r w:rsidR="008D55DF" w:rsidRPr="001053DB">
        <w:rPr>
          <w:rFonts w:ascii="Times New Roman" w:eastAsiaTheme="minorHAnsi" w:hAnsi="Times New Roman"/>
          <w:b/>
          <w:i/>
          <w:color w:val="00B0F0"/>
          <w:szCs w:val="24"/>
        </w:rPr>
        <w:t xml:space="preserve"> proizvodnja u općini Prozor</w:t>
      </w:r>
      <w:r w:rsidR="00052A93">
        <w:rPr>
          <w:rFonts w:ascii="Times New Roman" w:eastAsiaTheme="minorHAnsi" w:hAnsi="Times New Roman"/>
          <w:b/>
          <w:i/>
          <w:color w:val="00B0F0"/>
          <w:szCs w:val="24"/>
        </w:rPr>
        <w:t>-</w:t>
      </w:r>
      <w:r w:rsidR="008D55DF" w:rsidRPr="001053DB">
        <w:rPr>
          <w:rFonts w:ascii="Times New Roman" w:eastAsiaTheme="minorHAnsi" w:hAnsi="Times New Roman"/>
          <w:b/>
          <w:i/>
          <w:color w:val="00B0F0"/>
          <w:szCs w:val="24"/>
        </w:rPr>
        <w:t>Rama u 2021.</w:t>
      </w:r>
    </w:p>
    <w:tbl>
      <w:tblPr>
        <w:tblStyle w:val="Tablicareetke4-isticanje21"/>
        <w:tblW w:w="7905" w:type="dxa"/>
        <w:tblLook w:val="04A0" w:firstRow="1" w:lastRow="0" w:firstColumn="1" w:lastColumn="0" w:noHBand="0" w:noVBand="1"/>
      </w:tblPr>
      <w:tblGrid>
        <w:gridCol w:w="1809"/>
        <w:gridCol w:w="2155"/>
        <w:gridCol w:w="1843"/>
        <w:gridCol w:w="2098"/>
      </w:tblGrid>
      <w:tr w:rsidR="008D55DF" w:rsidRPr="001053DB" w:rsidTr="008D5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lastRenderedPageBreak/>
              <w:t>Vrsta proizvodnje</w:t>
            </w:r>
          </w:p>
        </w:tc>
        <w:tc>
          <w:tcPr>
            <w:tcW w:w="6096" w:type="dxa"/>
            <w:gridSpan w:val="3"/>
            <w:hideMark/>
          </w:tcPr>
          <w:p w:rsidR="008D55DF" w:rsidRPr="001053DB"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1053DB">
              <w:rPr>
                <w:rFonts w:ascii="Times New Roman" w:eastAsiaTheme="minorEastAsia" w:hAnsi="Times New Roman"/>
                <w:szCs w:val="24"/>
              </w:rPr>
              <w:t>Površine u ha</w:t>
            </w:r>
          </w:p>
        </w:tc>
      </w:tr>
      <w:tr w:rsidR="008D55DF" w:rsidRPr="001053DB"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8D55DF" w:rsidRPr="001053DB" w:rsidRDefault="008D55DF" w:rsidP="008D55DF">
            <w:pPr>
              <w:rPr>
                <w:rFonts w:ascii="Times New Roman" w:eastAsia="Times New Roman" w:hAnsi="Times New Roman"/>
                <w:szCs w:val="24"/>
                <w:lang w:eastAsia="hr-HR"/>
              </w:rPr>
            </w:pPr>
          </w:p>
        </w:tc>
        <w:tc>
          <w:tcPr>
            <w:tcW w:w="2155" w:type="dxa"/>
            <w:hideMark/>
          </w:tcPr>
          <w:p w:rsidR="008D55DF" w:rsidRPr="001053DB"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1053DB">
              <w:rPr>
                <w:rFonts w:ascii="Times New Roman" w:eastAsiaTheme="minorEastAsia" w:hAnsi="Times New Roman"/>
                <w:b/>
                <w:szCs w:val="24"/>
              </w:rPr>
              <w:t>Stari</w:t>
            </w:r>
          </w:p>
          <w:p w:rsidR="008D55DF" w:rsidRPr="001053DB"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p>
        </w:tc>
        <w:tc>
          <w:tcPr>
            <w:tcW w:w="1843" w:type="dxa"/>
            <w:hideMark/>
          </w:tcPr>
          <w:p w:rsidR="008D55DF" w:rsidRPr="001053DB"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1053DB">
              <w:rPr>
                <w:rFonts w:ascii="Times New Roman" w:eastAsiaTheme="minorEastAsia" w:hAnsi="Times New Roman"/>
                <w:b/>
                <w:szCs w:val="24"/>
              </w:rPr>
              <w:t>Podignuti u 2021.godini</w:t>
            </w:r>
          </w:p>
        </w:tc>
        <w:tc>
          <w:tcPr>
            <w:tcW w:w="2098" w:type="dxa"/>
          </w:tcPr>
          <w:p w:rsidR="008D55DF" w:rsidRPr="001053DB" w:rsidRDefault="008D55DF" w:rsidP="008D55D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Cs w:val="24"/>
              </w:rPr>
            </w:pPr>
            <w:r w:rsidRPr="001053DB">
              <w:rPr>
                <w:rFonts w:ascii="Times New Roman" w:eastAsiaTheme="minorEastAsia" w:hAnsi="Times New Roman"/>
                <w:b/>
                <w:szCs w:val="24"/>
              </w:rPr>
              <w:t>Ukupno</w:t>
            </w:r>
          </w:p>
        </w:tc>
      </w:tr>
      <w:tr w:rsidR="008D55DF" w:rsidRPr="001053DB" w:rsidTr="008D55DF">
        <w:tc>
          <w:tcPr>
            <w:cnfStyle w:val="001000000000" w:firstRow="0" w:lastRow="0" w:firstColumn="1" w:lastColumn="0" w:oddVBand="0" w:evenVBand="0" w:oddHBand="0" w:evenHBand="0" w:firstRowFirstColumn="0" w:firstRowLastColumn="0" w:lastRowFirstColumn="0" w:lastRowLastColumn="0"/>
            <w:tcW w:w="1809"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Plastenici</w:t>
            </w:r>
          </w:p>
        </w:tc>
        <w:tc>
          <w:tcPr>
            <w:tcW w:w="2155" w:type="dxa"/>
            <w:hideMark/>
          </w:tcPr>
          <w:p w:rsidR="008D55DF" w:rsidRPr="001053DB"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1053DB">
              <w:rPr>
                <w:rFonts w:ascii="Times New Roman" w:eastAsiaTheme="minorEastAsia" w:hAnsi="Times New Roman"/>
                <w:b/>
                <w:szCs w:val="24"/>
              </w:rPr>
              <w:t>1,15</w:t>
            </w:r>
          </w:p>
        </w:tc>
        <w:tc>
          <w:tcPr>
            <w:tcW w:w="1843" w:type="dxa"/>
            <w:hideMark/>
          </w:tcPr>
          <w:p w:rsidR="008D55DF" w:rsidRPr="001053DB"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1053DB">
              <w:rPr>
                <w:rFonts w:ascii="Times New Roman" w:eastAsiaTheme="minorEastAsia" w:hAnsi="Times New Roman"/>
                <w:b/>
                <w:szCs w:val="24"/>
              </w:rPr>
              <w:t>-</w:t>
            </w:r>
          </w:p>
        </w:tc>
        <w:tc>
          <w:tcPr>
            <w:tcW w:w="2098" w:type="dxa"/>
          </w:tcPr>
          <w:p w:rsidR="008D55DF" w:rsidRPr="001053DB"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r w:rsidRPr="001053DB">
              <w:rPr>
                <w:rFonts w:ascii="Times New Roman" w:eastAsiaTheme="minorEastAsia" w:hAnsi="Times New Roman"/>
                <w:b/>
                <w:szCs w:val="24"/>
              </w:rPr>
              <w:t>1,15</w:t>
            </w:r>
          </w:p>
          <w:p w:rsidR="008D55DF" w:rsidRPr="001053DB" w:rsidRDefault="008D55DF" w:rsidP="008D55D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Cs w:val="24"/>
              </w:rPr>
            </w:pPr>
          </w:p>
        </w:tc>
      </w:tr>
    </w:tbl>
    <w:p w:rsidR="008D55DF" w:rsidRPr="001053DB" w:rsidRDefault="008D55DF" w:rsidP="008D55DF">
      <w:pPr>
        <w:spacing w:after="0" w:line="240" w:lineRule="auto"/>
        <w:rPr>
          <w:rFonts w:ascii="Times New Roman" w:eastAsiaTheme="minorHAnsi" w:hAnsi="Times New Roman"/>
          <w:b/>
          <w:i/>
          <w:szCs w:val="24"/>
        </w:rPr>
      </w:pPr>
      <w:r w:rsidRPr="001053DB">
        <w:rPr>
          <w:rFonts w:ascii="Times New Roman" w:eastAsiaTheme="minorHAnsi" w:hAnsi="Times New Roman"/>
          <w:b/>
          <w:i/>
          <w:szCs w:val="24"/>
        </w:rPr>
        <w:t>Izvor: Terenski rad</w:t>
      </w:r>
    </w:p>
    <w:p w:rsidR="001C0CBA" w:rsidRPr="00EE6633" w:rsidRDefault="001C0CBA" w:rsidP="008D55DF">
      <w:pPr>
        <w:spacing w:after="0" w:line="240" w:lineRule="auto"/>
        <w:rPr>
          <w:rFonts w:ascii="Times New Roman" w:eastAsiaTheme="minorHAnsi" w:hAnsi="Times New Roman"/>
          <w:b/>
          <w:sz w:val="24"/>
          <w:szCs w:val="24"/>
        </w:rPr>
      </w:pPr>
    </w:p>
    <w:p w:rsidR="008D55DF" w:rsidRPr="00EE6633" w:rsidRDefault="001053DB"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b/>
          <w:sz w:val="24"/>
          <w:szCs w:val="24"/>
        </w:rPr>
        <w:t>Ratarstvo</w:t>
      </w:r>
    </w:p>
    <w:p w:rsidR="008D55DF" w:rsidRPr="00EE6633" w:rsidRDefault="008D55DF"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b/>
          <w:sz w:val="24"/>
          <w:szCs w:val="24"/>
        </w:rPr>
        <w:t xml:space="preserve"> Žitarice</w:t>
      </w:r>
    </w:p>
    <w:p w:rsidR="008D55DF" w:rsidRPr="001053DB" w:rsidRDefault="001053DB" w:rsidP="008D55DF">
      <w:pPr>
        <w:spacing w:after="0" w:line="240" w:lineRule="auto"/>
        <w:rPr>
          <w:rFonts w:ascii="Times New Roman" w:eastAsiaTheme="minorHAnsi" w:hAnsi="Times New Roman"/>
          <w:b/>
          <w:i/>
          <w:color w:val="00B0F0"/>
          <w:szCs w:val="24"/>
        </w:rPr>
      </w:pPr>
      <w:r w:rsidRPr="001053DB">
        <w:rPr>
          <w:rFonts w:ascii="Times New Roman" w:eastAsiaTheme="minorHAnsi" w:hAnsi="Times New Roman"/>
          <w:b/>
          <w:i/>
          <w:color w:val="00B0F0"/>
          <w:szCs w:val="24"/>
        </w:rPr>
        <w:t>Tabl</w:t>
      </w:r>
      <w:r w:rsidR="00052A93">
        <w:rPr>
          <w:rFonts w:ascii="Times New Roman" w:eastAsiaTheme="minorHAnsi" w:hAnsi="Times New Roman"/>
          <w:b/>
          <w:i/>
          <w:color w:val="00B0F0"/>
          <w:szCs w:val="24"/>
        </w:rPr>
        <w:t>ica</w:t>
      </w:r>
      <w:r w:rsidR="003802C6" w:rsidRPr="001053DB">
        <w:rPr>
          <w:rFonts w:ascii="Times New Roman" w:eastAsiaTheme="minorHAnsi" w:hAnsi="Times New Roman"/>
          <w:b/>
          <w:i/>
          <w:color w:val="00B0F0"/>
          <w:szCs w:val="24"/>
        </w:rPr>
        <w:t xml:space="preserve"> 21. </w:t>
      </w:r>
      <w:r w:rsidR="008D55DF" w:rsidRPr="001053DB">
        <w:rPr>
          <w:rFonts w:ascii="Times New Roman" w:eastAsiaTheme="minorHAnsi" w:hAnsi="Times New Roman"/>
          <w:b/>
          <w:i/>
          <w:color w:val="00B0F0"/>
          <w:szCs w:val="24"/>
        </w:rPr>
        <w:t>Proizvodnja žita u općini Prozor</w:t>
      </w:r>
      <w:r w:rsidR="00052A93">
        <w:rPr>
          <w:rFonts w:ascii="Times New Roman" w:eastAsiaTheme="minorHAnsi" w:hAnsi="Times New Roman"/>
          <w:b/>
          <w:i/>
          <w:color w:val="00B0F0"/>
          <w:szCs w:val="24"/>
        </w:rPr>
        <w:t>-</w:t>
      </w:r>
      <w:r w:rsidR="008D55DF" w:rsidRPr="001053DB">
        <w:rPr>
          <w:rFonts w:ascii="Times New Roman" w:eastAsiaTheme="minorHAnsi" w:hAnsi="Times New Roman"/>
          <w:b/>
          <w:i/>
          <w:color w:val="00B0F0"/>
          <w:szCs w:val="24"/>
        </w:rPr>
        <w:t>Rama u 2021.</w:t>
      </w:r>
    </w:p>
    <w:tbl>
      <w:tblPr>
        <w:tblStyle w:val="Tablicareetke4-isticanje21"/>
        <w:tblW w:w="7830" w:type="dxa"/>
        <w:tblLook w:val="00A0" w:firstRow="1" w:lastRow="0" w:firstColumn="1" w:lastColumn="0" w:noHBand="0" w:noVBand="0"/>
      </w:tblPr>
      <w:tblGrid>
        <w:gridCol w:w="4770"/>
        <w:gridCol w:w="3060"/>
      </w:tblGrid>
      <w:tr w:rsidR="008D55DF" w:rsidRPr="001053DB" w:rsidTr="00B009E8">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770" w:type="dxa"/>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Vrsta usjeva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Požnjeveno</w:t>
            </w:r>
          </w:p>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Površina ha</w:t>
            </w:r>
          </w:p>
        </w:tc>
      </w:tr>
      <w:tr w:rsidR="008D55DF" w:rsidRPr="001053DB"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Kukuruz, merkantilni</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3</w:t>
            </w:r>
          </w:p>
        </w:tc>
      </w:tr>
      <w:tr w:rsidR="008D55DF" w:rsidRPr="001053DB" w:rsidTr="008D55DF">
        <w:tc>
          <w:tcPr>
            <w:cnfStyle w:val="001000000000" w:firstRow="0" w:lastRow="0" w:firstColumn="1" w:lastColumn="0" w:oddVBand="0" w:evenVBand="0" w:oddHBand="0" w:evenHBand="0" w:firstRowFirstColumn="0" w:firstRowLastColumn="0" w:lastRowFirstColumn="0" w:lastRowLastColumn="0"/>
            <w:tcW w:w="4770" w:type="dxa"/>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Kukuruz sjemenski</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w:t>
            </w:r>
          </w:p>
        </w:tc>
      </w:tr>
      <w:tr w:rsidR="008D55DF" w:rsidRPr="001053DB"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Pšenica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1</w:t>
            </w:r>
          </w:p>
        </w:tc>
      </w:tr>
      <w:tr w:rsidR="008D55DF" w:rsidRPr="001053DB" w:rsidTr="008D55DF">
        <w:tc>
          <w:tcPr>
            <w:cnfStyle w:val="001000000000" w:firstRow="0" w:lastRow="0" w:firstColumn="1" w:lastColumn="0" w:oddVBand="0" w:evenVBand="0" w:oddHBand="0" w:evenHBand="0" w:firstRowFirstColumn="0" w:firstRowLastColumn="0" w:lastRowFirstColumn="0" w:lastRowLastColumn="0"/>
            <w:tcW w:w="4770" w:type="dxa"/>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Ječam</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17</w:t>
            </w:r>
          </w:p>
        </w:tc>
      </w:tr>
      <w:tr w:rsidR="008D55DF" w:rsidRPr="001053DB"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Zob</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1</w:t>
            </w:r>
          </w:p>
        </w:tc>
      </w:tr>
      <w:tr w:rsidR="008D55DF" w:rsidRPr="001053DB" w:rsidTr="008D55DF">
        <w:tc>
          <w:tcPr>
            <w:cnfStyle w:val="001000000000" w:firstRow="0" w:lastRow="0" w:firstColumn="1" w:lastColumn="0" w:oddVBand="0" w:evenVBand="0" w:oddHBand="0" w:evenHBand="0" w:firstRowFirstColumn="0" w:firstRowLastColumn="0" w:lastRowFirstColumn="0" w:lastRowLastColumn="0"/>
            <w:tcW w:w="4770" w:type="dxa"/>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Raž</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1</w:t>
            </w:r>
          </w:p>
        </w:tc>
      </w:tr>
      <w:tr w:rsidR="008D55DF" w:rsidRPr="001053DB"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Heljda</w:t>
            </w:r>
          </w:p>
        </w:tc>
        <w:tc>
          <w:tcPr>
            <w:cnfStyle w:val="000010000000" w:firstRow="0" w:lastRow="0" w:firstColumn="0" w:lastColumn="0" w:oddVBand="1" w:evenVBand="0" w:oddHBand="0" w:evenHBand="0" w:firstRowFirstColumn="0" w:firstRowLastColumn="0" w:lastRowFirstColumn="0" w:lastRowLastColumn="0"/>
            <w:tcW w:w="3060" w:type="dxa"/>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1</w:t>
            </w:r>
          </w:p>
        </w:tc>
      </w:tr>
    </w:tbl>
    <w:p w:rsidR="008D55DF" w:rsidRPr="001053DB" w:rsidRDefault="008D55DF" w:rsidP="008D55DF">
      <w:pPr>
        <w:spacing w:after="0" w:line="240" w:lineRule="auto"/>
        <w:rPr>
          <w:rFonts w:ascii="Times New Roman" w:eastAsiaTheme="minorHAnsi" w:hAnsi="Times New Roman"/>
          <w:i/>
          <w:szCs w:val="24"/>
        </w:rPr>
      </w:pPr>
      <w:r w:rsidRPr="001053DB">
        <w:rPr>
          <w:rFonts w:ascii="Times New Roman" w:eastAsiaTheme="minorHAnsi" w:hAnsi="Times New Roman"/>
          <w:i/>
          <w:szCs w:val="24"/>
        </w:rPr>
        <w:t xml:space="preserve"> Izvor: Terenski rad, prijave plana proizvodnje  i procjene za statistiku</w:t>
      </w:r>
    </w:p>
    <w:p w:rsidR="008D55DF" w:rsidRPr="00EE6633" w:rsidRDefault="008D55DF" w:rsidP="008D55DF">
      <w:pPr>
        <w:spacing w:after="0" w:line="240" w:lineRule="auto"/>
        <w:ind w:firstLine="708"/>
        <w:rPr>
          <w:rFonts w:ascii="Times New Roman" w:eastAsiaTheme="minorHAnsi" w:hAnsi="Times New Roman"/>
          <w:b/>
          <w:sz w:val="24"/>
          <w:szCs w:val="24"/>
        </w:rPr>
      </w:pPr>
    </w:p>
    <w:p w:rsidR="008D55DF" w:rsidRPr="00EE6633" w:rsidRDefault="008D55DF"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b/>
          <w:sz w:val="24"/>
          <w:szCs w:val="24"/>
        </w:rPr>
        <w:t>Stočno</w:t>
      </w:r>
      <w:r w:rsidR="00052A93">
        <w:rPr>
          <w:rFonts w:ascii="Times New Roman" w:eastAsiaTheme="minorHAnsi" w:hAnsi="Times New Roman"/>
          <w:b/>
          <w:sz w:val="24"/>
          <w:szCs w:val="24"/>
        </w:rPr>
        <w:t xml:space="preserve"> </w:t>
      </w:r>
      <w:r w:rsidRPr="00EE6633">
        <w:rPr>
          <w:rFonts w:ascii="Times New Roman" w:eastAsiaTheme="minorHAnsi" w:hAnsi="Times New Roman"/>
          <w:b/>
          <w:sz w:val="24"/>
          <w:szCs w:val="24"/>
        </w:rPr>
        <w:t>krmno bilje</w:t>
      </w:r>
    </w:p>
    <w:p w:rsidR="008D55DF" w:rsidRPr="001053DB" w:rsidRDefault="001053DB" w:rsidP="008D55DF">
      <w:pPr>
        <w:spacing w:after="0" w:line="240" w:lineRule="auto"/>
        <w:rPr>
          <w:rFonts w:ascii="Times New Roman" w:eastAsiaTheme="minorHAnsi" w:hAnsi="Times New Roman"/>
          <w:b/>
          <w:color w:val="00B0F0"/>
          <w:szCs w:val="24"/>
        </w:rPr>
      </w:pPr>
      <w:r>
        <w:rPr>
          <w:rFonts w:ascii="Times New Roman" w:eastAsiaTheme="minorHAnsi" w:hAnsi="Times New Roman"/>
          <w:b/>
          <w:color w:val="00B0F0"/>
          <w:szCs w:val="24"/>
        </w:rPr>
        <w:t>Tab</w:t>
      </w:r>
      <w:r w:rsidR="00052A93">
        <w:rPr>
          <w:rFonts w:ascii="Times New Roman" w:eastAsiaTheme="minorHAnsi" w:hAnsi="Times New Roman"/>
          <w:b/>
          <w:color w:val="00B0F0"/>
          <w:szCs w:val="24"/>
        </w:rPr>
        <w:t>lica</w:t>
      </w:r>
      <w:r w:rsidR="007A2D0F" w:rsidRPr="001053DB">
        <w:rPr>
          <w:rFonts w:ascii="Times New Roman" w:eastAsiaTheme="minorHAnsi" w:hAnsi="Times New Roman"/>
          <w:b/>
          <w:color w:val="00B0F0"/>
          <w:szCs w:val="24"/>
        </w:rPr>
        <w:t xml:space="preserve"> 22</w:t>
      </w:r>
      <w:r w:rsidR="008D55DF" w:rsidRPr="001053DB">
        <w:rPr>
          <w:rFonts w:ascii="Times New Roman" w:eastAsiaTheme="minorHAnsi" w:hAnsi="Times New Roman"/>
          <w:b/>
          <w:color w:val="00B0F0"/>
          <w:szCs w:val="24"/>
        </w:rPr>
        <w:t>. Proizvodnja stočnog krmnog bilja u općini Prozor</w:t>
      </w:r>
      <w:r w:rsidR="00052A93">
        <w:rPr>
          <w:rFonts w:ascii="Times New Roman" w:eastAsiaTheme="minorHAnsi" w:hAnsi="Times New Roman"/>
          <w:b/>
          <w:color w:val="00B0F0"/>
          <w:szCs w:val="24"/>
        </w:rPr>
        <w:t>-</w:t>
      </w:r>
      <w:r w:rsidR="008D55DF" w:rsidRPr="001053DB">
        <w:rPr>
          <w:rFonts w:ascii="Times New Roman" w:eastAsiaTheme="minorHAnsi" w:hAnsi="Times New Roman"/>
          <w:b/>
          <w:color w:val="00B0F0"/>
          <w:szCs w:val="24"/>
        </w:rPr>
        <w:t>Rama u 2021.</w:t>
      </w:r>
    </w:p>
    <w:tbl>
      <w:tblPr>
        <w:tblStyle w:val="Tablicareetke4-isticanje21"/>
        <w:tblW w:w="7797" w:type="dxa"/>
        <w:tblLook w:val="00A0" w:firstRow="1" w:lastRow="0" w:firstColumn="1" w:lastColumn="0" w:noHBand="0" w:noVBand="0"/>
      </w:tblPr>
      <w:tblGrid>
        <w:gridCol w:w="1661"/>
        <w:gridCol w:w="3199"/>
        <w:gridCol w:w="2937"/>
      </w:tblGrid>
      <w:tr w:rsidR="008D55DF" w:rsidRPr="001053DB" w:rsidTr="008D55DF">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860" w:type="dxa"/>
            <w:gridSpan w:val="2"/>
            <w:vMerge w:val="restart"/>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Vrsta usjeva</w:t>
            </w:r>
          </w:p>
        </w:tc>
        <w:tc>
          <w:tcPr>
            <w:cnfStyle w:val="000010000000" w:firstRow="0" w:lastRow="0" w:firstColumn="0" w:lastColumn="0" w:oddVBand="1" w:evenVBand="0" w:oddHBand="0" w:evenHBand="0" w:firstRowFirstColumn="0" w:firstRowLastColumn="0" w:lastRowFirstColumn="0" w:lastRowLastColumn="0"/>
            <w:tcW w:w="2937" w:type="dxa"/>
            <w:vMerge w:val="restart"/>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Površina ha</w:t>
            </w:r>
          </w:p>
        </w:tc>
      </w:tr>
      <w:tr w:rsidR="008D55DF" w:rsidRPr="001053DB" w:rsidTr="00B009E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860" w:type="dxa"/>
            <w:gridSpan w:val="2"/>
            <w:vMerge/>
            <w:hideMark/>
          </w:tcPr>
          <w:p w:rsidR="008D55DF" w:rsidRPr="001053DB"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2937" w:type="dxa"/>
            <w:vMerge/>
            <w:hideMark/>
          </w:tcPr>
          <w:p w:rsidR="008D55DF" w:rsidRPr="001053DB" w:rsidRDefault="008D55DF" w:rsidP="008D55DF">
            <w:pPr>
              <w:rPr>
                <w:rFonts w:ascii="Times New Roman" w:eastAsiaTheme="minorEastAsia" w:hAnsi="Times New Roman"/>
                <w:szCs w:val="24"/>
              </w:rPr>
            </w:pPr>
          </w:p>
        </w:tc>
      </w:tr>
      <w:tr w:rsidR="008D55DF" w:rsidRPr="001053DB" w:rsidTr="008D55DF">
        <w:trPr>
          <w:trHeight w:val="255"/>
        </w:trPr>
        <w:tc>
          <w:tcPr>
            <w:cnfStyle w:val="001000000000" w:firstRow="0" w:lastRow="0" w:firstColumn="1" w:lastColumn="0" w:oddVBand="0" w:evenVBand="0" w:oddHBand="0" w:evenHBand="0" w:firstRowFirstColumn="0" w:firstRowLastColumn="0" w:lastRowFirstColumn="0" w:lastRowLastColumn="0"/>
            <w:tcW w:w="1661" w:type="dxa"/>
            <w:vMerge w:val="restart"/>
          </w:tcPr>
          <w:p w:rsidR="008D55DF" w:rsidRPr="001053DB" w:rsidRDefault="008D55DF" w:rsidP="008D55DF">
            <w:pPr>
              <w:rPr>
                <w:rFonts w:ascii="Times New Roman" w:eastAsiaTheme="minorEastAsia" w:hAnsi="Times New Roman"/>
                <w:szCs w:val="24"/>
              </w:rPr>
            </w:pPr>
            <w:proofErr w:type="spellStart"/>
            <w:r w:rsidRPr="001053DB">
              <w:rPr>
                <w:rFonts w:ascii="Times New Roman" w:eastAsiaTheme="minorEastAsia" w:hAnsi="Times New Roman"/>
                <w:szCs w:val="24"/>
              </w:rPr>
              <w:t>Djetalina</w:t>
            </w:r>
            <w:proofErr w:type="spellEnd"/>
          </w:p>
          <w:p w:rsidR="008D55DF" w:rsidRPr="001053DB"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3199"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sijeno</w:t>
            </w:r>
          </w:p>
        </w:tc>
        <w:tc>
          <w:tcPr>
            <w:tcW w:w="2937" w:type="dxa"/>
            <w:vMerge w:val="restart"/>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1053DB">
              <w:rPr>
                <w:rFonts w:ascii="Times New Roman" w:eastAsiaTheme="minorEastAsia" w:hAnsi="Times New Roman"/>
                <w:szCs w:val="24"/>
              </w:rPr>
              <w:t>-</w:t>
            </w:r>
          </w:p>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p>
        </w:tc>
      </w:tr>
      <w:tr w:rsidR="008D55DF" w:rsidRPr="001053DB" w:rsidTr="008D55D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hideMark/>
          </w:tcPr>
          <w:p w:rsidR="008D55DF" w:rsidRPr="001053DB"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3199"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sjeme</w:t>
            </w:r>
          </w:p>
        </w:tc>
        <w:tc>
          <w:tcPr>
            <w:tcW w:w="2937" w:type="dxa"/>
            <w:vMerge/>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p>
        </w:tc>
      </w:tr>
      <w:tr w:rsidR="008D55DF" w:rsidRPr="001053DB" w:rsidTr="008D55DF">
        <w:trPr>
          <w:trHeight w:val="315"/>
        </w:trPr>
        <w:tc>
          <w:tcPr>
            <w:cnfStyle w:val="001000000000" w:firstRow="0" w:lastRow="0" w:firstColumn="1" w:lastColumn="0" w:oddVBand="0" w:evenVBand="0" w:oddHBand="0" w:evenHBand="0" w:firstRowFirstColumn="0" w:firstRowLastColumn="0" w:lastRowFirstColumn="0" w:lastRowLastColumn="0"/>
            <w:tcW w:w="1661" w:type="dxa"/>
            <w:vMerge w:val="restart"/>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Lucerka/</w:t>
            </w:r>
          </w:p>
          <w:p w:rsidR="008D55DF" w:rsidRPr="001053DB" w:rsidRDefault="008D55DF" w:rsidP="008D55DF">
            <w:pPr>
              <w:rPr>
                <w:rFonts w:ascii="Times New Roman" w:eastAsiaTheme="minorEastAsia" w:hAnsi="Times New Roman"/>
                <w:szCs w:val="24"/>
              </w:rPr>
            </w:pPr>
            <w:proofErr w:type="spellStart"/>
            <w:r w:rsidRPr="001053DB">
              <w:rPr>
                <w:rFonts w:ascii="Times New Roman" w:eastAsiaTheme="minorEastAsia" w:hAnsi="Times New Roman"/>
                <w:szCs w:val="24"/>
              </w:rPr>
              <w:t>Lucerna</w:t>
            </w:r>
            <w:proofErr w:type="spellEnd"/>
          </w:p>
        </w:tc>
        <w:tc>
          <w:tcPr>
            <w:cnfStyle w:val="000010000000" w:firstRow="0" w:lastRow="0" w:firstColumn="0" w:lastColumn="0" w:oddVBand="1" w:evenVBand="0" w:oddHBand="0" w:evenHBand="0" w:firstRowFirstColumn="0" w:firstRowLastColumn="0" w:lastRowFirstColumn="0" w:lastRowLastColumn="0"/>
            <w:tcW w:w="3199"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sijeno</w:t>
            </w:r>
          </w:p>
        </w:tc>
        <w:tc>
          <w:tcPr>
            <w:tcW w:w="2937" w:type="dxa"/>
            <w:vMerge w:val="restart"/>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1053DB">
              <w:rPr>
                <w:rFonts w:ascii="Times New Roman" w:eastAsiaTheme="minorEastAsia" w:hAnsi="Times New Roman"/>
                <w:szCs w:val="24"/>
              </w:rPr>
              <w:t>-</w:t>
            </w:r>
          </w:p>
        </w:tc>
      </w:tr>
      <w:tr w:rsidR="008D55DF" w:rsidRPr="001053DB" w:rsidTr="008D55D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auto"/>
            <w:vMerge/>
            <w:hideMark/>
          </w:tcPr>
          <w:p w:rsidR="008D55DF" w:rsidRPr="001053DB"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3199"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sjeme</w:t>
            </w:r>
          </w:p>
        </w:tc>
        <w:tc>
          <w:tcPr>
            <w:tcW w:w="2937" w:type="dxa"/>
            <w:vMerge/>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p>
        </w:tc>
      </w:tr>
      <w:tr w:rsidR="008D55DF" w:rsidRPr="001053DB" w:rsidTr="008D55DF">
        <w:trPr>
          <w:trHeight w:val="330"/>
        </w:trPr>
        <w:tc>
          <w:tcPr>
            <w:cnfStyle w:val="001000000000" w:firstRow="0" w:lastRow="0" w:firstColumn="1" w:lastColumn="0" w:oddVBand="0" w:evenVBand="0" w:oddHBand="0" w:evenHBand="0" w:firstRowFirstColumn="0" w:firstRowLastColumn="0" w:lastRowFirstColumn="0" w:lastRowLastColumn="0"/>
            <w:tcW w:w="1661" w:type="dxa"/>
            <w:vMerge w:val="restart"/>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Grahorica</w:t>
            </w:r>
          </w:p>
          <w:p w:rsidR="008D55DF" w:rsidRPr="001053DB"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3199"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sijeno</w:t>
            </w:r>
          </w:p>
        </w:tc>
        <w:tc>
          <w:tcPr>
            <w:tcW w:w="2937" w:type="dxa"/>
            <w:vMerge w:val="restart"/>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rPr>
            </w:pPr>
            <w:r w:rsidRPr="001053DB">
              <w:rPr>
                <w:rFonts w:ascii="Times New Roman" w:eastAsiaTheme="minorEastAsia" w:hAnsi="Times New Roman"/>
                <w:szCs w:val="24"/>
              </w:rPr>
              <w:t>-</w:t>
            </w:r>
          </w:p>
        </w:tc>
      </w:tr>
      <w:tr w:rsidR="008D55DF" w:rsidRPr="001053DB" w:rsidTr="008D55D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vMerge/>
            <w:hideMark/>
          </w:tcPr>
          <w:p w:rsidR="008D55DF" w:rsidRPr="001053DB"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3199"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sjeme</w:t>
            </w:r>
          </w:p>
        </w:tc>
        <w:tc>
          <w:tcPr>
            <w:tcW w:w="2937" w:type="dxa"/>
            <w:vMerge/>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Cs w:val="24"/>
              </w:rPr>
            </w:pPr>
          </w:p>
        </w:tc>
      </w:tr>
      <w:tr w:rsidR="008D55DF" w:rsidRPr="001053DB" w:rsidTr="008D55DF">
        <w:tc>
          <w:tcPr>
            <w:cnfStyle w:val="001000000000" w:firstRow="0" w:lastRow="0" w:firstColumn="1" w:lastColumn="0" w:oddVBand="0" w:evenVBand="0" w:oddHBand="0" w:evenHBand="0" w:firstRowFirstColumn="0" w:firstRowLastColumn="0" w:lastRowFirstColumn="0" w:lastRowLastColumn="0"/>
            <w:tcW w:w="4860" w:type="dxa"/>
            <w:gridSpan w:val="2"/>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Stočni grašak</w:t>
            </w:r>
          </w:p>
        </w:tc>
        <w:tc>
          <w:tcPr>
            <w:cnfStyle w:val="000010000000" w:firstRow="0" w:lastRow="0" w:firstColumn="0" w:lastColumn="0" w:oddVBand="1" w:evenVBand="0" w:oddHBand="0" w:evenHBand="0" w:firstRowFirstColumn="0" w:firstRowLastColumn="0" w:lastRowFirstColumn="0" w:lastRowLastColumn="0"/>
            <w:tcW w:w="2937" w:type="dxa"/>
            <w:hideMark/>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w:t>
            </w:r>
          </w:p>
        </w:tc>
      </w:tr>
      <w:tr w:rsidR="008D55DF" w:rsidRPr="001053DB"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Kukuruz – zelena masa</w:t>
            </w:r>
          </w:p>
        </w:tc>
        <w:tc>
          <w:tcPr>
            <w:cnfStyle w:val="000010000000" w:firstRow="0" w:lastRow="0" w:firstColumn="0" w:lastColumn="0" w:oddVBand="1" w:evenVBand="0" w:oddHBand="0" w:evenHBand="0" w:firstRowFirstColumn="0" w:firstRowLastColumn="0" w:lastRowFirstColumn="0" w:lastRowLastColumn="0"/>
            <w:tcW w:w="2937" w:type="dxa"/>
            <w:hideMark/>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w:t>
            </w:r>
          </w:p>
        </w:tc>
      </w:tr>
      <w:tr w:rsidR="008D55DF" w:rsidRPr="001053DB" w:rsidTr="008D55DF">
        <w:tc>
          <w:tcPr>
            <w:cnfStyle w:val="001000000000" w:firstRow="0" w:lastRow="0" w:firstColumn="1" w:lastColumn="0" w:oddVBand="0" w:evenVBand="0" w:oddHBand="0" w:evenHBand="0" w:firstRowFirstColumn="0" w:firstRowLastColumn="0" w:lastRowFirstColumn="0" w:lastRowLastColumn="0"/>
            <w:tcW w:w="4860" w:type="dxa"/>
            <w:gridSpan w:val="2"/>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Stočna repa - korijen</w:t>
            </w:r>
          </w:p>
        </w:tc>
        <w:tc>
          <w:tcPr>
            <w:cnfStyle w:val="000010000000" w:firstRow="0" w:lastRow="0" w:firstColumn="0" w:lastColumn="0" w:oddVBand="1" w:evenVBand="0" w:oddHBand="0" w:evenHBand="0" w:firstRowFirstColumn="0" w:firstRowLastColumn="0" w:lastRowFirstColumn="0" w:lastRowLastColumn="0"/>
            <w:tcW w:w="2937" w:type="dxa"/>
            <w:hideMark/>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5</w:t>
            </w:r>
          </w:p>
        </w:tc>
      </w:tr>
      <w:tr w:rsidR="008D55DF" w:rsidRPr="001053DB"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Travno – djetelinske</w:t>
            </w:r>
          </w:p>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Smjese, sijeno</w:t>
            </w:r>
          </w:p>
        </w:tc>
        <w:tc>
          <w:tcPr>
            <w:cnfStyle w:val="000010000000" w:firstRow="0" w:lastRow="0" w:firstColumn="0" w:lastColumn="0" w:oddVBand="1" w:evenVBand="0" w:oddHBand="0" w:evenHBand="0" w:firstRowFirstColumn="0" w:firstRowLastColumn="0" w:lastRowFirstColumn="0" w:lastRowLastColumn="0"/>
            <w:tcW w:w="2937" w:type="dxa"/>
            <w:hideMark/>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w:t>
            </w:r>
          </w:p>
        </w:tc>
      </w:tr>
      <w:tr w:rsidR="008D55DF" w:rsidRPr="001053DB" w:rsidTr="008D55DF">
        <w:tc>
          <w:tcPr>
            <w:cnfStyle w:val="001000000000" w:firstRow="0" w:lastRow="0" w:firstColumn="1" w:lastColumn="0" w:oddVBand="0" w:evenVBand="0" w:oddHBand="0" w:evenHBand="0" w:firstRowFirstColumn="0" w:firstRowLastColumn="0" w:lastRowFirstColumn="0" w:lastRowLastColumn="0"/>
            <w:tcW w:w="4860" w:type="dxa"/>
            <w:gridSpan w:val="2"/>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Ostalo krmno bilje</w:t>
            </w:r>
          </w:p>
        </w:tc>
        <w:tc>
          <w:tcPr>
            <w:cnfStyle w:val="000010000000" w:firstRow="0" w:lastRow="0" w:firstColumn="0" w:lastColumn="0" w:oddVBand="1" w:evenVBand="0" w:oddHBand="0" w:evenHBand="0" w:firstRowFirstColumn="0" w:firstRowLastColumn="0" w:lastRowFirstColumn="0" w:lastRowLastColumn="0"/>
            <w:tcW w:w="2937" w:type="dxa"/>
            <w:hideMark/>
          </w:tcPr>
          <w:p w:rsidR="008D55DF" w:rsidRPr="001053DB" w:rsidRDefault="008D55DF" w:rsidP="001053DB">
            <w:pPr>
              <w:jc w:val="center"/>
              <w:rPr>
                <w:rFonts w:ascii="Times New Roman" w:eastAsiaTheme="minorEastAsia" w:hAnsi="Times New Roman"/>
                <w:szCs w:val="24"/>
              </w:rPr>
            </w:pPr>
            <w:r w:rsidRPr="001053DB">
              <w:rPr>
                <w:rFonts w:ascii="Times New Roman" w:eastAsiaTheme="minorEastAsia" w:hAnsi="Times New Roman"/>
                <w:szCs w:val="24"/>
              </w:rPr>
              <w:t>-</w:t>
            </w:r>
          </w:p>
        </w:tc>
      </w:tr>
    </w:tbl>
    <w:p w:rsidR="008D55DF" w:rsidRPr="001053DB" w:rsidRDefault="008D55DF" w:rsidP="008D55DF">
      <w:pPr>
        <w:spacing w:after="0" w:line="240" w:lineRule="auto"/>
        <w:rPr>
          <w:rFonts w:ascii="Times New Roman" w:eastAsiaTheme="minorHAnsi" w:hAnsi="Times New Roman"/>
          <w:b/>
          <w:i/>
          <w:szCs w:val="24"/>
        </w:rPr>
      </w:pPr>
      <w:r w:rsidRPr="001053DB">
        <w:rPr>
          <w:rFonts w:ascii="Times New Roman" w:eastAsiaTheme="minorHAnsi" w:hAnsi="Times New Roman"/>
          <w:b/>
          <w:i/>
          <w:szCs w:val="24"/>
        </w:rPr>
        <w:t>Izvor: Terenski rad  i procjene za statistiku</w:t>
      </w:r>
    </w:p>
    <w:p w:rsidR="008D55DF" w:rsidRPr="001053DB" w:rsidRDefault="008D55DF" w:rsidP="008D55DF">
      <w:pPr>
        <w:spacing w:after="0" w:line="240" w:lineRule="auto"/>
        <w:rPr>
          <w:rFonts w:ascii="Times New Roman" w:eastAsiaTheme="minorHAnsi" w:hAnsi="Times New Roman"/>
          <w:b/>
          <w:szCs w:val="24"/>
        </w:rPr>
      </w:pPr>
      <w:r w:rsidRPr="001053DB">
        <w:rPr>
          <w:rFonts w:ascii="Times New Roman" w:eastAsiaTheme="minorHAnsi" w:hAnsi="Times New Roman"/>
          <w:b/>
          <w:szCs w:val="24"/>
        </w:rPr>
        <w:t>Sijeno</w:t>
      </w:r>
    </w:p>
    <w:p w:rsidR="008D55DF" w:rsidRPr="001053DB" w:rsidRDefault="001053DB" w:rsidP="008D55DF">
      <w:pPr>
        <w:spacing w:after="0" w:line="240" w:lineRule="auto"/>
        <w:rPr>
          <w:rFonts w:ascii="Times New Roman" w:eastAsiaTheme="minorHAnsi" w:hAnsi="Times New Roman"/>
          <w:b/>
          <w:i/>
          <w:color w:val="00B0F0"/>
          <w:szCs w:val="24"/>
        </w:rPr>
      </w:pPr>
      <w:r>
        <w:rPr>
          <w:rFonts w:ascii="Times New Roman" w:eastAsiaTheme="minorHAnsi" w:hAnsi="Times New Roman"/>
          <w:b/>
          <w:i/>
          <w:color w:val="00B0F0"/>
          <w:szCs w:val="24"/>
        </w:rPr>
        <w:t>Tabl</w:t>
      </w:r>
      <w:r w:rsidR="00052A93">
        <w:rPr>
          <w:rFonts w:ascii="Times New Roman" w:eastAsiaTheme="minorHAnsi" w:hAnsi="Times New Roman"/>
          <w:b/>
          <w:i/>
          <w:color w:val="00B0F0"/>
          <w:szCs w:val="24"/>
        </w:rPr>
        <w:t>ica</w:t>
      </w:r>
      <w:r w:rsidR="008D55DF" w:rsidRPr="001053DB">
        <w:rPr>
          <w:rFonts w:ascii="Times New Roman" w:eastAsiaTheme="minorHAnsi" w:hAnsi="Times New Roman"/>
          <w:b/>
          <w:i/>
          <w:color w:val="00B0F0"/>
          <w:szCs w:val="24"/>
        </w:rPr>
        <w:t xml:space="preserve"> </w:t>
      </w:r>
      <w:r w:rsidR="007A2D0F" w:rsidRPr="001053DB">
        <w:rPr>
          <w:rFonts w:ascii="Times New Roman" w:eastAsiaTheme="minorHAnsi" w:hAnsi="Times New Roman"/>
          <w:b/>
          <w:i/>
          <w:color w:val="00B0F0"/>
          <w:szCs w:val="24"/>
        </w:rPr>
        <w:t>23</w:t>
      </w:r>
      <w:r w:rsidR="008D55DF" w:rsidRPr="001053DB">
        <w:rPr>
          <w:rFonts w:ascii="Times New Roman" w:eastAsiaTheme="minorHAnsi" w:hAnsi="Times New Roman"/>
          <w:b/>
          <w:i/>
          <w:color w:val="00B0F0"/>
          <w:szCs w:val="24"/>
        </w:rPr>
        <w:t>. Proizvodnja sijena na livadama i pašnjacima u općini Prozor</w:t>
      </w:r>
      <w:r w:rsidR="00052A93">
        <w:rPr>
          <w:rFonts w:ascii="Times New Roman" w:eastAsiaTheme="minorHAnsi" w:hAnsi="Times New Roman"/>
          <w:b/>
          <w:i/>
          <w:color w:val="00B0F0"/>
          <w:szCs w:val="24"/>
        </w:rPr>
        <w:t>-</w:t>
      </w:r>
      <w:r w:rsidR="008D55DF" w:rsidRPr="001053DB">
        <w:rPr>
          <w:rFonts w:ascii="Times New Roman" w:eastAsiaTheme="minorHAnsi" w:hAnsi="Times New Roman"/>
          <w:b/>
          <w:i/>
          <w:color w:val="00B0F0"/>
          <w:szCs w:val="24"/>
        </w:rPr>
        <w:t>Rama u 2021.</w:t>
      </w:r>
    </w:p>
    <w:tbl>
      <w:tblPr>
        <w:tblStyle w:val="Tablicareetke4-isticanje21"/>
        <w:tblW w:w="7830" w:type="dxa"/>
        <w:tblLook w:val="00A0" w:firstRow="1" w:lastRow="0" w:firstColumn="1" w:lastColumn="0" w:noHBand="0" w:noVBand="0"/>
      </w:tblPr>
      <w:tblGrid>
        <w:gridCol w:w="4860"/>
        <w:gridCol w:w="2970"/>
      </w:tblGrid>
      <w:tr w:rsidR="008D55DF" w:rsidRPr="001053DB" w:rsidTr="008D55DF">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860" w:type="dxa"/>
            <w:vMerge w:val="restart"/>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Vrsta usjeva</w:t>
            </w:r>
          </w:p>
        </w:tc>
        <w:tc>
          <w:tcPr>
            <w:cnfStyle w:val="000010000000" w:firstRow="0" w:lastRow="0" w:firstColumn="0" w:lastColumn="0" w:oddVBand="1" w:evenVBand="0" w:oddHBand="0" w:evenHBand="0" w:firstRowFirstColumn="0" w:firstRowLastColumn="0" w:lastRowFirstColumn="0" w:lastRowLastColumn="0"/>
            <w:tcW w:w="2970" w:type="dxa"/>
            <w:vMerge w:val="restart"/>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Površina ha</w:t>
            </w:r>
          </w:p>
        </w:tc>
      </w:tr>
      <w:tr w:rsidR="008D55DF" w:rsidRPr="001053DB" w:rsidTr="00B009E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860" w:type="dxa"/>
            <w:vMerge/>
            <w:hideMark/>
          </w:tcPr>
          <w:p w:rsidR="008D55DF" w:rsidRPr="001053DB" w:rsidRDefault="008D55DF" w:rsidP="008D55DF">
            <w:pPr>
              <w:rPr>
                <w:rFonts w:ascii="Times New Roman" w:eastAsiaTheme="minorEastAsia" w:hAnsi="Times New Roman"/>
                <w:szCs w:val="24"/>
              </w:rPr>
            </w:pPr>
          </w:p>
        </w:tc>
        <w:tc>
          <w:tcPr>
            <w:cnfStyle w:val="000010000000" w:firstRow="0" w:lastRow="0" w:firstColumn="0" w:lastColumn="0" w:oddVBand="1" w:evenVBand="0" w:oddHBand="0" w:evenHBand="0" w:firstRowFirstColumn="0" w:firstRowLastColumn="0" w:lastRowFirstColumn="0" w:lastRowLastColumn="0"/>
            <w:tcW w:w="2970" w:type="dxa"/>
            <w:vMerge/>
            <w:hideMark/>
          </w:tcPr>
          <w:p w:rsidR="008D55DF" w:rsidRPr="001053DB" w:rsidRDefault="008D55DF" w:rsidP="008D55DF">
            <w:pPr>
              <w:rPr>
                <w:rFonts w:ascii="Times New Roman" w:eastAsiaTheme="minorEastAsia" w:hAnsi="Times New Roman"/>
                <w:szCs w:val="24"/>
              </w:rPr>
            </w:pPr>
          </w:p>
        </w:tc>
      </w:tr>
      <w:tr w:rsidR="008D55DF" w:rsidRPr="001053DB" w:rsidTr="008D55DF">
        <w:tc>
          <w:tcPr>
            <w:cnfStyle w:val="001000000000" w:firstRow="0" w:lastRow="0" w:firstColumn="1" w:lastColumn="0" w:oddVBand="0" w:evenVBand="0" w:oddHBand="0" w:evenHBand="0" w:firstRowFirstColumn="0" w:firstRowLastColumn="0" w:lastRowFirstColumn="0" w:lastRowLastColumn="0"/>
            <w:tcW w:w="4860"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Livade, sijeno</w:t>
            </w:r>
          </w:p>
        </w:tc>
        <w:tc>
          <w:tcPr>
            <w:cnfStyle w:val="000010000000" w:firstRow="0" w:lastRow="0" w:firstColumn="0" w:lastColumn="0" w:oddVBand="1" w:evenVBand="0" w:oddHBand="0" w:evenHBand="0" w:firstRowFirstColumn="0" w:firstRowLastColumn="0" w:lastRowFirstColumn="0" w:lastRowLastColumn="0"/>
            <w:tcW w:w="2970"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3000</w:t>
            </w:r>
          </w:p>
        </w:tc>
      </w:tr>
      <w:tr w:rsidR="008D55DF" w:rsidRPr="001053DB" w:rsidTr="008D5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Pašnjaci, sijeno</w:t>
            </w:r>
          </w:p>
        </w:tc>
        <w:tc>
          <w:tcPr>
            <w:cnfStyle w:val="000010000000" w:firstRow="0" w:lastRow="0" w:firstColumn="0" w:lastColumn="0" w:oddVBand="1" w:evenVBand="0" w:oddHBand="0" w:evenHBand="0" w:firstRowFirstColumn="0" w:firstRowLastColumn="0" w:lastRowFirstColumn="0" w:lastRowLastColumn="0"/>
            <w:tcW w:w="2970"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2400</w:t>
            </w:r>
          </w:p>
        </w:tc>
      </w:tr>
      <w:tr w:rsidR="008D55DF" w:rsidRPr="001053DB" w:rsidTr="008D55DF">
        <w:tc>
          <w:tcPr>
            <w:cnfStyle w:val="001000000000" w:firstRow="0" w:lastRow="0" w:firstColumn="1" w:lastColumn="0" w:oddVBand="0" w:evenVBand="0" w:oddHBand="0" w:evenHBand="0" w:firstRowFirstColumn="0" w:firstRowLastColumn="0" w:lastRowFirstColumn="0" w:lastRowLastColumn="0"/>
            <w:tcW w:w="4860"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Sijeno sa usjeva, voćnjaka i slično</w:t>
            </w:r>
          </w:p>
        </w:tc>
        <w:tc>
          <w:tcPr>
            <w:cnfStyle w:val="000010000000" w:firstRow="0" w:lastRow="0" w:firstColumn="0" w:lastColumn="0" w:oddVBand="1" w:evenVBand="0" w:oddHBand="0" w:evenHBand="0" w:firstRowFirstColumn="0" w:firstRowLastColumn="0" w:lastRowFirstColumn="0" w:lastRowLastColumn="0"/>
            <w:tcW w:w="2970" w:type="dxa"/>
            <w:hideMark/>
          </w:tcPr>
          <w:p w:rsidR="008D55DF" w:rsidRPr="001053DB" w:rsidRDefault="008D55DF" w:rsidP="008D55DF">
            <w:pPr>
              <w:rPr>
                <w:rFonts w:ascii="Times New Roman" w:eastAsiaTheme="minorEastAsia" w:hAnsi="Times New Roman"/>
                <w:szCs w:val="24"/>
              </w:rPr>
            </w:pPr>
            <w:r w:rsidRPr="001053DB">
              <w:rPr>
                <w:rFonts w:ascii="Times New Roman" w:eastAsiaTheme="minorEastAsia" w:hAnsi="Times New Roman"/>
                <w:szCs w:val="24"/>
              </w:rPr>
              <w:t>160</w:t>
            </w:r>
          </w:p>
        </w:tc>
      </w:tr>
    </w:tbl>
    <w:p w:rsidR="008D55DF" w:rsidRPr="001053DB" w:rsidRDefault="008D55DF" w:rsidP="008D55DF">
      <w:pPr>
        <w:spacing w:after="0" w:line="240" w:lineRule="auto"/>
        <w:rPr>
          <w:rFonts w:ascii="Times New Roman" w:eastAsiaTheme="minorHAnsi" w:hAnsi="Times New Roman"/>
          <w:b/>
          <w:i/>
          <w:szCs w:val="24"/>
        </w:rPr>
      </w:pPr>
      <w:r w:rsidRPr="001053DB">
        <w:rPr>
          <w:rFonts w:ascii="Times New Roman" w:eastAsiaTheme="minorHAnsi" w:hAnsi="Times New Roman"/>
          <w:b/>
          <w:i/>
          <w:szCs w:val="24"/>
        </w:rPr>
        <w:t>Izvor: Terenski rad  i procjene za statistiku</w:t>
      </w:r>
    </w:p>
    <w:p w:rsidR="008D55DF" w:rsidRPr="00EE6633" w:rsidRDefault="008D55DF" w:rsidP="008D55DF">
      <w:pPr>
        <w:spacing w:after="0" w:line="240" w:lineRule="auto"/>
        <w:rPr>
          <w:rFonts w:ascii="Times New Roman" w:eastAsiaTheme="minorHAnsi" w:hAnsi="Times New Roman"/>
          <w:sz w:val="24"/>
          <w:szCs w:val="24"/>
        </w:rPr>
      </w:pPr>
    </w:p>
    <w:p w:rsidR="008D55DF" w:rsidRPr="00EE6633" w:rsidRDefault="008D55DF" w:rsidP="008D55DF">
      <w:pPr>
        <w:spacing w:after="0" w:line="240" w:lineRule="auto"/>
        <w:rPr>
          <w:rFonts w:ascii="Times New Roman" w:eastAsiaTheme="minorHAnsi" w:hAnsi="Times New Roman"/>
          <w:b/>
          <w:sz w:val="24"/>
          <w:szCs w:val="24"/>
        </w:rPr>
      </w:pPr>
      <w:r w:rsidRPr="00EE6633">
        <w:rPr>
          <w:rFonts w:ascii="Times New Roman" w:eastAsiaTheme="minorHAnsi" w:hAnsi="Times New Roman"/>
          <w:b/>
          <w:sz w:val="24"/>
          <w:szCs w:val="24"/>
        </w:rPr>
        <w:t>Otkup ljekovitog bilja i šumskih plodova</w:t>
      </w:r>
    </w:p>
    <w:p w:rsidR="008D55DF" w:rsidRPr="00EE6633" w:rsidRDefault="008D55DF" w:rsidP="008D55DF">
      <w:pPr>
        <w:spacing w:after="0" w:line="240" w:lineRule="auto"/>
        <w:rPr>
          <w:rFonts w:ascii="Times New Roman" w:eastAsiaTheme="minorHAnsi" w:hAnsi="Times New Roman"/>
          <w:sz w:val="24"/>
          <w:szCs w:val="24"/>
        </w:rPr>
      </w:pPr>
      <w:r w:rsidRPr="00EE6633">
        <w:rPr>
          <w:rFonts w:ascii="Times New Roman" w:eastAsiaTheme="minorHAnsi" w:hAnsi="Times New Roman"/>
          <w:sz w:val="24"/>
          <w:szCs w:val="24"/>
        </w:rPr>
        <w:lastRenderedPageBreak/>
        <w:t xml:space="preserve"> Na području općine Prozor-Rama tri poduzeća se bave organiziranim otkupom samoniklog  ljekovitog bilja i šumskih plodova. Postoje i aktivnosti pojedinačnih skupljača i manjih otkupljivača koji surađuju sa većim otkupljivačima iz drugih općina.</w:t>
      </w:r>
    </w:p>
    <w:p w:rsidR="00445686" w:rsidRPr="00EE6633" w:rsidRDefault="00445686" w:rsidP="008D55DF">
      <w:pPr>
        <w:spacing w:after="0" w:line="240" w:lineRule="auto"/>
        <w:jc w:val="both"/>
        <w:rPr>
          <w:rFonts w:ascii="Times New Roman" w:eastAsia="Times New Roman" w:hAnsi="Times New Roman"/>
          <w:b/>
          <w:color w:val="000000"/>
          <w:sz w:val="24"/>
          <w:szCs w:val="24"/>
          <w:lang w:eastAsia="hr-HR"/>
        </w:rPr>
      </w:pPr>
    </w:p>
    <w:p w:rsidR="008D55DF" w:rsidRPr="00EE6633" w:rsidRDefault="001053DB" w:rsidP="008D55DF">
      <w:pPr>
        <w:spacing w:after="0" w:line="240" w:lineRule="auto"/>
        <w:jc w:val="both"/>
        <w:rPr>
          <w:rFonts w:ascii="Times New Roman" w:eastAsia="Times New Roman" w:hAnsi="Times New Roman"/>
          <w:b/>
          <w:color w:val="000000"/>
          <w:sz w:val="24"/>
          <w:szCs w:val="24"/>
          <w:lang w:eastAsia="hr-HR"/>
        </w:rPr>
      </w:pPr>
      <w:r w:rsidRPr="00EE6633">
        <w:rPr>
          <w:rFonts w:ascii="Times New Roman" w:eastAsia="Times New Roman" w:hAnsi="Times New Roman"/>
          <w:b/>
          <w:color w:val="000000"/>
          <w:sz w:val="24"/>
          <w:szCs w:val="24"/>
          <w:lang w:eastAsia="hr-HR"/>
        </w:rPr>
        <w:t>Animalna Proizvodnja</w:t>
      </w:r>
    </w:p>
    <w:p w:rsidR="008D55DF" w:rsidRPr="00EE6633" w:rsidRDefault="008D55DF" w:rsidP="008D55DF">
      <w:pPr>
        <w:spacing w:after="0" w:line="240" w:lineRule="auto"/>
        <w:jc w:val="both"/>
        <w:rPr>
          <w:rFonts w:ascii="Times New Roman" w:eastAsia="Times New Roman" w:hAnsi="Times New Roman"/>
          <w:b/>
          <w:color w:val="000000"/>
          <w:sz w:val="24"/>
          <w:szCs w:val="24"/>
          <w:lang w:eastAsia="hr-HR"/>
        </w:rPr>
      </w:pPr>
      <w:r w:rsidRPr="00EE6633">
        <w:rPr>
          <w:rFonts w:ascii="Times New Roman" w:eastAsia="Times New Roman" w:hAnsi="Times New Roman"/>
          <w:b/>
          <w:color w:val="000000"/>
          <w:sz w:val="24"/>
          <w:szCs w:val="24"/>
          <w:lang w:eastAsia="hr-HR"/>
        </w:rPr>
        <w:t>Ovčarstvo</w:t>
      </w:r>
    </w:p>
    <w:p w:rsidR="008D55DF" w:rsidRPr="00EE6633" w:rsidRDefault="008D55DF" w:rsidP="008D55DF">
      <w:pPr>
        <w:spacing w:after="0" w:line="240" w:lineRule="auto"/>
        <w:jc w:val="both"/>
        <w:rPr>
          <w:rFonts w:ascii="Times New Roman" w:eastAsia="Times New Roman" w:hAnsi="Times New Roman"/>
          <w:sz w:val="24"/>
          <w:szCs w:val="24"/>
          <w:lang w:eastAsia="hr-HR"/>
        </w:rPr>
      </w:pPr>
      <w:r w:rsidRPr="00EE6633">
        <w:rPr>
          <w:rFonts w:ascii="Times New Roman" w:eastAsia="Times New Roman" w:hAnsi="Times New Roman"/>
          <w:sz w:val="24"/>
          <w:szCs w:val="24"/>
          <w:lang w:eastAsia="hr-HR"/>
        </w:rPr>
        <w:t>Stočarska proizvodnja, posebno uzgoj ovaca, tradicionalna je djelatnost u općini Prozor</w:t>
      </w:r>
      <w:r w:rsidR="00052A93">
        <w:rPr>
          <w:rFonts w:ascii="Times New Roman" w:eastAsia="Times New Roman" w:hAnsi="Times New Roman"/>
          <w:sz w:val="24"/>
          <w:szCs w:val="24"/>
          <w:lang w:eastAsia="hr-HR"/>
        </w:rPr>
        <w:t>-</w:t>
      </w:r>
      <w:r w:rsidRPr="00EE6633">
        <w:rPr>
          <w:rFonts w:ascii="Times New Roman" w:eastAsia="Times New Roman" w:hAnsi="Times New Roman"/>
          <w:sz w:val="24"/>
          <w:szCs w:val="24"/>
          <w:lang w:eastAsia="hr-HR"/>
        </w:rPr>
        <w:t xml:space="preserve"> Rama. Tijekom 2021. godine 63</w:t>
      </w:r>
      <w:r w:rsidR="00052A93">
        <w:rPr>
          <w:rFonts w:ascii="Times New Roman" w:eastAsia="Times New Roman" w:hAnsi="Times New Roman"/>
          <w:sz w:val="24"/>
          <w:szCs w:val="24"/>
          <w:lang w:eastAsia="hr-HR"/>
        </w:rPr>
        <w:t xml:space="preserve"> </w:t>
      </w:r>
      <w:r w:rsidRPr="00EE6633">
        <w:rPr>
          <w:rFonts w:ascii="Times New Roman" w:eastAsia="Times New Roman" w:hAnsi="Times New Roman"/>
          <w:sz w:val="24"/>
          <w:szCs w:val="24"/>
          <w:lang w:eastAsia="hr-HR"/>
        </w:rPr>
        <w:t>obitelji intenzivno se bavilo ovčarstvom i kozarstvom s ukupnim brojem od 13</w:t>
      </w:r>
      <w:r w:rsidR="00052A93">
        <w:rPr>
          <w:rFonts w:ascii="Times New Roman" w:eastAsia="Times New Roman" w:hAnsi="Times New Roman"/>
          <w:sz w:val="24"/>
          <w:szCs w:val="24"/>
          <w:lang w:eastAsia="hr-HR"/>
        </w:rPr>
        <w:t xml:space="preserve"> </w:t>
      </w:r>
      <w:r w:rsidRPr="00EE6633">
        <w:rPr>
          <w:rFonts w:ascii="Times New Roman" w:eastAsia="Times New Roman" w:hAnsi="Times New Roman"/>
          <w:sz w:val="24"/>
          <w:szCs w:val="24"/>
          <w:lang w:eastAsia="hr-HR"/>
        </w:rPr>
        <w:t xml:space="preserve">248 grla. U navedeni broj grla uvrštena su grla iz obiteljskih farmi koje ostvaruju poticaj na proizvodnju i koje imaju više od 50 grla, dok postoje obitelji koje uzgajaju ovce i koze, a imaju ispod navedenog broja ovaca i koza. Na općinski </w:t>
      </w:r>
      <w:r w:rsidR="001053DB">
        <w:rPr>
          <w:rFonts w:ascii="Times New Roman" w:hAnsi="Times New Roman"/>
          <w:sz w:val="24"/>
          <w:szCs w:val="24"/>
        </w:rPr>
        <w:t>Javni poziv za poticaje</w:t>
      </w:r>
      <w:r w:rsidRPr="00EE6633">
        <w:rPr>
          <w:rFonts w:ascii="Times New Roman" w:hAnsi="Times New Roman"/>
          <w:sz w:val="24"/>
          <w:szCs w:val="24"/>
        </w:rPr>
        <w:t xml:space="preserve"> u 2021. godini prijavilo se 56 malih proizvođača, ukupan broj ovaca i koza 1561 grlo</w:t>
      </w:r>
      <w:r w:rsidR="001053DB">
        <w:rPr>
          <w:rFonts w:ascii="Times New Roman" w:eastAsia="Times New Roman" w:hAnsi="Times New Roman"/>
          <w:sz w:val="24"/>
          <w:szCs w:val="24"/>
          <w:lang w:eastAsia="hr-HR"/>
        </w:rPr>
        <w:t>, što ukazuje na  ukupno 14</w:t>
      </w:r>
      <w:r w:rsidR="00052A93">
        <w:rPr>
          <w:rFonts w:ascii="Times New Roman" w:eastAsia="Times New Roman" w:hAnsi="Times New Roman"/>
          <w:sz w:val="24"/>
          <w:szCs w:val="24"/>
          <w:lang w:eastAsia="hr-HR"/>
        </w:rPr>
        <w:t xml:space="preserve"> </w:t>
      </w:r>
      <w:r w:rsidRPr="00EE6633">
        <w:rPr>
          <w:rFonts w:ascii="Times New Roman" w:eastAsia="Times New Roman" w:hAnsi="Times New Roman"/>
          <w:sz w:val="24"/>
          <w:szCs w:val="24"/>
          <w:lang w:eastAsia="hr-HR"/>
        </w:rPr>
        <w:t>809 grla kod 119 poljoprivrednika u ovoj oblasti. Proizvodnja obiteljskih ovčarskih farmi usmjerena je bila u pravcu proizvodnje i plasmana mesa i sira iz mijeha kao autohtonog  proizvoda.</w:t>
      </w:r>
    </w:p>
    <w:p w:rsidR="008D55DF" w:rsidRPr="00EE6633" w:rsidRDefault="008D55DF" w:rsidP="008D55DF">
      <w:pPr>
        <w:spacing w:after="0" w:line="240" w:lineRule="auto"/>
        <w:jc w:val="both"/>
        <w:rPr>
          <w:rFonts w:ascii="Times New Roman" w:eastAsia="Times New Roman" w:hAnsi="Times New Roman"/>
          <w:b/>
          <w:sz w:val="24"/>
          <w:szCs w:val="24"/>
          <w:lang w:eastAsia="hr-HR"/>
        </w:rPr>
      </w:pPr>
      <w:r w:rsidRPr="00EE6633">
        <w:rPr>
          <w:rFonts w:ascii="Times New Roman" w:eastAsia="Times New Roman" w:hAnsi="Times New Roman"/>
          <w:b/>
          <w:sz w:val="24"/>
          <w:szCs w:val="24"/>
          <w:lang w:eastAsia="hr-HR"/>
        </w:rPr>
        <w:t>Svinjogojstvo</w:t>
      </w:r>
    </w:p>
    <w:p w:rsidR="008D55DF" w:rsidRPr="00EE6633" w:rsidRDefault="008D55DF" w:rsidP="008D55DF">
      <w:pPr>
        <w:spacing w:after="0" w:line="240" w:lineRule="auto"/>
        <w:jc w:val="both"/>
        <w:rPr>
          <w:rFonts w:ascii="Times New Roman" w:eastAsia="Times New Roman" w:hAnsi="Times New Roman"/>
          <w:sz w:val="24"/>
          <w:szCs w:val="24"/>
          <w:lang w:eastAsia="hr-HR"/>
        </w:rPr>
      </w:pPr>
      <w:r w:rsidRPr="00EE6633">
        <w:rPr>
          <w:rFonts w:ascii="Times New Roman" w:eastAsia="Times New Roman" w:hAnsi="Times New Roman"/>
          <w:sz w:val="24"/>
          <w:szCs w:val="24"/>
          <w:lang w:eastAsia="hr-HR"/>
        </w:rPr>
        <w:t>Na području općine Prozor</w:t>
      </w:r>
      <w:r w:rsidR="00052A93">
        <w:rPr>
          <w:rFonts w:ascii="Times New Roman" w:eastAsia="Times New Roman" w:hAnsi="Times New Roman"/>
          <w:sz w:val="24"/>
          <w:szCs w:val="24"/>
          <w:lang w:eastAsia="hr-HR"/>
        </w:rPr>
        <w:t>-</w:t>
      </w:r>
      <w:r w:rsidRPr="00EE6633">
        <w:rPr>
          <w:rFonts w:ascii="Times New Roman" w:eastAsia="Times New Roman" w:hAnsi="Times New Roman"/>
          <w:sz w:val="24"/>
          <w:szCs w:val="24"/>
          <w:lang w:eastAsia="hr-HR"/>
        </w:rPr>
        <w:t>Rama postoji  jedna farma za proizvodnju tovljenika i prodaju svinjskog mesa. Godišnji kapacitet proizvodnje navedene farme u 2021. godini je 3300 tovljenika.</w:t>
      </w:r>
    </w:p>
    <w:p w:rsidR="008D55DF" w:rsidRPr="00EE6633" w:rsidRDefault="008D55DF" w:rsidP="008D55DF">
      <w:pPr>
        <w:spacing w:after="0" w:line="240" w:lineRule="auto"/>
        <w:jc w:val="both"/>
        <w:rPr>
          <w:rFonts w:ascii="Times New Roman" w:eastAsia="Times New Roman" w:hAnsi="Times New Roman"/>
          <w:b/>
          <w:sz w:val="24"/>
          <w:szCs w:val="24"/>
          <w:lang w:eastAsia="hr-HR"/>
        </w:rPr>
      </w:pPr>
      <w:r w:rsidRPr="00EE6633">
        <w:rPr>
          <w:rFonts w:ascii="Times New Roman" w:eastAsia="Times New Roman" w:hAnsi="Times New Roman"/>
          <w:sz w:val="24"/>
          <w:szCs w:val="24"/>
          <w:lang w:eastAsia="hr-HR"/>
        </w:rPr>
        <w:t xml:space="preserve"> </w:t>
      </w:r>
      <w:r w:rsidRPr="00EE6633">
        <w:rPr>
          <w:rFonts w:ascii="Times New Roman" w:eastAsia="Times New Roman" w:hAnsi="Times New Roman"/>
          <w:b/>
          <w:sz w:val="24"/>
          <w:szCs w:val="24"/>
          <w:lang w:eastAsia="hr-HR"/>
        </w:rPr>
        <w:t>Govedarstvo - proizvodnja mesa u sustavu krava-tele</w:t>
      </w:r>
    </w:p>
    <w:p w:rsidR="008D55DF" w:rsidRPr="00EE6633" w:rsidRDefault="008D55DF" w:rsidP="008D55DF">
      <w:pPr>
        <w:spacing w:after="0" w:line="240" w:lineRule="auto"/>
        <w:jc w:val="both"/>
        <w:rPr>
          <w:rFonts w:ascii="Times New Roman" w:eastAsia="Times New Roman" w:hAnsi="Times New Roman"/>
          <w:sz w:val="24"/>
          <w:szCs w:val="24"/>
          <w:lang w:eastAsia="hr-HR"/>
        </w:rPr>
      </w:pPr>
      <w:r w:rsidRPr="00EE6633">
        <w:rPr>
          <w:rFonts w:ascii="Times New Roman" w:eastAsia="Times New Roman" w:hAnsi="Times New Roman"/>
          <w:sz w:val="24"/>
          <w:szCs w:val="24"/>
          <w:lang w:eastAsia="hr-HR"/>
        </w:rPr>
        <w:t xml:space="preserve">Na području </w:t>
      </w:r>
      <w:r w:rsidR="00052A93">
        <w:rPr>
          <w:rFonts w:ascii="Times New Roman" w:eastAsia="Times New Roman" w:hAnsi="Times New Roman"/>
          <w:sz w:val="24"/>
          <w:szCs w:val="24"/>
          <w:lang w:eastAsia="hr-HR"/>
        </w:rPr>
        <w:t>o</w:t>
      </w:r>
      <w:r w:rsidRPr="00EE6633">
        <w:rPr>
          <w:rFonts w:ascii="Times New Roman" w:eastAsia="Times New Roman" w:hAnsi="Times New Roman"/>
          <w:sz w:val="24"/>
          <w:szCs w:val="24"/>
          <w:lang w:eastAsia="hr-HR"/>
        </w:rPr>
        <w:t>pćine organiziranom proizvodnjom goveđeg mesa u sustavu krava-tele bavi se sedam poljoprivrednih proizvođača od toga 4 OPG, 1 obrt i 2 d.</w:t>
      </w:r>
      <w:r w:rsidR="003E3BAE">
        <w:rPr>
          <w:rFonts w:ascii="Times New Roman" w:eastAsia="Times New Roman" w:hAnsi="Times New Roman"/>
          <w:sz w:val="24"/>
          <w:szCs w:val="24"/>
          <w:lang w:eastAsia="hr-HR"/>
        </w:rPr>
        <w:t xml:space="preserve"> </w:t>
      </w:r>
      <w:r w:rsidRPr="00EE6633">
        <w:rPr>
          <w:rFonts w:ascii="Times New Roman" w:eastAsia="Times New Roman" w:hAnsi="Times New Roman"/>
          <w:sz w:val="24"/>
          <w:szCs w:val="24"/>
          <w:lang w:eastAsia="hr-HR"/>
        </w:rPr>
        <w:t>o.</w:t>
      </w:r>
      <w:r w:rsidR="003E3BAE">
        <w:rPr>
          <w:rFonts w:ascii="Times New Roman" w:eastAsia="Times New Roman" w:hAnsi="Times New Roman"/>
          <w:sz w:val="24"/>
          <w:szCs w:val="24"/>
          <w:lang w:eastAsia="hr-HR"/>
        </w:rPr>
        <w:t xml:space="preserve"> </w:t>
      </w:r>
      <w:r w:rsidRPr="00EE6633">
        <w:rPr>
          <w:rFonts w:ascii="Times New Roman" w:eastAsia="Times New Roman" w:hAnsi="Times New Roman"/>
          <w:sz w:val="24"/>
          <w:szCs w:val="24"/>
          <w:lang w:eastAsia="hr-HR"/>
        </w:rPr>
        <w:t>o u čijem tovu se krajem godine nalazilo 160 grla u sustavu krava – tele.</w:t>
      </w:r>
    </w:p>
    <w:p w:rsidR="008D55DF" w:rsidRPr="00EE6633" w:rsidRDefault="008D55DF" w:rsidP="008D55DF">
      <w:pPr>
        <w:spacing w:after="0" w:line="240" w:lineRule="auto"/>
        <w:jc w:val="both"/>
        <w:rPr>
          <w:rFonts w:ascii="Times New Roman" w:eastAsia="Times New Roman" w:hAnsi="Times New Roman"/>
          <w:b/>
          <w:color w:val="000000"/>
          <w:sz w:val="24"/>
          <w:szCs w:val="24"/>
          <w:lang w:eastAsia="hr-HR"/>
        </w:rPr>
      </w:pPr>
      <w:r w:rsidRPr="00EE6633">
        <w:rPr>
          <w:rFonts w:ascii="Times New Roman" w:eastAsia="Times New Roman" w:hAnsi="Times New Roman"/>
          <w:b/>
          <w:color w:val="000000"/>
          <w:sz w:val="24"/>
          <w:szCs w:val="24"/>
          <w:lang w:eastAsia="hr-HR"/>
        </w:rPr>
        <w:t xml:space="preserve">Proizvodnja kravljeg mlijeka </w:t>
      </w:r>
    </w:p>
    <w:p w:rsidR="008D55DF" w:rsidRPr="00EE6633" w:rsidRDefault="008D55DF" w:rsidP="008D55DF">
      <w:pPr>
        <w:spacing w:after="0" w:line="240" w:lineRule="auto"/>
        <w:jc w:val="both"/>
        <w:rPr>
          <w:rFonts w:ascii="Times New Roman" w:eastAsia="Times New Roman" w:hAnsi="Times New Roman"/>
          <w:color w:val="000000"/>
          <w:sz w:val="24"/>
          <w:szCs w:val="24"/>
          <w:lang w:eastAsia="hr-HR"/>
        </w:rPr>
      </w:pPr>
      <w:r w:rsidRPr="00EE6633">
        <w:rPr>
          <w:rFonts w:ascii="Times New Roman" w:eastAsia="Times New Roman" w:hAnsi="Times New Roman"/>
          <w:color w:val="000000"/>
          <w:sz w:val="24"/>
          <w:szCs w:val="24"/>
          <w:lang w:eastAsia="hr-HR"/>
        </w:rPr>
        <w:t>Ukupna proizvodnja kravljeg mlijeka može se procijeniti na temelju poznatih podataka o broju krava i prosječnoj proizvodnji. Poznato je da na području općine ima oko 470 grla koja se koriste za mužnju s dnevnom proizvodnjom od 9,75 litara po grlu, dolazimo do izračuna da se na području općine Prozor</w:t>
      </w:r>
      <w:r w:rsidR="00DF2145">
        <w:rPr>
          <w:rFonts w:ascii="Times New Roman" w:eastAsia="Times New Roman" w:hAnsi="Times New Roman"/>
          <w:color w:val="000000"/>
          <w:sz w:val="24"/>
          <w:szCs w:val="24"/>
          <w:lang w:eastAsia="hr-HR"/>
        </w:rPr>
        <w:t>-</w:t>
      </w:r>
      <w:r w:rsidRPr="00EE6633">
        <w:rPr>
          <w:rFonts w:ascii="Times New Roman" w:eastAsia="Times New Roman" w:hAnsi="Times New Roman"/>
          <w:color w:val="000000"/>
          <w:sz w:val="24"/>
          <w:szCs w:val="24"/>
          <w:lang w:eastAsia="hr-HR"/>
        </w:rPr>
        <w:t>Rama za 2021</w:t>
      </w:r>
      <w:r w:rsidR="00DF2145">
        <w:rPr>
          <w:rFonts w:ascii="Times New Roman" w:eastAsia="Times New Roman" w:hAnsi="Times New Roman"/>
          <w:color w:val="000000"/>
          <w:sz w:val="24"/>
          <w:szCs w:val="24"/>
          <w:lang w:eastAsia="hr-HR"/>
        </w:rPr>
        <w:t>.</w:t>
      </w:r>
      <w:r w:rsidRPr="00EE6633">
        <w:rPr>
          <w:rFonts w:ascii="Times New Roman" w:eastAsia="Times New Roman" w:hAnsi="Times New Roman"/>
          <w:color w:val="000000"/>
          <w:sz w:val="24"/>
          <w:szCs w:val="24"/>
          <w:lang w:eastAsia="hr-HR"/>
        </w:rPr>
        <w:t xml:space="preserve"> godinu proizvelo ukupno </w:t>
      </w:r>
      <w:r w:rsidR="00DF2145">
        <w:rPr>
          <w:rFonts w:ascii="Times New Roman" w:eastAsia="Times New Roman" w:hAnsi="Times New Roman"/>
          <w:color w:val="000000"/>
          <w:sz w:val="24"/>
          <w:szCs w:val="24"/>
          <w:lang w:eastAsia="hr-HR"/>
        </w:rPr>
        <w:t>1,</w:t>
      </w:r>
      <w:r w:rsidRPr="00EE6633">
        <w:rPr>
          <w:rFonts w:ascii="Times New Roman" w:eastAsia="Times New Roman" w:hAnsi="Times New Roman"/>
          <w:color w:val="000000"/>
          <w:sz w:val="24"/>
          <w:szCs w:val="24"/>
          <w:lang w:eastAsia="hr-HR"/>
        </w:rPr>
        <w:t>237</w:t>
      </w:r>
      <w:r w:rsidR="00DF2145">
        <w:rPr>
          <w:rFonts w:ascii="Times New Roman" w:eastAsia="Times New Roman" w:hAnsi="Times New Roman"/>
          <w:color w:val="000000"/>
          <w:sz w:val="24"/>
          <w:szCs w:val="24"/>
          <w:lang w:eastAsia="hr-HR"/>
        </w:rPr>
        <w:t>.</w:t>
      </w:r>
      <w:r w:rsidRPr="00EE6633">
        <w:rPr>
          <w:rFonts w:ascii="Times New Roman" w:eastAsia="Times New Roman" w:hAnsi="Times New Roman"/>
          <w:color w:val="000000"/>
          <w:sz w:val="24"/>
          <w:szCs w:val="24"/>
          <w:lang w:eastAsia="hr-HR"/>
        </w:rPr>
        <w:t xml:space="preserve"> 275 litara mlijeka. Dio proizvodnje mlijeka koristio se za osobne potrebe, za proizvodnju mliječnih proizvoda i za prodaju na tržnici i otkupljivačima.</w:t>
      </w:r>
    </w:p>
    <w:p w:rsidR="008D55DF" w:rsidRPr="00EE6633" w:rsidRDefault="008D55DF" w:rsidP="008D55DF">
      <w:pPr>
        <w:spacing w:after="0" w:line="240" w:lineRule="auto"/>
        <w:jc w:val="both"/>
        <w:rPr>
          <w:rFonts w:ascii="Times New Roman" w:eastAsia="Times New Roman" w:hAnsi="Times New Roman"/>
          <w:b/>
          <w:sz w:val="24"/>
          <w:szCs w:val="24"/>
          <w:lang w:eastAsia="hr-HR"/>
        </w:rPr>
      </w:pPr>
      <w:r w:rsidRPr="00EE6633">
        <w:rPr>
          <w:rFonts w:ascii="Times New Roman" w:eastAsia="Times New Roman" w:hAnsi="Times New Roman"/>
          <w:b/>
          <w:sz w:val="24"/>
          <w:szCs w:val="24"/>
          <w:lang w:eastAsia="hr-HR"/>
        </w:rPr>
        <w:t>Prerada kravljeg mlijeka</w:t>
      </w:r>
    </w:p>
    <w:p w:rsidR="008D55DF" w:rsidRPr="00EE6633" w:rsidRDefault="008D55DF" w:rsidP="008D55DF">
      <w:pPr>
        <w:spacing w:after="0" w:line="240" w:lineRule="auto"/>
        <w:jc w:val="both"/>
        <w:rPr>
          <w:rFonts w:ascii="Times New Roman" w:eastAsia="Times New Roman" w:hAnsi="Times New Roman"/>
          <w:sz w:val="24"/>
          <w:szCs w:val="24"/>
          <w:lang w:eastAsia="hr-HR"/>
        </w:rPr>
      </w:pPr>
      <w:r w:rsidRPr="00EE6633">
        <w:rPr>
          <w:rFonts w:ascii="Times New Roman" w:eastAsia="Times New Roman" w:hAnsi="Times New Roman"/>
          <w:sz w:val="24"/>
          <w:szCs w:val="24"/>
          <w:lang w:eastAsia="hr-HR"/>
        </w:rPr>
        <w:t>Na području općine Prozor-Rama nalaze se jedan pogon za otkup, proizvodnj</w:t>
      </w:r>
      <w:r w:rsidR="00B9324D">
        <w:rPr>
          <w:rFonts w:ascii="Times New Roman" w:eastAsia="Times New Roman" w:hAnsi="Times New Roman"/>
          <w:sz w:val="24"/>
          <w:szCs w:val="24"/>
          <w:lang w:eastAsia="hr-HR"/>
        </w:rPr>
        <w:t>u i preradu mliječnih proizvoda</w:t>
      </w:r>
      <w:r w:rsidRPr="00EE6633">
        <w:rPr>
          <w:rFonts w:ascii="Times New Roman" w:eastAsia="Times New Roman" w:hAnsi="Times New Roman"/>
          <w:sz w:val="24"/>
          <w:szCs w:val="24"/>
          <w:lang w:eastAsia="hr-HR"/>
        </w:rPr>
        <w:t xml:space="preserve"> kapaciteta dnevno 500 l, a prosječna </w:t>
      </w:r>
      <w:r w:rsidR="00CC7194">
        <w:rPr>
          <w:rFonts w:ascii="Times New Roman" w:eastAsia="Times New Roman" w:hAnsi="Times New Roman"/>
          <w:sz w:val="24"/>
          <w:szCs w:val="24"/>
          <w:lang w:eastAsia="hr-HR"/>
        </w:rPr>
        <w:t xml:space="preserve">dnevna </w:t>
      </w:r>
      <w:r w:rsidRPr="00EE6633">
        <w:rPr>
          <w:rFonts w:ascii="Times New Roman" w:eastAsia="Times New Roman" w:hAnsi="Times New Roman"/>
          <w:sz w:val="24"/>
          <w:szCs w:val="24"/>
          <w:lang w:eastAsia="hr-HR"/>
        </w:rPr>
        <w:t>proizvodnja</w:t>
      </w:r>
      <w:r w:rsidR="00CC7194">
        <w:rPr>
          <w:rFonts w:ascii="Times New Roman" w:eastAsia="Times New Roman" w:hAnsi="Times New Roman"/>
          <w:sz w:val="24"/>
          <w:szCs w:val="24"/>
          <w:lang w:eastAsia="hr-HR"/>
        </w:rPr>
        <w:t xml:space="preserve"> </w:t>
      </w:r>
      <w:r w:rsidRPr="00EE6633">
        <w:rPr>
          <w:rFonts w:ascii="Times New Roman" w:eastAsia="Times New Roman" w:hAnsi="Times New Roman"/>
          <w:sz w:val="24"/>
          <w:szCs w:val="24"/>
          <w:lang w:eastAsia="hr-HR"/>
        </w:rPr>
        <w:t>u 2021. godini je 350 l.</w:t>
      </w:r>
    </w:p>
    <w:p w:rsidR="008D55DF" w:rsidRPr="00EE6633" w:rsidRDefault="008D55DF" w:rsidP="008D55DF">
      <w:pPr>
        <w:spacing w:after="0" w:line="240" w:lineRule="auto"/>
        <w:jc w:val="both"/>
        <w:rPr>
          <w:rFonts w:ascii="Times New Roman" w:eastAsia="Times New Roman" w:hAnsi="Times New Roman"/>
          <w:b/>
          <w:sz w:val="24"/>
          <w:szCs w:val="24"/>
          <w:lang w:eastAsia="hr-HR"/>
        </w:rPr>
      </w:pPr>
      <w:r w:rsidRPr="00EE6633">
        <w:rPr>
          <w:rFonts w:ascii="Times New Roman" w:eastAsia="Times New Roman" w:hAnsi="Times New Roman"/>
          <w:b/>
          <w:sz w:val="24"/>
          <w:szCs w:val="24"/>
          <w:lang w:eastAsia="hr-HR"/>
        </w:rPr>
        <w:t>Pčelarstvo</w:t>
      </w:r>
    </w:p>
    <w:p w:rsidR="008D55DF" w:rsidRPr="00EE6633" w:rsidRDefault="008D55DF" w:rsidP="008D55DF">
      <w:pPr>
        <w:spacing w:after="0" w:line="240" w:lineRule="auto"/>
        <w:jc w:val="both"/>
        <w:rPr>
          <w:rFonts w:ascii="Times New Roman" w:eastAsia="Times New Roman" w:hAnsi="Times New Roman"/>
          <w:sz w:val="24"/>
          <w:szCs w:val="24"/>
          <w:lang w:eastAsia="hr-HR"/>
        </w:rPr>
      </w:pPr>
      <w:r w:rsidRPr="00EE6633">
        <w:rPr>
          <w:rFonts w:ascii="Times New Roman" w:eastAsia="Times New Roman" w:hAnsi="Times New Roman"/>
          <w:sz w:val="24"/>
          <w:szCs w:val="24"/>
          <w:lang w:eastAsia="hr-HR"/>
        </w:rPr>
        <w:t>Pčelarska proizvodnja na području općine Prozor</w:t>
      </w:r>
      <w:r w:rsidR="00CC7194">
        <w:rPr>
          <w:rFonts w:ascii="Times New Roman" w:eastAsia="Times New Roman" w:hAnsi="Times New Roman"/>
          <w:sz w:val="24"/>
          <w:szCs w:val="24"/>
          <w:lang w:eastAsia="hr-HR"/>
        </w:rPr>
        <w:t>-</w:t>
      </w:r>
      <w:r w:rsidRPr="00EE6633">
        <w:rPr>
          <w:rFonts w:ascii="Times New Roman" w:eastAsia="Times New Roman" w:hAnsi="Times New Roman"/>
          <w:sz w:val="24"/>
          <w:szCs w:val="24"/>
          <w:lang w:eastAsia="hr-HR"/>
        </w:rPr>
        <w:t>Rama u posljednje vrijeme vidljivo se razvija i zauzima svoj</w:t>
      </w:r>
      <w:r w:rsidR="00CC7194">
        <w:rPr>
          <w:rFonts w:ascii="Times New Roman" w:eastAsia="Times New Roman" w:hAnsi="Times New Roman"/>
          <w:sz w:val="24"/>
          <w:szCs w:val="24"/>
          <w:lang w:eastAsia="hr-HR"/>
        </w:rPr>
        <w:t>e</w:t>
      </w:r>
      <w:r w:rsidRPr="00EE6633">
        <w:rPr>
          <w:rFonts w:ascii="Times New Roman" w:eastAsia="Times New Roman" w:hAnsi="Times New Roman"/>
          <w:sz w:val="24"/>
          <w:szCs w:val="24"/>
          <w:lang w:eastAsia="hr-HR"/>
        </w:rPr>
        <w:t xml:space="preserve"> veoma značajn</w:t>
      </w:r>
      <w:r w:rsidR="00CC7194">
        <w:rPr>
          <w:rFonts w:ascii="Times New Roman" w:eastAsia="Times New Roman" w:hAnsi="Times New Roman"/>
          <w:sz w:val="24"/>
          <w:szCs w:val="24"/>
          <w:lang w:eastAsia="hr-HR"/>
        </w:rPr>
        <w:t>o</w:t>
      </w:r>
      <w:r w:rsidRPr="00EE6633">
        <w:rPr>
          <w:rFonts w:ascii="Times New Roman" w:eastAsia="Times New Roman" w:hAnsi="Times New Roman"/>
          <w:sz w:val="24"/>
          <w:szCs w:val="24"/>
          <w:lang w:eastAsia="hr-HR"/>
        </w:rPr>
        <w:t xml:space="preserve"> </w:t>
      </w:r>
      <w:r w:rsidR="00CC7194">
        <w:rPr>
          <w:rFonts w:ascii="Times New Roman" w:eastAsia="Times New Roman" w:hAnsi="Times New Roman"/>
          <w:sz w:val="24"/>
          <w:szCs w:val="24"/>
          <w:lang w:eastAsia="hr-HR"/>
        </w:rPr>
        <w:t>mjesto</w:t>
      </w:r>
      <w:r w:rsidRPr="00EE6633">
        <w:rPr>
          <w:rFonts w:ascii="Times New Roman" w:eastAsia="Times New Roman" w:hAnsi="Times New Roman"/>
          <w:sz w:val="24"/>
          <w:szCs w:val="24"/>
          <w:lang w:eastAsia="hr-HR"/>
        </w:rPr>
        <w:t>. Proi</w:t>
      </w:r>
      <w:r w:rsidR="00B9324D">
        <w:rPr>
          <w:rFonts w:ascii="Times New Roman" w:eastAsia="Times New Roman" w:hAnsi="Times New Roman"/>
          <w:sz w:val="24"/>
          <w:szCs w:val="24"/>
          <w:lang w:eastAsia="hr-HR"/>
        </w:rPr>
        <w:t>zvodnjom meda intenzivno se bave</w:t>
      </w:r>
      <w:r w:rsidRPr="00EE6633">
        <w:rPr>
          <w:rFonts w:ascii="Times New Roman" w:eastAsia="Times New Roman" w:hAnsi="Times New Roman"/>
          <w:sz w:val="24"/>
          <w:szCs w:val="24"/>
          <w:lang w:eastAsia="hr-HR"/>
        </w:rPr>
        <w:t xml:space="preserve"> 53 obitelji, s ukupnim brojem košnica 2335. </w:t>
      </w:r>
    </w:p>
    <w:p w:rsidR="008D55DF" w:rsidRPr="00EE6633" w:rsidRDefault="008D55DF" w:rsidP="008D55DF">
      <w:pPr>
        <w:spacing w:after="0" w:line="240" w:lineRule="auto"/>
        <w:jc w:val="both"/>
        <w:rPr>
          <w:rFonts w:ascii="Times New Roman" w:eastAsia="Times New Roman" w:hAnsi="Times New Roman"/>
          <w:b/>
          <w:sz w:val="24"/>
          <w:szCs w:val="24"/>
          <w:lang w:eastAsia="hr-HR"/>
        </w:rPr>
      </w:pPr>
      <w:r w:rsidRPr="00EE6633">
        <w:rPr>
          <w:rFonts w:ascii="Times New Roman" w:eastAsia="Times New Roman" w:hAnsi="Times New Roman"/>
          <w:b/>
          <w:sz w:val="24"/>
          <w:szCs w:val="24"/>
          <w:lang w:eastAsia="hr-HR"/>
        </w:rPr>
        <w:t>Proizvodnja ribe</w:t>
      </w:r>
    </w:p>
    <w:p w:rsidR="008D55DF" w:rsidRPr="00EE6633" w:rsidRDefault="008D55DF" w:rsidP="008D55DF">
      <w:pPr>
        <w:spacing w:after="0" w:line="240" w:lineRule="auto"/>
        <w:jc w:val="both"/>
        <w:rPr>
          <w:rFonts w:ascii="Times New Roman" w:eastAsia="Times New Roman" w:hAnsi="Times New Roman"/>
          <w:sz w:val="24"/>
          <w:szCs w:val="24"/>
          <w:lang w:eastAsia="hr-HR"/>
        </w:rPr>
      </w:pPr>
      <w:r w:rsidRPr="00EE6633">
        <w:rPr>
          <w:rFonts w:ascii="Times New Roman" w:eastAsia="Times New Roman" w:hAnsi="Times New Roman"/>
          <w:sz w:val="24"/>
          <w:szCs w:val="24"/>
          <w:lang w:eastAsia="hr-HR"/>
        </w:rPr>
        <w:t xml:space="preserve">Vodni resursi bogatstvo su </w:t>
      </w:r>
      <w:r w:rsidR="00CC7194">
        <w:rPr>
          <w:rFonts w:ascii="Times New Roman" w:eastAsia="Times New Roman" w:hAnsi="Times New Roman"/>
          <w:sz w:val="24"/>
          <w:szCs w:val="24"/>
          <w:lang w:eastAsia="hr-HR"/>
        </w:rPr>
        <w:t>o</w:t>
      </w:r>
      <w:r w:rsidRPr="00EE6633">
        <w:rPr>
          <w:rFonts w:ascii="Times New Roman" w:eastAsia="Times New Roman" w:hAnsi="Times New Roman"/>
          <w:sz w:val="24"/>
          <w:szCs w:val="24"/>
          <w:lang w:eastAsia="hr-HR"/>
        </w:rPr>
        <w:t>pćine kakvim se mogu po</w:t>
      </w:r>
      <w:r w:rsidR="00CC7194">
        <w:rPr>
          <w:rFonts w:ascii="Times New Roman" w:eastAsia="Times New Roman" w:hAnsi="Times New Roman"/>
          <w:sz w:val="24"/>
          <w:szCs w:val="24"/>
          <w:lang w:eastAsia="hr-HR"/>
        </w:rPr>
        <w:t>hvaliti</w:t>
      </w:r>
      <w:r w:rsidRPr="00EE6633">
        <w:rPr>
          <w:rFonts w:ascii="Times New Roman" w:eastAsia="Times New Roman" w:hAnsi="Times New Roman"/>
          <w:sz w:val="24"/>
          <w:szCs w:val="24"/>
          <w:lang w:eastAsia="hr-HR"/>
        </w:rPr>
        <w:t xml:space="preserve"> malo koja područja. Rješenje o obavljanju djelatnosti proizvodnje ribe na području općine Prozo</w:t>
      </w:r>
      <w:r w:rsidR="00CC7194">
        <w:rPr>
          <w:rFonts w:ascii="Times New Roman" w:eastAsia="Times New Roman" w:hAnsi="Times New Roman"/>
          <w:sz w:val="24"/>
          <w:szCs w:val="24"/>
          <w:lang w:eastAsia="hr-HR"/>
        </w:rPr>
        <w:t>r-</w:t>
      </w:r>
      <w:r w:rsidRPr="00EE6633">
        <w:rPr>
          <w:rFonts w:ascii="Times New Roman" w:eastAsia="Times New Roman" w:hAnsi="Times New Roman"/>
          <w:sz w:val="24"/>
          <w:szCs w:val="24"/>
          <w:lang w:eastAsia="hr-HR"/>
        </w:rPr>
        <w:t>Rama posjeduju 2 ribogojilišta.</w:t>
      </w:r>
    </w:p>
    <w:p w:rsidR="008D55DF" w:rsidRPr="001053DB" w:rsidRDefault="001053DB" w:rsidP="008D55DF">
      <w:pPr>
        <w:rPr>
          <w:rFonts w:ascii="Times New Roman" w:hAnsi="Times New Roman"/>
          <w:b/>
          <w:i/>
          <w:color w:val="00B0F0"/>
          <w:szCs w:val="24"/>
        </w:rPr>
      </w:pPr>
      <w:r>
        <w:rPr>
          <w:rFonts w:ascii="Times New Roman" w:hAnsi="Times New Roman"/>
          <w:b/>
          <w:i/>
          <w:color w:val="00B0F0"/>
          <w:szCs w:val="24"/>
        </w:rPr>
        <w:t>Tab</w:t>
      </w:r>
      <w:r w:rsidR="00CC7194">
        <w:rPr>
          <w:rFonts w:ascii="Times New Roman" w:hAnsi="Times New Roman"/>
          <w:b/>
          <w:i/>
          <w:color w:val="00B0F0"/>
          <w:szCs w:val="24"/>
        </w:rPr>
        <w:t>lica</w:t>
      </w:r>
      <w:r w:rsidR="007A2D0F" w:rsidRPr="001053DB">
        <w:rPr>
          <w:rFonts w:ascii="Times New Roman" w:hAnsi="Times New Roman"/>
          <w:b/>
          <w:i/>
          <w:color w:val="00B0F0"/>
          <w:szCs w:val="24"/>
        </w:rPr>
        <w:t xml:space="preserve"> 24. </w:t>
      </w:r>
      <w:r w:rsidR="008D55DF" w:rsidRPr="001053DB">
        <w:rPr>
          <w:rFonts w:ascii="Times New Roman" w:hAnsi="Times New Roman"/>
          <w:b/>
          <w:i/>
          <w:color w:val="00B0F0"/>
          <w:szCs w:val="24"/>
        </w:rPr>
        <w:t>Pregled brojnog stanja osnovnog stada ovaca i koza, goveda u općini Prozor-Rama po mjestima za 2021</w:t>
      </w:r>
      <w:r w:rsidR="00CC7194">
        <w:rPr>
          <w:rFonts w:ascii="Times New Roman" w:hAnsi="Times New Roman"/>
          <w:b/>
          <w:i/>
          <w:color w:val="00B0F0"/>
          <w:szCs w:val="24"/>
        </w:rPr>
        <w:t>.</w:t>
      </w:r>
      <w:r w:rsidR="008D55DF" w:rsidRPr="001053DB">
        <w:rPr>
          <w:rFonts w:ascii="Times New Roman" w:hAnsi="Times New Roman"/>
          <w:b/>
          <w:i/>
          <w:color w:val="00B0F0"/>
          <w:szCs w:val="24"/>
        </w:rPr>
        <w:t xml:space="preserve"> godinu.</w:t>
      </w:r>
    </w:p>
    <w:tbl>
      <w:tblPr>
        <w:tblStyle w:val="GridTable4-Accent21"/>
        <w:tblW w:w="0" w:type="auto"/>
        <w:tblLook w:val="04A0" w:firstRow="1" w:lastRow="0" w:firstColumn="1" w:lastColumn="0" w:noHBand="0" w:noVBand="1"/>
      </w:tblPr>
      <w:tblGrid>
        <w:gridCol w:w="642"/>
        <w:gridCol w:w="2585"/>
        <w:gridCol w:w="1701"/>
        <w:gridCol w:w="1923"/>
        <w:gridCol w:w="1592"/>
      </w:tblGrid>
      <w:tr w:rsidR="008D55DF" w:rsidRPr="001053DB" w:rsidTr="007A5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b w:val="0"/>
                <w:szCs w:val="24"/>
              </w:rPr>
            </w:pPr>
            <w:r w:rsidRPr="001053DB">
              <w:rPr>
                <w:rFonts w:ascii="Times New Roman" w:hAnsi="Times New Roman"/>
                <w:b w:val="0"/>
                <w:szCs w:val="24"/>
              </w:rPr>
              <w:t>Red</w:t>
            </w:r>
          </w:p>
          <w:p w:rsidR="008D55DF" w:rsidRPr="001053DB" w:rsidRDefault="008D55DF" w:rsidP="008D55DF">
            <w:pPr>
              <w:rPr>
                <w:rFonts w:ascii="Times New Roman" w:hAnsi="Times New Roman"/>
                <w:b w:val="0"/>
                <w:szCs w:val="24"/>
              </w:rPr>
            </w:pPr>
            <w:r w:rsidRPr="001053DB">
              <w:rPr>
                <w:rFonts w:ascii="Times New Roman" w:hAnsi="Times New Roman"/>
                <w:b w:val="0"/>
                <w:szCs w:val="24"/>
              </w:rPr>
              <w:t>br.</w:t>
            </w:r>
          </w:p>
        </w:tc>
        <w:tc>
          <w:tcPr>
            <w:tcW w:w="2585" w:type="dxa"/>
            <w:hideMark/>
          </w:tcPr>
          <w:p w:rsidR="008D55DF" w:rsidRPr="001053DB"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053DB">
              <w:rPr>
                <w:rFonts w:ascii="Times New Roman" w:hAnsi="Times New Roman"/>
                <w:b w:val="0"/>
                <w:szCs w:val="24"/>
              </w:rPr>
              <w:t>MJESTO</w:t>
            </w:r>
          </w:p>
        </w:tc>
        <w:tc>
          <w:tcPr>
            <w:tcW w:w="1701" w:type="dxa"/>
          </w:tcPr>
          <w:p w:rsidR="008D55DF" w:rsidRPr="001053DB"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053DB">
              <w:rPr>
                <w:rFonts w:ascii="Times New Roman" w:hAnsi="Times New Roman"/>
                <w:b w:val="0"/>
                <w:szCs w:val="24"/>
              </w:rPr>
              <w:t>OVCE</w:t>
            </w:r>
            <w:r w:rsidR="00B009E8" w:rsidRPr="001053DB">
              <w:rPr>
                <w:rFonts w:ascii="Times New Roman" w:hAnsi="Times New Roman"/>
                <w:b w:val="0"/>
                <w:szCs w:val="24"/>
              </w:rPr>
              <w:t>/ KOZE</w:t>
            </w:r>
          </w:p>
          <w:p w:rsidR="008D55DF" w:rsidRPr="001053DB"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p>
        </w:tc>
        <w:tc>
          <w:tcPr>
            <w:tcW w:w="1923" w:type="dxa"/>
            <w:hideMark/>
          </w:tcPr>
          <w:p w:rsidR="008D55DF" w:rsidRPr="001053DB"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053DB">
              <w:rPr>
                <w:rFonts w:ascii="Times New Roman" w:hAnsi="Times New Roman"/>
                <w:b w:val="0"/>
                <w:szCs w:val="24"/>
              </w:rPr>
              <w:t xml:space="preserve">MUZNE KRAVE </w:t>
            </w:r>
          </w:p>
        </w:tc>
        <w:tc>
          <w:tcPr>
            <w:tcW w:w="1592" w:type="dxa"/>
            <w:hideMark/>
          </w:tcPr>
          <w:p w:rsidR="008D55DF" w:rsidRPr="001053DB" w:rsidRDefault="008D55DF" w:rsidP="008D55DF">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053DB">
              <w:rPr>
                <w:rFonts w:ascii="Times New Roman" w:hAnsi="Times New Roman"/>
                <w:b w:val="0"/>
                <w:szCs w:val="24"/>
              </w:rPr>
              <w:t>KRAVA-TELE</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KOZO</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205</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11</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PROSLAP</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447</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51</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55</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3</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ORAŠAC</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984+80 koze</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58</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4</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MAGLICE</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200</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7</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5</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K.POLJE</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102</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6</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lastRenderedPageBreak/>
              <w:t>6</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MLUŠA</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45</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3</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7</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PLOČA</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256</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10</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8</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PODBOR</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65+5 koze</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14</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9</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RIPCI</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60+11 koze</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4</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10</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JAKLIĆI</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160</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9</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11</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RUMBOCI</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1372+30 koze</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94</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12</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VARVARA</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560</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22</w:t>
            </w:r>
          </w:p>
        </w:tc>
        <w:tc>
          <w:tcPr>
            <w:tcW w:w="1592" w:type="dxa"/>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13</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DRUŽINOVIĆI</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180</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7</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15</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14</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LAPSUNJ</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191</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15</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15</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OMETALA</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265</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9</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16</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ĆALIŠI</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15+20 koze</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3</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17</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GMIĆI</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102</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27</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18</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PROZOR</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35 koze</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3</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19</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BOROVNICA</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226</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4</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20</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USTIRAMA</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200+7 koze</w:t>
            </w:r>
          </w:p>
        </w:tc>
        <w:tc>
          <w:tcPr>
            <w:tcW w:w="1923" w:type="dxa"/>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21</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TRIŠĆANI-GRAČAC</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3</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22</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LIZOPERCI</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50</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23</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KUĆANI</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170</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2</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trHeight w:val="256"/>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24</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KRANČIĆI</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7</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25</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GORICA</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130</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26</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LJUBUNCI</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167</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12</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27</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DUGE</w:t>
            </w:r>
          </w:p>
        </w:tc>
        <w:tc>
          <w:tcPr>
            <w:tcW w:w="1701" w:type="dxa"/>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2</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28</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PAPCI-ŠKROBUĆANI</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180</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6</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29</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LUG</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9</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30</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DOBROŠA</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10</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31</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PERIĆI</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60</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11</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32</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BLACE</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10</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8</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33</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PAIĆI</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40</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34</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UZDOL</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93+47 koze</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1</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35</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D.VAST</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70</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2</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36</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HERE</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70+20 koze</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7</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20</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37</w:t>
            </w:r>
          </w:p>
        </w:tc>
        <w:tc>
          <w:tcPr>
            <w:tcW w:w="2585" w:type="dxa"/>
            <w:hideMark/>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KUTE</w:t>
            </w:r>
          </w:p>
        </w:tc>
        <w:tc>
          <w:tcPr>
            <w:tcW w:w="1701"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100</w:t>
            </w:r>
          </w:p>
        </w:tc>
        <w:tc>
          <w:tcPr>
            <w:tcW w:w="1923"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20</w:t>
            </w:r>
          </w:p>
        </w:tc>
        <w:tc>
          <w:tcPr>
            <w:tcW w:w="1592" w:type="dxa"/>
            <w:hideMark/>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c>
          <w:tcPr>
            <w:cnfStyle w:val="001000000000" w:firstRow="0" w:lastRow="0" w:firstColumn="1" w:lastColumn="0" w:oddVBand="0" w:evenVBand="0" w:oddHBand="0" w:evenHBand="0" w:firstRowFirstColumn="0" w:firstRowLastColumn="0" w:lastRowFirstColumn="0" w:lastRowLastColumn="0"/>
            <w:tcW w:w="642" w:type="dxa"/>
            <w:hideMark/>
          </w:tcPr>
          <w:p w:rsidR="008D55DF" w:rsidRPr="001053DB" w:rsidRDefault="008D55DF" w:rsidP="008D55DF">
            <w:pPr>
              <w:rPr>
                <w:rFonts w:ascii="Times New Roman" w:hAnsi="Times New Roman"/>
                <w:szCs w:val="24"/>
              </w:rPr>
            </w:pPr>
            <w:r w:rsidRPr="001053DB">
              <w:rPr>
                <w:rFonts w:ascii="Times New Roman" w:hAnsi="Times New Roman"/>
                <w:szCs w:val="24"/>
              </w:rPr>
              <w:t>38</w:t>
            </w:r>
          </w:p>
        </w:tc>
        <w:tc>
          <w:tcPr>
            <w:tcW w:w="2585" w:type="dxa"/>
            <w:hideMark/>
          </w:tcPr>
          <w:p w:rsidR="008D55DF" w:rsidRPr="001053DB" w:rsidRDefault="008D55DF" w:rsidP="008D55DF">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ŠĆIPE</w:t>
            </w:r>
          </w:p>
        </w:tc>
        <w:tc>
          <w:tcPr>
            <w:tcW w:w="1701"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290</w:t>
            </w:r>
          </w:p>
        </w:tc>
        <w:tc>
          <w:tcPr>
            <w:tcW w:w="1923"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21</w:t>
            </w:r>
          </w:p>
        </w:tc>
        <w:tc>
          <w:tcPr>
            <w:tcW w:w="1592" w:type="dxa"/>
            <w:hideMark/>
          </w:tcPr>
          <w:p w:rsidR="008D55DF" w:rsidRPr="001053DB" w:rsidRDefault="008D55DF" w:rsidP="00105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r>
      <w:tr w:rsidR="008D55DF" w:rsidRPr="001053DB" w:rsidTr="007A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rsidR="008D55DF" w:rsidRPr="001053DB" w:rsidRDefault="008D55DF" w:rsidP="008D55DF">
            <w:pPr>
              <w:rPr>
                <w:rFonts w:ascii="Times New Roman" w:hAnsi="Times New Roman"/>
                <w:szCs w:val="24"/>
              </w:rPr>
            </w:pPr>
            <w:r w:rsidRPr="001053DB">
              <w:rPr>
                <w:rFonts w:ascii="Times New Roman" w:hAnsi="Times New Roman"/>
                <w:szCs w:val="24"/>
              </w:rPr>
              <w:t>39</w:t>
            </w:r>
          </w:p>
        </w:tc>
        <w:tc>
          <w:tcPr>
            <w:tcW w:w="2585" w:type="dxa"/>
          </w:tcPr>
          <w:p w:rsidR="008D55DF" w:rsidRPr="001053DB" w:rsidRDefault="008D55DF" w:rsidP="008D55DF">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ŠEROVINA</w:t>
            </w:r>
          </w:p>
        </w:tc>
        <w:tc>
          <w:tcPr>
            <w:tcW w:w="1701" w:type="dxa"/>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923" w:type="dxa"/>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w:t>
            </w:r>
          </w:p>
        </w:tc>
        <w:tc>
          <w:tcPr>
            <w:tcW w:w="1592" w:type="dxa"/>
          </w:tcPr>
          <w:p w:rsidR="008D55DF" w:rsidRPr="001053DB" w:rsidRDefault="008D55DF" w:rsidP="00105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053DB">
              <w:rPr>
                <w:rFonts w:ascii="Times New Roman" w:hAnsi="Times New Roman"/>
                <w:szCs w:val="24"/>
              </w:rPr>
              <w:t>30</w:t>
            </w:r>
          </w:p>
        </w:tc>
      </w:tr>
    </w:tbl>
    <w:p w:rsidR="008D55DF" w:rsidRPr="001053DB" w:rsidRDefault="007A2D0F" w:rsidP="008D55DF">
      <w:pPr>
        <w:rPr>
          <w:rFonts w:ascii="Times New Roman" w:hAnsi="Times New Roman"/>
          <w:b/>
          <w:i/>
          <w:szCs w:val="24"/>
        </w:rPr>
      </w:pPr>
      <w:r w:rsidRPr="001053DB">
        <w:rPr>
          <w:rFonts w:ascii="Times New Roman" w:hAnsi="Times New Roman"/>
          <w:b/>
          <w:i/>
          <w:szCs w:val="24"/>
        </w:rPr>
        <w:t>Izvor: Općina Prozor-Rama</w:t>
      </w:r>
    </w:p>
    <w:p w:rsidR="008D55DF" w:rsidRPr="00A7252E" w:rsidRDefault="008D55DF" w:rsidP="00A7252E">
      <w:pPr>
        <w:spacing w:after="0" w:line="240" w:lineRule="auto"/>
        <w:rPr>
          <w:rFonts w:ascii="Times New Roman" w:eastAsiaTheme="minorHAnsi" w:hAnsi="Times New Roman"/>
          <w:b/>
          <w:color w:val="000000"/>
          <w:sz w:val="24"/>
          <w:szCs w:val="24"/>
        </w:rPr>
      </w:pPr>
      <w:r w:rsidRPr="00A7252E">
        <w:rPr>
          <w:rFonts w:ascii="Times New Roman" w:eastAsiaTheme="minorHAnsi" w:hAnsi="Times New Roman"/>
          <w:b/>
          <w:color w:val="000000"/>
          <w:sz w:val="24"/>
          <w:szCs w:val="24"/>
        </w:rPr>
        <w:t>Podrška razvoju poljoprivrede, registrirane djelatnosti i upis u RPG i RK</w:t>
      </w:r>
    </w:p>
    <w:p w:rsidR="007A2D0F" w:rsidRPr="00EE6633" w:rsidRDefault="007A2D0F" w:rsidP="007A2D0F">
      <w:pPr>
        <w:pStyle w:val="Odlomakpopisa"/>
        <w:spacing w:after="0" w:line="240" w:lineRule="auto"/>
        <w:rPr>
          <w:rFonts w:ascii="Times New Roman" w:eastAsiaTheme="minorHAnsi" w:hAnsi="Times New Roman"/>
          <w:b/>
          <w:color w:val="000000"/>
          <w:sz w:val="24"/>
          <w:szCs w:val="24"/>
        </w:rPr>
      </w:pPr>
    </w:p>
    <w:p w:rsidR="008D55DF" w:rsidRPr="00EE6633" w:rsidRDefault="008D55DF" w:rsidP="008D55DF">
      <w:pPr>
        <w:spacing w:after="0" w:line="240" w:lineRule="auto"/>
        <w:rPr>
          <w:rFonts w:ascii="Times New Roman" w:eastAsiaTheme="minorHAnsi" w:hAnsi="Times New Roman"/>
          <w:b/>
          <w:color w:val="000000"/>
          <w:sz w:val="24"/>
          <w:szCs w:val="24"/>
        </w:rPr>
      </w:pPr>
      <w:r w:rsidRPr="00EE6633">
        <w:rPr>
          <w:rFonts w:ascii="Times New Roman" w:eastAsiaTheme="minorHAnsi" w:hAnsi="Times New Roman"/>
          <w:b/>
          <w:color w:val="000000"/>
          <w:sz w:val="24"/>
          <w:szCs w:val="24"/>
        </w:rPr>
        <w:t>Podrška poljoprivrednoj proizvodnji i ruralnom razvoju općine Prozor-Rama</w:t>
      </w:r>
    </w:p>
    <w:p w:rsidR="008D55DF" w:rsidRPr="00EE6633" w:rsidRDefault="00CC7194" w:rsidP="008D55DF">
      <w:pPr>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Na t</w:t>
      </w:r>
      <w:r w:rsidR="008D55DF" w:rsidRPr="00EE6633">
        <w:rPr>
          <w:rFonts w:ascii="Times New Roman" w:eastAsiaTheme="minorHAnsi" w:hAnsi="Times New Roman"/>
          <w:color w:val="000000"/>
          <w:sz w:val="24"/>
          <w:szCs w:val="24"/>
        </w:rPr>
        <w:t>emelj</w:t>
      </w:r>
      <w:r>
        <w:rPr>
          <w:rFonts w:ascii="Times New Roman" w:eastAsiaTheme="minorHAnsi" w:hAnsi="Times New Roman"/>
          <w:color w:val="000000"/>
          <w:sz w:val="24"/>
          <w:szCs w:val="24"/>
        </w:rPr>
        <w:t>u</w:t>
      </w:r>
      <w:r w:rsidR="008D55DF" w:rsidRPr="00EE6633">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p</w:t>
      </w:r>
      <w:r w:rsidR="008D55DF" w:rsidRPr="00EE6633">
        <w:rPr>
          <w:rFonts w:ascii="Times New Roman" w:eastAsiaTheme="minorHAnsi" w:hAnsi="Times New Roman"/>
          <w:color w:val="000000"/>
          <w:sz w:val="24"/>
          <w:szCs w:val="24"/>
        </w:rPr>
        <w:t>rograma utroška sredstava za razvoj poljoprivrede s kriterijima raspodjele i  javnog  poziva za prikupljanje zahtjeva za odabir korisnika za poticaj poljoprivrednoj proizvodnji, na području općine Prozor</w:t>
      </w:r>
      <w:r w:rsidR="0042393C">
        <w:rPr>
          <w:rFonts w:ascii="Times New Roman" w:eastAsiaTheme="minorHAnsi" w:hAnsi="Times New Roman"/>
          <w:color w:val="000000"/>
          <w:sz w:val="24"/>
          <w:szCs w:val="24"/>
        </w:rPr>
        <w:t>-</w:t>
      </w:r>
      <w:r w:rsidR="008D55DF" w:rsidRPr="00EE6633">
        <w:rPr>
          <w:rFonts w:ascii="Times New Roman" w:eastAsiaTheme="minorHAnsi" w:hAnsi="Times New Roman"/>
          <w:color w:val="000000"/>
          <w:sz w:val="24"/>
          <w:szCs w:val="24"/>
        </w:rPr>
        <w:t>Rama 2021. godine je poticano  sljedeće:</w:t>
      </w:r>
    </w:p>
    <w:p w:rsidR="008D55DF" w:rsidRPr="001053DB" w:rsidRDefault="001053DB" w:rsidP="008D55DF">
      <w:pPr>
        <w:spacing w:after="0" w:line="240" w:lineRule="auto"/>
        <w:rPr>
          <w:rFonts w:ascii="Times New Roman" w:eastAsiaTheme="minorHAnsi" w:hAnsi="Times New Roman"/>
          <w:b/>
          <w:i/>
          <w:color w:val="00B0F0"/>
          <w:szCs w:val="24"/>
        </w:rPr>
      </w:pPr>
      <w:r w:rsidRPr="001053DB">
        <w:rPr>
          <w:rFonts w:ascii="Times New Roman" w:eastAsiaTheme="minorHAnsi" w:hAnsi="Times New Roman"/>
          <w:b/>
          <w:i/>
          <w:color w:val="00B0F0"/>
          <w:szCs w:val="24"/>
        </w:rPr>
        <w:t>Tab</w:t>
      </w:r>
      <w:r w:rsidR="0042393C">
        <w:rPr>
          <w:rFonts w:ascii="Times New Roman" w:eastAsiaTheme="minorHAnsi" w:hAnsi="Times New Roman"/>
          <w:b/>
          <w:i/>
          <w:color w:val="00B0F0"/>
          <w:szCs w:val="24"/>
        </w:rPr>
        <w:t>lica</w:t>
      </w:r>
      <w:r w:rsidR="007A2D0F" w:rsidRPr="001053DB">
        <w:rPr>
          <w:rFonts w:ascii="Times New Roman" w:eastAsiaTheme="minorHAnsi" w:hAnsi="Times New Roman"/>
          <w:b/>
          <w:i/>
          <w:color w:val="00B0F0"/>
          <w:szCs w:val="24"/>
        </w:rPr>
        <w:t xml:space="preserve"> 25. </w:t>
      </w:r>
      <w:r w:rsidR="008D55DF" w:rsidRPr="001053DB">
        <w:rPr>
          <w:rFonts w:ascii="Times New Roman" w:eastAsiaTheme="minorHAnsi" w:hAnsi="Times New Roman"/>
          <w:b/>
          <w:i/>
          <w:color w:val="00B0F0"/>
          <w:szCs w:val="24"/>
        </w:rPr>
        <w:t>Pregled poticaja poljoprivrednoj proizvodn</w:t>
      </w:r>
      <w:r w:rsidRPr="001053DB">
        <w:rPr>
          <w:rFonts w:ascii="Times New Roman" w:eastAsiaTheme="minorHAnsi" w:hAnsi="Times New Roman"/>
          <w:b/>
          <w:i/>
          <w:color w:val="00B0F0"/>
          <w:szCs w:val="24"/>
        </w:rPr>
        <w:t>j</w:t>
      </w:r>
      <w:r w:rsidR="008D55DF" w:rsidRPr="001053DB">
        <w:rPr>
          <w:rFonts w:ascii="Times New Roman" w:eastAsiaTheme="minorHAnsi" w:hAnsi="Times New Roman"/>
          <w:b/>
          <w:i/>
          <w:color w:val="00B0F0"/>
          <w:szCs w:val="24"/>
        </w:rPr>
        <w:t>i u 2021. godini</w:t>
      </w:r>
    </w:p>
    <w:tbl>
      <w:tblPr>
        <w:tblStyle w:val="GridTable4-Accent21"/>
        <w:tblpPr w:leftFromText="180" w:rightFromText="180" w:vertAnchor="text" w:horzAnchor="margin" w:tblpY="118"/>
        <w:tblW w:w="9209" w:type="dxa"/>
        <w:tblLayout w:type="fixed"/>
        <w:tblLook w:val="04A0" w:firstRow="1" w:lastRow="0" w:firstColumn="1" w:lastColumn="0" w:noHBand="0" w:noVBand="1"/>
      </w:tblPr>
      <w:tblGrid>
        <w:gridCol w:w="3539"/>
        <w:gridCol w:w="1134"/>
        <w:gridCol w:w="1559"/>
        <w:gridCol w:w="1701"/>
        <w:gridCol w:w="1276"/>
      </w:tblGrid>
      <w:tr w:rsidR="008D55DF" w:rsidRPr="001053DB" w:rsidTr="00A7252E">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539" w:type="dxa"/>
          </w:tcPr>
          <w:p w:rsidR="008D55DF" w:rsidRPr="001053DB" w:rsidRDefault="008D55DF" w:rsidP="008D55DF">
            <w:pPr>
              <w:jc w:val="center"/>
              <w:rPr>
                <w:rFonts w:ascii="Times New Roman" w:hAnsi="Times New Roman"/>
                <w:b w:val="0"/>
                <w:szCs w:val="24"/>
              </w:rPr>
            </w:pPr>
            <w:r w:rsidRPr="001053DB">
              <w:rPr>
                <w:rFonts w:ascii="Times New Roman" w:hAnsi="Times New Roman"/>
                <w:b w:val="0"/>
                <w:szCs w:val="24"/>
              </w:rPr>
              <w:t>Namjena subvencije</w:t>
            </w:r>
          </w:p>
          <w:p w:rsidR="008D55DF" w:rsidRPr="001053DB" w:rsidRDefault="008D55DF" w:rsidP="00A7252E">
            <w:pPr>
              <w:jc w:val="center"/>
              <w:rPr>
                <w:rFonts w:ascii="Times New Roman" w:hAnsi="Times New Roman"/>
                <w:b w:val="0"/>
                <w:szCs w:val="24"/>
              </w:rPr>
            </w:pPr>
            <w:r w:rsidRPr="001053DB">
              <w:rPr>
                <w:rFonts w:ascii="Times New Roman" w:hAnsi="Times New Roman"/>
                <w:b w:val="0"/>
                <w:szCs w:val="24"/>
              </w:rPr>
              <w:t>(točan i precizan opis namjene)</w:t>
            </w:r>
          </w:p>
        </w:tc>
        <w:tc>
          <w:tcPr>
            <w:tcW w:w="1134" w:type="dxa"/>
            <w:hideMark/>
          </w:tcPr>
          <w:p w:rsidR="008D55DF" w:rsidRPr="001053DB"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053DB">
              <w:rPr>
                <w:rFonts w:ascii="Times New Roman" w:hAnsi="Times New Roman"/>
                <w:b w:val="0"/>
                <w:szCs w:val="24"/>
              </w:rPr>
              <w:t>Broj korisnika</w:t>
            </w:r>
          </w:p>
        </w:tc>
        <w:tc>
          <w:tcPr>
            <w:tcW w:w="1559" w:type="dxa"/>
            <w:hideMark/>
          </w:tcPr>
          <w:p w:rsidR="008D55DF" w:rsidRPr="001053DB" w:rsidRDefault="00A7252E"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Pr>
                <w:rFonts w:ascii="Times New Roman" w:hAnsi="Times New Roman"/>
                <w:b w:val="0"/>
                <w:szCs w:val="24"/>
              </w:rPr>
              <w:t>Površina/broj grla/lit</w:t>
            </w:r>
            <w:r w:rsidR="008D55DF" w:rsidRPr="001053DB">
              <w:rPr>
                <w:rFonts w:ascii="Times New Roman" w:hAnsi="Times New Roman"/>
                <w:b w:val="0"/>
                <w:szCs w:val="24"/>
              </w:rPr>
              <w:t>/kom.</w:t>
            </w:r>
          </w:p>
        </w:tc>
        <w:tc>
          <w:tcPr>
            <w:tcW w:w="1701" w:type="dxa"/>
            <w:hideMark/>
          </w:tcPr>
          <w:p w:rsidR="008D55DF" w:rsidRPr="001053DB"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053DB">
              <w:rPr>
                <w:rFonts w:ascii="Times New Roman" w:hAnsi="Times New Roman"/>
                <w:b w:val="0"/>
                <w:szCs w:val="24"/>
              </w:rPr>
              <w:t>Poticaj po</w:t>
            </w:r>
          </w:p>
          <w:p w:rsidR="008D55DF" w:rsidRPr="001053DB" w:rsidRDefault="008D55DF" w:rsidP="00A725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053DB">
              <w:rPr>
                <w:rFonts w:ascii="Times New Roman" w:hAnsi="Times New Roman"/>
                <w:b w:val="0"/>
                <w:szCs w:val="24"/>
              </w:rPr>
              <w:t xml:space="preserve"> ha/ grlu</w:t>
            </w:r>
            <w:r w:rsidR="00A7252E">
              <w:rPr>
                <w:rFonts w:ascii="Times New Roman" w:hAnsi="Times New Roman"/>
                <w:b w:val="0"/>
                <w:szCs w:val="24"/>
              </w:rPr>
              <w:t xml:space="preserve"> </w:t>
            </w:r>
            <w:r w:rsidRPr="001053DB">
              <w:rPr>
                <w:rFonts w:ascii="Times New Roman" w:hAnsi="Times New Roman"/>
                <w:b w:val="0"/>
                <w:szCs w:val="24"/>
              </w:rPr>
              <w:t>KM</w:t>
            </w:r>
          </w:p>
        </w:tc>
        <w:tc>
          <w:tcPr>
            <w:tcW w:w="1276" w:type="dxa"/>
          </w:tcPr>
          <w:p w:rsidR="008D55DF" w:rsidRPr="001053DB" w:rsidRDefault="008D55DF" w:rsidP="00A725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1053DB">
              <w:rPr>
                <w:rFonts w:ascii="Times New Roman" w:hAnsi="Times New Roman"/>
                <w:b w:val="0"/>
                <w:szCs w:val="24"/>
              </w:rPr>
              <w:t>Vrijednost u KM</w:t>
            </w:r>
          </w:p>
        </w:tc>
      </w:tr>
      <w:tr w:rsidR="008D55DF" w:rsidRPr="001053DB" w:rsidTr="00A725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39" w:type="dxa"/>
            <w:hideMark/>
          </w:tcPr>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Projekt</w:t>
            </w:r>
            <w:r w:rsidR="0042393C">
              <w:rPr>
                <w:rFonts w:ascii="Times New Roman" w:eastAsia="SimSun" w:hAnsi="Times New Roman"/>
                <w:b w:val="0"/>
                <w:kern w:val="2"/>
                <w:szCs w:val="24"/>
                <w:lang w:eastAsia="hi-IN" w:bidi="hi-IN"/>
              </w:rPr>
              <w:t>:</w:t>
            </w:r>
            <w:r w:rsidRPr="001053DB">
              <w:rPr>
                <w:rFonts w:ascii="Times New Roman" w:eastAsia="SimSun" w:hAnsi="Times New Roman"/>
                <w:b w:val="0"/>
                <w:kern w:val="2"/>
                <w:szCs w:val="24"/>
                <w:lang w:eastAsia="hi-IN" w:bidi="hi-IN"/>
              </w:rPr>
              <w:t xml:space="preserve">Revitalizacija voćnjaka šljive </w:t>
            </w:r>
          </w:p>
        </w:tc>
        <w:tc>
          <w:tcPr>
            <w:tcW w:w="1134"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87</w:t>
            </w:r>
          </w:p>
        </w:tc>
        <w:tc>
          <w:tcPr>
            <w:tcW w:w="1559"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16,55 ha</w:t>
            </w:r>
          </w:p>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 xml:space="preserve">8 280 </w:t>
            </w:r>
            <w:r w:rsidR="001053DB">
              <w:rPr>
                <w:rFonts w:ascii="Times New Roman" w:eastAsia="SimSun" w:hAnsi="Times New Roman"/>
                <w:kern w:val="2"/>
                <w:szCs w:val="24"/>
                <w:lang w:eastAsia="hi-IN" w:bidi="hi-IN"/>
              </w:rPr>
              <w:t xml:space="preserve"> </w:t>
            </w:r>
            <w:r w:rsidRPr="001053DB">
              <w:rPr>
                <w:rFonts w:ascii="Times New Roman" w:eastAsia="SimSun" w:hAnsi="Times New Roman"/>
                <w:kern w:val="2"/>
                <w:szCs w:val="24"/>
                <w:lang w:eastAsia="hi-IN" w:bidi="hi-IN"/>
              </w:rPr>
              <w:t>sadnica</w:t>
            </w:r>
          </w:p>
        </w:tc>
        <w:tc>
          <w:tcPr>
            <w:tcW w:w="1701"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Do 0,2 ha</w:t>
            </w:r>
          </w:p>
        </w:tc>
        <w:tc>
          <w:tcPr>
            <w:tcW w:w="1276"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
                <w:kern w:val="2"/>
                <w:szCs w:val="24"/>
                <w:lang w:eastAsia="hi-IN" w:bidi="hi-IN"/>
              </w:rPr>
            </w:pPr>
            <w:r w:rsidRPr="001053DB">
              <w:rPr>
                <w:rFonts w:ascii="Times New Roman" w:eastAsia="SimSun" w:hAnsi="Times New Roman"/>
                <w:b/>
                <w:kern w:val="2"/>
                <w:szCs w:val="24"/>
                <w:lang w:eastAsia="hi-IN" w:bidi="hi-IN"/>
              </w:rPr>
              <w:t>24.840,00</w:t>
            </w:r>
          </w:p>
        </w:tc>
      </w:tr>
      <w:tr w:rsidR="008D55DF" w:rsidRPr="001053DB" w:rsidTr="00A7252E">
        <w:trPr>
          <w:trHeight w:val="529"/>
        </w:trPr>
        <w:tc>
          <w:tcPr>
            <w:cnfStyle w:val="001000000000" w:firstRow="0" w:lastRow="0" w:firstColumn="1" w:lastColumn="0" w:oddVBand="0" w:evenVBand="0" w:oddHBand="0" w:evenHBand="0" w:firstRowFirstColumn="0" w:firstRowLastColumn="0" w:lastRowFirstColumn="0" w:lastRowLastColumn="0"/>
            <w:tcW w:w="3539" w:type="dxa"/>
            <w:hideMark/>
          </w:tcPr>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Poticaj za proizvodnju bijelog luka</w:t>
            </w:r>
          </w:p>
        </w:tc>
        <w:tc>
          <w:tcPr>
            <w:tcW w:w="1134"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4</w:t>
            </w:r>
          </w:p>
        </w:tc>
        <w:tc>
          <w:tcPr>
            <w:tcW w:w="1559"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1,1 ha</w:t>
            </w:r>
          </w:p>
        </w:tc>
        <w:tc>
          <w:tcPr>
            <w:tcW w:w="1701"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1.500,00 KM/ha</w:t>
            </w:r>
          </w:p>
        </w:tc>
        <w:tc>
          <w:tcPr>
            <w:tcW w:w="1276"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kern w:val="2"/>
                <w:szCs w:val="24"/>
                <w:lang w:eastAsia="hi-IN" w:bidi="hi-IN"/>
              </w:rPr>
            </w:pPr>
            <w:r w:rsidRPr="001053DB">
              <w:rPr>
                <w:rFonts w:ascii="Times New Roman" w:eastAsia="SimSun" w:hAnsi="Times New Roman"/>
                <w:b/>
                <w:kern w:val="2"/>
                <w:szCs w:val="24"/>
                <w:lang w:eastAsia="hi-IN" w:bidi="hi-IN"/>
              </w:rPr>
              <w:t>1.650,00</w:t>
            </w:r>
          </w:p>
        </w:tc>
      </w:tr>
      <w:tr w:rsidR="008D55DF" w:rsidRPr="001053DB" w:rsidTr="00A7252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39" w:type="dxa"/>
          </w:tcPr>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Poticaj za proizvodnju mlijeka</w:t>
            </w:r>
          </w:p>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p>
        </w:tc>
        <w:tc>
          <w:tcPr>
            <w:tcW w:w="1134"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1</w:t>
            </w:r>
          </w:p>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p>
        </w:tc>
        <w:tc>
          <w:tcPr>
            <w:tcW w:w="1559"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90 910 lit.</w:t>
            </w:r>
          </w:p>
        </w:tc>
        <w:tc>
          <w:tcPr>
            <w:tcW w:w="1701" w:type="dxa"/>
            <w:hideMark/>
          </w:tcPr>
          <w:p w:rsidR="008D55DF" w:rsidRPr="001053DB" w:rsidRDefault="00B31105" w:rsidP="00B31105">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0,10 KM/l</w:t>
            </w:r>
            <w:r w:rsidR="001053DB">
              <w:rPr>
                <w:rFonts w:ascii="Times New Roman" w:eastAsia="SimSun" w:hAnsi="Times New Roman"/>
                <w:kern w:val="2"/>
                <w:szCs w:val="24"/>
                <w:lang w:eastAsia="hi-IN" w:bidi="hi-IN"/>
              </w:rPr>
              <w:t xml:space="preserve">, </w:t>
            </w:r>
            <w:proofErr w:type="spellStart"/>
            <w:r w:rsidR="001053DB">
              <w:rPr>
                <w:rFonts w:ascii="Times New Roman" w:eastAsia="SimSun" w:hAnsi="Times New Roman"/>
                <w:kern w:val="2"/>
                <w:szCs w:val="24"/>
                <w:lang w:eastAsia="hi-IN" w:bidi="hi-IN"/>
              </w:rPr>
              <w:t>max</w:t>
            </w:r>
            <w:proofErr w:type="spellEnd"/>
            <w:r w:rsidR="001053DB">
              <w:rPr>
                <w:rFonts w:ascii="Times New Roman" w:eastAsia="SimSun" w:hAnsi="Times New Roman"/>
                <w:kern w:val="2"/>
                <w:szCs w:val="24"/>
                <w:lang w:eastAsia="hi-IN" w:bidi="hi-IN"/>
              </w:rPr>
              <w:t xml:space="preserve"> 500 KM/</w:t>
            </w:r>
            <w:proofErr w:type="spellStart"/>
            <w:r w:rsidR="001053DB">
              <w:rPr>
                <w:rFonts w:ascii="Times New Roman" w:eastAsia="SimSun" w:hAnsi="Times New Roman"/>
                <w:kern w:val="2"/>
                <w:szCs w:val="24"/>
                <w:lang w:eastAsia="hi-IN" w:bidi="hi-IN"/>
              </w:rPr>
              <w:t>mj</w:t>
            </w:r>
            <w:proofErr w:type="spellEnd"/>
            <w:r w:rsidR="008D55DF" w:rsidRPr="001053DB">
              <w:rPr>
                <w:rFonts w:ascii="Times New Roman" w:eastAsia="SimSun" w:hAnsi="Times New Roman"/>
                <w:kern w:val="2"/>
                <w:szCs w:val="24"/>
                <w:lang w:eastAsia="hi-IN" w:bidi="hi-IN"/>
              </w:rPr>
              <w:t xml:space="preserve"> </w:t>
            </w:r>
          </w:p>
        </w:tc>
        <w:tc>
          <w:tcPr>
            <w:tcW w:w="1276"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
                <w:kern w:val="2"/>
                <w:szCs w:val="24"/>
                <w:lang w:eastAsia="hi-IN" w:bidi="hi-IN"/>
              </w:rPr>
            </w:pPr>
            <w:r w:rsidRPr="001053DB">
              <w:rPr>
                <w:rFonts w:ascii="Times New Roman" w:eastAsia="SimSun" w:hAnsi="Times New Roman"/>
                <w:b/>
                <w:color w:val="000000" w:themeColor="text1"/>
                <w:kern w:val="2"/>
                <w:szCs w:val="24"/>
                <w:lang w:eastAsia="hi-IN" w:bidi="hi-IN"/>
              </w:rPr>
              <w:t>6.000,00</w:t>
            </w:r>
          </w:p>
        </w:tc>
      </w:tr>
      <w:tr w:rsidR="008D55DF" w:rsidRPr="001053DB" w:rsidTr="00A7252E">
        <w:trPr>
          <w:trHeight w:val="529"/>
        </w:trPr>
        <w:tc>
          <w:tcPr>
            <w:cnfStyle w:val="001000000000" w:firstRow="0" w:lastRow="0" w:firstColumn="1" w:lastColumn="0" w:oddVBand="0" w:evenVBand="0" w:oddHBand="0" w:evenHBand="0" w:firstRowFirstColumn="0" w:firstRowLastColumn="0" w:lastRowFirstColumn="0" w:lastRowLastColumn="0"/>
            <w:tcW w:w="3539" w:type="dxa"/>
          </w:tcPr>
          <w:p w:rsidR="008D55DF" w:rsidRPr="001053DB" w:rsidRDefault="008D55DF" w:rsidP="001053DB">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lastRenderedPageBreak/>
              <w:t>Subvencija za kapitalna ulaganja i ruralni razvoj</w:t>
            </w:r>
          </w:p>
        </w:tc>
        <w:tc>
          <w:tcPr>
            <w:tcW w:w="1134" w:type="dxa"/>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13</w:t>
            </w:r>
          </w:p>
        </w:tc>
        <w:tc>
          <w:tcPr>
            <w:tcW w:w="1559" w:type="dxa"/>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w:t>
            </w:r>
          </w:p>
        </w:tc>
        <w:tc>
          <w:tcPr>
            <w:tcW w:w="1701" w:type="dxa"/>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w:t>
            </w:r>
          </w:p>
        </w:tc>
        <w:tc>
          <w:tcPr>
            <w:tcW w:w="1276" w:type="dxa"/>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kern w:val="2"/>
                <w:szCs w:val="24"/>
                <w:lang w:eastAsia="hi-IN" w:bidi="hi-IN"/>
              </w:rPr>
            </w:pPr>
            <w:r w:rsidRPr="001053DB">
              <w:rPr>
                <w:rFonts w:ascii="Times New Roman" w:eastAsia="SimSun" w:hAnsi="Times New Roman"/>
                <w:b/>
                <w:kern w:val="2"/>
                <w:szCs w:val="24"/>
                <w:lang w:eastAsia="hi-IN" w:bidi="hi-IN"/>
              </w:rPr>
              <w:t>29.500,00</w:t>
            </w:r>
          </w:p>
        </w:tc>
      </w:tr>
      <w:tr w:rsidR="008D55DF" w:rsidRPr="001053DB" w:rsidTr="00A7252E">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539" w:type="dxa"/>
          </w:tcPr>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 xml:space="preserve">Organizacija </w:t>
            </w:r>
            <w:r w:rsidR="0042393C">
              <w:rPr>
                <w:rFonts w:ascii="Times New Roman" w:eastAsia="SimSun" w:hAnsi="Times New Roman"/>
                <w:b w:val="0"/>
                <w:kern w:val="2"/>
                <w:szCs w:val="24"/>
                <w:lang w:eastAsia="hi-IN" w:bidi="hi-IN"/>
              </w:rPr>
              <w:t>s</w:t>
            </w:r>
            <w:r w:rsidRPr="001053DB">
              <w:rPr>
                <w:rFonts w:ascii="Times New Roman" w:eastAsia="SimSun" w:hAnsi="Times New Roman"/>
                <w:b w:val="0"/>
                <w:kern w:val="2"/>
                <w:szCs w:val="24"/>
                <w:lang w:eastAsia="hi-IN" w:bidi="hi-IN"/>
              </w:rPr>
              <w:t xml:space="preserve">ajma „Dani šljive“ </w:t>
            </w:r>
          </w:p>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p>
        </w:tc>
        <w:tc>
          <w:tcPr>
            <w:tcW w:w="5670" w:type="dxa"/>
            <w:gridSpan w:val="4"/>
            <w:hideMark/>
          </w:tcPr>
          <w:p w:rsidR="008D55DF" w:rsidRPr="001053DB" w:rsidRDefault="00B31105" w:rsidP="00B31105">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
                <w:kern w:val="2"/>
                <w:szCs w:val="24"/>
                <w:lang w:eastAsia="hi-IN" w:bidi="hi-IN"/>
              </w:rPr>
            </w:pPr>
            <w:r w:rsidRPr="001053DB">
              <w:rPr>
                <w:rFonts w:ascii="Times New Roman" w:eastAsia="SimSun" w:hAnsi="Times New Roman"/>
                <w:kern w:val="2"/>
                <w:szCs w:val="24"/>
                <w:lang w:eastAsia="hi-IN" w:bidi="hi-IN"/>
              </w:rPr>
              <w:t xml:space="preserve">Sajam je uvršten u kalendar sajmova BiH i organizira se od 2006. </w:t>
            </w:r>
            <w:proofErr w:type="spellStart"/>
            <w:r w:rsidRPr="001053DB">
              <w:rPr>
                <w:rFonts w:ascii="Times New Roman" w:eastAsia="SimSun" w:hAnsi="Times New Roman"/>
                <w:kern w:val="2"/>
                <w:szCs w:val="24"/>
                <w:lang w:eastAsia="hi-IN" w:bidi="hi-IN"/>
              </w:rPr>
              <w:t>godine.</w:t>
            </w:r>
            <w:r w:rsidR="008D55DF" w:rsidRPr="001053DB">
              <w:rPr>
                <w:rFonts w:ascii="Times New Roman" w:eastAsia="SimSun" w:hAnsi="Times New Roman"/>
                <w:kern w:val="2"/>
                <w:szCs w:val="24"/>
                <w:lang w:eastAsia="hi-IN" w:bidi="hi-IN"/>
              </w:rPr>
              <w:t>U</w:t>
            </w:r>
            <w:proofErr w:type="spellEnd"/>
            <w:r w:rsidR="008D55DF" w:rsidRPr="001053DB">
              <w:rPr>
                <w:rFonts w:ascii="Times New Roman" w:eastAsia="SimSun" w:hAnsi="Times New Roman"/>
                <w:kern w:val="2"/>
                <w:szCs w:val="24"/>
                <w:lang w:eastAsia="hi-IN" w:bidi="hi-IN"/>
              </w:rPr>
              <w:t xml:space="preserve"> 2020. i 2021. godini nije bilo organizacije </w:t>
            </w:r>
            <w:r w:rsidR="0042393C">
              <w:rPr>
                <w:rFonts w:ascii="Times New Roman" w:eastAsia="SimSun" w:hAnsi="Times New Roman"/>
                <w:kern w:val="2"/>
                <w:szCs w:val="24"/>
                <w:lang w:eastAsia="hi-IN" w:bidi="hi-IN"/>
              </w:rPr>
              <w:t>s</w:t>
            </w:r>
            <w:r w:rsidR="008D55DF" w:rsidRPr="001053DB">
              <w:rPr>
                <w:rFonts w:ascii="Times New Roman" w:eastAsia="SimSun" w:hAnsi="Times New Roman"/>
                <w:kern w:val="2"/>
                <w:szCs w:val="24"/>
                <w:lang w:eastAsia="hi-IN" w:bidi="hi-IN"/>
              </w:rPr>
              <w:t>ajm</w:t>
            </w:r>
            <w:r w:rsidRPr="001053DB">
              <w:rPr>
                <w:rFonts w:ascii="Times New Roman" w:eastAsia="SimSun" w:hAnsi="Times New Roman"/>
                <w:kern w:val="2"/>
                <w:szCs w:val="24"/>
                <w:lang w:eastAsia="hi-IN" w:bidi="hi-IN"/>
              </w:rPr>
              <w:t xml:space="preserve">a zbog </w:t>
            </w:r>
            <w:proofErr w:type="spellStart"/>
            <w:r w:rsidRPr="001053DB">
              <w:rPr>
                <w:rFonts w:ascii="Times New Roman" w:eastAsia="SimSun" w:hAnsi="Times New Roman"/>
                <w:kern w:val="2"/>
                <w:szCs w:val="24"/>
                <w:lang w:eastAsia="hi-IN" w:bidi="hi-IN"/>
              </w:rPr>
              <w:t>koronavirusa</w:t>
            </w:r>
            <w:proofErr w:type="spellEnd"/>
            <w:r w:rsidR="0042393C">
              <w:rPr>
                <w:rFonts w:ascii="Times New Roman" w:eastAsia="SimSun" w:hAnsi="Times New Roman"/>
                <w:kern w:val="2"/>
                <w:szCs w:val="24"/>
                <w:lang w:eastAsia="hi-IN" w:bidi="hi-IN"/>
              </w:rPr>
              <w:t>.</w:t>
            </w:r>
          </w:p>
        </w:tc>
      </w:tr>
      <w:tr w:rsidR="008D55DF" w:rsidRPr="001053DB" w:rsidTr="00A7252E">
        <w:trPr>
          <w:trHeight w:val="544"/>
        </w:trPr>
        <w:tc>
          <w:tcPr>
            <w:cnfStyle w:val="001000000000" w:firstRow="0" w:lastRow="0" w:firstColumn="1" w:lastColumn="0" w:oddVBand="0" w:evenVBand="0" w:oddHBand="0" w:evenHBand="0" w:firstRowFirstColumn="0" w:firstRowLastColumn="0" w:lastRowFirstColumn="0" w:lastRowLastColumn="0"/>
            <w:tcW w:w="3539" w:type="dxa"/>
            <w:hideMark/>
          </w:tcPr>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Program kontinuirane obuke/edukacije poljoprivrednih proizvođača</w:t>
            </w:r>
          </w:p>
        </w:tc>
        <w:tc>
          <w:tcPr>
            <w:tcW w:w="5670" w:type="dxa"/>
            <w:gridSpan w:val="4"/>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Provode se redovito</w:t>
            </w:r>
            <w:r w:rsidR="0042393C">
              <w:rPr>
                <w:rFonts w:ascii="Times New Roman" w:eastAsia="SimSun" w:hAnsi="Times New Roman"/>
                <w:kern w:val="2"/>
                <w:szCs w:val="24"/>
                <w:lang w:eastAsia="hi-IN" w:bidi="hi-IN"/>
              </w:rPr>
              <w:t xml:space="preserve"> u </w:t>
            </w:r>
            <w:r w:rsidRPr="001053DB">
              <w:rPr>
                <w:rFonts w:ascii="Times New Roman" w:eastAsia="SimSun" w:hAnsi="Times New Roman"/>
                <w:kern w:val="2"/>
                <w:szCs w:val="24"/>
                <w:lang w:eastAsia="hi-IN" w:bidi="hi-IN"/>
              </w:rPr>
              <w:t>sklad</w:t>
            </w:r>
            <w:r w:rsidR="0042393C">
              <w:rPr>
                <w:rFonts w:ascii="Times New Roman" w:eastAsia="SimSun" w:hAnsi="Times New Roman"/>
                <w:kern w:val="2"/>
                <w:szCs w:val="24"/>
                <w:lang w:eastAsia="hi-IN" w:bidi="hi-IN"/>
              </w:rPr>
              <w:t>u s</w:t>
            </w:r>
            <w:r w:rsidRPr="001053DB">
              <w:rPr>
                <w:rFonts w:ascii="Times New Roman" w:eastAsia="SimSun" w:hAnsi="Times New Roman"/>
                <w:kern w:val="2"/>
                <w:szCs w:val="24"/>
                <w:lang w:eastAsia="hi-IN" w:bidi="hi-IN"/>
              </w:rPr>
              <w:t xml:space="preserve"> potrebama na terenu, dok u 2020. i 2021. godini nije bilo organizacija zbog </w:t>
            </w:r>
            <w:proofErr w:type="spellStart"/>
            <w:r w:rsidRPr="001053DB">
              <w:rPr>
                <w:rFonts w:ascii="Times New Roman" w:eastAsia="SimSun" w:hAnsi="Times New Roman"/>
                <w:kern w:val="2"/>
                <w:szCs w:val="24"/>
                <w:lang w:eastAsia="hi-IN" w:bidi="hi-IN"/>
              </w:rPr>
              <w:t>koronavirusa</w:t>
            </w:r>
            <w:proofErr w:type="spellEnd"/>
            <w:r w:rsidR="0042393C">
              <w:rPr>
                <w:rFonts w:ascii="Times New Roman" w:eastAsia="SimSun" w:hAnsi="Times New Roman"/>
                <w:kern w:val="2"/>
                <w:szCs w:val="24"/>
                <w:lang w:eastAsia="hi-IN" w:bidi="hi-IN"/>
              </w:rPr>
              <w:t>.</w:t>
            </w:r>
            <w:r w:rsidRPr="001053DB">
              <w:rPr>
                <w:rFonts w:ascii="Times New Roman" w:eastAsia="SimSun" w:hAnsi="Times New Roman"/>
                <w:kern w:val="2"/>
                <w:szCs w:val="24"/>
                <w:lang w:eastAsia="hi-IN" w:bidi="hi-IN"/>
              </w:rPr>
              <w:t xml:space="preserve"> </w:t>
            </w:r>
          </w:p>
        </w:tc>
      </w:tr>
      <w:tr w:rsidR="008D55DF" w:rsidRPr="001053DB" w:rsidTr="00A7252E">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539" w:type="dxa"/>
            <w:hideMark/>
          </w:tcPr>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Ovčarska i kozarska proizvodnja u sustavu F. poticaja</w:t>
            </w:r>
          </w:p>
        </w:tc>
        <w:tc>
          <w:tcPr>
            <w:tcW w:w="1134"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63</w:t>
            </w:r>
          </w:p>
        </w:tc>
        <w:tc>
          <w:tcPr>
            <w:tcW w:w="1559"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6125 grla</w:t>
            </w:r>
          </w:p>
        </w:tc>
        <w:tc>
          <w:tcPr>
            <w:tcW w:w="1701"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5,00 KM/grlo</w:t>
            </w:r>
          </w:p>
        </w:tc>
        <w:tc>
          <w:tcPr>
            <w:tcW w:w="1276"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
                <w:kern w:val="2"/>
                <w:szCs w:val="24"/>
                <w:lang w:eastAsia="hi-IN" w:bidi="hi-IN"/>
              </w:rPr>
            </w:pPr>
            <w:r w:rsidRPr="001053DB">
              <w:rPr>
                <w:rFonts w:ascii="Times New Roman" w:eastAsia="SimSun" w:hAnsi="Times New Roman"/>
                <w:b/>
                <w:kern w:val="2"/>
                <w:szCs w:val="24"/>
                <w:lang w:eastAsia="hi-IN" w:bidi="hi-IN"/>
              </w:rPr>
              <w:t>30.625,00</w:t>
            </w:r>
          </w:p>
        </w:tc>
      </w:tr>
      <w:tr w:rsidR="008D55DF" w:rsidRPr="001053DB" w:rsidTr="00A7252E">
        <w:trPr>
          <w:trHeight w:val="544"/>
        </w:trPr>
        <w:tc>
          <w:tcPr>
            <w:cnfStyle w:val="001000000000" w:firstRow="0" w:lastRow="0" w:firstColumn="1" w:lastColumn="0" w:oddVBand="0" w:evenVBand="0" w:oddHBand="0" w:evenHBand="0" w:firstRowFirstColumn="0" w:firstRowLastColumn="0" w:lastRowFirstColumn="0" w:lastRowLastColumn="0"/>
            <w:tcW w:w="3539" w:type="dxa"/>
            <w:hideMark/>
          </w:tcPr>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Ovčarska i kozarska proizvodnja koji ne ostvaruju poticaj- posjeduju ispod 50 grla</w:t>
            </w:r>
          </w:p>
        </w:tc>
        <w:tc>
          <w:tcPr>
            <w:tcW w:w="1134"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56</w:t>
            </w:r>
          </w:p>
        </w:tc>
        <w:tc>
          <w:tcPr>
            <w:tcW w:w="1559"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1561 grla</w:t>
            </w:r>
          </w:p>
        </w:tc>
        <w:tc>
          <w:tcPr>
            <w:tcW w:w="1701"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10,00 KM/grlo</w:t>
            </w:r>
          </w:p>
        </w:tc>
        <w:tc>
          <w:tcPr>
            <w:tcW w:w="1276"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kern w:val="2"/>
                <w:szCs w:val="24"/>
                <w:lang w:eastAsia="hi-IN" w:bidi="hi-IN"/>
              </w:rPr>
            </w:pPr>
            <w:r w:rsidRPr="001053DB">
              <w:rPr>
                <w:rFonts w:ascii="Times New Roman" w:eastAsia="SimSun" w:hAnsi="Times New Roman"/>
                <w:b/>
                <w:kern w:val="2"/>
                <w:szCs w:val="24"/>
                <w:lang w:eastAsia="hi-IN" w:bidi="hi-IN"/>
              </w:rPr>
              <w:t>15.610,00</w:t>
            </w:r>
          </w:p>
        </w:tc>
      </w:tr>
      <w:tr w:rsidR="008D55DF" w:rsidRPr="001053DB" w:rsidTr="00A7252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539" w:type="dxa"/>
          </w:tcPr>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Poticaj ratarskoj proizvodnji-žitarice</w:t>
            </w:r>
          </w:p>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p>
        </w:tc>
        <w:tc>
          <w:tcPr>
            <w:tcW w:w="1134"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30</w:t>
            </w:r>
          </w:p>
        </w:tc>
        <w:tc>
          <w:tcPr>
            <w:tcW w:w="1559"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28,74 ha</w:t>
            </w:r>
          </w:p>
        </w:tc>
        <w:tc>
          <w:tcPr>
            <w:tcW w:w="1701"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500,00 KM/ha</w:t>
            </w:r>
          </w:p>
        </w:tc>
        <w:tc>
          <w:tcPr>
            <w:tcW w:w="1276" w:type="dxa"/>
            <w:hideMark/>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
                <w:kern w:val="2"/>
                <w:szCs w:val="24"/>
                <w:lang w:eastAsia="hi-IN" w:bidi="hi-IN"/>
              </w:rPr>
            </w:pPr>
            <w:r w:rsidRPr="001053DB">
              <w:rPr>
                <w:rFonts w:ascii="Times New Roman" w:eastAsia="SimSun" w:hAnsi="Times New Roman"/>
                <w:b/>
                <w:kern w:val="2"/>
                <w:szCs w:val="24"/>
                <w:lang w:eastAsia="hi-IN" w:bidi="hi-IN"/>
              </w:rPr>
              <w:t>14.370,00</w:t>
            </w:r>
          </w:p>
        </w:tc>
      </w:tr>
      <w:tr w:rsidR="008D55DF" w:rsidRPr="001053DB" w:rsidTr="00A7252E">
        <w:trPr>
          <w:trHeight w:val="544"/>
        </w:trPr>
        <w:tc>
          <w:tcPr>
            <w:cnfStyle w:val="001000000000" w:firstRow="0" w:lastRow="0" w:firstColumn="1" w:lastColumn="0" w:oddVBand="0" w:evenVBand="0" w:oddHBand="0" w:evenHBand="0" w:firstRowFirstColumn="0" w:firstRowLastColumn="0" w:lastRowFirstColumn="0" w:lastRowLastColumn="0"/>
            <w:tcW w:w="3539" w:type="dxa"/>
          </w:tcPr>
          <w:p w:rsidR="008D55DF" w:rsidRPr="001053DB" w:rsidRDefault="008D55DF" w:rsidP="001053DB">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Poticaj uzgoju muznih krava i sustav krava</w:t>
            </w:r>
            <w:r w:rsidR="0042393C">
              <w:rPr>
                <w:rFonts w:ascii="Times New Roman" w:eastAsia="SimSun" w:hAnsi="Times New Roman"/>
                <w:b w:val="0"/>
                <w:kern w:val="2"/>
                <w:szCs w:val="24"/>
                <w:lang w:eastAsia="hi-IN" w:bidi="hi-IN"/>
              </w:rPr>
              <w:t>-</w:t>
            </w:r>
            <w:r w:rsidRPr="001053DB">
              <w:rPr>
                <w:rFonts w:ascii="Times New Roman" w:eastAsia="SimSun" w:hAnsi="Times New Roman"/>
                <w:b w:val="0"/>
                <w:kern w:val="2"/>
                <w:szCs w:val="24"/>
                <w:lang w:eastAsia="hi-IN" w:bidi="hi-IN"/>
              </w:rPr>
              <w:t>tele</w:t>
            </w:r>
          </w:p>
        </w:tc>
        <w:tc>
          <w:tcPr>
            <w:tcW w:w="1134"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themeColor="text1"/>
                <w:kern w:val="2"/>
                <w:szCs w:val="24"/>
                <w:lang w:eastAsia="hi-IN" w:bidi="hi-IN"/>
              </w:rPr>
            </w:pPr>
            <w:r w:rsidRPr="001053DB">
              <w:rPr>
                <w:rFonts w:ascii="Times New Roman" w:eastAsia="SimSun" w:hAnsi="Times New Roman"/>
                <w:color w:val="000000" w:themeColor="text1"/>
                <w:kern w:val="2"/>
                <w:szCs w:val="24"/>
                <w:lang w:eastAsia="hi-IN" w:bidi="hi-IN"/>
              </w:rPr>
              <w:t xml:space="preserve"> 229</w:t>
            </w:r>
          </w:p>
        </w:tc>
        <w:tc>
          <w:tcPr>
            <w:tcW w:w="1559"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themeColor="text1"/>
                <w:kern w:val="2"/>
                <w:szCs w:val="24"/>
                <w:lang w:eastAsia="hi-IN" w:bidi="hi-IN"/>
              </w:rPr>
            </w:pPr>
            <w:r w:rsidRPr="001053DB">
              <w:rPr>
                <w:rFonts w:ascii="Times New Roman" w:eastAsia="SimSun" w:hAnsi="Times New Roman"/>
                <w:color w:val="000000" w:themeColor="text1"/>
                <w:kern w:val="2"/>
                <w:szCs w:val="24"/>
                <w:lang w:eastAsia="hi-IN" w:bidi="hi-IN"/>
              </w:rPr>
              <w:t>597 grla</w:t>
            </w:r>
          </w:p>
        </w:tc>
        <w:tc>
          <w:tcPr>
            <w:tcW w:w="1701"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themeColor="text1"/>
                <w:kern w:val="2"/>
                <w:szCs w:val="24"/>
                <w:lang w:eastAsia="hi-IN" w:bidi="hi-IN"/>
              </w:rPr>
            </w:pPr>
            <w:r w:rsidRPr="001053DB">
              <w:rPr>
                <w:rFonts w:ascii="Times New Roman" w:eastAsia="SimSun" w:hAnsi="Times New Roman"/>
                <w:color w:val="000000" w:themeColor="text1"/>
                <w:kern w:val="2"/>
                <w:szCs w:val="24"/>
                <w:lang w:eastAsia="hi-IN" w:bidi="hi-IN"/>
              </w:rPr>
              <w:t>1.200,00 KM/ha</w:t>
            </w:r>
          </w:p>
        </w:tc>
        <w:tc>
          <w:tcPr>
            <w:tcW w:w="1276"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color w:val="000000" w:themeColor="text1"/>
                <w:kern w:val="2"/>
                <w:szCs w:val="24"/>
                <w:lang w:eastAsia="hi-IN" w:bidi="hi-IN"/>
              </w:rPr>
            </w:pPr>
            <w:r w:rsidRPr="001053DB">
              <w:rPr>
                <w:rFonts w:ascii="Times New Roman" w:eastAsia="SimSun" w:hAnsi="Times New Roman"/>
                <w:b/>
                <w:color w:val="000000" w:themeColor="text1"/>
                <w:kern w:val="2"/>
                <w:szCs w:val="24"/>
                <w:lang w:eastAsia="hi-IN" w:bidi="hi-IN"/>
              </w:rPr>
              <w:t>71.640,00</w:t>
            </w:r>
          </w:p>
        </w:tc>
      </w:tr>
      <w:tr w:rsidR="008D55DF" w:rsidRPr="001053DB" w:rsidTr="00A7252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539" w:type="dxa"/>
            <w:hideMark/>
          </w:tcPr>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Pomoć poljoprivrednim udrugama</w:t>
            </w:r>
          </w:p>
        </w:tc>
        <w:tc>
          <w:tcPr>
            <w:tcW w:w="5670" w:type="dxa"/>
            <w:gridSpan w:val="4"/>
          </w:tcPr>
          <w:p w:rsidR="008D55DF" w:rsidRPr="001053DB" w:rsidRDefault="008D55DF" w:rsidP="008D55D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1053DB">
              <w:rPr>
                <w:rFonts w:ascii="Times New Roman" w:eastAsia="SimSun" w:hAnsi="Times New Roman"/>
                <w:kern w:val="2"/>
                <w:szCs w:val="24"/>
                <w:lang w:eastAsia="hi-IN" w:bidi="hi-IN"/>
              </w:rPr>
              <w:t>Podrška se pruža sukladno planu i Programu rada udruženja</w:t>
            </w:r>
          </w:p>
        </w:tc>
      </w:tr>
      <w:tr w:rsidR="008D55DF" w:rsidRPr="001053DB" w:rsidTr="00A7252E">
        <w:trPr>
          <w:trHeight w:val="544"/>
        </w:trPr>
        <w:tc>
          <w:tcPr>
            <w:cnfStyle w:val="001000000000" w:firstRow="0" w:lastRow="0" w:firstColumn="1" w:lastColumn="0" w:oddVBand="0" w:evenVBand="0" w:oddHBand="0" w:evenHBand="0" w:firstRowFirstColumn="0" w:firstRowLastColumn="0" w:lastRowFirstColumn="0" w:lastRowLastColumn="0"/>
            <w:tcW w:w="3539" w:type="dxa"/>
            <w:hideMark/>
          </w:tcPr>
          <w:p w:rsidR="008D55DF" w:rsidRPr="001053DB" w:rsidRDefault="008D55DF" w:rsidP="008D55DF">
            <w:pPr>
              <w:widowControl w:val="0"/>
              <w:suppressLineNumbers/>
              <w:suppressAutoHyphens/>
              <w:rPr>
                <w:rFonts w:ascii="Times New Roman" w:eastAsia="SimSun" w:hAnsi="Times New Roman"/>
                <w:b w:val="0"/>
                <w:kern w:val="2"/>
                <w:szCs w:val="24"/>
                <w:lang w:eastAsia="hi-IN" w:bidi="hi-IN"/>
              </w:rPr>
            </w:pPr>
            <w:r w:rsidRPr="001053DB">
              <w:rPr>
                <w:rFonts w:ascii="Times New Roman" w:eastAsia="SimSun" w:hAnsi="Times New Roman"/>
                <w:b w:val="0"/>
                <w:kern w:val="2"/>
                <w:szCs w:val="24"/>
                <w:lang w:eastAsia="hi-IN" w:bidi="hi-IN"/>
              </w:rPr>
              <w:t>Subvencija veterinarski</w:t>
            </w:r>
            <w:r w:rsidR="001053DB">
              <w:rPr>
                <w:rFonts w:ascii="Times New Roman" w:eastAsia="SimSun" w:hAnsi="Times New Roman"/>
                <w:b w:val="0"/>
                <w:kern w:val="2"/>
                <w:szCs w:val="24"/>
                <w:lang w:eastAsia="hi-IN" w:bidi="hi-IN"/>
              </w:rPr>
              <w:t>h</w:t>
            </w:r>
            <w:r w:rsidRPr="001053DB">
              <w:rPr>
                <w:rFonts w:ascii="Times New Roman" w:eastAsia="SimSun" w:hAnsi="Times New Roman"/>
                <w:b w:val="0"/>
                <w:kern w:val="2"/>
                <w:szCs w:val="24"/>
                <w:lang w:eastAsia="hi-IN" w:bidi="hi-IN"/>
              </w:rPr>
              <w:t xml:space="preserve"> usluga</w:t>
            </w:r>
          </w:p>
        </w:tc>
        <w:tc>
          <w:tcPr>
            <w:tcW w:w="1134"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themeColor="text1"/>
                <w:kern w:val="2"/>
                <w:szCs w:val="24"/>
                <w:lang w:eastAsia="hi-IN" w:bidi="hi-IN"/>
              </w:rPr>
            </w:pPr>
            <w:r w:rsidRPr="001053DB">
              <w:rPr>
                <w:rFonts w:ascii="Times New Roman" w:eastAsia="SimSun" w:hAnsi="Times New Roman"/>
                <w:color w:val="000000" w:themeColor="text1"/>
                <w:kern w:val="2"/>
                <w:szCs w:val="24"/>
                <w:lang w:eastAsia="hi-IN" w:bidi="hi-IN"/>
              </w:rPr>
              <w:t>22</w:t>
            </w:r>
          </w:p>
        </w:tc>
        <w:tc>
          <w:tcPr>
            <w:tcW w:w="1559"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themeColor="text1"/>
                <w:kern w:val="2"/>
                <w:szCs w:val="24"/>
                <w:lang w:eastAsia="hi-IN" w:bidi="hi-IN"/>
              </w:rPr>
            </w:pPr>
            <w:r w:rsidRPr="001053DB">
              <w:rPr>
                <w:rFonts w:ascii="Times New Roman" w:eastAsia="SimSun" w:hAnsi="Times New Roman"/>
                <w:color w:val="000000" w:themeColor="text1"/>
                <w:kern w:val="2"/>
                <w:szCs w:val="24"/>
                <w:lang w:eastAsia="hi-IN" w:bidi="hi-IN"/>
              </w:rPr>
              <w:t>307 grla</w:t>
            </w:r>
          </w:p>
        </w:tc>
        <w:tc>
          <w:tcPr>
            <w:tcW w:w="1701"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000000" w:themeColor="text1"/>
                <w:kern w:val="2"/>
                <w:szCs w:val="24"/>
                <w:lang w:eastAsia="hi-IN" w:bidi="hi-IN"/>
              </w:rPr>
            </w:pPr>
            <w:r w:rsidRPr="001053DB">
              <w:rPr>
                <w:rFonts w:ascii="Times New Roman" w:eastAsia="SimSun" w:hAnsi="Times New Roman"/>
                <w:color w:val="000000" w:themeColor="text1"/>
                <w:kern w:val="2"/>
                <w:szCs w:val="24"/>
                <w:lang w:eastAsia="hi-IN" w:bidi="hi-IN"/>
              </w:rPr>
              <w:t>30 KM/ grlo</w:t>
            </w:r>
          </w:p>
        </w:tc>
        <w:tc>
          <w:tcPr>
            <w:tcW w:w="1276" w:type="dxa"/>
            <w:hideMark/>
          </w:tcPr>
          <w:p w:rsidR="008D55DF" w:rsidRPr="001053DB" w:rsidRDefault="008D55DF" w:rsidP="008D55D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color w:val="000000" w:themeColor="text1"/>
                <w:kern w:val="2"/>
                <w:szCs w:val="24"/>
                <w:lang w:eastAsia="hi-IN" w:bidi="hi-IN"/>
              </w:rPr>
            </w:pPr>
            <w:r w:rsidRPr="001053DB">
              <w:rPr>
                <w:rFonts w:ascii="Times New Roman" w:eastAsia="SimSun" w:hAnsi="Times New Roman"/>
                <w:b/>
                <w:color w:val="000000" w:themeColor="text1"/>
                <w:kern w:val="2"/>
                <w:szCs w:val="24"/>
                <w:lang w:eastAsia="hi-IN" w:bidi="hi-IN"/>
              </w:rPr>
              <w:t xml:space="preserve">9 210,00 </w:t>
            </w:r>
          </w:p>
        </w:tc>
      </w:tr>
    </w:tbl>
    <w:p w:rsidR="008D55DF" w:rsidRPr="001053DB" w:rsidRDefault="007A2D0F" w:rsidP="008D55DF">
      <w:pPr>
        <w:spacing w:after="0" w:line="240" w:lineRule="auto"/>
        <w:rPr>
          <w:rFonts w:ascii="Times New Roman" w:eastAsiaTheme="minorHAnsi" w:hAnsi="Times New Roman"/>
          <w:b/>
          <w:i/>
          <w:color w:val="000000"/>
          <w:szCs w:val="24"/>
        </w:rPr>
      </w:pPr>
      <w:r w:rsidRPr="001053DB">
        <w:rPr>
          <w:rFonts w:ascii="Times New Roman" w:eastAsiaTheme="minorHAnsi" w:hAnsi="Times New Roman"/>
          <w:b/>
          <w:i/>
          <w:color w:val="000000"/>
          <w:szCs w:val="24"/>
        </w:rPr>
        <w:t>Izvor: Općina Prozor-Rama</w:t>
      </w:r>
    </w:p>
    <w:p w:rsidR="008D55DF" w:rsidRPr="00EE6633" w:rsidRDefault="008D55DF" w:rsidP="008D55DF">
      <w:pPr>
        <w:spacing w:after="0" w:line="240" w:lineRule="auto"/>
        <w:rPr>
          <w:rFonts w:ascii="Times New Roman" w:eastAsiaTheme="minorHAnsi" w:hAnsi="Times New Roman"/>
          <w:bCs/>
          <w:color w:val="000000"/>
          <w:sz w:val="24"/>
          <w:szCs w:val="24"/>
        </w:rPr>
      </w:pPr>
      <w:r w:rsidRPr="00EE6633">
        <w:rPr>
          <w:rFonts w:ascii="Times New Roman" w:eastAsiaTheme="minorHAnsi" w:hAnsi="Times New Roman"/>
          <w:bCs/>
          <w:color w:val="000000"/>
          <w:sz w:val="24"/>
          <w:szCs w:val="24"/>
        </w:rPr>
        <w:t xml:space="preserve">Odobrenja za rad poljoprivrednih djelatnosti i upis u registar poljoprivrednih gospodarstava i registar klijenata </w:t>
      </w:r>
    </w:p>
    <w:p w:rsidR="0042393C" w:rsidRDefault="0042393C" w:rsidP="008D55DF">
      <w:pPr>
        <w:spacing w:after="0" w:line="240" w:lineRule="auto"/>
        <w:rPr>
          <w:rFonts w:ascii="Times New Roman" w:eastAsiaTheme="minorHAnsi" w:hAnsi="Times New Roman"/>
          <w:color w:val="000000"/>
          <w:sz w:val="24"/>
          <w:szCs w:val="24"/>
        </w:rPr>
      </w:pPr>
    </w:p>
    <w:p w:rsidR="0042393C" w:rsidRDefault="0042393C" w:rsidP="008D55DF">
      <w:pPr>
        <w:spacing w:after="0" w:line="240" w:lineRule="auto"/>
        <w:rPr>
          <w:rFonts w:ascii="Times New Roman" w:eastAsiaTheme="minorHAnsi" w:hAnsi="Times New Roman"/>
          <w:color w:val="000000"/>
          <w:sz w:val="24"/>
          <w:szCs w:val="24"/>
        </w:rPr>
      </w:pPr>
    </w:p>
    <w:p w:rsidR="008D55DF" w:rsidRPr="00EE6633" w:rsidRDefault="008D55DF" w:rsidP="008D55DF">
      <w:pPr>
        <w:spacing w:after="0" w:line="240" w:lineRule="auto"/>
        <w:rPr>
          <w:rFonts w:ascii="Times New Roman" w:eastAsiaTheme="minorHAnsi" w:hAnsi="Times New Roman"/>
          <w:color w:val="000000"/>
          <w:sz w:val="24"/>
          <w:szCs w:val="24"/>
        </w:rPr>
      </w:pPr>
      <w:r w:rsidRPr="00EE6633">
        <w:rPr>
          <w:rFonts w:ascii="Times New Roman" w:eastAsiaTheme="minorHAnsi" w:hAnsi="Times New Roman"/>
          <w:color w:val="000000"/>
          <w:sz w:val="24"/>
          <w:szCs w:val="24"/>
        </w:rPr>
        <w:t xml:space="preserve">Na području općine Prozor-Rama </w:t>
      </w:r>
      <w:r w:rsidR="0042393C">
        <w:rPr>
          <w:rFonts w:ascii="Times New Roman" w:eastAsiaTheme="minorHAnsi" w:hAnsi="Times New Roman"/>
          <w:color w:val="000000"/>
          <w:sz w:val="24"/>
          <w:szCs w:val="24"/>
        </w:rPr>
        <w:t>r</w:t>
      </w:r>
      <w:r w:rsidRPr="00EE6633">
        <w:rPr>
          <w:rFonts w:ascii="Times New Roman" w:eastAsiaTheme="minorHAnsi" w:hAnsi="Times New Roman"/>
          <w:color w:val="000000"/>
          <w:sz w:val="24"/>
          <w:szCs w:val="24"/>
        </w:rPr>
        <w:t xml:space="preserve">ješenje-odobrenje za rad </w:t>
      </w:r>
      <w:r w:rsidR="001053DB" w:rsidRPr="00EE6633">
        <w:rPr>
          <w:rFonts w:ascii="Times New Roman" w:eastAsiaTheme="minorHAnsi" w:hAnsi="Times New Roman"/>
          <w:color w:val="000000"/>
          <w:sz w:val="24"/>
          <w:szCs w:val="24"/>
        </w:rPr>
        <w:t>posjeduj</w:t>
      </w:r>
      <w:r w:rsidR="0042393C">
        <w:rPr>
          <w:rFonts w:ascii="Times New Roman" w:eastAsiaTheme="minorHAnsi" w:hAnsi="Times New Roman"/>
          <w:color w:val="000000"/>
          <w:sz w:val="24"/>
          <w:szCs w:val="24"/>
        </w:rPr>
        <w:t>u</w:t>
      </w:r>
      <w:r w:rsidR="001053DB" w:rsidRPr="00EE6633">
        <w:rPr>
          <w:rFonts w:ascii="Times New Roman" w:eastAsiaTheme="minorHAnsi" w:hAnsi="Times New Roman"/>
          <w:color w:val="000000"/>
          <w:sz w:val="24"/>
          <w:szCs w:val="24"/>
        </w:rPr>
        <w:t xml:space="preserve"> </w:t>
      </w:r>
      <w:r w:rsidRPr="00EE6633">
        <w:rPr>
          <w:rFonts w:ascii="Times New Roman" w:eastAsiaTheme="minorHAnsi" w:hAnsi="Times New Roman"/>
          <w:color w:val="000000"/>
          <w:sz w:val="24"/>
          <w:szCs w:val="24"/>
        </w:rPr>
        <w:t>43 poljoprivredne djelatnosti od čega 37</w:t>
      </w:r>
      <w:r w:rsidR="00744530">
        <w:rPr>
          <w:rFonts w:ascii="Times New Roman" w:eastAsiaTheme="minorHAnsi" w:hAnsi="Times New Roman"/>
          <w:color w:val="000000"/>
          <w:sz w:val="24"/>
          <w:szCs w:val="24"/>
        </w:rPr>
        <w:t xml:space="preserve"> njih</w:t>
      </w:r>
      <w:r w:rsidRPr="00EE6633">
        <w:rPr>
          <w:rFonts w:ascii="Times New Roman" w:eastAsiaTheme="minorHAnsi" w:hAnsi="Times New Roman"/>
          <w:color w:val="000000"/>
          <w:sz w:val="24"/>
          <w:szCs w:val="24"/>
        </w:rPr>
        <w:t xml:space="preserve"> </w:t>
      </w:r>
      <w:r w:rsidR="0042393C">
        <w:rPr>
          <w:rFonts w:ascii="Times New Roman" w:eastAsiaTheme="minorHAnsi" w:hAnsi="Times New Roman"/>
          <w:color w:val="000000"/>
          <w:sz w:val="24"/>
          <w:szCs w:val="24"/>
        </w:rPr>
        <w:t xml:space="preserve">kao </w:t>
      </w:r>
      <w:r w:rsidRPr="00EE6633">
        <w:rPr>
          <w:rFonts w:ascii="Times New Roman" w:eastAsiaTheme="minorHAnsi" w:hAnsi="Times New Roman"/>
          <w:color w:val="000000"/>
          <w:sz w:val="24"/>
          <w:szCs w:val="24"/>
        </w:rPr>
        <w:t>osnovno zanimanje i 6</w:t>
      </w:r>
      <w:r w:rsidR="0042393C">
        <w:rPr>
          <w:rFonts w:ascii="Times New Roman" w:eastAsiaTheme="minorHAnsi" w:hAnsi="Times New Roman"/>
          <w:color w:val="000000"/>
          <w:sz w:val="24"/>
          <w:szCs w:val="24"/>
        </w:rPr>
        <w:t xml:space="preserve"> kao</w:t>
      </w:r>
      <w:r w:rsidRPr="00EE6633">
        <w:rPr>
          <w:rFonts w:ascii="Times New Roman" w:eastAsiaTheme="minorHAnsi" w:hAnsi="Times New Roman"/>
          <w:color w:val="000000"/>
          <w:sz w:val="24"/>
          <w:szCs w:val="24"/>
        </w:rPr>
        <w:t xml:space="preserve"> dopunsko zanimanje.</w:t>
      </w:r>
    </w:p>
    <w:p w:rsidR="008D55DF" w:rsidRPr="00EE6633" w:rsidRDefault="008D55DF" w:rsidP="008D55DF">
      <w:pPr>
        <w:spacing w:after="0" w:line="240" w:lineRule="auto"/>
        <w:jc w:val="both"/>
        <w:rPr>
          <w:rFonts w:ascii="Times New Roman" w:hAnsi="Times New Roman"/>
          <w:color w:val="000000"/>
          <w:sz w:val="24"/>
          <w:szCs w:val="24"/>
        </w:rPr>
      </w:pPr>
      <w:r w:rsidRPr="00EE6633">
        <w:rPr>
          <w:rFonts w:ascii="Times New Roman" w:hAnsi="Times New Roman"/>
          <w:color w:val="000000"/>
          <w:sz w:val="24"/>
          <w:szCs w:val="24"/>
        </w:rPr>
        <w:t>U registar poljoprivrednih gospodarstava i registar klijenata u 2021. godini, upisano je 45 poljoprivrednih gospodarstava pa je ukupno u RPG i RK upisano 835 obiteljskih gospodarstava i klijenata do kraja 2021. godine, dok je u 2021. godini bilo ukupno 352  koji su redovito prijavili promjene za tekuću godinu.</w:t>
      </w:r>
    </w:p>
    <w:p w:rsidR="008D55DF" w:rsidRPr="00EE6633" w:rsidRDefault="008D55DF" w:rsidP="008D55DF">
      <w:pPr>
        <w:spacing w:after="0" w:line="240" w:lineRule="auto"/>
        <w:rPr>
          <w:rFonts w:ascii="Times New Roman" w:eastAsiaTheme="minorHAnsi" w:hAnsi="Times New Roman"/>
          <w:b/>
          <w:color w:val="000000"/>
          <w:sz w:val="24"/>
          <w:szCs w:val="24"/>
        </w:rPr>
      </w:pPr>
    </w:p>
    <w:p w:rsidR="008D55DF" w:rsidRPr="00EE6633" w:rsidRDefault="007D6D38" w:rsidP="008D55DF">
      <w:pPr>
        <w:spacing w:after="0" w:line="240" w:lineRule="auto"/>
        <w:rPr>
          <w:rFonts w:ascii="Times New Roman" w:eastAsiaTheme="minorHAnsi" w:hAnsi="Times New Roman"/>
          <w:b/>
          <w:bCs/>
          <w:color w:val="000000"/>
          <w:sz w:val="24"/>
          <w:szCs w:val="24"/>
        </w:rPr>
      </w:pPr>
      <w:r w:rsidRPr="00EE6633">
        <w:rPr>
          <w:rFonts w:ascii="Times New Roman" w:eastAsiaTheme="minorHAnsi" w:hAnsi="Times New Roman"/>
          <w:b/>
          <w:bCs/>
          <w:color w:val="000000"/>
          <w:sz w:val="24"/>
          <w:szCs w:val="24"/>
        </w:rPr>
        <w:t>Poticaj F</w:t>
      </w:r>
      <w:r w:rsidR="008D55DF" w:rsidRPr="00EE6633">
        <w:rPr>
          <w:rFonts w:ascii="Times New Roman" w:eastAsiaTheme="minorHAnsi" w:hAnsi="Times New Roman"/>
          <w:b/>
          <w:bCs/>
          <w:color w:val="000000"/>
          <w:sz w:val="24"/>
          <w:szCs w:val="24"/>
        </w:rPr>
        <w:t xml:space="preserve">BiH  primarnoj poljoprivrednoj proizvodnji </w:t>
      </w:r>
    </w:p>
    <w:p w:rsidR="008D55DF" w:rsidRPr="00EE6633" w:rsidRDefault="00744530" w:rsidP="008D55DF">
      <w:pPr>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U s</w:t>
      </w:r>
      <w:r w:rsidR="008D55DF" w:rsidRPr="00EE6633">
        <w:rPr>
          <w:rFonts w:ascii="Times New Roman" w:eastAsiaTheme="minorHAnsi" w:hAnsi="Times New Roman"/>
          <w:color w:val="000000"/>
          <w:sz w:val="24"/>
          <w:szCs w:val="24"/>
        </w:rPr>
        <w:t>klad</w:t>
      </w:r>
      <w:r>
        <w:rPr>
          <w:rFonts w:ascii="Times New Roman" w:eastAsiaTheme="minorHAnsi" w:hAnsi="Times New Roman"/>
          <w:color w:val="000000"/>
          <w:sz w:val="24"/>
          <w:szCs w:val="24"/>
        </w:rPr>
        <w:t>u s</w:t>
      </w:r>
      <w:r w:rsidR="008D55DF" w:rsidRPr="00EE6633">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p</w:t>
      </w:r>
      <w:r w:rsidR="008D55DF" w:rsidRPr="00EE6633">
        <w:rPr>
          <w:rFonts w:ascii="Times New Roman" w:eastAsiaTheme="minorHAnsi" w:hAnsi="Times New Roman"/>
          <w:color w:val="000000"/>
          <w:sz w:val="24"/>
          <w:szCs w:val="24"/>
        </w:rPr>
        <w:t>rogram</w:t>
      </w:r>
      <w:r>
        <w:rPr>
          <w:rFonts w:ascii="Times New Roman" w:eastAsiaTheme="minorHAnsi" w:hAnsi="Times New Roman"/>
          <w:color w:val="000000"/>
          <w:sz w:val="24"/>
          <w:szCs w:val="24"/>
        </w:rPr>
        <w:t>om</w:t>
      </w:r>
      <w:r w:rsidR="008D55DF" w:rsidRPr="00EE6633">
        <w:rPr>
          <w:rFonts w:ascii="Times New Roman" w:eastAsiaTheme="minorHAnsi" w:hAnsi="Times New Roman"/>
          <w:color w:val="000000"/>
          <w:sz w:val="24"/>
          <w:szCs w:val="24"/>
        </w:rPr>
        <w:t xml:space="preserve"> Vlade Federacije o utrošku proračunskih sredstava za poljoprivrednu proizvodnju na području Federacije BiH, koji su se utrošili kao potpora, poticaj za poljoprivredne za animalnu i biljnu proizvodnju po Pravilniku za ostvarivanje novčanih potpora u primarnoj poljoprivrednoj proizvodnji za 2021. godinu</w:t>
      </w:r>
    </w:p>
    <w:p w:rsidR="00325337" w:rsidRPr="00EE6633" w:rsidRDefault="00325337" w:rsidP="008D55DF">
      <w:pPr>
        <w:spacing w:after="0" w:line="240" w:lineRule="auto"/>
        <w:rPr>
          <w:rFonts w:ascii="Times New Roman" w:eastAsiaTheme="minorHAnsi" w:hAnsi="Times New Roman"/>
          <w:color w:val="000000"/>
          <w:sz w:val="24"/>
          <w:szCs w:val="24"/>
        </w:rPr>
      </w:pPr>
    </w:p>
    <w:p w:rsidR="007D6D38" w:rsidRPr="00A7252E" w:rsidRDefault="00A7252E" w:rsidP="008D55DF">
      <w:pPr>
        <w:spacing w:after="0" w:line="240" w:lineRule="auto"/>
        <w:rPr>
          <w:rFonts w:ascii="Times New Roman" w:eastAsiaTheme="minorHAnsi" w:hAnsi="Times New Roman"/>
          <w:b/>
          <w:bCs/>
          <w:i/>
          <w:color w:val="00B0F0"/>
          <w:szCs w:val="24"/>
        </w:rPr>
      </w:pPr>
      <w:r w:rsidRPr="00A7252E">
        <w:rPr>
          <w:rFonts w:ascii="Times New Roman" w:eastAsiaTheme="minorHAnsi" w:hAnsi="Times New Roman"/>
          <w:b/>
          <w:i/>
          <w:color w:val="00B0F0"/>
          <w:szCs w:val="24"/>
        </w:rPr>
        <w:t>Tab</w:t>
      </w:r>
      <w:r w:rsidR="00744530">
        <w:rPr>
          <w:rFonts w:ascii="Times New Roman" w:eastAsiaTheme="minorHAnsi" w:hAnsi="Times New Roman"/>
          <w:b/>
          <w:i/>
          <w:color w:val="00B0F0"/>
          <w:szCs w:val="24"/>
        </w:rPr>
        <w:t>lica</w:t>
      </w:r>
      <w:r w:rsidR="007D6D38" w:rsidRPr="00A7252E">
        <w:rPr>
          <w:rFonts w:ascii="Times New Roman" w:eastAsiaTheme="minorHAnsi" w:hAnsi="Times New Roman"/>
          <w:b/>
          <w:i/>
          <w:color w:val="00B0F0"/>
          <w:szCs w:val="24"/>
        </w:rPr>
        <w:t xml:space="preserve"> 26. Poticaj FBiH primarnoj poljoprivrednoj proizvodnji</w:t>
      </w:r>
    </w:p>
    <w:tbl>
      <w:tblPr>
        <w:tblStyle w:val="GridTable4-Accent21"/>
        <w:tblW w:w="9513" w:type="dxa"/>
        <w:tblLayout w:type="fixed"/>
        <w:tblLook w:val="04A0" w:firstRow="1" w:lastRow="0" w:firstColumn="1" w:lastColumn="0" w:noHBand="0" w:noVBand="1"/>
      </w:tblPr>
      <w:tblGrid>
        <w:gridCol w:w="2689"/>
        <w:gridCol w:w="1530"/>
        <w:gridCol w:w="1560"/>
        <w:gridCol w:w="1960"/>
        <w:gridCol w:w="1774"/>
      </w:tblGrid>
      <w:tr w:rsidR="008D55DF" w:rsidRPr="00A7252E" w:rsidTr="0082049D">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689" w:type="dxa"/>
          </w:tcPr>
          <w:p w:rsidR="008D55DF" w:rsidRPr="00A7252E" w:rsidRDefault="008D55DF" w:rsidP="008D55DF">
            <w:pPr>
              <w:jc w:val="center"/>
              <w:rPr>
                <w:rFonts w:ascii="Times New Roman" w:hAnsi="Times New Roman"/>
                <w:b w:val="0"/>
                <w:szCs w:val="24"/>
              </w:rPr>
            </w:pPr>
            <w:r w:rsidRPr="00A7252E">
              <w:rPr>
                <w:rFonts w:ascii="Times New Roman" w:hAnsi="Times New Roman"/>
                <w:b w:val="0"/>
                <w:szCs w:val="24"/>
              </w:rPr>
              <w:t>Namjena subvencije</w:t>
            </w:r>
          </w:p>
          <w:p w:rsidR="008D55DF" w:rsidRPr="00A7252E" w:rsidRDefault="008D55DF" w:rsidP="00365416">
            <w:pPr>
              <w:jc w:val="center"/>
              <w:rPr>
                <w:rFonts w:ascii="Times New Roman" w:hAnsi="Times New Roman"/>
                <w:b w:val="0"/>
                <w:szCs w:val="24"/>
              </w:rPr>
            </w:pPr>
            <w:r w:rsidRPr="00A7252E">
              <w:rPr>
                <w:rFonts w:ascii="Times New Roman" w:hAnsi="Times New Roman"/>
                <w:b w:val="0"/>
                <w:szCs w:val="24"/>
              </w:rPr>
              <w:t>(točan i precizan opis namjene)</w:t>
            </w:r>
          </w:p>
        </w:tc>
        <w:tc>
          <w:tcPr>
            <w:tcW w:w="1530" w:type="dxa"/>
          </w:tcPr>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A7252E">
              <w:rPr>
                <w:rFonts w:ascii="Times New Roman" w:hAnsi="Times New Roman"/>
                <w:b w:val="0"/>
                <w:szCs w:val="24"/>
              </w:rPr>
              <w:t>Broj korisnika</w:t>
            </w:r>
          </w:p>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p>
        </w:tc>
        <w:tc>
          <w:tcPr>
            <w:tcW w:w="1560" w:type="dxa"/>
            <w:hideMark/>
          </w:tcPr>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A7252E">
              <w:rPr>
                <w:rFonts w:ascii="Times New Roman" w:hAnsi="Times New Roman"/>
                <w:b w:val="0"/>
                <w:szCs w:val="24"/>
              </w:rPr>
              <w:t>Površina/broj grla/litara/kom/košnica</w:t>
            </w:r>
          </w:p>
        </w:tc>
        <w:tc>
          <w:tcPr>
            <w:tcW w:w="1960" w:type="dxa"/>
            <w:hideMark/>
          </w:tcPr>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A7252E">
              <w:rPr>
                <w:rFonts w:ascii="Times New Roman" w:hAnsi="Times New Roman"/>
                <w:b w:val="0"/>
                <w:szCs w:val="24"/>
              </w:rPr>
              <w:t xml:space="preserve">Poticaj po </w:t>
            </w:r>
          </w:p>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proofErr w:type="spellStart"/>
            <w:r w:rsidRPr="00A7252E">
              <w:rPr>
                <w:rFonts w:ascii="Times New Roman" w:hAnsi="Times New Roman"/>
                <w:b w:val="0"/>
                <w:szCs w:val="24"/>
              </w:rPr>
              <w:t>dn</w:t>
            </w:r>
            <w:proofErr w:type="spellEnd"/>
            <w:r w:rsidRPr="00A7252E">
              <w:rPr>
                <w:rFonts w:ascii="Times New Roman" w:hAnsi="Times New Roman"/>
                <w:b w:val="0"/>
                <w:szCs w:val="24"/>
              </w:rPr>
              <w:t>/ grlu/košnici</w:t>
            </w:r>
          </w:p>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A7252E">
              <w:rPr>
                <w:rFonts w:ascii="Times New Roman" w:hAnsi="Times New Roman"/>
                <w:b w:val="0"/>
                <w:szCs w:val="24"/>
              </w:rPr>
              <w:t>KM</w:t>
            </w:r>
          </w:p>
        </w:tc>
        <w:tc>
          <w:tcPr>
            <w:tcW w:w="1774" w:type="dxa"/>
            <w:hideMark/>
          </w:tcPr>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A7252E">
              <w:rPr>
                <w:rFonts w:ascii="Times New Roman" w:hAnsi="Times New Roman"/>
                <w:b w:val="0"/>
                <w:szCs w:val="24"/>
              </w:rPr>
              <w:t>Vrijednost u KM</w:t>
            </w:r>
          </w:p>
        </w:tc>
      </w:tr>
      <w:tr w:rsidR="008D55DF" w:rsidRPr="00A7252E" w:rsidTr="0082049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89" w:type="dxa"/>
            <w:hideMark/>
          </w:tcPr>
          <w:p w:rsidR="008D55DF" w:rsidRPr="00A7252E" w:rsidRDefault="008D55DF" w:rsidP="008D55DF">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Uzgoj  rasplodnih ovaca</w:t>
            </w:r>
          </w:p>
        </w:tc>
        <w:tc>
          <w:tcPr>
            <w:tcW w:w="1530"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60 (OPG)</w:t>
            </w:r>
          </w:p>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3 (OBRT)</w:t>
            </w:r>
          </w:p>
        </w:tc>
        <w:tc>
          <w:tcPr>
            <w:tcW w:w="1560"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5595 grla</w:t>
            </w:r>
          </w:p>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530 grla</w:t>
            </w:r>
          </w:p>
        </w:tc>
        <w:tc>
          <w:tcPr>
            <w:tcW w:w="1960"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25 KM/grlo</w:t>
            </w:r>
          </w:p>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40 KM/grlo</w:t>
            </w:r>
          </w:p>
        </w:tc>
        <w:tc>
          <w:tcPr>
            <w:tcW w:w="1774"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139,875,00</w:t>
            </w:r>
          </w:p>
          <w:p w:rsidR="008D55DF" w:rsidRPr="00A7252E" w:rsidRDefault="008D55DF" w:rsidP="00365416">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
                <w:kern w:val="2"/>
                <w:szCs w:val="24"/>
                <w:lang w:eastAsia="hi-IN" w:bidi="hi-IN"/>
              </w:rPr>
            </w:pPr>
            <w:r w:rsidRPr="00A7252E">
              <w:rPr>
                <w:rFonts w:ascii="Times New Roman" w:eastAsia="SimSun" w:hAnsi="Times New Roman"/>
                <w:kern w:val="2"/>
                <w:szCs w:val="24"/>
                <w:lang w:eastAsia="hi-IN" w:bidi="hi-IN"/>
              </w:rPr>
              <w:t xml:space="preserve">  21.200,00</w:t>
            </w:r>
          </w:p>
        </w:tc>
      </w:tr>
      <w:tr w:rsidR="008D55DF" w:rsidRPr="00A7252E" w:rsidTr="0082049D">
        <w:trPr>
          <w:trHeight w:val="559"/>
        </w:trPr>
        <w:tc>
          <w:tcPr>
            <w:cnfStyle w:val="001000000000" w:firstRow="0" w:lastRow="0" w:firstColumn="1" w:lastColumn="0" w:oddVBand="0" w:evenVBand="0" w:oddHBand="0" w:evenHBand="0" w:firstRowFirstColumn="0" w:firstRowLastColumn="0" w:lastRowFirstColumn="0" w:lastRowLastColumn="0"/>
            <w:tcW w:w="2689" w:type="dxa"/>
            <w:hideMark/>
          </w:tcPr>
          <w:p w:rsidR="008D55DF" w:rsidRPr="00A7252E" w:rsidRDefault="008D55DF" w:rsidP="008D55DF">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Proizvodnja mlijeka</w:t>
            </w:r>
          </w:p>
        </w:tc>
        <w:tc>
          <w:tcPr>
            <w:tcW w:w="1530"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w:t>
            </w:r>
          </w:p>
        </w:tc>
        <w:tc>
          <w:tcPr>
            <w:tcW w:w="1560" w:type="dxa"/>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121.280 lit.</w:t>
            </w:r>
          </w:p>
        </w:tc>
        <w:tc>
          <w:tcPr>
            <w:tcW w:w="1960"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0,29 KM/L</w:t>
            </w:r>
          </w:p>
        </w:tc>
        <w:tc>
          <w:tcPr>
            <w:tcW w:w="1774" w:type="dxa"/>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35.171,00</w:t>
            </w:r>
          </w:p>
        </w:tc>
      </w:tr>
      <w:tr w:rsidR="008D55DF" w:rsidRPr="00A7252E" w:rsidTr="0082049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89" w:type="dxa"/>
          </w:tcPr>
          <w:p w:rsidR="008D55DF" w:rsidRPr="00A7252E" w:rsidRDefault="008D55DF" w:rsidP="008D55DF">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 xml:space="preserve"> Proizvodnja sustav krava-tele</w:t>
            </w:r>
          </w:p>
        </w:tc>
        <w:tc>
          <w:tcPr>
            <w:tcW w:w="1530" w:type="dxa"/>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4 (OPG)</w:t>
            </w:r>
          </w:p>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3 (Obrt-d.o.o.)</w:t>
            </w:r>
          </w:p>
        </w:tc>
        <w:tc>
          <w:tcPr>
            <w:tcW w:w="1560" w:type="dxa"/>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66 grla</w:t>
            </w:r>
          </w:p>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103 grla</w:t>
            </w:r>
          </w:p>
        </w:tc>
        <w:tc>
          <w:tcPr>
            <w:tcW w:w="1960" w:type="dxa"/>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330,00 KM/grlo</w:t>
            </w:r>
          </w:p>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420,00 KM/grlo</w:t>
            </w:r>
          </w:p>
        </w:tc>
        <w:tc>
          <w:tcPr>
            <w:tcW w:w="1774" w:type="dxa"/>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21.780,00</w:t>
            </w:r>
          </w:p>
          <w:p w:rsidR="008D55DF" w:rsidRPr="00A7252E" w:rsidRDefault="008D55DF" w:rsidP="008E0594">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
                <w:kern w:val="2"/>
                <w:szCs w:val="24"/>
                <w:lang w:eastAsia="hi-IN" w:bidi="hi-IN"/>
              </w:rPr>
            </w:pPr>
            <w:r w:rsidRPr="00A7252E">
              <w:rPr>
                <w:rFonts w:ascii="Times New Roman" w:eastAsia="SimSun" w:hAnsi="Times New Roman"/>
                <w:kern w:val="2"/>
                <w:szCs w:val="24"/>
                <w:lang w:eastAsia="hi-IN" w:bidi="hi-IN"/>
              </w:rPr>
              <w:t>43.260,00</w:t>
            </w:r>
          </w:p>
        </w:tc>
      </w:tr>
    </w:tbl>
    <w:p w:rsidR="007D6D38" w:rsidRPr="00A7252E" w:rsidRDefault="007D6D38" w:rsidP="008D55DF">
      <w:pPr>
        <w:spacing w:after="0" w:line="240" w:lineRule="auto"/>
        <w:rPr>
          <w:rFonts w:ascii="Times New Roman" w:eastAsiaTheme="minorHAnsi" w:hAnsi="Times New Roman"/>
          <w:b/>
          <w:i/>
          <w:color w:val="000000"/>
          <w:szCs w:val="24"/>
        </w:rPr>
      </w:pPr>
      <w:r w:rsidRPr="00A7252E">
        <w:rPr>
          <w:rFonts w:ascii="Times New Roman" w:eastAsiaTheme="minorHAnsi" w:hAnsi="Times New Roman"/>
          <w:b/>
          <w:i/>
          <w:color w:val="000000"/>
          <w:szCs w:val="24"/>
        </w:rPr>
        <w:t xml:space="preserve">Izvor: </w:t>
      </w:r>
      <w:r w:rsidR="00325337" w:rsidRPr="00A7252E">
        <w:rPr>
          <w:rFonts w:ascii="Times New Roman" w:eastAsiaTheme="minorHAnsi" w:hAnsi="Times New Roman"/>
          <w:b/>
          <w:i/>
          <w:color w:val="000000"/>
          <w:szCs w:val="24"/>
        </w:rPr>
        <w:t>Općina Prozor-Rama</w:t>
      </w:r>
    </w:p>
    <w:p w:rsidR="00325337" w:rsidRPr="00EE6633" w:rsidRDefault="00325337" w:rsidP="008D55DF">
      <w:pPr>
        <w:spacing w:after="0" w:line="240" w:lineRule="auto"/>
        <w:rPr>
          <w:rFonts w:ascii="Times New Roman" w:eastAsiaTheme="minorHAnsi" w:hAnsi="Times New Roman"/>
          <w:b/>
          <w:color w:val="000000"/>
          <w:sz w:val="24"/>
          <w:szCs w:val="24"/>
        </w:rPr>
      </w:pPr>
    </w:p>
    <w:p w:rsidR="008D55DF" w:rsidRPr="00EE6633" w:rsidRDefault="008D55DF" w:rsidP="008D55DF">
      <w:pPr>
        <w:spacing w:after="0" w:line="240" w:lineRule="auto"/>
        <w:rPr>
          <w:rFonts w:ascii="Times New Roman" w:eastAsiaTheme="minorHAnsi" w:hAnsi="Times New Roman"/>
          <w:b/>
          <w:color w:val="000000"/>
          <w:sz w:val="24"/>
          <w:szCs w:val="24"/>
        </w:rPr>
      </w:pPr>
      <w:r w:rsidRPr="00EE6633">
        <w:rPr>
          <w:rFonts w:ascii="Times New Roman" w:eastAsiaTheme="minorHAnsi" w:hAnsi="Times New Roman"/>
          <w:b/>
          <w:color w:val="000000"/>
          <w:sz w:val="24"/>
          <w:szCs w:val="24"/>
        </w:rPr>
        <w:lastRenderedPageBreak/>
        <w:t xml:space="preserve"> Potpora primarnoj poljoprivrednoj proizvodnji i prehrambeno-prerađivačkoj proizvodnji HNŽ. </w:t>
      </w:r>
    </w:p>
    <w:p w:rsidR="008D55DF" w:rsidRPr="00EE6633" w:rsidRDefault="008D55DF" w:rsidP="008D55DF">
      <w:pPr>
        <w:spacing w:after="0" w:line="240" w:lineRule="auto"/>
        <w:rPr>
          <w:rFonts w:ascii="Times New Roman" w:eastAsiaTheme="minorHAnsi" w:hAnsi="Times New Roman"/>
          <w:color w:val="000000"/>
          <w:sz w:val="24"/>
          <w:szCs w:val="24"/>
        </w:rPr>
      </w:pPr>
      <w:r w:rsidRPr="00EE6633">
        <w:rPr>
          <w:rFonts w:ascii="Times New Roman" w:eastAsiaTheme="minorHAnsi" w:hAnsi="Times New Roman"/>
          <w:color w:val="000000"/>
          <w:sz w:val="24"/>
          <w:szCs w:val="24"/>
        </w:rPr>
        <w:t>Provedba naputka o načinu i uvjetima za ostvarenje potpora u primarnoj poljoprivrednoj proizvodnji i prehrambeno-prerađivačkoj proizvodnji HNŽ  u 2021. godini pružena je podrška kroz sljedeće poticaje</w:t>
      </w:r>
      <w:r w:rsidR="00744530">
        <w:rPr>
          <w:rFonts w:ascii="Times New Roman" w:eastAsiaTheme="minorHAnsi" w:hAnsi="Times New Roman"/>
          <w:color w:val="000000"/>
          <w:sz w:val="24"/>
          <w:szCs w:val="24"/>
        </w:rPr>
        <w:t>:</w:t>
      </w:r>
    </w:p>
    <w:p w:rsidR="00325337" w:rsidRPr="00A7252E" w:rsidRDefault="00325337" w:rsidP="008D55DF">
      <w:pPr>
        <w:spacing w:after="0" w:line="240" w:lineRule="auto"/>
        <w:rPr>
          <w:rFonts w:ascii="Times New Roman" w:eastAsiaTheme="minorHAnsi" w:hAnsi="Times New Roman"/>
          <w:b/>
          <w:i/>
          <w:color w:val="00B0F0"/>
          <w:szCs w:val="24"/>
        </w:rPr>
      </w:pPr>
      <w:r w:rsidRPr="00A7252E">
        <w:rPr>
          <w:rFonts w:ascii="Times New Roman" w:eastAsiaTheme="minorHAnsi" w:hAnsi="Times New Roman"/>
          <w:b/>
          <w:i/>
          <w:color w:val="00B0F0"/>
          <w:szCs w:val="24"/>
        </w:rPr>
        <w:t>Tablica 27. Poticaj HNK poljoprivrednoj proizvodnji i prehrambeno</w:t>
      </w:r>
      <w:r w:rsidR="00744530">
        <w:rPr>
          <w:rFonts w:ascii="Times New Roman" w:eastAsiaTheme="minorHAnsi" w:hAnsi="Times New Roman"/>
          <w:b/>
          <w:i/>
          <w:color w:val="00B0F0"/>
          <w:szCs w:val="24"/>
        </w:rPr>
        <w:t>-</w:t>
      </w:r>
      <w:r w:rsidRPr="00A7252E">
        <w:rPr>
          <w:rFonts w:ascii="Times New Roman" w:eastAsiaTheme="minorHAnsi" w:hAnsi="Times New Roman"/>
          <w:b/>
          <w:i/>
          <w:color w:val="00B0F0"/>
          <w:szCs w:val="24"/>
        </w:rPr>
        <w:t>prerađivačkoj proizvodnji</w:t>
      </w:r>
    </w:p>
    <w:tbl>
      <w:tblPr>
        <w:tblStyle w:val="GridTable4-Accent21"/>
        <w:tblW w:w="9493" w:type="dxa"/>
        <w:tblLayout w:type="fixed"/>
        <w:tblLook w:val="04A0" w:firstRow="1" w:lastRow="0" w:firstColumn="1" w:lastColumn="0" w:noHBand="0" w:noVBand="1"/>
      </w:tblPr>
      <w:tblGrid>
        <w:gridCol w:w="3397"/>
        <w:gridCol w:w="1276"/>
        <w:gridCol w:w="1559"/>
        <w:gridCol w:w="1843"/>
        <w:gridCol w:w="1418"/>
      </w:tblGrid>
      <w:tr w:rsidR="008D55DF" w:rsidRPr="00A7252E" w:rsidTr="00A725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8D55DF" w:rsidRPr="00A7252E" w:rsidRDefault="008D55DF" w:rsidP="008D55DF">
            <w:pPr>
              <w:jc w:val="center"/>
              <w:rPr>
                <w:rFonts w:ascii="Times New Roman" w:hAnsi="Times New Roman"/>
                <w:b w:val="0"/>
                <w:szCs w:val="24"/>
              </w:rPr>
            </w:pPr>
            <w:r w:rsidRPr="00A7252E">
              <w:rPr>
                <w:rFonts w:ascii="Times New Roman" w:hAnsi="Times New Roman"/>
                <w:b w:val="0"/>
                <w:szCs w:val="24"/>
              </w:rPr>
              <w:t>Namjena subvencije</w:t>
            </w:r>
          </w:p>
          <w:p w:rsidR="008D55DF" w:rsidRPr="00A7252E" w:rsidRDefault="008D55DF" w:rsidP="008D55DF">
            <w:pPr>
              <w:jc w:val="center"/>
              <w:rPr>
                <w:rFonts w:ascii="Times New Roman" w:hAnsi="Times New Roman"/>
                <w:b w:val="0"/>
                <w:szCs w:val="24"/>
              </w:rPr>
            </w:pPr>
            <w:r w:rsidRPr="00A7252E">
              <w:rPr>
                <w:rFonts w:ascii="Times New Roman" w:hAnsi="Times New Roman"/>
                <w:b w:val="0"/>
                <w:szCs w:val="24"/>
              </w:rPr>
              <w:t>(točan i precizan opis namjene)</w:t>
            </w:r>
          </w:p>
          <w:p w:rsidR="008D55DF" w:rsidRPr="00A7252E" w:rsidRDefault="008D55DF" w:rsidP="008D55DF">
            <w:pPr>
              <w:jc w:val="center"/>
              <w:rPr>
                <w:rFonts w:ascii="Times New Roman" w:hAnsi="Times New Roman"/>
                <w:b w:val="0"/>
                <w:szCs w:val="24"/>
              </w:rPr>
            </w:pPr>
          </w:p>
        </w:tc>
        <w:tc>
          <w:tcPr>
            <w:tcW w:w="1276" w:type="dxa"/>
          </w:tcPr>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A7252E">
              <w:rPr>
                <w:rFonts w:ascii="Times New Roman" w:hAnsi="Times New Roman"/>
                <w:b w:val="0"/>
                <w:szCs w:val="24"/>
              </w:rPr>
              <w:t>Broj korisnika</w:t>
            </w:r>
          </w:p>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p>
        </w:tc>
        <w:tc>
          <w:tcPr>
            <w:tcW w:w="1559" w:type="dxa"/>
            <w:hideMark/>
          </w:tcPr>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A7252E">
              <w:rPr>
                <w:rFonts w:ascii="Times New Roman" w:hAnsi="Times New Roman"/>
                <w:b w:val="0"/>
                <w:szCs w:val="24"/>
              </w:rPr>
              <w:t>Površina/broj grla/litara/kom/košnica</w:t>
            </w:r>
          </w:p>
        </w:tc>
        <w:tc>
          <w:tcPr>
            <w:tcW w:w="1843" w:type="dxa"/>
            <w:hideMark/>
          </w:tcPr>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A7252E">
              <w:rPr>
                <w:rFonts w:ascii="Times New Roman" w:hAnsi="Times New Roman"/>
                <w:b w:val="0"/>
                <w:szCs w:val="24"/>
              </w:rPr>
              <w:t xml:space="preserve">Poticaj po </w:t>
            </w:r>
          </w:p>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proofErr w:type="spellStart"/>
            <w:r w:rsidRPr="00A7252E">
              <w:rPr>
                <w:rFonts w:ascii="Times New Roman" w:hAnsi="Times New Roman"/>
                <w:b w:val="0"/>
                <w:szCs w:val="24"/>
              </w:rPr>
              <w:t>dn</w:t>
            </w:r>
            <w:proofErr w:type="spellEnd"/>
            <w:r w:rsidRPr="00A7252E">
              <w:rPr>
                <w:rFonts w:ascii="Times New Roman" w:hAnsi="Times New Roman"/>
                <w:b w:val="0"/>
                <w:szCs w:val="24"/>
              </w:rPr>
              <w:t>/ grlu/košnici</w:t>
            </w:r>
          </w:p>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A7252E">
              <w:rPr>
                <w:rFonts w:ascii="Times New Roman" w:hAnsi="Times New Roman"/>
                <w:b w:val="0"/>
                <w:szCs w:val="24"/>
              </w:rPr>
              <w:t>KM</w:t>
            </w:r>
          </w:p>
        </w:tc>
        <w:tc>
          <w:tcPr>
            <w:tcW w:w="1418" w:type="dxa"/>
            <w:hideMark/>
          </w:tcPr>
          <w:p w:rsidR="008D55DF" w:rsidRPr="00A7252E" w:rsidRDefault="008D55DF" w:rsidP="008D55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A7252E">
              <w:rPr>
                <w:rFonts w:ascii="Times New Roman" w:hAnsi="Times New Roman"/>
                <w:b w:val="0"/>
                <w:szCs w:val="24"/>
              </w:rPr>
              <w:t>Vrijednost u KM</w:t>
            </w:r>
          </w:p>
        </w:tc>
      </w:tr>
      <w:tr w:rsidR="008D55DF" w:rsidRPr="00A7252E" w:rsidTr="00A7252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397" w:type="dxa"/>
            <w:hideMark/>
          </w:tcPr>
          <w:p w:rsidR="008D55DF" w:rsidRPr="00A7252E" w:rsidRDefault="008D55DF" w:rsidP="008D55DF">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Proizvodnju bijelog luka</w:t>
            </w:r>
          </w:p>
        </w:tc>
        <w:tc>
          <w:tcPr>
            <w:tcW w:w="1276"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2</w:t>
            </w:r>
          </w:p>
        </w:tc>
        <w:tc>
          <w:tcPr>
            <w:tcW w:w="1559"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0,6 ha</w:t>
            </w:r>
          </w:p>
        </w:tc>
        <w:tc>
          <w:tcPr>
            <w:tcW w:w="1843"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1.900,00 KM/ha</w:t>
            </w:r>
          </w:p>
        </w:tc>
        <w:tc>
          <w:tcPr>
            <w:tcW w:w="1418"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1.140,00</w:t>
            </w:r>
          </w:p>
        </w:tc>
      </w:tr>
      <w:tr w:rsidR="008D55DF" w:rsidRPr="00A7252E" w:rsidTr="00A7252E">
        <w:tc>
          <w:tcPr>
            <w:cnfStyle w:val="001000000000" w:firstRow="0" w:lastRow="0" w:firstColumn="1" w:lastColumn="0" w:oddVBand="0" w:evenVBand="0" w:oddHBand="0" w:evenHBand="0" w:firstRowFirstColumn="0" w:firstRowLastColumn="0" w:lastRowFirstColumn="0" w:lastRowLastColumn="0"/>
            <w:tcW w:w="3397" w:type="dxa"/>
          </w:tcPr>
          <w:p w:rsidR="008D55DF" w:rsidRPr="00A7252E" w:rsidRDefault="008D55DF" w:rsidP="00ED628D">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Proizvodnju crvenog luka</w:t>
            </w:r>
          </w:p>
        </w:tc>
        <w:tc>
          <w:tcPr>
            <w:tcW w:w="1276"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3</w:t>
            </w:r>
          </w:p>
        </w:tc>
        <w:tc>
          <w:tcPr>
            <w:tcW w:w="1559"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1,25 ha</w:t>
            </w:r>
          </w:p>
        </w:tc>
        <w:tc>
          <w:tcPr>
            <w:tcW w:w="1843"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1.900,00 KM/ha</w:t>
            </w:r>
          </w:p>
        </w:tc>
        <w:tc>
          <w:tcPr>
            <w:tcW w:w="1418"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2.375,00</w:t>
            </w:r>
          </w:p>
        </w:tc>
      </w:tr>
      <w:tr w:rsidR="008D55DF" w:rsidRPr="00A7252E" w:rsidTr="00A7252E">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3397" w:type="dxa"/>
          </w:tcPr>
          <w:p w:rsidR="008D55DF" w:rsidRPr="00A7252E" w:rsidRDefault="008D55DF" w:rsidP="008D55DF">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Podizanje novih nasada šljive</w:t>
            </w:r>
          </w:p>
          <w:p w:rsidR="008D55DF" w:rsidRPr="00A7252E" w:rsidRDefault="008D55DF" w:rsidP="008D55DF">
            <w:pPr>
              <w:widowControl w:val="0"/>
              <w:suppressLineNumbers/>
              <w:suppressAutoHyphens/>
              <w:rPr>
                <w:rFonts w:ascii="Times New Roman" w:eastAsia="SimSun" w:hAnsi="Times New Roman"/>
                <w:kern w:val="2"/>
                <w:szCs w:val="24"/>
                <w:lang w:eastAsia="hi-IN" w:bidi="hi-IN"/>
              </w:rPr>
            </w:pPr>
          </w:p>
        </w:tc>
        <w:tc>
          <w:tcPr>
            <w:tcW w:w="1276"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111</w:t>
            </w:r>
          </w:p>
        </w:tc>
        <w:tc>
          <w:tcPr>
            <w:tcW w:w="1559"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20,17 ha</w:t>
            </w:r>
          </w:p>
        </w:tc>
        <w:tc>
          <w:tcPr>
            <w:tcW w:w="1843"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5.000,00 KM/ha</w:t>
            </w:r>
          </w:p>
        </w:tc>
        <w:tc>
          <w:tcPr>
            <w:tcW w:w="1418"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
                <w:kern w:val="2"/>
                <w:szCs w:val="24"/>
                <w:lang w:eastAsia="hi-IN" w:bidi="hi-IN"/>
              </w:rPr>
            </w:pPr>
            <w:r w:rsidRPr="00A7252E">
              <w:rPr>
                <w:rFonts w:ascii="Times New Roman" w:eastAsia="SimSun" w:hAnsi="Times New Roman"/>
                <w:b/>
                <w:kern w:val="2"/>
                <w:szCs w:val="24"/>
                <w:lang w:eastAsia="hi-IN" w:bidi="hi-IN"/>
              </w:rPr>
              <w:t>100.850,00</w:t>
            </w:r>
          </w:p>
        </w:tc>
      </w:tr>
      <w:tr w:rsidR="008D55DF" w:rsidRPr="00A7252E" w:rsidTr="00A7252E">
        <w:tc>
          <w:tcPr>
            <w:cnfStyle w:val="001000000000" w:firstRow="0" w:lastRow="0" w:firstColumn="1" w:lastColumn="0" w:oddVBand="0" w:evenVBand="0" w:oddHBand="0" w:evenHBand="0" w:firstRowFirstColumn="0" w:firstRowLastColumn="0" w:lastRowFirstColumn="0" w:lastRowLastColumn="0"/>
            <w:tcW w:w="3397" w:type="dxa"/>
          </w:tcPr>
          <w:p w:rsidR="008D55DF" w:rsidRPr="00A7252E" w:rsidRDefault="008D55DF" w:rsidP="00A7252E">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 xml:space="preserve">Proizvodnja šljive stari nasadi </w:t>
            </w:r>
          </w:p>
        </w:tc>
        <w:tc>
          <w:tcPr>
            <w:tcW w:w="1276"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38</w:t>
            </w:r>
          </w:p>
        </w:tc>
        <w:tc>
          <w:tcPr>
            <w:tcW w:w="1559"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13,02 ha</w:t>
            </w:r>
          </w:p>
        </w:tc>
        <w:tc>
          <w:tcPr>
            <w:tcW w:w="1843"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1.100,00 KM/ha</w:t>
            </w:r>
          </w:p>
        </w:tc>
        <w:tc>
          <w:tcPr>
            <w:tcW w:w="1418"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14.322,00</w:t>
            </w:r>
          </w:p>
        </w:tc>
      </w:tr>
      <w:tr w:rsidR="008D55DF" w:rsidRPr="00A7252E" w:rsidTr="00A7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8D55DF" w:rsidRPr="00A7252E" w:rsidRDefault="008D55DF" w:rsidP="00A7252E">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Potpora hranidbe u ovčarstvu i kozarstvu</w:t>
            </w:r>
          </w:p>
        </w:tc>
        <w:tc>
          <w:tcPr>
            <w:tcW w:w="1276"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Cs w:val="24"/>
                <w:lang w:eastAsia="hi-IN" w:bidi="hi-IN"/>
              </w:rPr>
            </w:pPr>
            <w:r w:rsidRPr="00A7252E">
              <w:rPr>
                <w:rFonts w:ascii="Times New Roman" w:eastAsia="SimSun" w:hAnsi="Times New Roman"/>
                <w:color w:val="000000" w:themeColor="text1"/>
                <w:kern w:val="2"/>
                <w:szCs w:val="24"/>
                <w:lang w:eastAsia="hi-IN" w:bidi="hi-IN"/>
              </w:rPr>
              <w:t>63</w:t>
            </w:r>
          </w:p>
        </w:tc>
        <w:tc>
          <w:tcPr>
            <w:tcW w:w="1559"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Cs w:val="24"/>
                <w:lang w:eastAsia="hi-IN" w:bidi="hi-IN"/>
              </w:rPr>
            </w:pPr>
            <w:r w:rsidRPr="00A7252E">
              <w:rPr>
                <w:rFonts w:ascii="Times New Roman" w:eastAsia="SimSun" w:hAnsi="Times New Roman"/>
                <w:color w:val="000000" w:themeColor="text1"/>
                <w:kern w:val="2"/>
                <w:szCs w:val="24"/>
                <w:lang w:eastAsia="hi-IN" w:bidi="hi-IN"/>
              </w:rPr>
              <w:t>6 125 grla</w:t>
            </w:r>
          </w:p>
        </w:tc>
        <w:tc>
          <w:tcPr>
            <w:tcW w:w="1843"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Cs w:val="24"/>
                <w:lang w:eastAsia="hi-IN" w:bidi="hi-IN"/>
              </w:rPr>
            </w:pPr>
            <w:r w:rsidRPr="00A7252E">
              <w:rPr>
                <w:rFonts w:ascii="Times New Roman" w:eastAsia="SimSun" w:hAnsi="Times New Roman"/>
                <w:color w:val="000000" w:themeColor="text1"/>
                <w:kern w:val="2"/>
                <w:szCs w:val="24"/>
                <w:lang w:eastAsia="hi-IN" w:bidi="hi-IN"/>
              </w:rPr>
              <w:t>6 KM/grlo</w:t>
            </w:r>
          </w:p>
        </w:tc>
        <w:tc>
          <w:tcPr>
            <w:tcW w:w="1418"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Cs w:val="24"/>
                <w:lang w:eastAsia="hi-IN" w:bidi="hi-IN"/>
              </w:rPr>
            </w:pPr>
            <w:r w:rsidRPr="00A7252E">
              <w:rPr>
                <w:rFonts w:ascii="Times New Roman" w:eastAsia="SimSun" w:hAnsi="Times New Roman"/>
                <w:color w:val="000000" w:themeColor="text1"/>
                <w:kern w:val="2"/>
                <w:szCs w:val="24"/>
                <w:lang w:eastAsia="hi-IN" w:bidi="hi-IN"/>
              </w:rPr>
              <w:t>36.750,00</w:t>
            </w:r>
          </w:p>
        </w:tc>
      </w:tr>
      <w:tr w:rsidR="008D55DF" w:rsidRPr="00A7252E" w:rsidTr="00A7252E">
        <w:trPr>
          <w:trHeight w:val="408"/>
        </w:trPr>
        <w:tc>
          <w:tcPr>
            <w:cnfStyle w:val="001000000000" w:firstRow="0" w:lastRow="0" w:firstColumn="1" w:lastColumn="0" w:oddVBand="0" w:evenVBand="0" w:oddHBand="0" w:evenHBand="0" w:firstRowFirstColumn="0" w:firstRowLastColumn="0" w:lastRowFirstColumn="0" w:lastRowLastColumn="0"/>
            <w:tcW w:w="3397" w:type="dxa"/>
            <w:hideMark/>
          </w:tcPr>
          <w:p w:rsidR="008D55DF" w:rsidRPr="00A7252E" w:rsidRDefault="008D55DF" w:rsidP="008D55DF">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Pčelarska proizvodnja</w:t>
            </w:r>
          </w:p>
        </w:tc>
        <w:tc>
          <w:tcPr>
            <w:tcW w:w="1276"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53</w:t>
            </w:r>
          </w:p>
        </w:tc>
        <w:tc>
          <w:tcPr>
            <w:tcW w:w="1559"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2 335 košnica</w:t>
            </w:r>
          </w:p>
        </w:tc>
        <w:tc>
          <w:tcPr>
            <w:tcW w:w="1843"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10,00 KM/koš.</w:t>
            </w:r>
          </w:p>
        </w:tc>
        <w:tc>
          <w:tcPr>
            <w:tcW w:w="1418"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kern w:val="2"/>
                <w:szCs w:val="24"/>
                <w:lang w:eastAsia="hi-IN" w:bidi="hi-IN"/>
              </w:rPr>
            </w:pPr>
            <w:r w:rsidRPr="00A7252E">
              <w:rPr>
                <w:rFonts w:ascii="Times New Roman" w:eastAsia="SimSun" w:hAnsi="Times New Roman"/>
                <w:b/>
                <w:kern w:val="2"/>
                <w:szCs w:val="24"/>
                <w:lang w:eastAsia="hi-IN" w:bidi="hi-IN"/>
              </w:rPr>
              <w:t>23 350,00</w:t>
            </w:r>
          </w:p>
        </w:tc>
      </w:tr>
      <w:tr w:rsidR="008D55DF" w:rsidRPr="00A7252E" w:rsidTr="00A7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hideMark/>
          </w:tcPr>
          <w:p w:rsidR="008D55DF" w:rsidRPr="00A7252E" w:rsidRDefault="008D55DF" w:rsidP="008D55DF">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Proizvodnja malina stari nasad</w:t>
            </w:r>
          </w:p>
        </w:tc>
        <w:tc>
          <w:tcPr>
            <w:tcW w:w="1276"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9</w:t>
            </w:r>
          </w:p>
        </w:tc>
        <w:tc>
          <w:tcPr>
            <w:tcW w:w="1559"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2,35 ha</w:t>
            </w:r>
          </w:p>
        </w:tc>
        <w:tc>
          <w:tcPr>
            <w:tcW w:w="1843"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1.100,00 KM/ha</w:t>
            </w:r>
          </w:p>
        </w:tc>
        <w:tc>
          <w:tcPr>
            <w:tcW w:w="1418" w:type="dxa"/>
          </w:tcPr>
          <w:p w:rsidR="008D55DF" w:rsidRPr="00A7252E" w:rsidRDefault="008D55DF" w:rsidP="00ED628D">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2.585,00</w:t>
            </w:r>
          </w:p>
        </w:tc>
      </w:tr>
      <w:tr w:rsidR="008D55DF" w:rsidRPr="00A7252E" w:rsidTr="00A7252E">
        <w:tc>
          <w:tcPr>
            <w:cnfStyle w:val="001000000000" w:firstRow="0" w:lastRow="0" w:firstColumn="1" w:lastColumn="0" w:oddVBand="0" w:evenVBand="0" w:oddHBand="0" w:evenHBand="0" w:firstRowFirstColumn="0" w:firstRowLastColumn="0" w:lastRowFirstColumn="0" w:lastRowLastColumn="0"/>
            <w:tcW w:w="3397" w:type="dxa"/>
          </w:tcPr>
          <w:p w:rsidR="008D55DF" w:rsidRPr="00A7252E" w:rsidRDefault="008D55DF" w:rsidP="00A7252E">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Proizvodnja povrća u plastenicima</w:t>
            </w:r>
          </w:p>
        </w:tc>
        <w:tc>
          <w:tcPr>
            <w:tcW w:w="1276"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w:t>
            </w:r>
          </w:p>
        </w:tc>
        <w:tc>
          <w:tcPr>
            <w:tcW w:w="1559"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1,1 ha</w:t>
            </w:r>
          </w:p>
        </w:tc>
        <w:tc>
          <w:tcPr>
            <w:tcW w:w="1843"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400 KM/ ha (0,40 m2)</w:t>
            </w:r>
          </w:p>
        </w:tc>
        <w:tc>
          <w:tcPr>
            <w:tcW w:w="1418"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440,00</w:t>
            </w:r>
          </w:p>
        </w:tc>
      </w:tr>
      <w:tr w:rsidR="008D55DF" w:rsidRPr="00A7252E" w:rsidTr="00A7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8D55DF" w:rsidRPr="00A7252E" w:rsidRDefault="008D55DF" w:rsidP="008E0594">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Potpora hranidbe u uzgoju goveda sustav krava-tele</w:t>
            </w:r>
          </w:p>
        </w:tc>
        <w:tc>
          <w:tcPr>
            <w:tcW w:w="1276"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7</w:t>
            </w:r>
          </w:p>
        </w:tc>
        <w:tc>
          <w:tcPr>
            <w:tcW w:w="1559"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155 grla</w:t>
            </w:r>
          </w:p>
        </w:tc>
        <w:tc>
          <w:tcPr>
            <w:tcW w:w="1843"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88 KM/grlo</w:t>
            </w:r>
          </w:p>
        </w:tc>
        <w:tc>
          <w:tcPr>
            <w:tcW w:w="1418"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16.638,00</w:t>
            </w:r>
          </w:p>
        </w:tc>
      </w:tr>
      <w:tr w:rsidR="008D55DF" w:rsidRPr="00A7252E" w:rsidTr="00A7252E">
        <w:tc>
          <w:tcPr>
            <w:cnfStyle w:val="001000000000" w:firstRow="0" w:lastRow="0" w:firstColumn="1" w:lastColumn="0" w:oddVBand="0" w:evenVBand="0" w:oddHBand="0" w:evenHBand="0" w:firstRowFirstColumn="0" w:firstRowLastColumn="0" w:lastRowFirstColumn="0" w:lastRowLastColumn="0"/>
            <w:tcW w:w="3397" w:type="dxa"/>
            <w:hideMark/>
          </w:tcPr>
          <w:p w:rsidR="008D55DF" w:rsidRPr="00A7252E" w:rsidRDefault="008D55DF" w:rsidP="008D55DF">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Subvencija nabave opreme-kapitalna ulaganja</w:t>
            </w:r>
          </w:p>
          <w:p w:rsidR="008D55DF" w:rsidRPr="00A7252E" w:rsidRDefault="008D55DF" w:rsidP="008D55DF">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 xml:space="preserve">- Priključci za traktore   </w:t>
            </w:r>
          </w:p>
          <w:p w:rsidR="008D55DF" w:rsidRPr="00A7252E" w:rsidRDefault="008D55DF" w:rsidP="008D55DF">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 xml:space="preserve">- </w:t>
            </w:r>
            <w:proofErr w:type="spellStart"/>
            <w:r w:rsidRPr="00A7252E">
              <w:rPr>
                <w:rFonts w:ascii="Times New Roman" w:eastAsia="SimSun" w:hAnsi="Times New Roman"/>
                <w:kern w:val="2"/>
                <w:szCs w:val="24"/>
                <w:lang w:eastAsia="hi-IN" w:bidi="hi-IN"/>
              </w:rPr>
              <w:t>Motokultivatori</w:t>
            </w:r>
            <w:proofErr w:type="spellEnd"/>
            <w:r w:rsidRPr="00A7252E">
              <w:rPr>
                <w:rFonts w:ascii="Times New Roman" w:eastAsia="SimSun" w:hAnsi="Times New Roman"/>
                <w:kern w:val="2"/>
                <w:szCs w:val="24"/>
                <w:lang w:eastAsia="hi-IN" w:bidi="hi-IN"/>
              </w:rPr>
              <w:t xml:space="preserve">  i dr.</w:t>
            </w:r>
          </w:p>
        </w:tc>
        <w:tc>
          <w:tcPr>
            <w:tcW w:w="1276" w:type="dxa"/>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p>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w:t>
            </w:r>
          </w:p>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3</w:t>
            </w:r>
          </w:p>
        </w:tc>
        <w:tc>
          <w:tcPr>
            <w:tcW w:w="1559" w:type="dxa"/>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p>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w:t>
            </w:r>
          </w:p>
        </w:tc>
        <w:tc>
          <w:tcPr>
            <w:tcW w:w="1843" w:type="dxa"/>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p>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 xml:space="preserve">25 % od </w:t>
            </w:r>
            <w:r w:rsidR="00744530">
              <w:rPr>
                <w:rFonts w:ascii="Times New Roman" w:eastAsia="SimSun" w:hAnsi="Times New Roman"/>
                <w:kern w:val="2"/>
                <w:szCs w:val="24"/>
                <w:lang w:eastAsia="hi-IN" w:bidi="hi-IN"/>
              </w:rPr>
              <w:t>r</w:t>
            </w:r>
            <w:r w:rsidRPr="00A7252E">
              <w:rPr>
                <w:rFonts w:ascii="Times New Roman" w:eastAsia="SimSun" w:hAnsi="Times New Roman"/>
                <w:kern w:val="2"/>
                <w:szCs w:val="24"/>
                <w:lang w:eastAsia="hi-IN" w:bidi="hi-IN"/>
              </w:rPr>
              <w:t>ačuna</w:t>
            </w:r>
          </w:p>
        </w:tc>
        <w:tc>
          <w:tcPr>
            <w:tcW w:w="1418" w:type="dxa"/>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p>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kern w:val="2"/>
                <w:szCs w:val="24"/>
                <w:lang w:eastAsia="hi-IN" w:bidi="hi-IN"/>
              </w:rPr>
            </w:pPr>
            <w:r w:rsidRPr="00A7252E">
              <w:rPr>
                <w:rFonts w:ascii="Times New Roman" w:eastAsia="SimSun" w:hAnsi="Times New Roman"/>
                <w:b/>
                <w:kern w:val="2"/>
                <w:szCs w:val="24"/>
                <w:lang w:eastAsia="hi-IN" w:bidi="hi-IN"/>
              </w:rPr>
              <w:t>587,00</w:t>
            </w:r>
          </w:p>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kern w:val="2"/>
                <w:szCs w:val="24"/>
                <w:lang w:eastAsia="hi-IN" w:bidi="hi-IN"/>
              </w:rPr>
            </w:pPr>
            <w:r w:rsidRPr="00A7252E">
              <w:rPr>
                <w:rFonts w:ascii="Times New Roman" w:eastAsia="SimSun" w:hAnsi="Times New Roman"/>
                <w:b/>
                <w:kern w:val="2"/>
                <w:szCs w:val="24"/>
                <w:lang w:eastAsia="hi-IN" w:bidi="hi-IN"/>
              </w:rPr>
              <w:t>969,00</w:t>
            </w:r>
          </w:p>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kern w:val="2"/>
                <w:szCs w:val="24"/>
                <w:lang w:eastAsia="hi-IN" w:bidi="hi-IN"/>
              </w:rPr>
            </w:pPr>
          </w:p>
        </w:tc>
      </w:tr>
      <w:tr w:rsidR="008D55DF" w:rsidRPr="00A7252E" w:rsidTr="00A72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8D55DF" w:rsidRPr="00A7252E" w:rsidRDefault="008D55DF" w:rsidP="008E0594">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Proizvodnja rajčice na otvorenom</w:t>
            </w:r>
          </w:p>
        </w:tc>
        <w:tc>
          <w:tcPr>
            <w:tcW w:w="1276"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2</w:t>
            </w:r>
          </w:p>
        </w:tc>
        <w:tc>
          <w:tcPr>
            <w:tcW w:w="1559"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1,0 ha</w:t>
            </w:r>
          </w:p>
        </w:tc>
        <w:tc>
          <w:tcPr>
            <w:tcW w:w="1843"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1.900,00 KM/ha</w:t>
            </w:r>
          </w:p>
        </w:tc>
        <w:tc>
          <w:tcPr>
            <w:tcW w:w="1418" w:type="dxa"/>
            <w:hideMark/>
          </w:tcPr>
          <w:p w:rsidR="008D55DF" w:rsidRPr="00A7252E" w:rsidRDefault="008D55DF" w:rsidP="008D55DF">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1.900,00</w:t>
            </w:r>
          </w:p>
        </w:tc>
      </w:tr>
      <w:tr w:rsidR="008D55DF" w:rsidRPr="00A7252E" w:rsidTr="00A7252E">
        <w:tc>
          <w:tcPr>
            <w:cnfStyle w:val="001000000000" w:firstRow="0" w:lastRow="0" w:firstColumn="1" w:lastColumn="0" w:oddVBand="0" w:evenVBand="0" w:oddHBand="0" w:evenHBand="0" w:firstRowFirstColumn="0" w:firstRowLastColumn="0" w:lastRowFirstColumn="0" w:lastRowLastColumn="0"/>
            <w:tcW w:w="3397" w:type="dxa"/>
          </w:tcPr>
          <w:p w:rsidR="008D55DF" w:rsidRPr="00A7252E" w:rsidRDefault="008D55DF" w:rsidP="008E0594">
            <w:pPr>
              <w:widowControl w:val="0"/>
              <w:suppressLineNumbers/>
              <w:suppressAutoHyphens/>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Proizvodnja graha</w:t>
            </w:r>
          </w:p>
        </w:tc>
        <w:tc>
          <w:tcPr>
            <w:tcW w:w="1276"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2</w:t>
            </w:r>
          </w:p>
        </w:tc>
        <w:tc>
          <w:tcPr>
            <w:tcW w:w="1559"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0,42 ha</w:t>
            </w:r>
          </w:p>
        </w:tc>
        <w:tc>
          <w:tcPr>
            <w:tcW w:w="1843"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1.900,00 KM/ha</w:t>
            </w:r>
          </w:p>
        </w:tc>
        <w:tc>
          <w:tcPr>
            <w:tcW w:w="1418" w:type="dxa"/>
            <w:hideMark/>
          </w:tcPr>
          <w:p w:rsidR="008D55DF" w:rsidRPr="00A7252E" w:rsidRDefault="008D55DF" w:rsidP="008D55DF">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kern w:val="2"/>
                <w:szCs w:val="24"/>
                <w:lang w:eastAsia="hi-IN" w:bidi="hi-IN"/>
              </w:rPr>
            </w:pPr>
            <w:r w:rsidRPr="00A7252E">
              <w:rPr>
                <w:rFonts w:ascii="Times New Roman" w:eastAsia="SimSun" w:hAnsi="Times New Roman"/>
                <w:kern w:val="2"/>
                <w:szCs w:val="24"/>
                <w:lang w:eastAsia="hi-IN" w:bidi="hi-IN"/>
              </w:rPr>
              <w:t>798,00</w:t>
            </w:r>
          </w:p>
        </w:tc>
      </w:tr>
    </w:tbl>
    <w:p w:rsidR="00365416" w:rsidRDefault="00325337" w:rsidP="008A5B33">
      <w:pPr>
        <w:pStyle w:val="Bezproreda"/>
        <w:jc w:val="both"/>
        <w:rPr>
          <w:rFonts w:ascii="Times New Roman" w:hAnsi="Times New Roman" w:cs="Times New Roman"/>
          <w:b/>
          <w:i/>
          <w:szCs w:val="24"/>
          <w:lang w:val="hr-BA"/>
        </w:rPr>
      </w:pPr>
      <w:r w:rsidRPr="00A7252E">
        <w:rPr>
          <w:rFonts w:ascii="Times New Roman" w:hAnsi="Times New Roman" w:cs="Times New Roman"/>
          <w:b/>
          <w:i/>
          <w:szCs w:val="24"/>
          <w:lang w:val="hr-BA"/>
        </w:rPr>
        <w:t>Izvor: Općina Prozor-Rama</w:t>
      </w:r>
    </w:p>
    <w:p w:rsidR="00A7252E" w:rsidRPr="00A7252E" w:rsidRDefault="00A7252E" w:rsidP="008A5B33">
      <w:pPr>
        <w:pStyle w:val="Bezproreda"/>
        <w:jc w:val="both"/>
        <w:rPr>
          <w:rFonts w:ascii="Times New Roman" w:hAnsi="Times New Roman" w:cs="Times New Roman"/>
          <w:b/>
          <w:i/>
          <w:szCs w:val="24"/>
          <w:lang w:val="hr-BA"/>
        </w:rPr>
      </w:pPr>
    </w:p>
    <w:p w:rsidR="008A5B33" w:rsidRPr="00EE6633" w:rsidRDefault="008A5B33" w:rsidP="008A5B33">
      <w:pPr>
        <w:pStyle w:val="Bezproreda"/>
        <w:jc w:val="both"/>
        <w:rPr>
          <w:rFonts w:ascii="Times New Roman" w:hAnsi="Times New Roman" w:cs="Times New Roman"/>
          <w:b/>
          <w:sz w:val="24"/>
          <w:szCs w:val="24"/>
          <w:lang w:val="hr-BA"/>
        </w:rPr>
      </w:pPr>
      <w:r w:rsidRPr="00EE6633">
        <w:rPr>
          <w:rFonts w:ascii="Times New Roman" w:hAnsi="Times New Roman" w:cs="Times New Roman"/>
          <w:b/>
          <w:sz w:val="24"/>
          <w:szCs w:val="24"/>
          <w:lang w:val="hr-BA"/>
        </w:rPr>
        <w:t>Turizam</w:t>
      </w:r>
    </w:p>
    <w:p w:rsidR="008A5B33" w:rsidRPr="00EE6633" w:rsidRDefault="008A5B33" w:rsidP="008A5B33">
      <w:pPr>
        <w:pStyle w:val="Bezproreda"/>
        <w:jc w:val="both"/>
        <w:rPr>
          <w:rFonts w:ascii="Times New Roman" w:hAnsi="Times New Roman" w:cs="Times New Roman"/>
          <w:b/>
          <w:sz w:val="24"/>
          <w:szCs w:val="24"/>
          <w:lang w:val="hr-BA"/>
        </w:rPr>
      </w:pP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Općina Prozor-Rama posjeduje raznolik i očuvan prirodni i kulturni turistički potencijal što je veliko bogatstvo koje  se mora očuvati i zaštiti kako bi u dugoročnom vremenskom razdoblju pridonosio razvoju turizma. </w:t>
      </w:r>
    </w:p>
    <w:p w:rsidR="008A5B33" w:rsidRPr="00EE6633" w:rsidRDefault="008A5B33" w:rsidP="001C0CBA">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Povezivanjem djelatnosti turizma, poljoprivrede, tradicijskih obrta odnosno poticanja alternativnih proizvodnji i zanimanja na obiteljskim gospodarstvima moguće je stvoriti specifičnu ponudu kroz koju mogu oživjeti ruralna područja i smanjiti se nezaposlenost ruralnog prostora.</w:t>
      </w:r>
      <w:r w:rsidR="001C0CBA" w:rsidRPr="00EE6633">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 xml:space="preserve">Sve upućuje na to </w:t>
      </w:r>
      <w:r w:rsidR="00CF7F8D">
        <w:rPr>
          <w:rFonts w:ascii="Times New Roman" w:hAnsi="Times New Roman" w:cs="Times New Roman"/>
          <w:sz w:val="24"/>
          <w:szCs w:val="24"/>
          <w:lang w:val="hr-BA"/>
        </w:rPr>
        <w:t>kako</w:t>
      </w:r>
      <w:r w:rsidRPr="00EE6633">
        <w:rPr>
          <w:rFonts w:ascii="Times New Roman" w:hAnsi="Times New Roman" w:cs="Times New Roman"/>
          <w:sz w:val="24"/>
          <w:szCs w:val="24"/>
          <w:lang w:val="hr-BA"/>
        </w:rPr>
        <w:t xml:space="preserve"> općina Prozor-Rama mora imati novi, suvremeni i vrlo ambiciozni odnos prema ovoj oblasti.</w:t>
      </w:r>
    </w:p>
    <w:p w:rsidR="002073EC" w:rsidRPr="00EE6633" w:rsidRDefault="002073EC" w:rsidP="002073EC">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Stacionirani turizam </w:t>
      </w:r>
    </w:p>
    <w:p w:rsidR="002073EC" w:rsidRPr="00EE6633" w:rsidRDefault="002073EC" w:rsidP="002073EC">
      <w:pPr>
        <w:spacing w:after="0" w:line="240" w:lineRule="auto"/>
        <w:jc w:val="both"/>
        <w:rPr>
          <w:rFonts w:ascii="Times New Roman" w:eastAsia="TimesNewRoman" w:hAnsi="Times New Roman"/>
          <w:sz w:val="24"/>
          <w:szCs w:val="24"/>
        </w:rPr>
      </w:pPr>
      <w:r w:rsidRPr="00EE6633">
        <w:rPr>
          <w:rFonts w:ascii="Times New Roman" w:eastAsia="TimesNewRoman" w:hAnsi="Times New Roman"/>
          <w:sz w:val="24"/>
          <w:szCs w:val="24"/>
        </w:rPr>
        <w:t>Prozor-Rama u sadašnjem trenutku ima određenih mogućnosti za stacionarni turizam (boravak od najmanje tri dana i više)</w:t>
      </w:r>
      <w:r w:rsidR="003D17A6">
        <w:rPr>
          <w:rFonts w:ascii="Times New Roman" w:eastAsia="TimesNewRoman" w:hAnsi="Times New Roman"/>
          <w:sz w:val="24"/>
          <w:szCs w:val="24"/>
        </w:rPr>
        <w:t>.</w:t>
      </w:r>
      <w:r w:rsidRPr="00EE6633">
        <w:rPr>
          <w:rFonts w:ascii="Times New Roman" w:eastAsia="TimesNewRoman" w:hAnsi="Times New Roman"/>
          <w:sz w:val="24"/>
          <w:szCs w:val="24"/>
        </w:rPr>
        <w:t xml:space="preserve"> </w:t>
      </w:r>
      <w:r w:rsidR="003D17A6">
        <w:rPr>
          <w:rFonts w:ascii="Times New Roman" w:eastAsia="TimesNewRoman" w:hAnsi="Times New Roman"/>
          <w:sz w:val="24"/>
          <w:szCs w:val="24"/>
        </w:rPr>
        <w:t>Z</w:t>
      </w:r>
      <w:r w:rsidRPr="00EE6633">
        <w:rPr>
          <w:rFonts w:ascii="Times New Roman" w:eastAsia="TimesNewRoman" w:hAnsi="Times New Roman"/>
          <w:sz w:val="24"/>
          <w:szCs w:val="24"/>
        </w:rPr>
        <w:t>a ovu djelatnost smještaja u našoj općini registrirana su 3. objekta sa ukupno 54 postelje u 25 smještajnih jedinica (soba odnosno apartmana). Osim registriranih objekata za ovu namjenu, postoje smještajni kapaciteti i u drugim ugostiteljskim objektima, kao i smještaj u domaćinstvima. Kod domaćinstava postoji dosta zainteresiranih za registraciju ugostiteljskih usluga u domaćinstvu i na OPG,  ali zbog strogih kriterija i propisanih zakonskih obveza ne pristupaju registraciji smještaja. Općina Prozor</w:t>
      </w:r>
      <w:r w:rsidR="003D17A6">
        <w:rPr>
          <w:rFonts w:ascii="Times New Roman" w:eastAsia="TimesNewRoman" w:hAnsi="Times New Roman"/>
          <w:sz w:val="24"/>
          <w:szCs w:val="24"/>
        </w:rPr>
        <w:t>-</w:t>
      </w:r>
      <w:r w:rsidRPr="00EE6633">
        <w:rPr>
          <w:rFonts w:ascii="Times New Roman" w:eastAsia="TimesNewRoman" w:hAnsi="Times New Roman"/>
          <w:sz w:val="24"/>
          <w:szCs w:val="24"/>
        </w:rPr>
        <w:t>Rama upućivala je inicijative za izmjen</w:t>
      </w:r>
      <w:r w:rsidR="003D17A6">
        <w:rPr>
          <w:rFonts w:ascii="Times New Roman" w:eastAsia="TimesNewRoman" w:hAnsi="Times New Roman"/>
          <w:sz w:val="24"/>
          <w:szCs w:val="24"/>
        </w:rPr>
        <w:t>e</w:t>
      </w:r>
      <w:r w:rsidRPr="00EE6633">
        <w:rPr>
          <w:rFonts w:ascii="Times New Roman" w:eastAsia="TimesNewRoman" w:hAnsi="Times New Roman"/>
          <w:sz w:val="24"/>
          <w:szCs w:val="24"/>
        </w:rPr>
        <w:t xml:space="preserve"> i dopune zakona koj</w:t>
      </w:r>
      <w:r w:rsidR="003D17A6">
        <w:rPr>
          <w:rFonts w:ascii="Times New Roman" w:eastAsia="TimesNewRoman" w:hAnsi="Times New Roman"/>
          <w:sz w:val="24"/>
          <w:szCs w:val="24"/>
        </w:rPr>
        <w:t>i</w:t>
      </w:r>
      <w:r w:rsidRPr="00EE6633">
        <w:rPr>
          <w:rFonts w:ascii="Times New Roman" w:eastAsia="TimesNewRoman" w:hAnsi="Times New Roman"/>
          <w:sz w:val="24"/>
          <w:szCs w:val="24"/>
        </w:rPr>
        <w:t xml:space="preserve"> će ovu oblast pojednostaviti i omogućiti lakšu registraciju.</w:t>
      </w:r>
    </w:p>
    <w:p w:rsidR="002073EC" w:rsidRPr="00EE6633" w:rsidRDefault="002073EC" w:rsidP="002073EC">
      <w:pPr>
        <w:spacing w:after="0" w:line="240" w:lineRule="auto"/>
        <w:jc w:val="both"/>
        <w:rPr>
          <w:rFonts w:ascii="Times New Roman" w:eastAsia="TimesNewRoman" w:hAnsi="Times New Roman"/>
          <w:sz w:val="24"/>
          <w:szCs w:val="24"/>
        </w:rPr>
      </w:pPr>
      <w:r w:rsidRPr="00EE6633">
        <w:rPr>
          <w:rFonts w:ascii="Times New Roman" w:eastAsia="TimesNewRoman" w:hAnsi="Times New Roman"/>
          <w:sz w:val="24"/>
          <w:szCs w:val="24"/>
        </w:rPr>
        <w:lastRenderedPageBreak/>
        <w:t xml:space="preserve">Veći značaj za duži boravak gostiju ima stabilnost kote vode Ramskog jezera. Naime, često kota </w:t>
      </w:r>
      <w:r w:rsidR="00A7252E">
        <w:rPr>
          <w:rFonts w:ascii="Times New Roman" w:eastAsia="TimesNewRoman" w:hAnsi="Times New Roman"/>
          <w:sz w:val="24"/>
          <w:szCs w:val="24"/>
        </w:rPr>
        <w:t xml:space="preserve">vode </w:t>
      </w:r>
      <w:r w:rsidRPr="00EE6633">
        <w:rPr>
          <w:rFonts w:ascii="Times New Roman" w:eastAsia="TimesNewRoman" w:hAnsi="Times New Roman"/>
          <w:sz w:val="24"/>
          <w:szCs w:val="24"/>
        </w:rPr>
        <w:t xml:space="preserve">jezera tijekom ljetnog </w:t>
      </w:r>
      <w:r w:rsidR="003D17A6">
        <w:rPr>
          <w:rFonts w:ascii="Times New Roman" w:eastAsia="TimesNewRoman" w:hAnsi="Times New Roman"/>
          <w:sz w:val="24"/>
          <w:szCs w:val="24"/>
        </w:rPr>
        <w:t>razdoblja</w:t>
      </w:r>
      <w:r w:rsidRPr="00EE6633">
        <w:rPr>
          <w:rFonts w:ascii="Times New Roman" w:eastAsia="TimesNewRoman" w:hAnsi="Times New Roman"/>
          <w:sz w:val="24"/>
          <w:szCs w:val="24"/>
        </w:rPr>
        <w:t xml:space="preserve">, dakle u najznačajnije </w:t>
      </w:r>
      <w:r w:rsidR="003D17A6">
        <w:rPr>
          <w:rFonts w:ascii="Times New Roman" w:eastAsia="TimesNewRoman" w:hAnsi="Times New Roman"/>
          <w:sz w:val="24"/>
          <w:szCs w:val="24"/>
        </w:rPr>
        <w:t>doba</w:t>
      </w:r>
      <w:r w:rsidRPr="00EE6633">
        <w:rPr>
          <w:rFonts w:ascii="Times New Roman" w:eastAsia="TimesNewRoman" w:hAnsi="Times New Roman"/>
          <w:sz w:val="24"/>
          <w:szCs w:val="24"/>
        </w:rPr>
        <w:t xml:space="preserve"> za turizam, ima brzi opadajući trend. Jezero postaje teško pristupačno i manje atraktivno. Poduzimane su inicijative za stabilniju kotu Ramskog jezera, ali one do sada nisu naišle na razumijevanje elektroprivrednog sektora koji upravlja razinom vode ovog jezera. </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Izletnički turizam</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Prozor-Rama ima velikih mogućnosti za razvoj izletničkoga turizma, koji se razvija u </w:t>
      </w:r>
      <w:proofErr w:type="spellStart"/>
      <w:r w:rsidRPr="00EE6633">
        <w:rPr>
          <w:rFonts w:ascii="Times New Roman" w:hAnsi="Times New Roman" w:cs="Times New Roman"/>
          <w:sz w:val="24"/>
          <w:szCs w:val="24"/>
          <w:lang w:val="hr-BA"/>
        </w:rPr>
        <w:t>posljednih</w:t>
      </w:r>
      <w:proofErr w:type="spellEnd"/>
      <w:r w:rsidRPr="00EE6633">
        <w:rPr>
          <w:rFonts w:ascii="Times New Roman" w:hAnsi="Times New Roman" w:cs="Times New Roman"/>
          <w:sz w:val="24"/>
          <w:szCs w:val="24"/>
          <w:lang w:val="hr-BA"/>
        </w:rPr>
        <w:t xml:space="preserve"> dvije do tri godine posebno u vidu jednodnevnih posjeta Etnografskom muzeju i umjetničkoj galeriji  u sklopu Franjevačkog samostana na </w:t>
      </w:r>
      <w:proofErr w:type="spellStart"/>
      <w:r w:rsidRPr="00EE6633">
        <w:rPr>
          <w:rFonts w:ascii="Times New Roman" w:hAnsi="Times New Roman" w:cs="Times New Roman"/>
          <w:sz w:val="24"/>
          <w:szCs w:val="24"/>
          <w:lang w:val="hr-BA"/>
        </w:rPr>
        <w:t>Šćitu</w:t>
      </w:r>
      <w:proofErr w:type="spellEnd"/>
      <w:r w:rsidRPr="00EE6633">
        <w:rPr>
          <w:rFonts w:ascii="Times New Roman" w:hAnsi="Times New Roman" w:cs="Times New Roman"/>
          <w:sz w:val="24"/>
          <w:szCs w:val="24"/>
          <w:lang w:val="hr-BA"/>
        </w:rPr>
        <w:t xml:space="preserve"> i Ramskom jezeru. To se ponajprije odnosi na organizirane jednodnevne izlete turista i školske djece s područja Bosne i Hercegovine i Republike Hrvatske. Stoga</w:t>
      </w:r>
      <w:r w:rsidR="003D17A6">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treba napraviti izletničke programe i ponude te razviti suradnju s turističkim agencijama, </w:t>
      </w:r>
      <w:r w:rsidR="003D17A6">
        <w:rPr>
          <w:rFonts w:ascii="Times New Roman" w:hAnsi="Times New Roman" w:cs="Times New Roman"/>
          <w:sz w:val="24"/>
          <w:szCs w:val="24"/>
          <w:lang w:val="hr-BA"/>
        </w:rPr>
        <w:t>uredima</w:t>
      </w:r>
      <w:r w:rsidRPr="00EE6633">
        <w:rPr>
          <w:rFonts w:ascii="Times New Roman" w:hAnsi="Times New Roman" w:cs="Times New Roman"/>
          <w:sz w:val="24"/>
          <w:szCs w:val="24"/>
          <w:lang w:val="hr-BA"/>
        </w:rPr>
        <w:t xml:space="preserve"> i turoperatorima kako bi se ova vrsta turizma bolje organizirala i za eventualne jednodnevne izlete za hodočasnike koji posjećuju Međugorje, ali i druge vidove organiziranih posjeta ovom kraju.</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Tranzitni turizam</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Tranzitni turizam teško je pratiti i definirati, ali činjenica da kroz </w:t>
      </w:r>
      <w:r w:rsidR="00063FD6">
        <w:rPr>
          <w:rFonts w:ascii="Times New Roman" w:hAnsi="Times New Roman" w:cs="Times New Roman"/>
          <w:sz w:val="24"/>
          <w:szCs w:val="24"/>
          <w:lang w:val="hr-BA"/>
        </w:rPr>
        <w:t>o</w:t>
      </w:r>
      <w:r w:rsidRPr="00EE6633">
        <w:rPr>
          <w:rFonts w:ascii="Times New Roman" w:hAnsi="Times New Roman" w:cs="Times New Roman"/>
          <w:sz w:val="24"/>
          <w:szCs w:val="24"/>
          <w:lang w:val="hr-BA"/>
        </w:rPr>
        <w:t xml:space="preserve">pćinu prolazi magistralna cesta M16.2 kojom u ljetnim mjesecima prolazi značajan broj turista na put prema Jadranskom moru i činjenica da imamo </w:t>
      </w:r>
      <w:proofErr w:type="spellStart"/>
      <w:r w:rsidRPr="00EE6633">
        <w:rPr>
          <w:rFonts w:ascii="Times New Roman" w:hAnsi="Times New Roman" w:cs="Times New Roman"/>
          <w:sz w:val="24"/>
          <w:szCs w:val="24"/>
          <w:lang w:val="hr-BA"/>
        </w:rPr>
        <w:t>Ramsko</w:t>
      </w:r>
      <w:proofErr w:type="spellEnd"/>
      <w:r w:rsidRPr="00EE6633">
        <w:rPr>
          <w:rFonts w:ascii="Times New Roman" w:hAnsi="Times New Roman" w:cs="Times New Roman"/>
          <w:sz w:val="24"/>
          <w:szCs w:val="24"/>
          <w:lang w:val="hr-BA"/>
        </w:rPr>
        <w:t xml:space="preserve"> i </w:t>
      </w:r>
      <w:proofErr w:type="spellStart"/>
      <w:r w:rsidRPr="00EE6633">
        <w:rPr>
          <w:rFonts w:ascii="Times New Roman" w:hAnsi="Times New Roman" w:cs="Times New Roman"/>
          <w:sz w:val="24"/>
          <w:szCs w:val="24"/>
          <w:lang w:val="hr-BA"/>
        </w:rPr>
        <w:t>Jablaničko</w:t>
      </w:r>
      <w:proofErr w:type="spellEnd"/>
      <w:r w:rsidRPr="00EE6633">
        <w:rPr>
          <w:rFonts w:ascii="Times New Roman" w:hAnsi="Times New Roman" w:cs="Times New Roman"/>
          <w:sz w:val="24"/>
          <w:szCs w:val="24"/>
          <w:lang w:val="hr-BA"/>
        </w:rPr>
        <w:t xml:space="preserve"> jezero, kao i</w:t>
      </w:r>
      <w:r w:rsidR="00063FD6">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 xml:space="preserve">druge prirodne i kulturne sadržaje otvara mogućnost za razvoj ove vrste turizma.  Promocijom i izgradnjom neophodnih sadržaja, prije svega izgradnja autokampova na obalama jezera i na Makljenu uz magistralnu cestu M16.2, svakako bi samo po sebi dovelo i do značajnijeg razvoja </w:t>
      </w:r>
      <w:r w:rsidR="00063FD6">
        <w:rPr>
          <w:rFonts w:ascii="Times New Roman" w:hAnsi="Times New Roman" w:cs="Times New Roman"/>
          <w:sz w:val="24"/>
          <w:szCs w:val="24"/>
          <w:lang w:val="hr-BA"/>
        </w:rPr>
        <w:t>s</w:t>
      </w:r>
      <w:r w:rsidRPr="00EE6633">
        <w:rPr>
          <w:rFonts w:ascii="Times New Roman" w:hAnsi="Times New Roman" w:cs="Times New Roman"/>
          <w:sz w:val="24"/>
          <w:szCs w:val="24"/>
          <w:lang w:val="hr-BA"/>
        </w:rPr>
        <w:t>portsko</w:t>
      </w:r>
      <w:r w:rsidR="00063FD6">
        <w:rPr>
          <w:rFonts w:ascii="Times New Roman" w:hAnsi="Times New Roman" w:cs="Times New Roman"/>
          <w:sz w:val="24"/>
          <w:szCs w:val="24"/>
          <w:lang w:val="hr-BA"/>
        </w:rPr>
        <w:t>-</w:t>
      </w:r>
      <w:r w:rsidRPr="00EE6633">
        <w:rPr>
          <w:rFonts w:ascii="Times New Roman" w:hAnsi="Times New Roman" w:cs="Times New Roman"/>
          <w:sz w:val="24"/>
          <w:szCs w:val="24"/>
          <w:lang w:val="hr-BA"/>
        </w:rPr>
        <w:t>ribolovnog i lovnog turizma.</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Sportsko</w:t>
      </w:r>
      <w:r w:rsidR="00063FD6">
        <w:rPr>
          <w:rFonts w:ascii="Times New Roman" w:hAnsi="Times New Roman" w:cs="Times New Roman"/>
          <w:sz w:val="24"/>
          <w:szCs w:val="24"/>
          <w:lang w:val="hr-BA"/>
        </w:rPr>
        <w:t>-</w:t>
      </w:r>
      <w:r w:rsidRPr="00EE6633">
        <w:rPr>
          <w:rFonts w:ascii="Times New Roman" w:hAnsi="Times New Roman" w:cs="Times New Roman"/>
          <w:sz w:val="24"/>
          <w:szCs w:val="24"/>
          <w:lang w:val="hr-BA"/>
        </w:rPr>
        <w:t>rekreacijski turizam</w:t>
      </w:r>
    </w:p>
    <w:p w:rsidR="00D22EA1" w:rsidRDefault="00B226CC" w:rsidP="002073EC">
      <w:pPr>
        <w:spacing w:after="0" w:line="240" w:lineRule="auto"/>
        <w:jc w:val="both"/>
        <w:rPr>
          <w:rFonts w:ascii="Times New Roman" w:eastAsia="TimesNewRoman" w:hAnsi="Times New Roman"/>
          <w:sz w:val="24"/>
          <w:szCs w:val="24"/>
        </w:rPr>
      </w:pPr>
      <w:r w:rsidRPr="00EE6633">
        <w:rPr>
          <w:rFonts w:ascii="Times New Roman" w:hAnsi="Times New Roman"/>
          <w:sz w:val="24"/>
          <w:szCs w:val="24"/>
        </w:rPr>
        <w:t xml:space="preserve">Mogućnosti za razvoj </w:t>
      </w:r>
      <w:r w:rsidR="00063FD6">
        <w:rPr>
          <w:rFonts w:ascii="Times New Roman" w:hAnsi="Times New Roman"/>
          <w:sz w:val="24"/>
          <w:szCs w:val="24"/>
        </w:rPr>
        <w:t>s</w:t>
      </w:r>
      <w:r w:rsidR="008A5B33" w:rsidRPr="00EE6633">
        <w:rPr>
          <w:rFonts w:ascii="Times New Roman" w:hAnsi="Times New Roman"/>
          <w:sz w:val="24"/>
          <w:szCs w:val="24"/>
        </w:rPr>
        <w:t xml:space="preserve">portsko-rekreacijskoga turizma na području </w:t>
      </w:r>
      <w:r w:rsidR="00063FD6">
        <w:rPr>
          <w:rFonts w:ascii="Times New Roman" w:hAnsi="Times New Roman"/>
          <w:sz w:val="24"/>
          <w:szCs w:val="24"/>
        </w:rPr>
        <w:t>o</w:t>
      </w:r>
      <w:r w:rsidR="008A5B33" w:rsidRPr="00EE6633">
        <w:rPr>
          <w:rFonts w:ascii="Times New Roman" w:hAnsi="Times New Roman"/>
          <w:sz w:val="24"/>
          <w:szCs w:val="24"/>
        </w:rPr>
        <w:t xml:space="preserve">pćine su dosta velike imajući u vidu ribolovni turizam na jezerima  i lovni turizam  unutar lovišta </w:t>
      </w:r>
      <w:r w:rsidR="00063FD6">
        <w:rPr>
          <w:rFonts w:ascii="Times New Roman" w:hAnsi="Times New Roman"/>
          <w:sz w:val="24"/>
          <w:szCs w:val="24"/>
        </w:rPr>
        <w:t>o</w:t>
      </w:r>
      <w:r w:rsidR="008A5B33" w:rsidRPr="00EE6633">
        <w:rPr>
          <w:rFonts w:ascii="Times New Roman" w:hAnsi="Times New Roman"/>
          <w:sz w:val="24"/>
          <w:szCs w:val="24"/>
        </w:rPr>
        <w:t xml:space="preserve">pćine, kao i ostale vidove  </w:t>
      </w:r>
      <w:r w:rsidR="00063FD6">
        <w:rPr>
          <w:rFonts w:ascii="Times New Roman" w:hAnsi="Times New Roman"/>
          <w:sz w:val="24"/>
          <w:szCs w:val="24"/>
        </w:rPr>
        <w:t>s</w:t>
      </w:r>
      <w:r w:rsidR="008A5B33" w:rsidRPr="00EE6633">
        <w:rPr>
          <w:rFonts w:ascii="Times New Roman" w:hAnsi="Times New Roman"/>
          <w:sz w:val="24"/>
          <w:szCs w:val="24"/>
        </w:rPr>
        <w:t>portsko</w:t>
      </w:r>
      <w:r w:rsidR="00063FD6">
        <w:rPr>
          <w:rFonts w:ascii="Times New Roman" w:hAnsi="Times New Roman"/>
          <w:sz w:val="24"/>
          <w:szCs w:val="24"/>
        </w:rPr>
        <w:t>-</w:t>
      </w:r>
      <w:proofErr w:type="spellStart"/>
      <w:r w:rsidR="008A5B33" w:rsidRPr="00EE6633">
        <w:rPr>
          <w:rFonts w:ascii="Times New Roman" w:hAnsi="Times New Roman"/>
          <w:sz w:val="24"/>
          <w:szCs w:val="24"/>
        </w:rPr>
        <w:t>rekreacijskg</w:t>
      </w:r>
      <w:proofErr w:type="spellEnd"/>
      <w:r w:rsidR="008A5B33" w:rsidRPr="00EE6633">
        <w:rPr>
          <w:rFonts w:ascii="Times New Roman" w:hAnsi="Times New Roman"/>
          <w:sz w:val="24"/>
          <w:szCs w:val="24"/>
        </w:rPr>
        <w:t xml:space="preserve">  turizma na planinama i rijekama na području </w:t>
      </w:r>
      <w:r w:rsidR="00063FD6">
        <w:rPr>
          <w:rFonts w:ascii="Times New Roman" w:hAnsi="Times New Roman"/>
          <w:sz w:val="24"/>
          <w:szCs w:val="24"/>
        </w:rPr>
        <w:t>o</w:t>
      </w:r>
      <w:r w:rsidR="008A5B33" w:rsidRPr="00EE6633">
        <w:rPr>
          <w:rFonts w:ascii="Times New Roman" w:hAnsi="Times New Roman"/>
          <w:sz w:val="24"/>
          <w:szCs w:val="24"/>
        </w:rPr>
        <w:t xml:space="preserve">pćine.  U zimskom </w:t>
      </w:r>
      <w:r w:rsidR="00063FD6">
        <w:rPr>
          <w:rFonts w:ascii="Times New Roman" w:hAnsi="Times New Roman"/>
          <w:sz w:val="24"/>
          <w:szCs w:val="24"/>
        </w:rPr>
        <w:t>razdoblju</w:t>
      </w:r>
      <w:r w:rsidR="008A5B33" w:rsidRPr="00EE6633">
        <w:rPr>
          <w:rFonts w:ascii="Times New Roman" w:hAnsi="Times New Roman"/>
          <w:sz w:val="24"/>
          <w:szCs w:val="24"/>
        </w:rPr>
        <w:t xml:space="preserve">, zbog povoljnih klimatskih prilika i planina koje okružuju prostor </w:t>
      </w:r>
      <w:r w:rsidR="00063FD6">
        <w:rPr>
          <w:rFonts w:ascii="Times New Roman" w:hAnsi="Times New Roman"/>
          <w:sz w:val="24"/>
          <w:szCs w:val="24"/>
        </w:rPr>
        <w:t>o</w:t>
      </w:r>
      <w:r w:rsidR="008A5B33" w:rsidRPr="00EE6633">
        <w:rPr>
          <w:rFonts w:ascii="Times New Roman" w:hAnsi="Times New Roman"/>
          <w:sz w:val="24"/>
          <w:szCs w:val="24"/>
        </w:rPr>
        <w:t xml:space="preserve">pćine postoje značajni resursi za izgradnju kapaciteta za razvoj zimskog turizma, koje u </w:t>
      </w:r>
      <w:r w:rsidR="00063FD6">
        <w:rPr>
          <w:rFonts w:ascii="Times New Roman" w:hAnsi="Times New Roman"/>
          <w:sz w:val="24"/>
          <w:szCs w:val="24"/>
        </w:rPr>
        <w:t>idućem</w:t>
      </w:r>
      <w:r w:rsidR="008A5B33" w:rsidRPr="00EE6633">
        <w:rPr>
          <w:rFonts w:ascii="Times New Roman" w:hAnsi="Times New Roman"/>
          <w:sz w:val="24"/>
          <w:szCs w:val="24"/>
        </w:rPr>
        <w:t xml:space="preserve"> </w:t>
      </w:r>
      <w:r w:rsidR="00063FD6">
        <w:rPr>
          <w:rFonts w:ascii="Times New Roman" w:hAnsi="Times New Roman"/>
          <w:sz w:val="24"/>
          <w:szCs w:val="24"/>
        </w:rPr>
        <w:t xml:space="preserve">razdoblju </w:t>
      </w:r>
      <w:r w:rsidR="008A5B33" w:rsidRPr="00EE6633">
        <w:rPr>
          <w:rFonts w:ascii="Times New Roman" w:hAnsi="Times New Roman"/>
          <w:sz w:val="24"/>
          <w:szCs w:val="24"/>
        </w:rPr>
        <w:t>svakako ne treba zapostaviti nego sustavno pomagati i razvijati.</w:t>
      </w:r>
      <w:r w:rsidR="002073EC" w:rsidRPr="00EE6633">
        <w:rPr>
          <w:rFonts w:ascii="Times New Roman" w:eastAsia="TimesNewRoman" w:hAnsi="Times New Roman"/>
          <w:sz w:val="24"/>
          <w:szCs w:val="24"/>
        </w:rPr>
        <w:t xml:space="preserve"> Trenutno na području općine djeluju udruge koje se aktivnije bave razvojem </w:t>
      </w:r>
      <w:r w:rsidR="00063FD6">
        <w:rPr>
          <w:rFonts w:ascii="Times New Roman" w:eastAsia="TimesNewRoman" w:hAnsi="Times New Roman"/>
          <w:sz w:val="24"/>
          <w:szCs w:val="24"/>
        </w:rPr>
        <w:t>s</w:t>
      </w:r>
      <w:r w:rsidR="002073EC" w:rsidRPr="00EE6633">
        <w:rPr>
          <w:rFonts w:ascii="Times New Roman" w:eastAsia="TimesNewRoman" w:hAnsi="Times New Roman"/>
          <w:sz w:val="24"/>
          <w:szCs w:val="24"/>
        </w:rPr>
        <w:t xml:space="preserve">portsko-rekreacijskoga turizma: </w:t>
      </w:r>
    </w:p>
    <w:p w:rsidR="00D22EA1" w:rsidRPr="00063FD6" w:rsidRDefault="002073EC" w:rsidP="003813E1">
      <w:pPr>
        <w:pStyle w:val="Odlomakpopisa"/>
        <w:numPr>
          <w:ilvl w:val="0"/>
          <w:numId w:val="40"/>
        </w:numPr>
        <w:spacing w:after="0" w:line="240" w:lineRule="auto"/>
        <w:jc w:val="both"/>
        <w:rPr>
          <w:rFonts w:ascii="Times New Roman" w:eastAsia="TimesNewRoman" w:hAnsi="Times New Roman"/>
          <w:sz w:val="24"/>
          <w:szCs w:val="24"/>
        </w:rPr>
      </w:pPr>
      <w:r w:rsidRPr="00063FD6">
        <w:rPr>
          <w:rFonts w:ascii="Times New Roman" w:eastAsia="TimesNewRoman" w:hAnsi="Times New Roman"/>
          <w:sz w:val="24"/>
          <w:szCs w:val="24"/>
        </w:rPr>
        <w:t>Veslački klub „Rama“</w:t>
      </w:r>
      <w:r w:rsidR="00D22EA1" w:rsidRPr="00063FD6">
        <w:rPr>
          <w:rFonts w:ascii="Times New Roman" w:eastAsia="TimesNewRoman" w:hAnsi="Times New Roman"/>
          <w:sz w:val="24"/>
          <w:szCs w:val="24"/>
        </w:rPr>
        <w:t xml:space="preserve"> kroz organizaciju veslačke regate i sudjelovanje u regatama u okruženju</w:t>
      </w:r>
    </w:p>
    <w:p w:rsidR="00D22EA1" w:rsidRPr="00063FD6" w:rsidRDefault="002073EC" w:rsidP="003813E1">
      <w:pPr>
        <w:pStyle w:val="Odlomakpopisa"/>
        <w:numPr>
          <w:ilvl w:val="0"/>
          <w:numId w:val="40"/>
        </w:numPr>
        <w:spacing w:after="0" w:line="240" w:lineRule="auto"/>
        <w:jc w:val="both"/>
        <w:rPr>
          <w:rFonts w:ascii="Times New Roman" w:eastAsia="TimesNewRoman" w:hAnsi="Times New Roman"/>
          <w:sz w:val="24"/>
          <w:szCs w:val="24"/>
        </w:rPr>
      </w:pPr>
      <w:r w:rsidRPr="00063FD6">
        <w:rPr>
          <w:rFonts w:ascii="Times New Roman" w:eastAsia="TimesNewRoman" w:hAnsi="Times New Roman"/>
          <w:sz w:val="24"/>
          <w:szCs w:val="24"/>
        </w:rPr>
        <w:t>Lovačko društvo „Vepar“</w:t>
      </w:r>
      <w:r w:rsidR="00D22EA1" w:rsidRPr="00063FD6">
        <w:rPr>
          <w:rFonts w:ascii="Times New Roman" w:eastAsia="TimesNewRoman" w:hAnsi="Times New Roman"/>
          <w:sz w:val="24"/>
          <w:szCs w:val="24"/>
        </w:rPr>
        <w:t xml:space="preserve"> kroz organizaciju druženja lovaca, zajedničkog lova i sl.</w:t>
      </w:r>
    </w:p>
    <w:p w:rsidR="00D22EA1" w:rsidRPr="00063FD6" w:rsidRDefault="002073EC" w:rsidP="003813E1">
      <w:pPr>
        <w:pStyle w:val="Odlomakpopisa"/>
        <w:numPr>
          <w:ilvl w:val="0"/>
          <w:numId w:val="40"/>
        </w:numPr>
        <w:spacing w:after="0" w:line="240" w:lineRule="auto"/>
        <w:jc w:val="both"/>
        <w:rPr>
          <w:rFonts w:ascii="Times New Roman" w:eastAsia="TimesNewRoman" w:hAnsi="Times New Roman"/>
          <w:sz w:val="24"/>
          <w:szCs w:val="24"/>
        </w:rPr>
      </w:pPr>
      <w:r w:rsidRPr="00063FD6">
        <w:rPr>
          <w:rFonts w:ascii="Times New Roman" w:eastAsia="TimesNewRoman" w:hAnsi="Times New Roman"/>
          <w:sz w:val="24"/>
          <w:szCs w:val="24"/>
        </w:rPr>
        <w:t>SRTD „Ramske vode“</w:t>
      </w:r>
      <w:r w:rsidR="00D22EA1" w:rsidRPr="00063FD6">
        <w:rPr>
          <w:rFonts w:ascii="Times New Roman" w:eastAsia="TimesNewRoman" w:hAnsi="Times New Roman"/>
          <w:sz w:val="24"/>
          <w:szCs w:val="24"/>
        </w:rPr>
        <w:t xml:space="preserve"> kroz organiziranje ribolovnih natjecanja</w:t>
      </w:r>
      <w:r w:rsidRPr="00063FD6">
        <w:rPr>
          <w:rFonts w:ascii="Times New Roman" w:eastAsia="TimesNewRoman" w:hAnsi="Times New Roman"/>
          <w:sz w:val="24"/>
          <w:szCs w:val="24"/>
        </w:rPr>
        <w:t xml:space="preserve"> </w:t>
      </w:r>
    </w:p>
    <w:p w:rsidR="00D22EA1" w:rsidRPr="00063FD6" w:rsidRDefault="002073EC" w:rsidP="003813E1">
      <w:pPr>
        <w:pStyle w:val="Odlomakpopisa"/>
        <w:numPr>
          <w:ilvl w:val="0"/>
          <w:numId w:val="40"/>
        </w:numPr>
        <w:spacing w:after="0" w:line="240" w:lineRule="auto"/>
        <w:jc w:val="both"/>
        <w:rPr>
          <w:rFonts w:ascii="Times New Roman" w:eastAsia="TimesNewRoman" w:hAnsi="Times New Roman"/>
          <w:sz w:val="24"/>
          <w:szCs w:val="24"/>
        </w:rPr>
      </w:pPr>
      <w:r w:rsidRPr="00063FD6">
        <w:rPr>
          <w:rFonts w:ascii="Times New Roman" w:eastAsia="TimesNewRoman" w:hAnsi="Times New Roman"/>
          <w:sz w:val="24"/>
          <w:szCs w:val="24"/>
        </w:rPr>
        <w:t>HPD „Rama“</w:t>
      </w:r>
      <w:r w:rsidR="00D22EA1" w:rsidRPr="00063FD6">
        <w:rPr>
          <w:rFonts w:ascii="Times New Roman" w:eastAsia="TimesNewRoman" w:hAnsi="Times New Roman"/>
          <w:sz w:val="24"/>
          <w:szCs w:val="24"/>
        </w:rPr>
        <w:t xml:space="preserve"> kroz domaćinstvo planinarima iz okruženja</w:t>
      </w:r>
      <w:r w:rsidRPr="00063FD6">
        <w:rPr>
          <w:rFonts w:ascii="Times New Roman" w:eastAsia="TimesNewRoman" w:hAnsi="Times New Roman"/>
          <w:sz w:val="24"/>
          <w:szCs w:val="24"/>
        </w:rPr>
        <w:t>,</w:t>
      </w:r>
    </w:p>
    <w:p w:rsidR="00D22EA1" w:rsidRPr="00063FD6" w:rsidRDefault="002073EC" w:rsidP="003813E1">
      <w:pPr>
        <w:pStyle w:val="Odlomakpopisa"/>
        <w:numPr>
          <w:ilvl w:val="0"/>
          <w:numId w:val="40"/>
        </w:numPr>
        <w:spacing w:after="0" w:line="240" w:lineRule="auto"/>
        <w:jc w:val="both"/>
        <w:rPr>
          <w:rFonts w:ascii="Times New Roman" w:eastAsia="TimesNewRoman" w:hAnsi="Times New Roman"/>
          <w:sz w:val="24"/>
          <w:szCs w:val="24"/>
        </w:rPr>
      </w:pPr>
      <w:r w:rsidRPr="00063FD6">
        <w:rPr>
          <w:rFonts w:ascii="Times New Roman" w:eastAsia="TimesNewRoman" w:hAnsi="Times New Roman"/>
          <w:sz w:val="24"/>
          <w:szCs w:val="24"/>
        </w:rPr>
        <w:t>Biciklistički klub „</w:t>
      </w:r>
      <w:proofErr w:type="spellStart"/>
      <w:r w:rsidRPr="00063FD6">
        <w:rPr>
          <w:rFonts w:ascii="Times New Roman" w:eastAsia="TimesNewRoman" w:hAnsi="Times New Roman"/>
          <w:sz w:val="24"/>
          <w:szCs w:val="24"/>
        </w:rPr>
        <w:t>Ventus</w:t>
      </w:r>
      <w:proofErr w:type="spellEnd"/>
      <w:r w:rsidRPr="00063FD6">
        <w:rPr>
          <w:rFonts w:ascii="Times New Roman" w:eastAsia="TimesNewRoman" w:hAnsi="Times New Roman"/>
          <w:sz w:val="24"/>
          <w:szCs w:val="24"/>
        </w:rPr>
        <w:t>“</w:t>
      </w:r>
      <w:r w:rsidR="00D22EA1" w:rsidRPr="00063FD6">
        <w:rPr>
          <w:rFonts w:ascii="Times New Roman" w:eastAsia="TimesNewRoman" w:hAnsi="Times New Roman"/>
          <w:sz w:val="24"/>
          <w:szCs w:val="24"/>
        </w:rPr>
        <w:t xml:space="preserve"> kroz organiziranje biciklističkih pohoda</w:t>
      </w:r>
    </w:p>
    <w:p w:rsidR="00D22EA1" w:rsidRPr="00063FD6" w:rsidRDefault="00D22EA1" w:rsidP="003813E1">
      <w:pPr>
        <w:pStyle w:val="Odlomakpopisa"/>
        <w:numPr>
          <w:ilvl w:val="0"/>
          <w:numId w:val="40"/>
        </w:numPr>
        <w:spacing w:after="0" w:line="240" w:lineRule="auto"/>
        <w:jc w:val="both"/>
        <w:rPr>
          <w:rFonts w:ascii="Times New Roman" w:eastAsia="TimesNewRoman" w:hAnsi="Times New Roman"/>
          <w:sz w:val="24"/>
          <w:szCs w:val="24"/>
        </w:rPr>
      </w:pPr>
      <w:r w:rsidRPr="00063FD6">
        <w:rPr>
          <w:rFonts w:ascii="Times New Roman" w:eastAsia="TimesNewRoman" w:hAnsi="Times New Roman"/>
          <w:sz w:val="24"/>
          <w:szCs w:val="24"/>
        </w:rPr>
        <w:t>U</w:t>
      </w:r>
      <w:r w:rsidR="002073EC" w:rsidRPr="00063FD6">
        <w:rPr>
          <w:rFonts w:ascii="Times New Roman" w:eastAsia="TimesNewRoman" w:hAnsi="Times New Roman"/>
          <w:sz w:val="24"/>
          <w:szCs w:val="24"/>
        </w:rPr>
        <w:t>druga „Rama u srcu“</w:t>
      </w:r>
      <w:r w:rsidRPr="00063FD6">
        <w:rPr>
          <w:rFonts w:ascii="Times New Roman" w:eastAsia="TimesNewRoman" w:hAnsi="Times New Roman"/>
          <w:sz w:val="24"/>
          <w:szCs w:val="24"/>
        </w:rPr>
        <w:t xml:space="preserve"> kroz organiziranje Ramskog </w:t>
      </w:r>
      <w:proofErr w:type="spellStart"/>
      <w:r w:rsidRPr="00063FD6">
        <w:rPr>
          <w:rFonts w:ascii="Times New Roman" w:eastAsia="TimesNewRoman" w:hAnsi="Times New Roman"/>
          <w:sz w:val="24"/>
          <w:szCs w:val="24"/>
        </w:rPr>
        <w:t>polumaratona</w:t>
      </w:r>
      <w:proofErr w:type="spellEnd"/>
      <w:r w:rsidR="00063FD6">
        <w:rPr>
          <w:rFonts w:ascii="Times New Roman" w:eastAsia="TimesNewRoman" w:hAnsi="Times New Roman"/>
          <w:sz w:val="24"/>
          <w:szCs w:val="24"/>
        </w:rPr>
        <w:t>.</w:t>
      </w:r>
    </w:p>
    <w:p w:rsidR="002073EC" w:rsidRPr="00EE6633" w:rsidRDefault="00063FD6" w:rsidP="002073EC">
      <w:pPr>
        <w:spacing w:after="0" w:line="240" w:lineRule="auto"/>
        <w:jc w:val="both"/>
        <w:rPr>
          <w:rFonts w:ascii="Times New Roman" w:eastAsia="TimesNewRoman" w:hAnsi="Times New Roman"/>
          <w:sz w:val="24"/>
          <w:szCs w:val="24"/>
        </w:rPr>
      </w:pPr>
      <w:r>
        <w:rPr>
          <w:rFonts w:ascii="Times New Roman" w:eastAsia="TimesNewRoman" w:hAnsi="Times New Roman"/>
          <w:sz w:val="24"/>
          <w:szCs w:val="24"/>
        </w:rPr>
        <w:t>Razvoju sportsko-rekreacijskom turizmu</w:t>
      </w:r>
      <w:r w:rsidR="002073EC" w:rsidRPr="00EE6633">
        <w:rPr>
          <w:rFonts w:ascii="Times New Roman" w:eastAsia="TimesNewRoman" w:hAnsi="Times New Roman"/>
          <w:sz w:val="24"/>
          <w:szCs w:val="24"/>
        </w:rPr>
        <w:t xml:space="preserve"> doprinose i drugi sportski klubovi i udruge.</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Ruralni turizam</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U suvremenoj eri zasićenja svake vrste turizama, s bijegom od odredišta masovnijeg turizma i prenapučenih mjesta, ruralni turizam  sve više dolazi do izražaja, imajući u vidu naprijed navedene  prednosti i resurse, kao i značajne smještajne kapacitete koji bi se mogli iskoristiti za razvoj ruralnog turizma na cjelokupnom području </w:t>
      </w:r>
      <w:r w:rsidR="00003A5F">
        <w:rPr>
          <w:rFonts w:ascii="Times New Roman" w:hAnsi="Times New Roman" w:cs="Times New Roman"/>
          <w:sz w:val="24"/>
          <w:szCs w:val="24"/>
          <w:lang w:val="hr-BA"/>
        </w:rPr>
        <w:t>o</w:t>
      </w:r>
      <w:r w:rsidRPr="00EE6633">
        <w:rPr>
          <w:rFonts w:ascii="Times New Roman" w:hAnsi="Times New Roman" w:cs="Times New Roman"/>
          <w:sz w:val="24"/>
          <w:szCs w:val="24"/>
          <w:lang w:val="hr-BA"/>
        </w:rPr>
        <w:t xml:space="preserve">pćine. </w:t>
      </w:r>
    </w:p>
    <w:p w:rsidR="002073EC" w:rsidRPr="00EE6633" w:rsidRDefault="002073EC" w:rsidP="002073EC">
      <w:pPr>
        <w:pStyle w:val="Bezproreda"/>
        <w:jc w:val="both"/>
        <w:rPr>
          <w:rFonts w:ascii="Times New Roman" w:hAnsi="Times New Roman" w:cs="Times New Roman"/>
          <w:sz w:val="24"/>
          <w:szCs w:val="24"/>
          <w:u w:val="single"/>
          <w:lang w:val="hr-BA"/>
        </w:rPr>
      </w:pPr>
      <w:r w:rsidRPr="00EE6633">
        <w:rPr>
          <w:rFonts w:ascii="Times New Roman" w:hAnsi="Times New Roman" w:cs="Times New Roman"/>
          <w:sz w:val="24"/>
          <w:szCs w:val="24"/>
          <w:u w:val="single"/>
          <w:lang w:val="hr-BA"/>
        </w:rPr>
        <w:t>Lovni i ribolovni turizam</w:t>
      </w:r>
    </w:p>
    <w:p w:rsidR="002073EC" w:rsidRPr="00EE6633" w:rsidRDefault="002073EC" w:rsidP="002073EC">
      <w:pPr>
        <w:spacing w:after="0" w:line="240" w:lineRule="auto"/>
        <w:jc w:val="both"/>
        <w:rPr>
          <w:rFonts w:ascii="Times New Roman" w:eastAsia="TimesNewRoman" w:hAnsi="Times New Roman"/>
          <w:sz w:val="24"/>
          <w:szCs w:val="24"/>
        </w:rPr>
      </w:pPr>
      <w:r w:rsidRPr="00EE6633">
        <w:rPr>
          <w:rFonts w:ascii="Times New Roman" w:eastAsia="TimesNewRoman,Bold" w:hAnsi="Times New Roman"/>
          <w:sz w:val="24"/>
          <w:szCs w:val="24"/>
        </w:rPr>
        <w:t xml:space="preserve">Iako se neuređenost i neučinkovitost države značajno osjeti na području očuvanja prirodnih vrijednosti, još uvijek na području općine obitavaju brojne vrste divljači, a ribolovne vode su bogate  ribljim fondom, što je odlična prilika za daljnji razvoj lovnog i ribolovnog turizma. Gospodarenje ribolovnim područjem provodi </w:t>
      </w:r>
      <w:r w:rsidRPr="00EE6633">
        <w:rPr>
          <w:rFonts w:ascii="Times New Roman" w:eastAsia="TimesNewRoman" w:hAnsi="Times New Roman"/>
          <w:sz w:val="24"/>
          <w:szCs w:val="24"/>
        </w:rPr>
        <w:t>SRTD „Ramske vode“. HNŽ/K nije još uv</w:t>
      </w:r>
      <w:r w:rsidR="00A7252E">
        <w:rPr>
          <w:rFonts w:ascii="Times New Roman" w:eastAsia="TimesNewRoman" w:hAnsi="Times New Roman"/>
          <w:sz w:val="24"/>
          <w:szCs w:val="24"/>
        </w:rPr>
        <w:t>ijek donijela odluku o lovištu</w:t>
      </w:r>
      <w:r w:rsidRPr="00EE6633">
        <w:rPr>
          <w:rFonts w:ascii="Times New Roman" w:eastAsia="TimesNewRoman" w:hAnsi="Times New Roman"/>
          <w:sz w:val="24"/>
          <w:szCs w:val="24"/>
        </w:rPr>
        <w:t xml:space="preserve"> na području općine Prozor</w:t>
      </w:r>
      <w:r w:rsidR="00003A5F">
        <w:rPr>
          <w:rFonts w:ascii="Times New Roman" w:eastAsia="TimesNewRoman" w:hAnsi="Times New Roman"/>
          <w:sz w:val="24"/>
          <w:szCs w:val="24"/>
        </w:rPr>
        <w:t>-</w:t>
      </w:r>
      <w:r w:rsidRPr="00EE6633">
        <w:rPr>
          <w:rFonts w:ascii="Times New Roman" w:eastAsia="TimesNewRoman" w:hAnsi="Times New Roman"/>
          <w:sz w:val="24"/>
          <w:szCs w:val="24"/>
        </w:rPr>
        <w:t xml:space="preserve">Rama, te Lovačko društvo „Vepar“ gospodari slijedom ranije stečenih prava. Važno je napomenuti da Lovačko </w:t>
      </w:r>
      <w:r w:rsidRPr="00EE6633">
        <w:rPr>
          <w:rFonts w:ascii="Times New Roman" w:eastAsia="TimesNewRoman" w:hAnsi="Times New Roman"/>
          <w:sz w:val="24"/>
          <w:szCs w:val="24"/>
        </w:rPr>
        <w:lastRenderedPageBreak/>
        <w:t>društvo „Vepar“ raspolaže s deset lovačkih domova – kuća smještenih na najljepšim dijelovima općine koje mogu pružati usluge smještaja potencijalno važnoj lovačkoj klijenteli.</w:t>
      </w:r>
    </w:p>
    <w:p w:rsidR="008A5B33" w:rsidRPr="00EE6633" w:rsidRDefault="008A5B33" w:rsidP="008A5B33">
      <w:pPr>
        <w:pStyle w:val="Bezproreda"/>
        <w:jc w:val="both"/>
        <w:rPr>
          <w:rFonts w:ascii="Times New Roman" w:hAnsi="Times New Roman" w:cs="Times New Roman"/>
          <w:sz w:val="24"/>
          <w:szCs w:val="24"/>
          <w:u w:val="single"/>
          <w:lang w:val="hr-BA"/>
        </w:rPr>
      </w:pPr>
      <w:r w:rsidRPr="00EE6633">
        <w:rPr>
          <w:rFonts w:ascii="Times New Roman" w:hAnsi="Times New Roman" w:cs="Times New Roman"/>
          <w:sz w:val="24"/>
          <w:szCs w:val="24"/>
          <w:u w:val="single"/>
          <w:lang w:val="hr-BA"/>
        </w:rPr>
        <w:t>Kulturni turizam</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Prozor</w:t>
      </w:r>
      <w:r w:rsidR="00003A5F">
        <w:rPr>
          <w:rFonts w:ascii="Times New Roman" w:hAnsi="Times New Roman" w:cs="Times New Roman"/>
          <w:sz w:val="24"/>
          <w:szCs w:val="24"/>
          <w:lang w:val="hr-BA"/>
        </w:rPr>
        <w:t>-</w:t>
      </w:r>
      <w:r w:rsidRPr="00EE6633">
        <w:rPr>
          <w:rFonts w:ascii="Times New Roman" w:hAnsi="Times New Roman" w:cs="Times New Roman"/>
          <w:sz w:val="24"/>
          <w:szCs w:val="24"/>
          <w:lang w:val="hr-BA"/>
        </w:rPr>
        <w:t>Rama sa svojom kulturno povijesnom baštinom ima značajne potencijale i za razvoj kulturnog turizma. Da bi došlo do bilo kakvog pomaka neophodno je izvršiti promidžbu kulturno povijesnih znamenitosti ovog kraja i kulturu življenja ljudi na ovom području. Stoga se uz određenu promidžbu i animaciju može računati na povećanje turističkih mogućnosti na ovom području. Muzej Franjevačkog samostana Rama-</w:t>
      </w:r>
      <w:proofErr w:type="spellStart"/>
      <w:r w:rsidRPr="00EE6633">
        <w:rPr>
          <w:rFonts w:ascii="Times New Roman" w:hAnsi="Times New Roman" w:cs="Times New Roman"/>
          <w:sz w:val="24"/>
          <w:szCs w:val="24"/>
          <w:lang w:val="hr-BA"/>
        </w:rPr>
        <w:t>Šćit</w:t>
      </w:r>
      <w:proofErr w:type="spellEnd"/>
      <w:r w:rsidRPr="00EE6633">
        <w:rPr>
          <w:rFonts w:ascii="Times New Roman" w:hAnsi="Times New Roman" w:cs="Times New Roman"/>
          <w:sz w:val="24"/>
          <w:szCs w:val="24"/>
          <w:lang w:val="hr-BA"/>
        </w:rPr>
        <w:t>, postavljen u starom samostanu, jedinstvena je građevina u BiH, jedina takve vrste iz vremena turske vladavine u Bosni i Hercegovini, sagrađena 1857. godine.</w:t>
      </w:r>
    </w:p>
    <w:p w:rsidR="008A5B33" w:rsidRPr="00EE6633" w:rsidRDefault="008A5B33" w:rsidP="00214884">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U etnografskom muzeju na Šćitu predstavljen je život stanovnika </w:t>
      </w:r>
      <w:proofErr w:type="spellStart"/>
      <w:r w:rsidRPr="00EE6633">
        <w:rPr>
          <w:rFonts w:ascii="Times New Roman" w:hAnsi="Times New Roman" w:cs="Times New Roman"/>
          <w:sz w:val="24"/>
          <w:szCs w:val="24"/>
          <w:lang w:val="hr-BA"/>
        </w:rPr>
        <w:t>ramskoga</w:t>
      </w:r>
      <w:proofErr w:type="spellEnd"/>
      <w:r w:rsidRPr="00EE6633">
        <w:rPr>
          <w:rFonts w:ascii="Times New Roman" w:hAnsi="Times New Roman" w:cs="Times New Roman"/>
          <w:sz w:val="24"/>
          <w:szCs w:val="24"/>
          <w:lang w:val="hr-BA"/>
        </w:rPr>
        <w:t xml:space="preserve"> kraja. Na dvije etaže postavljeni su izlošci starih zanata, gospodarstva, prijevoznih sredstava, stambene kulture. Treća etaža predstavlja tekstilnu radinost - proces proizvodnje i sve vrste proizvoda u uporabi. Tu je i fratarska samostanska ćelija - soba fra Jeronima Vladića. Četvrta etaža predstavlja floru sa stotinjak najčešćih biljaka s nazivima i osnovnim karakteristikama i faunu - porodice životinja u punoj životnoj formi. U dvorištu Franjevačkog samostana na Šćitu nalaze se vrijedne umjetničke skulpture: Ramski križ i Spomen obilježje </w:t>
      </w:r>
      <w:proofErr w:type="spellStart"/>
      <w:r w:rsidRPr="00EE6633">
        <w:rPr>
          <w:rFonts w:ascii="Times New Roman" w:hAnsi="Times New Roman" w:cs="Times New Roman"/>
          <w:sz w:val="24"/>
          <w:szCs w:val="24"/>
          <w:lang w:val="hr-BA"/>
        </w:rPr>
        <w:t>ramskim</w:t>
      </w:r>
      <w:proofErr w:type="spellEnd"/>
      <w:r w:rsidRPr="00EE6633">
        <w:rPr>
          <w:rFonts w:ascii="Times New Roman" w:hAnsi="Times New Roman" w:cs="Times New Roman"/>
          <w:sz w:val="24"/>
          <w:szCs w:val="24"/>
          <w:lang w:val="hr-BA"/>
        </w:rPr>
        <w:t xml:space="preserve"> žrtva</w:t>
      </w:r>
      <w:r w:rsidR="00003A5F">
        <w:rPr>
          <w:rFonts w:ascii="Times New Roman" w:hAnsi="Times New Roman" w:cs="Times New Roman"/>
          <w:sz w:val="24"/>
          <w:szCs w:val="24"/>
          <w:lang w:val="hr-BA"/>
        </w:rPr>
        <w:t>m</w:t>
      </w:r>
      <w:r w:rsidRPr="00EE6633">
        <w:rPr>
          <w:rFonts w:ascii="Times New Roman" w:hAnsi="Times New Roman" w:cs="Times New Roman"/>
          <w:sz w:val="24"/>
          <w:szCs w:val="24"/>
          <w:lang w:val="hr-BA"/>
        </w:rPr>
        <w:t xml:space="preserve">a, te </w:t>
      </w:r>
      <w:proofErr w:type="spellStart"/>
      <w:r w:rsidRPr="00EE6633">
        <w:rPr>
          <w:rFonts w:ascii="Times New Roman" w:hAnsi="Times New Roman" w:cs="Times New Roman"/>
          <w:sz w:val="24"/>
          <w:szCs w:val="24"/>
          <w:lang w:val="hr-BA"/>
        </w:rPr>
        <w:t>Ramska</w:t>
      </w:r>
      <w:proofErr w:type="spellEnd"/>
      <w:r w:rsidRPr="00EE6633">
        <w:rPr>
          <w:rFonts w:ascii="Times New Roman" w:hAnsi="Times New Roman" w:cs="Times New Roman"/>
          <w:sz w:val="24"/>
          <w:szCs w:val="24"/>
          <w:lang w:val="hr-BA"/>
        </w:rPr>
        <w:t xml:space="preserve"> majka akademskog kipara Mile Blaževića; Posljednja večera, Diva </w:t>
      </w:r>
      <w:proofErr w:type="spellStart"/>
      <w:r w:rsidRPr="00EE6633">
        <w:rPr>
          <w:rFonts w:ascii="Times New Roman" w:hAnsi="Times New Roman" w:cs="Times New Roman"/>
          <w:sz w:val="24"/>
          <w:szCs w:val="24"/>
          <w:lang w:val="hr-BA"/>
        </w:rPr>
        <w:t>Grabovčeva</w:t>
      </w:r>
      <w:proofErr w:type="spellEnd"/>
      <w:r w:rsidRPr="00EE6633">
        <w:rPr>
          <w:rFonts w:ascii="Times New Roman" w:hAnsi="Times New Roman" w:cs="Times New Roman"/>
          <w:sz w:val="24"/>
          <w:szCs w:val="24"/>
          <w:lang w:val="hr-BA"/>
        </w:rPr>
        <w:t xml:space="preserve"> i Gospina vrata akademskog kipara Kuzme Kovačića.  Na </w:t>
      </w:r>
      <w:proofErr w:type="spellStart"/>
      <w:r w:rsidRPr="00EE6633">
        <w:rPr>
          <w:rFonts w:ascii="Times New Roman" w:hAnsi="Times New Roman" w:cs="Times New Roman"/>
          <w:sz w:val="24"/>
          <w:szCs w:val="24"/>
          <w:lang w:val="hr-BA"/>
        </w:rPr>
        <w:t>Kedžari</w:t>
      </w:r>
      <w:proofErr w:type="spellEnd"/>
      <w:r w:rsidRPr="00EE6633">
        <w:rPr>
          <w:rFonts w:ascii="Times New Roman" w:hAnsi="Times New Roman" w:cs="Times New Roman"/>
          <w:sz w:val="24"/>
          <w:szCs w:val="24"/>
          <w:lang w:val="hr-BA"/>
        </w:rPr>
        <w:t xml:space="preserve"> se također nalazi skulptura Div</w:t>
      </w:r>
      <w:r w:rsidR="00CF7F8D">
        <w:rPr>
          <w:rFonts w:ascii="Times New Roman" w:hAnsi="Times New Roman" w:cs="Times New Roman"/>
          <w:sz w:val="24"/>
          <w:szCs w:val="24"/>
          <w:lang w:val="hr-BA"/>
        </w:rPr>
        <w:t>e</w:t>
      </w:r>
      <w:r w:rsidRPr="00EE6633">
        <w:rPr>
          <w:rFonts w:ascii="Times New Roman" w:hAnsi="Times New Roman" w:cs="Times New Roman"/>
          <w:sz w:val="24"/>
          <w:szCs w:val="24"/>
          <w:lang w:val="hr-BA"/>
        </w:rPr>
        <w:t xml:space="preserve"> </w:t>
      </w:r>
      <w:proofErr w:type="spellStart"/>
      <w:r w:rsidRPr="00EE6633">
        <w:rPr>
          <w:rFonts w:ascii="Times New Roman" w:hAnsi="Times New Roman" w:cs="Times New Roman"/>
          <w:sz w:val="24"/>
          <w:szCs w:val="24"/>
          <w:lang w:val="hr-BA"/>
        </w:rPr>
        <w:t>Grabovčev</w:t>
      </w:r>
      <w:r w:rsidR="00CF7F8D">
        <w:rPr>
          <w:rFonts w:ascii="Times New Roman" w:hAnsi="Times New Roman" w:cs="Times New Roman"/>
          <w:sz w:val="24"/>
          <w:szCs w:val="24"/>
          <w:lang w:val="hr-BA"/>
        </w:rPr>
        <w:t>e</w:t>
      </w:r>
      <w:proofErr w:type="spellEnd"/>
      <w:r w:rsidRPr="00EE6633">
        <w:rPr>
          <w:rFonts w:ascii="Times New Roman" w:hAnsi="Times New Roman" w:cs="Times New Roman"/>
          <w:sz w:val="24"/>
          <w:szCs w:val="24"/>
          <w:lang w:val="hr-BA"/>
        </w:rPr>
        <w:t xml:space="preserve">. Netko je s pravom prozvao samostansko dvorište na Šćitu "Galerijom na otvorenom". U samostanu i Kući mira nalazi se vrijedna kolekcija slika i mozaika koji čine pravu galeriju. </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Komplementarni turizam (kongresni, poslovni, ekološki, alternativni)</w:t>
      </w:r>
    </w:p>
    <w:p w:rsidR="008A5B33" w:rsidRPr="00EE6633" w:rsidRDefault="008A5B33" w:rsidP="008A5B33">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U suvremenoj turističkoj ponudi ne treba zanemariti ni specifične vrste turizma, kao što su kongresni, poslovni, alternativni, avanturistički, ekološki i sl. Prozor-Rama kao otvorena sredina, bez  </w:t>
      </w:r>
      <w:proofErr w:type="spellStart"/>
      <w:r w:rsidRPr="00EE6633">
        <w:rPr>
          <w:rFonts w:ascii="Times New Roman" w:hAnsi="Times New Roman" w:cs="Times New Roman"/>
          <w:sz w:val="24"/>
          <w:szCs w:val="24"/>
          <w:lang w:val="hr-BA"/>
        </w:rPr>
        <w:t>aero</w:t>
      </w:r>
      <w:proofErr w:type="spellEnd"/>
      <w:r w:rsidRPr="00EE6633">
        <w:rPr>
          <w:rFonts w:ascii="Times New Roman" w:hAnsi="Times New Roman" w:cs="Times New Roman"/>
          <w:sz w:val="24"/>
          <w:szCs w:val="24"/>
          <w:lang w:val="hr-BA"/>
        </w:rPr>
        <w:t>-industrijskih onečišćenja, ima komparativnih prednosti i mogućnosti na tom polju.</w:t>
      </w:r>
    </w:p>
    <w:p w:rsidR="008A5B33" w:rsidRPr="00EE6633" w:rsidRDefault="008A5B33" w:rsidP="008A5B33">
      <w:pPr>
        <w:pStyle w:val="Bezproreda"/>
        <w:jc w:val="both"/>
        <w:rPr>
          <w:rFonts w:ascii="Times New Roman" w:hAnsi="Times New Roman" w:cs="Times New Roman"/>
          <w:sz w:val="24"/>
          <w:szCs w:val="24"/>
          <w:lang w:val="hr-BA"/>
        </w:rPr>
      </w:pPr>
    </w:p>
    <w:p w:rsidR="008A5B33" w:rsidRPr="00EE6633" w:rsidRDefault="008A5B33" w:rsidP="008A5B33">
      <w:pPr>
        <w:pStyle w:val="Odlomakpopisa"/>
        <w:shd w:val="clear" w:color="auto" w:fill="FFFFFF"/>
        <w:ind w:left="0"/>
        <w:jc w:val="both"/>
        <w:rPr>
          <w:rFonts w:ascii="Times New Roman" w:eastAsia="Times New Roman" w:hAnsi="Times New Roman"/>
          <w:color w:val="000000"/>
          <w:sz w:val="24"/>
          <w:szCs w:val="24"/>
        </w:rPr>
      </w:pPr>
      <w:r w:rsidRPr="00EE6633">
        <w:rPr>
          <w:rFonts w:ascii="Times New Roman" w:eastAsia="Times New Roman" w:hAnsi="Times New Roman"/>
          <w:color w:val="000000"/>
          <w:sz w:val="24"/>
          <w:szCs w:val="24"/>
        </w:rPr>
        <w:t>Stanje u turizmu u 2021. godini</w:t>
      </w:r>
    </w:p>
    <w:p w:rsidR="008A5B33" w:rsidRPr="00EE6633" w:rsidRDefault="008A5B33" w:rsidP="008A5B33">
      <w:pPr>
        <w:pStyle w:val="Odlomakpopisa"/>
        <w:shd w:val="clear" w:color="auto" w:fill="FFFFFF"/>
        <w:ind w:left="0"/>
        <w:jc w:val="both"/>
        <w:rPr>
          <w:rFonts w:ascii="Times New Roman" w:eastAsia="Times New Roman" w:hAnsi="Times New Roman"/>
          <w:b/>
          <w:color w:val="000000"/>
          <w:sz w:val="24"/>
          <w:szCs w:val="24"/>
        </w:rPr>
      </w:pPr>
      <w:r w:rsidRPr="00EE6633">
        <w:rPr>
          <w:rFonts w:ascii="Times New Roman" w:eastAsia="Times New Roman" w:hAnsi="Times New Roman"/>
          <w:sz w:val="24"/>
          <w:szCs w:val="24"/>
          <w:lang w:eastAsia="hr-HR"/>
        </w:rPr>
        <w:t xml:space="preserve">Pojava pandemije </w:t>
      </w:r>
      <w:proofErr w:type="spellStart"/>
      <w:r w:rsidRPr="00EE6633">
        <w:rPr>
          <w:rFonts w:ascii="Times New Roman" w:eastAsia="Times New Roman" w:hAnsi="Times New Roman"/>
          <w:sz w:val="24"/>
          <w:szCs w:val="24"/>
          <w:lang w:eastAsia="hr-HR"/>
        </w:rPr>
        <w:t>koronavirusa</w:t>
      </w:r>
      <w:proofErr w:type="spellEnd"/>
      <w:r w:rsidRPr="00EE6633">
        <w:rPr>
          <w:rFonts w:ascii="Times New Roman" w:eastAsia="Times New Roman" w:hAnsi="Times New Roman"/>
          <w:sz w:val="24"/>
          <w:szCs w:val="24"/>
          <w:lang w:eastAsia="hr-HR"/>
        </w:rPr>
        <w:t xml:space="preserve"> u ožujku </w:t>
      </w:r>
      <w:r w:rsidR="00B06699">
        <w:rPr>
          <w:rFonts w:ascii="Times New Roman" w:eastAsia="Times New Roman" w:hAnsi="Times New Roman"/>
          <w:sz w:val="24"/>
          <w:szCs w:val="24"/>
          <w:lang w:eastAsia="hr-HR"/>
        </w:rPr>
        <w:t>2020.</w:t>
      </w:r>
      <w:r w:rsidRPr="00EE6633">
        <w:rPr>
          <w:rFonts w:ascii="Times New Roman" w:eastAsia="Times New Roman" w:hAnsi="Times New Roman"/>
          <w:sz w:val="24"/>
          <w:szCs w:val="24"/>
          <w:lang w:eastAsia="hr-HR"/>
        </w:rPr>
        <w:t xml:space="preserve"> ostavila je  posljedice na ekonomiju u cijelom svijetu, a posebno na sektor turizma. Kao i u drugim zemljama i širom BiH su uglavnom bili zatvoreni gotovo svi hoteli i drugi turistički objekti; zbog blokade granica bilo je ograničeno  kretanje i ulazak stranaca, čime je zaustavljeno, a u nekim firmama i potpuno ugašeno poslovanje. </w:t>
      </w:r>
    </w:p>
    <w:p w:rsidR="008A5B33" w:rsidRPr="00EE6633" w:rsidRDefault="008A5B33" w:rsidP="008A5B33">
      <w:pPr>
        <w:spacing w:after="0" w:line="240" w:lineRule="auto"/>
        <w:ind w:firstLine="708"/>
        <w:jc w:val="both"/>
        <w:rPr>
          <w:rFonts w:ascii="Times New Roman" w:eastAsia="Times New Roman" w:hAnsi="Times New Roman"/>
          <w:sz w:val="24"/>
          <w:szCs w:val="24"/>
          <w:lang w:eastAsia="hr-HR"/>
        </w:rPr>
      </w:pPr>
      <w:r w:rsidRPr="00EE6633">
        <w:rPr>
          <w:rFonts w:ascii="Times New Roman" w:eastAsia="Times New Roman" w:hAnsi="Times New Roman"/>
          <w:sz w:val="24"/>
          <w:szCs w:val="24"/>
          <w:lang w:eastAsia="hr-HR"/>
        </w:rPr>
        <w:t>Korona je učinila nepopravljivu kratkoročnu štetu sektoru turizma</w:t>
      </w:r>
      <w:r w:rsidR="00B06699">
        <w:rPr>
          <w:rFonts w:ascii="Times New Roman" w:eastAsia="Times New Roman" w:hAnsi="Times New Roman"/>
          <w:sz w:val="24"/>
          <w:szCs w:val="24"/>
          <w:lang w:eastAsia="hr-HR"/>
        </w:rPr>
        <w:t>,</w:t>
      </w:r>
      <w:r w:rsidRPr="00EE6633">
        <w:rPr>
          <w:rFonts w:ascii="Times New Roman" w:eastAsia="Times New Roman" w:hAnsi="Times New Roman"/>
          <w:sz w:val="24"/>
          <w:szCs w:val="24"/>
          <w:lang w:eastAsia="hr-HR"/>
        </w:rPr>
        <w:t xml:space="preserve"> ali ostavila i nepopravljive dugoročne posljedice kao što su:</w:t>
      </w:r>
    </w:p>
    <w:p w:rsidR="008A5B33" w:rsidRPr="00EE6633" w:rsidRDefault="008A5B33" w:rsidP="003813E1">
      <w:pPr>
        <w:pStyle w:val="Odlomakpopisa"/>
        <w:numPr>
          <w:ilvl w:val="0"/>
          <w:numId w:val="11"/>
        </w:numPr>
        <w:contextualSpacing/>
        <w:jc w:val="both"/>
        <w:rPr>
          <w:rFonts w:ascii="Times New Roman" w:hAnsi="Times New Roman"/>
          <w:sz w:val="24"/>
          <w:szCs w:val="24"/>
        </w:rPr>
      </w:pPr>
      <w:r w:rsidRPr="00EE6633">
        <w:rPr>
          <w:rFonts w:ascii="Times New Roman" w:hAnsi="Times New Roman"/>
          <w:sz w:val="24"/>
          <w:szCs w:val="24"/>
        </w:rPr>
        <w:t>ograničen prekogranični protok ljudi</w:t>
      </w:r>
    </w:p>
    <w:p w:rsidR="008A5B33" w:rsidRPr="00EE6633" w:rsidRDefault="008A5B33" w:rsidP="003813E1">
      <w:pPr>
        <w:pStyle w:val="Odlomakpopisa"/>
        <w:numPr>
          <w:ilvl w:val="0"/>
          <w:numId w:val="11"/>
        </w:numPr>
        <w:contextualSpacing/>
        <w:jc w:val="both"/>
        <w:rPr>
          <w:rFonts w:ascii="Times New Roman" w:hAnsi="Times New Roman"/>
          <w:sz w:val="24"/>
          <w:szCs w:val="24"/>
        </w:rPr>
      </w:pPr>
      <w:r w:rsidRPr="00EE6633">
        <w:rPr>
          <w:rFonts w:ascii="Times New Roman" w:hAnsi="Times New Roman"/>
          <w:sz w:val="24"/>
          <w:szCs w:val="24"/>
        </w:rPr>
        <w:t>ograničen zračni promet</w:t>
      </w:r>
    </w:p>
    <w:p w:rsidR="008A5B33" w:rsidRPr="00EE6633" w:rsidRDefault="008A5B33" w:rsidP="003813E1">
      <w:pPr>
        <w:pStyle w:val="Odlomakpopisa"/>
        <w:numPr>
          <w:ilvl w:val="0"/>
          <w:numId w:val="11"/>
        </w:numPr>
        <w:contextualSpacing/>
        <w:jc w:val="both"/>
        <w:rPr>
          <w:rFonts w:ascii="Times New Roman" w:hAnsi="Times New Roman"/>
          <w:sz w:val="24"/>
          <w:szCs w:val="24"/>
        </w:rPr>
      </w:pPr>
      <w:r w:rsidRPr="00EE6633">
        <w:rPr>
          <w:rFonts w:ascii="Times New Roman" w:hAnsi="Times New Roman"/>
          <w:sz w:val="24"/>
          <w:szCs w:val="24"/>
        </w:rPr>
        <w:t>smanjena kupovna moć kao posljedica globalne recesije.</w:t>
      </w:r>
    </w:p>
    <w:p w:rsidR="008A5B33" w:rsidRPr="00EE6633" w:rsidRDefault="008A5B33" w:rsidP="008A5B33">
      <w:pPr>
        <w:pStyle w:val="Bezproreda"/>
        <w:jc w:val="both"/>
        <w:rPr>
          <w:rFonts w:ascii="Times New Roman" w:hAnsi="Times New Roman" w:cs="Times New Roman"/>
          <w:b/>
          <w:sz w:val="24"/>
          <w:szCs w:val="24"/>
          <w:lang w:val="hr-BA"/>
        </w:rPr>
      </w:pPr>
      <w:r w:rsidRPr="00EE6633">
        <w:rPr>
          <w:rFonts w:ascii="Times New Roman" w:hAnsi="Times New Roman" w:cs="Times New Roman"/>
          <w:b/>
          <w:sz w:val="24"/>
          <w:szCs w:val="24"/>
          <w:lang w:val="hr-BA"/>
        </w:rPr>
        <w:t>Kulturne znamenitosti općine Prozor-Rama</w:t>
      </w:r>
    </w:p>
    <w:p w:rsidR="008A5B33" w:rsidRPr="00EE6633" w:rsidRDefault="008A5B33" w:rsidP="008A5B33">
      <w:pPr>
        <w:pStyle w:val="Bezproreda"/>
        <w:rPr>
          <w:rFonts w:ascii="Times New Roman" w:hAnsi="Times New Roman" w:cs="Times New Roman"/>
          <w:b/>
          <w:i/>
          <w:noProof/>
          <w:sz w:val="24"/>
          <w:szCs w:val="24"/>
          <w:lang w:val="hr-BA"/>
        </w:rPr>
      </w:pPr>
      <w:r w:rsidRPr="00EE6633">
        <w:rPr>
          <w:rFonts w:ascii="Times New Roman" w:hAnsi="Times New Roman" w:cs="Times New Roman"/>
          <w:b/>
          <w:i/>
          <w:noProof/>
          <w:sz w:val="24"/>
          <w:szCs w:val="24"/>
          <w:lang w:val="hr-BA"/>
        </w:rPr>
        <w:t xml:space="preserve">  Nacionalni spomenici:</w:t>
      </w:r>
    </w:p>
    <w:p w:rsidR="00A7252E" w:rsidRPr="00EE6633" w:rsidRDefault="00A7252E" w:rsidP="003813E1">
      <w:pPr>
        <w:pStyle w:val="Bezproreda"/>
        <w:numPr>
          <w:ilvl w:val="0"/>
          <w:numId w:val="9"/>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Franjevački samostan i Crkva Uznesenja Blažene Djevice Marije u Šćitu</w:t>
      </w:r>
      <w:r w:rsidR="00B06699">
        <w:rPr>
          <w:rFonts w:ascii="Times New Roman" w:hAnsi="Times New Roman" w:cs="Times New Roman"/>
          <w:noProof/>
          <w:sz w:val="24"/>
          <w:szCs w:val="24"/>
          <w:lang w:val="hr-BA"/>
        </w:rPr>
        <w:t>,</w:t>
      </w:r>
      <w:r w:rsidRPr="00EE6633">
        <w:rPr>
          <w:rFonts w:ascii="Times New Roman" w:hAnsi="Times New Roman" w:cs="Times New Roman"/>
          <w:noProof/>
          <w:sz w:val="24"/>
          <w:szCs w:val="24"/>
          <w:lang w:val="hr-BA"/>
        </w:rPr>
        <w:t xml:space="preserve"> kulturni krajolik i područje (</w:t>
      </w:r>
      <w:r>
        <w:rPr>
          <w:rFonts w:ascii="Times New Roman" w:hAnsi="Times New Roman" w:cs="Times New Roman"/>
          <w:noProof/>
          <w:sz w:val="24"/>
          <w:szCs w:val="24"/>
          <w:lang w:val="hr-BA"/>
        </w:rPr>
        <w:t xml:space="preserve">proglašeno </w:t>
      </w:r>
      <w:r w:rsidRPr="00EE6633">
        <w:rPr>
          <w:rFonts w:ascii="Times New Roman" w:hAnsi="Times New Roman" w:cs="Times New Roman"/>
          <w:noProof/>
          <w:sz w:val="24"/>
          <w:szCs w:val="24"/>
          <w:lang w:val="hr-BA"/>
        </w:rPr>
        <w:t>2006.god.)</w:t>
      </w:r>
    </w:p>
    <w:p w:rsidR="008A5B33" w:rsidRPr="00EE6633" w:rsidRDefault="008A5B33" w:rsidP="003813E1">
      <w:pPr>
        <w:pStyle w:val="Bezproreda"/>
        <w:numPr>
          <w:ilvl w:val="0"/>
          <w:numId w:val="9"/>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Džamija u Lizopercima s mektebom i haremom</w:t>
      </w:r>
      <w:r w:rsidR="00B06699">
        <w:rPr>
          <w:rFonts w:ascii="Times New Roman" w:hAnsi="Times New Roman" w:cs="Times New Roman"/>
          <w:noProof/>
          <w:sz w:val="24"/>
          <w:szCs w:val="24"/>
          <w:lang w:val="hr-BA"/>
        </w:rPr>
        <w:t xml:space="preserve">, </w:t>
      </w:r>
      <w:r w:rsidRPr="00EE6633">
        <w:rPr>
          <w:rFonts w:ascii="Times New Roman" w:hAnsi="Times New Roman" w:cs="Times New Roman"/>
          <w:noProof/>
          <w:sz w:val="24"/>
          <w:szCs w:val="24"/>
          <w:lang w:val="hr-BA"/>
        </w:rPr>
        <w:t>graditeljska cjelina</w:t>
      </w:r>
      <w:r w:rsidR="00B226CC" w:rsidRPr="00EE6633">
        <w:rPr>
          <w:rFonts w:ascii="Times New Roman" w:hAnsi="Times New Roman" w:cs="Times New Roman"/>
          <w:noProof/>
          <w:sz w:val="24"/>
          <w:szCs w:val="24"/>
          <w:lang w:val="hr-BA"/>
        </w:rPr>
        <w:t xml:space="preserve">  (2003.god)</w:t>
      </w:r>
    </w:p>
    <w:p w:rsidR="008A5B33" w:rsidRPr="00EE6633" w:rsidRDefault="00CF7F8D" w:rsidP="003813E1">
      <w:pPr>
        <w:pStyle w:val="Bezproreda"/>
        <w:numPr>
          <w:ilvl w:val="0"/>
          <w:numId w:val="9"/>
        </w:numPr>
        <w:rPr>
          <w:rFonts w:ascii="Times New Roman" w:hAnsi="Times New Roman" w:cs="Times New Roman"/>
          <w:noProof/>
          <w:sz w:val="24"/>
          <w:szCs w:val="24"/>
          <w:lang w:val="hr-BA"/>
        </w:rPr>
      </w:pPr>
      <w:r>
        <w:rPr>
          <w:rFonts w:ascii="Times New Roman" w:hAnsi="Times New Roman" w:cs="Times New Roman"/>
          <w:noProof/>
          <w:sz w:val="24"/>
          <w:szCs w:val="24"/>
          <w:lang w:val="hr-BA"/>
        </w:rPr>
        <w:t>a</w:t>
      </w:r>
      <w:r w:rsidR="008A5B33" w:rsidRPr="00EE6633">
        <w:rPr>
          <w:rFonts w:ascii="Times New Roman" w:hAnsi="Times New Roman" w:cs="Times New Roman"/>
          <w:noProof/>
          <w:sz w:val="24"/>
          <w:szCs w:val="24"/>
          <w:lang w:val="hr-BA"/>
        </w:rPr>
        <w:t xml:space="preserve">rheološko područje i ostatci </w:t>
      </w:r>
      <w:r w:rsidR="00B06699">
        <w:rPr>
          <w:rFonts w:ascii="Times New Roman" w:hAnsi="Times New Roman" w:cs="Times New Roman"/>
          <w:noProof/>
          <w:sz w:val="24"/>
          <w:szCs w:val="24"/>
          <w:lang w:val="hr-BA"/>
        </w:rPr>
        <w:t>s</w:t>
      </w:r>
      <w:r w:rsidR="008A5B33" w:rsidRPr="00EE6633">
        <w:rPr>
          <w:rFonts w:ascii="Times New Roman" w:hAnsi="Times New Roman" w:cs="Times New Roman"/>
          <w:noProof/>
          <w:sz w:val="24"/>
          <w:szCs w:val="24"/>
          <w:lang w:val="hr-BA"/>
        </w:rPr>
        <w:t>tare tvrđave u Prozoru</w:t>
      </w:r>
      <w:r w:rsidR="00B226CC" w:rsidRPr="00EE6633">
        <w:rPr>
          <w:rFonts w:ascii="Times New Roman" w:hAnsi="Times New Roman" w:cs="Times New Roman"/>
          <w:noProof/>
          <w:sz w:val="24"/>
          <w:szCs w:val="24"/>
          <w:lang w:val="hr-BA"/>
        </w:rPr>
        <w:t xml:space="preserve"> (2007.god.)</w:t>
      </w:r>
    </w:p>
    <w:p w:rsidR="008A5B33" w:rsidRPr="00EE6633" w:rsidRDefault="00CF7F8D" w:rsidP="003813E1">
      <w:pPr>
        <w:pStyle w:val="Bezproreda"/>
        <w:numPr>
          <w:ilvl w:val="0"/>
          <w:numId w:val="9"/>
        </w:numPr>
        <w:rPr>
          <w:rFonts w:ascii="Times New Roman" w:hAnsi="Times New Roman" w:cs="Times New Roman"/>
          <w:noProof/>
          <w:sz w:val="24"/>
          <w:szCs w:val="24"/>
          <w:lang w:val="hr-BA"/>
        </w:rPr>
      </w:pPr>
      <w:r>
        <w:rPr>
          <w:rFonts w:ascii="Times New Roman" w:hAnsi="Times New Roman" w:cs="Times New Roman"/>
          <w:noProof/>
          <w:sz w:val="24"/>
          <w:szCs w:val="24"/>
          <w:lang w:val="hr-BA"/>
        </w:rPr>
        <w:t>s</w:t>
      </w:r>
      <w:r w:rsidR="008A5B33" w:rsidRPr="00EE6633">
        <w:rPr>
          <w:rFonts w:ascii="Times New Roman" w:hAnsi="Times New Roman" w:cs="Times New Roman"/>
          <w:noProof/>
          <w:sz w:val="24"/>
          <w:szCs w:val="24"/>
          <w:lang w:val="hr-BA"/>
        </w:rPr>
        <w:t>pomenik na</w:t>
      </w:r>
      <w:r w:rsidR="00B226CC" w:rsidRPr="00EE6633">
        <w:rPr>
          <w:rFonts w:ascii="Times New Roman" w:hAnsi="Times New Roman" w:cs="Times New Roman"/>
          <w:noProof/>
          <w:sz w:val="24"/>
          <w:szCs w:val="24"/>
          <w:lang w:val="hr-BA"/>
        </w:rPr>
        <w:t xml:space="preserve"> Makljenu</w:t>
      </w:r>
      <w:r w:rsidR="009D5700">
        <w:rPr>
          <w:rFonts w:ascii="Times New Roman" w:hAnsi="Times New Roman" w:cs="Times New Roman"/>
          <w:noProof/>
          <w:sz w:val="24"/>
          <w:szCs w:val="24"/>
          <w:lang w:val="hr-BA"/>
        </w:rPr>
        <w:t>,</w:t>
      </w:r>
      <w:r w:rsidR="00B226CC" w:rsidRPr="00EE6633">
        <w:rPr>
          <w:rFonts w:ascii="Times New Roman" w:hAnsi="Times New Roman" w:cs="Times New Roman"/>
          <w:noProof/>
          <w:sz w:val="24"/>
          <w:szCs w:val="24"/>
          <w:lang w:val="hr-BA"/>
        </w:rPr>
        <w:t xml:space="preserve"> graditeljska cjelina (2010.god)</w:t>
      </w:r>
      <w:r w:rsidR="009D5700">
        <w:rPr>
          <w:rFonts w:ascii="Times New Roman" w:hAnsi="Times New Roman" w:cs="Times New Roman"/>
          <w:noProof/>
          <w:sz w:val="24"/>
          <w:szCs w:val="24"/>
          <w:lang w:val="hr-BA"/>
        </w:rPr>
        <w:t>.</w:t>
      </w:r>
    </w:p>
    <w:p w:rsidR="008A5B33" w:rsidRPr="00EE6633" w:rsidRDefault="008A5B33" w:rsidP="008A5B33">
      <w:pPr>
        <w:pStyle w:val="Bezproreda"/>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lastRenderedPageBreak/>
        <w:t xml:space="preserve">Na privremenoj listi nacionalnih spomenika </w:t>
      </w:r>
      <w:r w:rsidR="009D5700">
        <w:rPr>
          <w:rFonts w:ascii="Times New Roman" w:hAnsi="Times New Roman" w:cs="Times New Roman"/>
          <w:noProof/>
          <w:sz w:val="24"/>
          <w:szCs w:val="24"/>
          <w:lang w:val="hr-BA"/>
        </w:rPr>
        <w:t>Povjerenstvo</w:t>
      </w:r>
      <w:r w:rsidRPr="00EE6633">
        <w:rPr>
          <w:rFonts w:ascii="Times New Roman" w:hAnsi="Times New Roman" w:cs="Times New Roman"/>
          <w:noProof/>
          <w:sz w:val="24"/>
          <w:szCs w:val="24"/>
          <w:lang w:val="hr-BA"/>
        </w:rPr>
        <w:t xml:space="preserve"> za očuvanje nacionalnih spomenika, za koje su također propisne mjere zaštite, nalaze se:</w:t>
      </w:r>
    </w:p>
    <w:p w:rsidR="008A5B33" w:rsidRPr="00EE6633" w:rsidRDefault="008A5B33" w:rsidP="003813E1">
      <w:pPr>
        <w:pStyle w:val="Bezproreda"/>
        <w:numPr>
          <w:ilvl w:val="0"/>
          <w:numId w:val="10"/>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Sahat kula</w:t>
      </w:r>
      <w:r w:rsidR="009D5700">
        <w:rPr>
          <w:rFonts w:ascii="Times New Roman" w:hAnsi="Times New Roman" w:cs="Times New Roman"/>
          <w:noProof/>
          <w:sz w:val="24"/>
          <w:szCs w:val="24"/>
          <w:lang w:val="hr-BA"/>
        </w:rPr>
        <w:t>,</w:t>
      </w:r>
      <w:r w:rsidRPr="00EE6633">
        <w:rPr>
          <w:rFonts w:ascii="Times New Roman" w:hAnsi="Times New Roman" w:cs="Times New Roman"/>
          <w:noProof/>
          <w:sz w:val="24"/>
          <w:szCs w:val="24"/>
          <w:lang w:val="hr-BA"/>
        </w:rPr>
        <w:t xml:space="preserve"> Prozor</w:t>
      </w:r>
    </w:p>
    <w:p w:rsidR="008A5B33" w:rsidRPr="00EE6633" w:rsidRDefault="008A5B33" w:rsidP="003813E1">
      <w:pPr>
        <w:pStyle w:val="Bezproreda"/>
        <w:numPr>
          <w:ilvl w:val="0"/>
          <w:numId w:val="10"/>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Čaršijska džamija</w:t>
      </w:r>
      <w:r w:rsidR="009D5700">
        <w:rPr>
          <w:rFonts w:ascii="Times New Roman" w:hAnsi="Times New Roman" w:cs="Times New Roman"/>
          <w:noProof/>
          <w:sz w:val="24"/>
          <w:szCs w:val="24"/>
          <w:lang w:val="hr-BA"/>
        </w:rPr>
        <w:t xml:space="preserve">, </w:t>
      </w:r>
      <w:r w:rsidRPr="00EE6633">
        <w:rPr>
          <w:rFonts w:ascii="Times New Roman" w:hAnsi="Times New Roman" w:cs="Times New Roman"/>
          <w:noProof/>
          <w:sz w:val="24"/>
          <w:szCs w:val="24"/>
          <w:lang w:val="hr-BA"/>
        </w:rPr>
        <w:t>Prozor</w:t>
      </w:r>
      <w:r w:rsidR="009D5700">
        <w:rPr>
          <w:rFonts w:ascii="Times New Roman" w:hAnsi="Times New Roman" w:cs="Times New Roman"/>
          <w:noProof/>
          <w:sz w:val="24"/>
          <w:szCs w:val="24"/>
          <w:lang w:val="hr-BA"/>
        </w:rPr>
        <w:t>.</w:t>
      </w:r>
      <w:r w:rsidRPr="00EE6633">
        <w:rPr>
          <w:rFonts w:ascii="Times New Roman" w:hAnsi="Times New Roman" w:cs="Times New Roman"/>
          <w:noProof/>
          <w:sz w:val="24"/>
          <w:szCs w:val="24"/>
          <w:lang w:val="hr-BA"/>
        </w:rPr>
        <w:t xml:space="preserve"> </w:t>
      </w:r>
    </w:p>
    <w:p w:rsidR="008A5B33" w:rsidRPr="00EE6633" w:rsidRDefault="008A5B33" w:rsidP="008A5B33">
      <w:pPr>
        <w:pStyle w:val="Bezproreda"/>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Zavod za zaštitu kulturno-povijesne baštine Hercegovačko-neretvanske županije registrirao je cijeli niz dobara na prostoru općine Prozor-Rama, dobra su pobrojana i kategorizirana po pov</w:t>
      </w:r>
      <w:r w:rsidR="009D5700">
        <w:rPr>
          <w:rFonts w:ascii="Times New Roman" w:hAnsi="Times New Roman" w:cs="Times New Roman"/>
          <w:noProof/>
          <w:sz w:val="24"/>
          <w:szCs w:val="24"/>
          <w:lang w:val="hr-BA"/>
        </w:rPr>
        <w:t>i</w:t>
      </w:r>
      <w:r w:rsidRPr="00EE6633">
        <w:rPr>
          <w:rFonts w:ascii="Times New Roman" w:hAnsi="Times New Roman" w:cs="Times New Roman"/>
          <w:noProof/>
          <w:sz w:val="24"/>
          <w:szCs w:val="24"/>
          <w:lang w:val="hr-BA"/>
        </w:rPr>
        <w:t xml:space="preserve">jesnim </w:t>
      </w:r>
      <w:r w:rsidR="009D5700">
        <w:rPr>
          <w:rFonts w:ascii="Times New Roman" w:hAnsi="Times New Roman" w:cs="Times New Roman"/>
          <w:noProof/>
          <w:sz w:val="24"/>
          <w:szCs w:val="24"/>
          <w:lang w:val="hr-BA"/>
        </w:rPr>
        <w:t>razdobljima</w:t>
      </w:r>
      <w:r w:rsidRPr="00EE6633">
        <w:rPr>
          <w:rFonts w:ascii="Times New Roman" w:hAnsi="Times New Roman" w:cs="Times New Roman"/>
          <w:noProof/>
          <w:sz w:val="24"/>
          <w:szCs w:val="24"/>
          <w:lang w:val="hr-BA"/>
        </w:rPr>
        <w:t xml:space="preserve"> ( Prapo</w:t>
      </w:r>
      <w:r w:rsidR="00A7252E">
        <w:rPr>
          <w:rFonts w:ascii="Times New Roman" w:hAnsi="Times New Roman" w:cs="Times New Roman"/>
          <w:noProof/>
          <w:sz w:val="24"/>
          <w:szCs w:val="24"/>
          <w:lang w:val="hr-BA"/>
        </w:rPr>
        <w:t xml:space="preserve">vijest, Antika, Srednji </w:t>
      </w:r>
      <w:r w:rsidR="009D5700">
        <w:rPr>
          <w:rFonts w:ascii="Times New Roman" w:hAnsi="Times New Roman" w:cs="Times New Roman"/>
          <w:noProof/>
          <w:sz w:val="24"/>
          <w:szCs w:val="24"/>
          <w:lang w:val="hr-BA"/>
        </w:rPr>
        <w:t>v</w:t>
      </w:r>
      <w:r w:rsidR="00A7252E">
        <w:rPr>
          <w:rFonts w:ascii="Times New Roman" w:hAnsi="Times New Roman" w:cs="Times New Roman"/>
          <w:noProof/>
          <w:sz w:val="24"/>
          <w:szCs w:val="24"/>
          <w:lang w:val="hr-BA"/>
        </w:rPr>
        <w:t>ijek).</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Prirodne ljepote                    </w:t>
      </w:r>
    </w:p>
    <w:p w:rsidR="008A5B33" w:rsidRPr="00EE6633" w:rsidRDefault="008A5B33" w:rsidP="003813E1">
      <w:pPr>
        <w:pStyle w:val="Bezproreda"/>
        <w:numPr>
          <w:ilvl w:val="0"/>
          <w:numId w:val="12"/>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Ramsko jezero</w:t>
      </w:r>
    </w:p>
    <w:p w:rsidR="008A5B33" w:rsidRPr="00EE6633" w:rsidRDefault="008A5B33" w:rsidP="003813E1">
      <w:pPr>
        <w:pStyle w:val="Bezproreda"/>
        <w:numPr>
          <w:ilvl w:val="0"/>
          <w:numId w:val="12"/>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Jablaničko jezero</w:t>
      </w:r>
    </w:p>
    <w:p w:rsidR="008A5B33" w:rsidRPr="00EE6633" w:rsidRDefault="008A5B33" w:rsidP="003813E1">
      <w:pPr>
        <w:pStyle w:val="Bezproreda"/>
        <w:numPr>
          <w:ilvl w:val="0"/>
          <w:numId w:val="12"/>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Vodopad na Dugama</w:t>
      </w:r>
    </w:p>
    <w:p w:rsidR="008A5B33" w:rsidRPr="00EE6633" w:rsidRDefault="008A5B33" w:rsidP="003813E1">
      <w:pPr>
        <w:pStyle w:val="Bezproreda"/>
        <w:numPr>
          <w:ilvl w:val="0"/>
          <w:numId w:val="12"/>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Raduška lednjačka jezera</w:t>
      </w:r>
    </w:p>
    <w:p w:rsidR="008A5B33" w:rsidRPr="00EE6633" w:rsidRDefault="008A5B33" w:rsidP="003813E1">
      <w:pPr>
        <w:pStyle w:val="Bezproreda"/>
        <w:numPr>
          <w:ilvl w:val="0"/>
          <w:numId w:val="12"/>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Planine (Raduša, Ljubuša, Vran, Makljen)</w:t>
      </w:r>
    </w:p>
    <w:p w:rsidR="008A5B33" w:rsidRPr="00EE6633" w:rsidRDefault="008A5B33" w:rsidP="003813E1">
      <w:pPr>
        <w:pStyle w:val="Bezproreda"/>
        <w:numPr>
          <w:ilvl w:val="0"/>
          <w:numId w:val="12"/>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Kanjon Volujak</w:t>
      </w:r>
    </w:p>
    <w:p w:rsidR="008A5B33" w:rsidRPr="00EE6633" w:rsidRDefault="008A5B33" w:rsidP="003813E1">
      <w:pPr>
        <w:pStyle w:val="Bezproreda"/>
        <w:numPr>
          <w:ilvl w:val="0"/>
          <w:numId w:val="12"/>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Flora i Fauna</w:t>
      </w:r>
      <w:r w:rsidR="009D5700">
        <w:rPr>
          <w:rFonts w:ascii="Times New Roman" w:hAnsi="Times New Roman" w:cs="Times New Roman"/>
          <w:noProof/>
          <w:sz w:val="24"/>
          <w:szCs w:val="24"/>
          <w:lang w:val="hr-BA"/>
        </w:rPr>
        <w:t>.</w:t>
      </w:r>
    </w:p>
    <w:p w:rsidR="008A5B33" w:rsidRPr="00EE6633" w:rsidRDefault="008A5B33" w:rsidP="008A5B33">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Turistička odredišta </w:t>
      </w:r>
    </w:p>
    <w:p w:rsidR="008A5B33" w:rsidRPr="00EE6633" w:rsidRDefault="008A5B33" w:rsidP="003813E1">
      <w:pPr>
        <w:pStyle w:val="Bezproreda"/>
        <w:numPr>
          <w:ilvl w:val="0"/>
          <w:numId w:val="13"/>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Etnografski muzej Franjevačkog samostana Rama-Šćit</w:t>
      </w:r>
    </w:p>
    <w:p w:rsidR="008A5B33" w:rsidRPr="00EE6633" w:rsidRDefault="00D164F5" w:rsidP="003813E1">
      <w:pPr>
        <w:pStyle w:val="Bezproreda"/>
        <w:numPr>
          <w:ilvl w:val="0"/>
          <w:numId w:val="13"/>
        </w:numPr>
        <w:rPr>
          <w:rFonts w:ascii="Times New Roman" w:hAnsi="Times New Roman" w:cs="Times New Roman"/>
          <w:noProof/>
          <w:sz w:val="24"/>
          <w:szCs w:val="24"/>
          <w:lang w:val="hr-BA"/>
        </w:rPr>
      </w:pPr>
      <w:r>
        <w:rPr>
          <w:rFonts w:ascii="Times New Roman" w:hAnsi="Times New Roman" w:cs="Times New Roman"/>
          <w:noProof/>
          <w:sz w:val="24"/>
          <w:szCs w:val="24"/>
          <w:lang w:val="hr-BA"/>
        </w:rPr>
        <w:t>Kuća m</w:t>
      </w:r>
      <w:r w:rsidR="008A5B33" w:rsidRPr="00EE6633">
        <w:rPr>
          <w:rFonts w:ascii="Times New Roman" w:hAnsi="Times New Roman" w:cs="Times New Roman"/>
          <w:noProof/>
          <w:sz w:val="24"/>
          <w:szCs w:val="24"/>
          <w:lang w:val="hr-BA"/>
        </w:rPr>
        <w:t>ira s umjetničkom galerijom na Šćitu</w:t>
      </w:r>
    </w:p>
    <w:p w:rsidR="008A5B33" w:rsidRPr="00EE6633" w:rsidRDefault="007F3E9A" w:rsidP="003813E1">
      <w:pPr>
        <w:pStyle w:val="Bezproreda"/>
        <w:numPr>
          <w:ilvl w:val="0"/>
          <w:numId w:val="13"/>
        </w:numPr>
        <w:rPr>
          <w:rFonts w:ascii="Times New Roman" w:hAnsi="Times New Roman" w:cs="Times New Roman"/>
          <w:noProof/>
          <w:sz w:val="24"/>
          <w:szCs w:val="24"/>
          <w:lang w:val="hr-BA"/>
        </w:rPr>
      </w:pPr>
      <w:r>
        <w:rPr>
          <w:rFonts w:ascii="Times New Roman" w:hAnsi="Times New Roman" w:cs="Times New Roman"/>
          <w:noProof/>
          <w:sz w:val="24"/>
          <w:szCs w:val="24"/>
          <w:lang w:val="hr-BA"/>
        </w:rPr>
        <w:t>Dom Dive Grabovčeve</w:t>
      </w:r>
      <w:r w:rsidR="00B226CC" w:rsidRPr="00EE6633">
        <w:rPr>
          <w:rFonts w:ascii="Times New Roman" w:hAnsi="Times New Roman" w:cs="Times New Roman"/>
          <w:noProof/>
          <w:sz w:val="24"/>
          <w:szCs w:val="24"/>
          <w:lang w:val="hr-BA"/>
        </w:rPr>
        <w:t xml:space="preserve"> i vidikovac na Zahumu</w:t>
      </w:r>
    </w:p>
    <w:p w:rsidR="00B226CC" w:rsidRPr="00EE6633" w:rsidRDefault="00B226CC" w:rsidP="003813E1">
      <w:pPr>
        <w:pStyle w:val="Bezproreda"/>
        <w:numPr>
          <w:ilvl w:val="0"/>
          <w:numId w:val="13"/>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Arheološko nalazište Gradac</w:t>
      </w:r>
    </w:p>
    <w:p w:rsidR="008A5B33" w:rsidRPr="00EE6633" w:rsidRDefault="008A5B33" w:rsidP="003813E1">
      <w:pPr>
        <w:pStyle w:val="Bezproreda"/>
        <w:numPr>
          <w:ilvl w:val="0"/>
          <w:numId w:val="13"/>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Kula Studenac u Prozoru</w:t>
      </w:r>
    </w:p>
    <w:p w:rsidR="008A5B33" w:rsidRPr="00EE6633" w:rsidRDefault="008A5B33" w:rsidP="003813E1">
      <w:pPr>
        <w:pStyle w:val="Bezproreda"/>
        <w:numPr>
          <w:ilvl w:val="0"/>
          <w:numId w:val="13"/>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Džamija Liziperci</w:t>
      </w:r>
    </w:p>
    <w:p w:rsidR="008A5B33" w:rsidRPr="00EE6633" w:rsidRDefault="008A5B33" w:rsidP="003813E1">
      <w:pPr>
        <w:pStyle w:val="Bezproreda"/>
        <w:numPr>
          <w:ilvl w:val="0"/>
          <w:numId w:val="13"/>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 xml:space="preserve">Ramsko jezero </w:t>
      </w:r>
    </w:p>
    <w:p w:rsidR="008A5B33" w:rsidRPr="00EE6633" w:rsidRDefault="008A5B33" w:rsidP="003813E1">
      <w:pPr>
        <w:pStyle w:val="Bezproreda"/>
        <w:numPr>
          <w:ilvl w:val="0"/>
          <w:numId w:val="13"/>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Rijeka Rama</w:t>
      </w:r>
    </w:p>
    <w:p w:rsidR="008A5B33" w:rsidRPr="00EE6633" w:rsidRDefault="008A5B33" w:rsidP="003813E1">
      <w:pPr>
        <w:pStyle w:val="Bezproreda"/>
        <w:numPr>
          <w:ilvl w:val="0"/>
          <w:numId w:val="13"/>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Jablaničko jezero</w:t>
      </w:r>
    </w:p>
    <w:p w:rsidR="008A5B33" w:rsidRPr="00EE6633" w:rsidRDefault="008A5B33" w:rsidP="003813E1">
      <w:pPr>
        <w:pStyle w:val="Bezproreda"/>
        <w:numPr>
          <w:ilvl w:val="0"/>
          <w:numId w:val="13"/>
        </w:numPr>
        <w:rPr>
          <w:rFonts w:ascii="Times New Roman" w:hAnsi="Times New Roman" w:cs="Times New Roman"/>
          <w:noProof/>
          <w:sz w:val="24"/>
          <w:szCs w:val="24"/>
          <w:lang w:val="hr-BA"/>
        </w:rPr>
      </w:pPr>
      <w:r w:rsidRPr="00EE6633">
        <w:rPr>
          <w:rFonts w:ascii="Times New Roman" w:hAnsi="Times New Roman" w:cs="Times New Roman"/>
          <w:noProof/>
          <w:sz w:val="24"/>
          <w:szCs w:val="24"/>
          <w:lang w:val="hr-BA"/>
        </w:rPr>
        <w:t>Planinska izletišta Makljen, Draševo, Idovac, Dobro polje, Volujak, Klek, Ljubuša, Vran...</w:t>
      </w:r>
    </w:p>
    <w:p w:rsidR="008A5B33" w:rsidRPr="00EE6633" w:rsidRDefault="008A5B33" w:rsidP="008A5B33">
      <w:pPr>
        <w:pStyle w:val="Bezproreda"/>
        <w:jc w:val="both"/>
        <w:rPr>
          <w:rFonts w:ascii="Times New Roman" w:hAnsi="Times New Roman" w:cs="Times New Roman"/>
          <w:sz w:val="24"/>
          <w:szCs w:val="24"/>
          <w:shd w:val="clear" w:color="auto" w:fill="FFFFFF"/>
          <w:lang w:val="hr-BA"/>
        </w:rPr>
      </w:pPr>
      <w:r w:rsidRPr="00EE6633">
        <w:rPr>
          <w:rFonts w:ascii="Times New Roman" w:hAnsi="Times New Roman" w:cs="Times New Roman"/>
          <w:sz w:val="24"/>
          <w:szCs w:val="24"/>
          <w:shd w:val="clear" w:color="auto" w:fill="FFFFFF"/>
          <w:lang w:val="hr-BA"/>
        </w:rPr>
        <w:t>Nematerijalna kulturna baština</w:t>
      </w:r>
    </w:p>
    <w:p w:rsidR="008A5B33" w:rsidRPr="00EE6633" w:rsidRDefault="008A5B33" w:rsidP="008A5B33">
      <w:pPr>
        <w:pStyle w:val="Odlomakpopisa"/>
        <w:spacing w:line="240" w:lineRule="auto"/>
        <w:ind w:left="0"/>
        <w:jc w:val="both"/>
        <w:rPr>
          <w:rFonts w:ascii="Times New Roman" w:hAnsi="Times New Roman"/>
          <w:sz w:val="24"/>
          <w:szCs w:val="24"/>
          <w:shd w:val="clear" w:color="auto" w:fill="FFFFFF"/>
        </w:rPr>
      </w:pPr>
      <w:r w:rsidRPr="00EE6633">
        <w:rPr>
          <w:rFonts w:ascii="Times New Roman" w:hAnsi="Times New Roman"/>
          <w:sz w:val="24"/>
          <w:szCs w:val="24"/>
          <w:shd w:val="clear" w:color="auto" w:fill="FFFFFF"/>
        </w:rPr>
        <w:t>Kao pojam obuhvaća: praks</w:t>
      </w:r>
      <w:r w:rsidR="009D5700">
        <w:rPr>
          <w:rFonts w:ascii="Times New Roman" w:hAnsi="Times New Roman"/>
          <w:sz w:val="24"/>
          <w:szCs w:val="24"/>
          <w:shd w:val="clear" w:color="auto" w:fill="FFFFFF"/>
        </w:rPr>
        <w:t>u</w:t>
      </w:r>
      <w:r w:rsidRPr="00EE6633">
        <w:rPr>
          <w:rFonts w:ascii="Times New Roman" w:hAnsi="Times New Roman"/>
          <w:sz w:val="24"/>
          <w:szCs w:val="24"/>
          <w:shd w:val="clear" w:color="auto" w:fill="FFFFFF"/>
        </w:rPr>
        <w:t>, predstave, izraz</w:t>
      </w:r>
      <w:r w:rsidR="009D5700">
        <w:rPr>
          <w:rFonts w:ascii="Times New Roman" w:hAnsi="Times New Roman"/>
          <w:sz w:val="24"/>
          <w:szCs w:val="24"/>
          <w:shd w:val="clear" w:color="auto" w:fill="FFFFFF"/>
        </w:rPr>
        <w:t>e</w:t>
      </w:r>
      <w:r w:rsidRPr="00EE6633">
        <w:rPr>
          <w:rFonts w:ascii="Times New Roman" w:hAnsi="Times New Roman"/>
          <w:sz w:val="24"/>
          <w:szCs w:val="24"/>
          <w:shd w:val="clear" w:color="auto" w:fill="FFFFFF"/>
        </w:rPr>
        <w:t xml:space="preserve">, znanje, vještine, kao i </w:t>
      </w:r>
      <w:hyperlink r:id="rId19" w:tooltip="Glazbala" w:history="1">
        <w:r w:rsidRPr="00EE6633">
          <w:rPr>
            <w:rStyle w:val="Hiperveza"/>
            <w:rFonts w:ascii="Times New Roman" w:hAnsi="Times New Roman"/>
            <w:color w:val="auto"/>
            <w:sz w:val="24"/>
            <w:szCs w:val="24"/>
            <w:u w:val="none"/>
            <w:shd w:val="clear" w:color="auto" w:fill="FFFFFF"/>
          </w:rPr>
          <w:t>instrumente</w:t>
        </w:r>
      </w:hyperlink>
      <w:r w:rsidRPr="00EE6633">
        <w:rPr>
          <w:rFonts w:ascii="Times New Roman" w:hAnsi="Times New Roman"/>
          <w:sz w:val="24"/>
          <w:szCs w:val="24"/>
          <w:shd w:val="clear" w:color="auto" w:fill="FFFFFF"/>
        </w:rPr>
        <w:t>, predmete, rukotvorine i</w:t>
      </w:r>
      <w:r w:rsidRPr="00EE6633">
        <w:rPr>
          <w:rStyle w:val="apple-converted-space"/>
          <w:rFonts w:ascii="Times New Roman" w:hAnsi="Times New Roman"/>
          <w:sz w:val="24"/>
          <w:szCs w:val="24"/>
          <w:shd w:val="clear" w:color="auto" w:fill="FFFFFF"/>
        </w:rPr>
        <w:t> </w:t>
      </w:r>
      <w:hyperlink r:id="rId20" w:tooltip="Kultura" w:history="1">
        <w:r w:rsidRPr="00EE6633">
          <w:rPr>
            <w:rStyle w:val="Hiperveza"/>
            <w:rFonts w:ascii="Times New Roman" w:hAnsi="Times New Roman"/>
            <w:color w:val="auto"/>
            <w:sz w:val="24"/>
            <w:szCs w:val="24"/>
            <w:u w:val="none"/>
            <w:shd w:val="clear" w:color="auto" w:fill="FFFFFF"/>
          </w:rPr>
          <w:t>kulturne</w:t>
        </w:r>
      </w:hyperlink>
      <w:r w:rsidRPr="00EE6633">
        <w:rPr>
          <w:rStyle w:val="apple-converted-space"/>
          <w:rFonts w:ascii="Times New Roman" w:hAnsi="Times New Roman"/>
          <w:sz w:val="24"/>
          <w:szCs w:val="24"/>
          <w:shd w:val="clear" w:color="auto" w:fill="FFFFFF"/>
        </w:rPr>
        <w:t> </w:t>
      </w:r>
      <w:r w:rsidRPr="00EE6633">
        <w:rPr>
          <w:rFonts w:ascii="Times New Roman" w:hAnsi="Times New Roman"/>
          <w:sz w:val="24"/>
          <w:szCs w:val="24"/>
          <w:shd w:val="clear" w:color="auto" w:fill="FFFFFF"/>
        </w:rPr>
        <w:t>prostore koji su povezani s tim, koje zajednice, skupine i, u nekim slučajevima pojedinci, prihvaćaju kao dio svoje kulturne baštine. Nematerijalnu kulturnu baštinu, koja se prenosi iz generacije u generaciju, zajednice i skupine stalno iznova stvaraju kao reakciju na svoje okruženje, svoje uzajamno djelovanje s prirodom i svoju povijest. Ona im pruža osjećaj identiteta i kontinuiteta te tako promiče poštovanje za kulturnu raznolikost i ljudsku kreativnost</w:t>
      </w:r>
    </w:p>
    <w:p w:rsidR="008A5B33" w:rsidRPr="00EE6633" w:rsidRDefault="008A5B33" w:rsidP="008A5B33">
      <w:pPr>
        <w:pStyle w:val="Odlomakpopisa"/>
        <w:spacing w:line="240" w:lineRule="auto"/>
        <w:ind w:left="0" w:firstLine="708"/>
        <w:jc w:val="both"/>
        <w:rPr>
          <w:rFonts w:ascii="Times New Roman" w:hAnsi="Times New Roman"/>
          <w:sz w:val="24"/>
          <w:szCs w:val="24"/>
          <w:shd w:val="clear" w:color="auto" w:fill="FFFFFF"/>
        </w:rPr>
      </w:pPr>
      <w:r w:rsidRPr="00EE6633">
        <w:rPr>
          <w:rFonts w:ascii="Times New Roman" w:hAnsi="Times New Roman"/>
          <w:sz w:val="24"/>
          <w:szCs w:val="24"/>
          <w:shd w:val="clear" w:color="auto" w:fill="FFFFFF"/>
        </w:rPr>
        <w:t>Općina Prozor</w:t>
      </w:r>
      <w:r w:rsidR="009D5700">
        <w:rPr>
          <w:rFonts w:ascii="Times New Roman" w:hAnsi="Times New Roman"/>
          <w:sz w:val="24"/>
          <w:szCs w:val="24"/>
          <w:shd w:val="clear" w:color="auto" w:fill="FFFFFF"/>
        </w:rPr>
        <w:t>-</w:t>
      </w:r>
      <w:r w:rsidRPr="00EE6633">
        <w:rPr>
          <w:rFonts w:ascii="Times New Roman" w:hAnsi="Times New Roman"/>
          <w:sz w:val="24"/>
          <w:szCs w:val="24"/>
          <w:shd w:val="clear" w:color="auto" w:fill="FFFFFF"/>
        </w:rPr>
        <w:t xml:space="preserve">Rama ima izvrsne vrijednosti koje se mogu smatrati i zaštititi kao nematerijalna kulturna baština. Odnosi se to na cijeli niz običaja, pjesama, napjeva, narodnih nošnji, ukrašavanja osoba tetoviranjem križa i brojnih drugih nematerijalnih vrijednosti. </w:t>
      </w:r>
    </w:p>
    <w:p w:rsidR="0082510B" w:rsidRPr="00EE6633" w:rsidRDefault="00130C37" w:rsidP="001740B1">
      <w:pPr>
        <w:pStyle w:val="Naslov3"/>
        <w:numPr>
          <w:ilvl w:val="0"/>
          <w:numId w:val="0"/>
        </w:numPr>
        <w:ind w:left="720" w:hanging="720"/>
        <w:rPr>
          <w:rFonts w:ascii="Times New Roman" w:hAnsi="Times New Roman"/>
          <w:szCs w:val="24"/>
          <w:lang w:val="hr-BA"/>
        </w:rPr>
      </w:pPr>
      <w:bookmarkStart w:id="33" w:name="_Toc124334963"/>
      <w:r w:rsidRPr="00EE6633">
        <w:rPr>
          <w:rFonts w:ascii="Times New Roman" w:hAnsi="Times New Roman"/>
          <w:szCs w:val="24"/>
          <w:lang w:val="hr-BA"/>
        </w:rPr>
        <w:t>2.1.4.</w:t>
      </w:r>
      <w:r w:rsidR="006C6527" w:rsidRPr="00EE6633">
        <w:rPr>
          <w:rFonts w:ascii="Times New Roman" w:hAnsi="Times New Roman"/>
          <w:szCs w:val="24"/>
          <w:lang w:val="hr-BA"/>
        </w:rPr>
        <w:t xml:space="preserve"> </w:t>
      </w:r>
      <w:r w:rsidR="00AF0594" w:rsidRPr="00EE6633">
        <w:rPr>
          <w:rFonts w:ascii="Times New Roman" w:hAnsi="Times New Roman"/>
          <w:szCs w:val="24"/>
          <w:lang w:val="hr-BA"/>
        </w:rPr>
        <w:t>Pregled stanja i kretanja u oblasti društvenog razvoja</w:t>
      </w:r>
      <w:bookmarkEnd w:id="33"/>
    </w:p>
    <w:p w:rsidR="00CC4D23" w:rsidRPr="00EE6633" w:rsidRDefault="00CC4D23" w:rsidP="005608CD">
      <w:pPr>
        <w:pStyle w:val="Bezproreda"/>
        <w:rPr>
          <w:rFonts w:ascii="Times New Roman" w:eastAsia="ArialUnicodeMS" w:hAnsi="Times New Roman" w:cs="Times New Roman"/>
          <w:sz w:val="24"/>
          <w:szCs w:val="24"/>
          <w:lang w:val="hr-BA"/>
        </w:rPr>
      </w:pPr>
    </w:p>
    <w:p w:rsidR="0082181A" w:rsidRPr="00EE6633" w:rsidRDefault="0082181A" w:rsidP="005608CD">
      <w:pPr>
        <w:pStyle w:val="Bezproreda"/>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Od društvenih djelatnosti na području općine Prozor-Rama p</w:t>
      </w:r>
      <w:r w:rsidR="004C34F6" w:rsidRPr="00EE6633">
        <w:rPr>
          <w:rFonts w:ascii="Times New Roman" w:eastAsia="ArialUnicodeMS" w:hAnsi="Times New Roman" w:cs="Times New Roman"/>
          <w:sz w:val="24"/>
          <w:szCs w:val="24"/>
          <w:lang w:val="hr-BA"/>
        </w:rPr>
        <w:t>osebna pozornost pridaje se slj</w:t>
      </w:r>
      <w:r w:rsidRPr="00EE6633">
        <w:rPr>
          <w:rFonts w:ascii="Times New Roman" w:eastAsia="ArialUnicodeMS" w:hAnsi="Times New Roman" w:cs="Times New Roman"/>
          <w:sz w:val="24"/>
          <w:szCs w:val="24"/>
          <w:lang w:val="hr-BA"/>
        </w:rPr>
        <w:t xml:space="preserve">edećim djelatnostima :  </w:t>
      </w:r>
    </w:p>
    <w:p w:rsidR="004E25DD" w:rsidRPr="00EE6633" w:rsidRDefault="004E25DD" w:rsidP="005608CD">
      <w:pPr>
        <w:pStyle w:val="Naslov4"/>
        <w:numPr>
          <w:ilvl w:val="0"/>
          <w:numId w:val="0"/>
        </w:numPr>
        <w:ind w:left="864" w:hanging="864"/>
        <w:rPr>
          <w:rFonts w:ascii="Times New Roman" w:hAnsi="Times New Roman"/>
          <w:lang w:val="hr-BA"/>
        </w:rPr>
      </w:pPr>
      <w:r w:rsidRPr="00EE6633">
        <w:rPr>
          <w:rFonts w:ascii="Times New Roman" w:hAnsi="Times New Roman"/>
          <w:lang w:val="hr-BA"/>
        </w:rPr>
        <w:t>Obrazovanje</w:t>
      </w:r>
    </w:p>
    <w:p w:rsidR="0082181A" w:rsidRPr="00EE6633" w:rsidRDefault="0082181A" w:rsidP="005608CD">
      <w:pPr>
        <w:pStyle w:val="Bezproreda"/>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 xml:space="preserve">Predškolsko obrazovanje </w:t>
      </w:r>
    </w:p>
    <w:p w:rsidR="0082181A" w:rsidRPr="00EE6633" w:rsidRDefault="0082181A" w:rsidP="007F3E9A">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Predškolsko obrazovanje na području opći</w:t>
      </w:r>
      <w:r w:rsidR="007F3E9A">
        <w:rPr>
          <w:rFonts w:ascii="Times New Roman" w:eastAsia="ArialUnicodeMS" w:hAnsi="Times New Roman" w:cs="Times New Roman"/>
          <w:sz w:val="24"/>
          <w:szCs w:val="24"/>
          <w:lang w:val="hr-BA"/>
        </w:rPr>
        <w:t>ne Prozo</w:t>
      </w:r>
      <w:r w:rsidRPr="00EE6633">
        <w:rPr>
          <w:rFonts w:ascii="Times New Roman" w:eastAsia="ArialUnicodeMS" w:hAnsi="Times New Roman" w:cs="Times New Roman"/>
          <w:sz w:val="24"/>
          <w:szCs w:val="24"/>
          <w:lang w:val="hr-BA"/>
        </w:rPr>
        <w:t xml:space="preserve">r-Rama odvija se u JU </w:t>
      </w:r>
      <w:proofErr w:type="spellStart"/>
      <w:r w:rsidRPr="00EE6633">
        <w:rPr>
          <w:rFonts w:ascii="Times New Roman" w:eastAsia="ArialUnicodeMS" w:hAnsi="Times New Roman" w:cs="Times New Roman"/>
          <w:sz w:val="24"/>
          <w:szCs w:val="24"/>
          <w:lang w:val="hr-BA"/>
        </w:rPr>
        <w:t>Dječiji</w:t>
      </w:r>
      <w:proofErr w:type="spellEnd"/>
      <w:r w:rsidRPr="00EE6633">
        <w:rPr>
          <w:rFonts w:ascii="Times New Roman" w:eastAsia="ArialUnicodeMS" w:hAnsi="Times New Roman" w:cs="Times New Roman"/>
          <w:sz w:val="24"/>
          <w:szCs w:val="24"/>
          <w:lang w:val="hr-BA"/>
        </w:rPr>
        <w:t xml:space="preserve"> vrtić </w:t>
      </w:r>
      <w:proofErr w:type="spellStart"/>
      <w:r w:rsidRPr="00EE6633">
        <w:rPr>
          <w:rFonts w:ascii="Times New Roman" w:eastAsia="ArialUnicodeMS" w:hAnsi="Times New Roman" w:cs="Times New Roman"/>
          <w:sz w:val="24"/>
          <w:szCs w:val="24"/>
          <w:lang w:val="hr-BA"/>
        </w:rPr>
        <w:t>Ciciban</w:t>
      </w:r>
      <w:proofErr w:type="spellEnd"/>
      <w:r w:rsidRPr="00EE6633">
        <w:rPr>
          <w:rFonts w:ascii="Times New Roman" w:eastAsia="ArialUnicodeMS" w:hAnsi="Times New Roman" w:cs="Times New Roman"/>
          <w:sz w:val="24"/>
          <w:szCs w:val="24"/>
          <w:lang w:val="hr-BA"/>
        </w:rPr>
        <w:t xml:space="preserve">. Broj djece obuhvaćen predškolskim obrazovanjem, iako </w:t>
      </w:r>
      <w:r w:rsidR="009D5700">
        <w:rPr>
          <w:rFonts w:ascii="Times New Roman" w:eastAsia="ArialUnicodeMS" w:hAnsi="Times New Roman" w:cs="Times New Roman"/>
          <w:sz w:val="24"/>
          <w:szCs w:val="24"/>
          <w:lang w:val="hr-BA"/>
        </w:rPr>
        <w:t>ograničen</w:t>
      </w:r>
      <w:r w:rsidRPr="00EE6633">
        <w:rPr>
          <w:rFonts w:ascii="Times New Roman" w:eastAsia="ArialUnicodeMS" w:hAnsi="Times New Roman" w:cs="Times New Roman"/>
          <w:sz w:val="24"/>
          <w:szCs w:val="24"/>
          <w:lang w:val="hr-BA"/>
        </w:rPr>
        <w:t xml:space="preserve"> kapacitetima </w:t>
      </w:r>
      <w:r w:rsidRPr="00EE6633">
        <w:rPr>
          <w:rFonts w:ascii="Times New Roman" w:eastAsia="ArialUnicodeMS" w:hAnsi="Times New Roman" w:cs="Times New Roman"/>
          <w:sz w:val="24"/>
          <w:szCs w:val="24"/>
          <w:lang w:val="hr-BA"/>
        </w:rPr>
        <w:lastRenderedPageBreak/>
        <w:t xml:space="preserve">obrazovne ustanove, bilježi rast i u 2021. godini je iznosio 80. Povećanje broja djece obuhvaćenih predškolskim odgojem je rezultat povećanja potrebe roditelja za ovim vidom usluga. </w:t>
      </w:r>
      <w:r w:rsidR="009D5700">
        <w:rPr>
          <w:rFonts w:ascii="Times New Roman" w:eastAsia="ArialUnicodeMS" w:hAnsi="Times New Roman" w:cs="Times New Roman"/>
          <w:sz w:val="24"/>
          <w:szCs w:val="24"/>
          <w:lang w:val="hr-BA"/>
        </w:rPr>
        <w:t>S obzirom na to</w:t>
      </w:r>
      <w:r w:rsidRPr="00EE6633">
        <w:rPr>
          <w:rFonts w:ascii="Times New Roman" w:eastAsia="ArialUnicodeMS" w:hAnsi="Times New Roman" w:cs="Times New Roman"/>
          <w:sz w:val="24"/>
          <w:szCs w:val="24"/>
          <w:lang w:val="hr-BA"/>
        </w:rPr>
        <w:t xml:space="preserve"> </w:t>
      </w:r>
      <w:r w:rsidR="009D5700">
        <w:rPr>
          <w:rFonts w:ascii="Times New Roman" w:eastAsia="ArialUnicodeMS" w:hAnsi="Times New Roman" w:cs="Times New Roman"/>
          <w:sz w:val="24"/>
          <w:szCs w:val="24"/>
          <w:lang w:val="hr-BA"/>
        </w:rPr>
        <w:t xml:space="preserve">da </w:t>
      </w:r>
      <w:r w:rsidRPr="00EE6633">
        <w:rPr>
          <w:rFonts w:ascii="Times New Roman" w:eastAsia="ArialUnicodeMS" w:hAnsi="Times New Roman" w:cs="Times New Roman"/>
          <w:sz w:val="24"/>
          <w:szCs w:val="24"/>
          <w:lang w:val="hr-BA"/>
        </w:rPr>
        <w:t xml:space="preserve">predškolska ustanova </w:t>
      </w:r>
      <w:r w:rsidR="009D5700">
        <w:rPr>
          <w:rFonts w:ascii="Times New Roman" w:eastAsia="ArialUnicodeMS" w:hAnsi="Times New Roman" w:cs="Times New Roman"/>
          <w:sz w:val="24"/>
          <w:szCs w:val="24"/>
          <w:lang w:val="hr-BA"/>
        </w:rPr>
        <w:t>nij</w:t>
      </w:r>
      <w:r w:rsidRPr="00EE6633">
        <w:rPr>
          <w:rFonts w:ascii="Times New Roman" w:eastAsia="ArialUnicodeMS" w:hAnsi="Times New Roman" w:cs="Times New Roman"/>
          <w:sz w:val="24"/>
          <w:szCs w:val="24"/>
          <w:lang w:val="hr-BA"/>
        </w:rPr>
        <w:t>e raspolagala s dovoljnim p</w:t>
      </w:r>
      <w:r w:rsidR="007F3E9A">
        <w:rPr>
          <w:rFonts w:ascii="Times New Roman" w:eastAsia="ArialUnicodeMS" w:hAnsi="Times New Roman" w:cs="Times New Roman"/>
          <w:sz w:val="24"/>
          <w:szCs w:val="24"/>
          <w:lang w:val="hr-BA"/>
        </w:rPr>
        <w:t xml:space="preserve">rostornim kapacitetima,  bilo je potrebe za dodatnim </w:t>
      </w:r>
      <w:r w:rsidRPr="00EE6633">
        <w:rPr>
          <w:rFonts w:ascii="Times New Roman" w:eastAsia="ArialUnicodeMS" w:hAnsi="Times New Roman" w:cs="Times New Roman"/>
          <w:sz w:val="24"/>
          <w:szCs w:val="24"/>
          <w:lang w:val="hr-BA"/>
        </w:rPr>
        <w:t xml:space="preserve">ulaganjima. U tijeku je izgradnja novog suvremenog vrtića čije se otvaranje očekuje uskoro. </w:t>
      </w:r>
      <w:r w:rsidR="007F3E9A">
        <w:rPr>
          <w:rFonts w:ascii="Times New Roman" w:eastAsia="ArialUnicodeMS" w:hAnsi="Times New Roman" w:cs="Times New Roman"/>
          <w:sz w:val="24"/>
          <w:szCs w:val="24"/>
          <w:lang w:val="hr-BA"/>
        </w:rPr>
        <w:t>Izgradnjom novog o</w:t>
      </w:r>
      <w:r w:rsidR="009D5700">
        <w:rPr>
          <w:rFonts w:ascii="Times New Roman" w:eastAsia="ArialUnicodeMS" w:hAnsi="Times New Roman" w:cs="Times New Roman"/>
          <w:sz w:val="24"/>
          <w:szCs w:val="24"/>
          <w:lang w:val="hr-BA"/>
        </w:rPr>
        <w:t>b</w:t>
      </w:r>
      <w:r w:rsidR="007F3E9A">
        <w:rPr>
          <w:rFonts w:ascii="Times New Roman" w:eastAsia="ArialUnicodeMS" w:hAnsi="Times New Roman" w:cs="Times New Roman"/>
          <w:sz w:val="24"/>
          <w:szCs w:val="24"/>
          <w:lang w:val="hr-BA"/>
        </w:rPr>
        <w:t>jekta omogućit će se i program „</w:t>
      </w:r>
      <w:proofErr w:type="spellStart"/>
      <w:r w:rsidR="007F3E9A">
        <w:rPr>
          <w:rFonts w:ascii="Times New Roman" w:eastAsia="ArialUnicodeMS" w:hAnsi="Times New Roman" w:cs="Times New Roman"/>
          <w:sz w:val="24"/>
          <w:szCs w:val="24"/>
          <w:lang w:val="hr-BA"/>
        </w:rPr>
        <w:t>Predškole</w:t>
      </w:r>
      <w:proofErr w:type="spellEnd"/>
      <w:r w:rsidR="007F3E9A">
        <w:rPr>
          <w:rFonts w:ascii="Times New Roman" w:eastAsia="ArialUnicodeMS" w:hAnsi="Times New Roman" w:cs="Times New Roman"/>
          <w:sz w:val="24"/>
          <w:szCs w:val="24"/>
          <w:lang w:val="hr-BA"/>
        </w:rPr>
        <w:t xml:space="preserve">“, koji </w:t>
      </w:r>
      <w:r w:rsidRPr="00EE6633">
        <w:rPr>
          <w:rFonts w:ascii="Times New Roman" w:eastAsia="ArialUnicodeMS" w:hAnsi="Times New Roman" w:cs="Times New Roman"/>
          <w:sz w:val="24"/>
          <w:szCs w:val="24"/>
          <w:lang w:val="hr-BA"/>
        </w:rPr>
        <w:t>2017</w:t>
      </w:r>
      <w:r w:rsidR="007F3E9A">
        <w:rPr>
          <w:rFonts w:ascii="Times New Roman" w:eastAsia="ArialUnicodeMS" w:hAnsi="Times New Roman" w:cs="Times New Roman"/>
          <w:sz w:val="24"/>
          <w:szCs w:val="24"/>
          <w:lang w:val="hr-BA"/>
        </w:rPr>
        <w:t>.</w:t>
      </w:r>
      <w:r w:rsidR="00CF7F8D" w:rsidRPr="00CF7F8D">
        <w:rPr>
          <w:rFonts w:ascii="Times New Roman" w:hAnsi="Times New Roman" w:cs="Times New Roman"/>
          <w:sz w:val="24"/>
          <w:szCs w:val="24"/>
          <w:lang w:val="hr-BA"/>
        </w:rPr>
        <w:t xml:space="preserve"> </w:t>
      </w:r>
      <w:r w:rsidR="00CF7F8D" w:rsidRPr="00EE6633">
        <w:rPr>
          <w:rStyle w:val="s1"/>
          <w:rFonts w:ascii="Times New Roman" w:hAnsi="Times New Roman"/>
          <w:sz w:val="24"/>
          <w:szCs w:val="24"/>
          <w:lang w:val="hr-BA"/>
        </w:rPr>
        <w:t xml:space="preserve">– </w:t>
      </w:r>
      <w:r w:rsidR="00CF7F8D">
        <w:rPr>
          <w:rFonts w:ascii="Times New Roman" w:hAnsi="Times New Roman" w:cs="Times New Roman"/>
          <w:sz w:val="24"/>
          <w:szCs w:val="24"/>
          <w:lang w:val="hr-BA"/>
        </w:rPr>
        <w:t xml:space="preserve"> </w:t>
      </w:r>
      <w:r w:rsidRPr="00EE6633">
        <w:rPr>
          <w:rFonts w:ascii="Times New Roman" w:eastAsia="ArialUnicodeMS" w:hAnsi="Times New Roman" w:cs="Times New Roman"/>
          <w:sz w:val="24"/>
          <w:szCs w:val="24"/>
          <w:lang w:val="hr-BA"/>
        </w:rPr>
        <w:t>2019. godine nije</w:t>
      </w:r>
      <w:r w:rsidR="007F3E9A">
        <w:rPr>
          <w:rFonts w:ascii="Times New Roman" w:eastAsia="ArialUnicodeMS" w:hAnsi="Times New Roman" w:cs="Times New Roman"/>
          <w:sz w:val="24"/>
          <w:szCs w:val="24"/>
          <w:lang w:val="hr-BA"/>
        </w:rPr>
        <w:t xml:space="preserve"> bio organiziran, uglavnom zbog nedostatka prostora.</w:t>
      </w:r>
    </w:p>
    <w:p w:rsidR="0082181A" w:rsidRPr="00EE6633" w:rsidRDefault="0082181A" w:rsidP="005608CD">
      <w:pPr>
        <w:pStyle w:val="Bezproreda"/>
        <w:rPr>
          <w:rFonts w:ascii="Times New Roman" w:eastAsia="ArialUnicodeMS" w:hAnsi="Times New Roman" w:cs="Times New Roman"/>
          <w:sz w:val="24"/>
          <w:szCs w:val="24"/>
          <w:lang w:val="hr-BA"/>
        </w:rPr>
      </w:pPr>
    </w:p>
    <w:p w:rsidR="0082181A" w:rsidRPr="00EE6633" w:rsidRDefault="0082181A" w:rsidP="005608CD">
      <w:pPr>
        <w:pStyle w:val="Bezproreda"/>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Osnovnoškolsko i srednjoškolsko obrazovanje</w:t>
      </w:r>
    </w:p>
    <w:p w:rsidR="00210F60" w:rsidRPr="00EE6633" w:rsidRDefault="0082181A" w:rsidP="005608CD">
      <w:pPr>
        <w:pStyle w:val="p1"/>
        <w:jc w:val="both"/>
        <w:rPr>
          <w:rStyle w:val="s1"/>
          <w:rFonts w:ascii="Times New Roman" w:hAnsi="Times New Roman"/>
          <w:sz w:val="24"/>
          <w:szCs w:val="24"/>
          <w:lang w:val="hr-BA"/>
        </w:rPr>
      </w:pPr>
      <w:r w:rsidRPr="00EE6633">
        <w:rPr>
          <w:rStyle w:val="s1"/>
          <w:rFonts w:ascii="Times New Roman" w:hAnsi="Times New Roman"/>
          <w:sz w:val="24"/>
          <w:szCs w:val="24"/>
          <w:lang w:val="hr-BA"/>
        </w:rPr>
        <w:t>Školstvo, u modernom smislu riječi, svoj začetak u Rami im</w:t>
      </w:r>
      <w:r w:rsidR="007F3E9A">
        <w:rPr>
          <w:rStyle w:val="s1"/>
          <w:rFonts w:ascii="Times New Roman" w:hAnsi="Times New Roman"/>
          <w:sz w:val="24"/>
          <w:szCs w:val="24"/>
          <w:lang w:val="hr-BA"/>
        </w:rPr>
        <w:t>a u Franjevačkom samostanu na Š</w:t>
      </w:r>
      <w:r w:rsidRPr="00EE6633">
        <w:rPr>
          <w:rStyle w:val="s1"/>
          <w:rFonts w:ascii="Times New Roman" w:hAnsi="Times New Roman"/>
          <w:sz w:val="24"/>
          <w:szCs w:val="24"/>
          <w:lang w:val="hr-BA"/>
        </w:rPr>
        <w:t>ćitu. Ondje je fra Anto Vladić godine 1863. jednu prostoriju samostana izdvojio za školu, a nastavu su držali franjevci. „</w:t>
      </w:r>
      <w:proofErr w:type="spellStart"/>
      <w:r w:rsidRPr="00EE6633">
        <w:rPr>
          <w:rStyle w:val="s1"/>
          <w:rFonts w:ascii="Times New Roman" w:hAnsi="Times New Roman"/>
          <w:sz w:val="24"/>
          <w:szCs w:val="24"/>
          <w:lang w:val="hr-BA"/>
        </w:rPr>
        <w:t>Tude</w:t>
      </w:r>
      <w:proofErr w:type="spellEnd"/>
      <w:r w:rsidRPr="00EE6633">
        <w:rPr>
          <w:rStyle w:val="s1"/>
          <w:rFonts w:ascii="Times New Roman" w:hAnsi="Times New Roman"/>
          <w:sz w:val="24"/>
          <w:szCs w:val="24"/>
          <w:lang w:val="hr-BA"/>
        </w:rPr>
        <w:t xml:space="preserve"> je“  piše fra Jeronim Vladić</w:t>
      </w:r>
      <w:bookmarkStart w:id="34" w:name="_Hlk125486399"/>
      <w:r w:rsidRPr="00EE6633">
        <w:rPr>
          <w:rStyle w:val="s1"/>
          <w:rFonts w:ascii="Times New Roman" w:hAnsi="Times New Roman"/>
          <w:sz w:val="24"/>
          <w:szCs w:val="24"/>
          <w:lang w:val="hr-BA"/>
        </w:rPr>
        <w:t xml:space="preserve"> </w:t>
      </w:r>
      <w:bookmarkEnd w:id="34"/>
      <w:r w:rsidRPr="00EE6633">
        <w:rPr>
          <w:rStyle w:val="s1"/>
          <w:rFonts w:ascii="Times New Roman" w:hAnsi="Times New Roman"/>
          <w:sz w:val="24"/>
          <w:szCs w:val="24"/>
          <w:lang w:val="hr-BA"/>
        </w:rPr>
        <w:t xml:space="preserve">„načinio klupe i odmah prve godine </w:t>
      </w:r>
      <w:proofErr w:type="spellStart"/>
      <w:r w:rsidRPr="00EE6633">
        <w:rPr>
          <w:rStyle w:val="s1"/>
          <w:rFonts w:ascii="Times New Roman" w:hAnsi="Times New Roman"/>
          <w:sz w:val="24"/>
          <w:szCs w:val="24"/>
          <w:lang w:val="hr-BA"/>
        </w:rPr>
        <w:t>sabro</w:t>
      </w:r>
      <w:proofErr w:type="spellEnd"/>
      <w:r w:rsidRPr="00EE6633">
        <w:rPr>
          <w:rStyle w:val="s1"/>
          <w:rFonts w:ascii="Times New Roman" w:hAnsi="Times New Roman"/>
          <w:sz w:val="24"/>
          <w:szCs w:val="24"/>
          <w:lang w:val="hr-BA"/>
        </w:rPr>
        <w:t xml:space="preserve"> do 15 dječaka iz obližnjih sela, koji su svaki dan dolazili u školu i ovdje ih je njegov kapelan poučavao, a kad je bio ovaj zapriječen, sam bi ih župnik poučavao.“</w:t>
      </w:r>
      <w:r w:rsidRPr="00EE6633">
        <w:rPr>
          <w:rStyle w:val="Referencafusnote"/>
          <w:rFonts w:ascii="Times New Roman" w:hAnsi="Times New Roman"/>
          <w:spacing w:val="2"/>
          <w:sz w:val="24"/>
          <w:szCs w:val="24"/>
          <w:lang w:val="hr-BA"/>
        </w:rPr>
        <w:footnoteReference w:id="1"/>
      </w:r>
      <w:r w:rsidRPr="00EE6633">
        <w:rPr>
          <w:rStyle w:val="s1"/>
          <w:rFonts w:ascii="Times New Roman" w:hAnsi="Times New Roman"/>
          <w:sz w:val="24"/>
          <w:szCs w:val="24"/>
          <w:lang w:val="hr-BA"/>
        </w:rPr>
        <w:t xml:space="preserve"> Dvije godine kasnije, 1865. sagradio je „od </w:t>
      </w:r>
      <w:proofErr w:type="spellStart"/>
      <w:r w:rsidRPr="00EE6633">
        <w:rPr>
          <w:rStyle w:val="s1"/>
          <w:rFonts w:ascii="Times New Roman" w:hAnsi="Times New Roman"/>
          <w:sz w:val="24"/>
          <w:szCs w:val="24"/>
          <w:lang w:val="hr-BA"/>
        </w:rPr>
        <w:t>brvana</w:t>
      </w:r>
      <w:proofErr w:type="spellEnd"/>
      <w:r w:rsidRPr="00EE6633">
        <w:rPr>
          <w:rStyle w:val="s1"/>
          <w:rFonts w:ascii="Times New Roman" w:hAnsi="Times New Roman"/>
          <w:sz w:val="24"/>
          <w:szCs w:val="24"/>
          <w:lang w:val="hr-BA"/>
        </w:rPr>
        <w:t xml:space="preserve"> prostranu sobu s vatrištem za školu, u koju je moglo stati do 40 dječaka, koji su se ovdje poučavali do godine 1869. kad je narod odustao slati djecu u školu sve do godine 1876., koje je opet po nekoliko samo dječaka išlo, pače već i odraslih momaka, a godine 1880. ih je bilo toliko da se obuka morala premjestiti u onu kuću, koju je o. Vladić sagradio godine 1876., koja i danas služi za školsku zgradu</w:t>
      </w:r>
      <w:r w:rsidR="00437BF7">
        <w:rPr>
          <w:rStyle w:val="s1"/>
          <w:rFonts w:ascii="Times New Roman" w:hAnsi="Times New Roman"/>
          <w:sz w:val="24"/>
          <w:szCs w:val="24"/>
          <w:lang w:val="hr-BA"/>
        </w:rPr>
        <w:t>“</w:t>
      </w:r>
      <w:r w:rsidRPr="00EE6633">
        <w:rPr>
          <w:rStyle w:val="s1"/>
          <w:rFonts w:ascii="Times New Roman" w:hAnsi="Times New Roman"/>
          <w:sz w:val="24"/>
          <w:szCs w:val="24"/>
          <w:lang w:val="hr-BA"/>
        </w:rPr>
        <w:t>.</w:t>
      </w:r>
      <w:r w:rsidR="00210F60" w:rsidRPr="00EE6633">
        <w:rPr>
          <w:rStyle w:val="s1"/>
          <w:rFonts w:ascii="Times New Roman" w:hAnsi="Times New Roman"/>
          <w:sz w:val="24"/>
          <w:szCs w:val="24"/>
          <w:lang w:val="hr-BA"/>
        </w:rPr>
        <w:t xml:space="preserve"> </w:t>
      </w:r>
    </w:p>
    <w:p w:rsidR="00365416" w:rsidRPr="00EE6633" w:rsidRDefault="00210F60" w:rsidP="003C7C03">
      <w:pPr>
        <w:pStyle w:val="p1"/>
        <w:jc w:val="both"/>
        <w:rPr>
          <w:rFonts w:ascii="Times New Roman" w:hAnsi="Times New Roman"/>
          <w:sz w:val="24"/>
          <w:szCs w:val="24"/>
          <w:lang w:val="hr-BA"/>
        </w:rPr>
      </w:pPr>
      <w:r w:rsidRPr="00EE6633">
        <w:rPr>
          <w:rStyle w:val="s1"/>
          <w:rFonts w:ascii="Times New Roman" w:hAnsi="Times New Roman"/>
          <w:sz w:val="24"/>
          <w:szCs w:val="24"/>
          <w:lang w:val="hr-BA"/>
        </w:rPr>
        <w:t>U Monografiji općine Prozor-Rama obrađeno je školstvo u Prozor</w:t>
      </w:r>
      <w:r w:rsidR="00CF7F8D">
        <w:rPr>
          <w:rStyle w:val="s1"/>
          <w:rFonts w:ascii="Times New Roman" w:hAnsi="Times New Roman"/>
          <w:sz w:val="24"/>
          <w:szCs w:val="24"/>
          <w:lang w:val="hr-BA"/>
        </w:rPr>
        <w:t>u</w:t>
      </w:r>
      <w:r w:rsidRPr="00EE6633">
        <w:rPr>
          <w:rStyle w:val="s1"/>
          <w:rFonts w:ascii="Times New Roman" w:hAnsi="Times New Roman"/>
          <w:sz w:val="24"/>
          <w:szCs w:val="24"/>
          <w:lang w:val="hr-BA"/>
        </w:rPr>
        <w:t>-Rami te je definirano da je početak školstva veže za 4.</w:t>
      </w:r>
      <w:r w:rsidR="00CF7F8D">
        <w:rPr>
          <w:rStyle w:val="s1"/>
          <w:rFonts w:ascii="Times New Roman" w:hAnsi="Times New Roman"/>
          <w:sz w:val="24"/>
          <w:szCs w:val="24"/>
          <w:lang w:val="hr-BA"/>
        </w:rPr>
        <w:t xml:space="preserve"> </w:t>
      </w:r>
      <w:r w:rsidRPr="00EE6633">
        <w:rPr>
          <w:rStyle w:val="s1"/>
          <w:rFonts w:ascii="Times New Roman" w:hAnsi="Times New Roman"/>
          <w:sz w:val="24"/>
          <w:szCs w:val="24"/>
          <w:lang w:val="hr-BA"/>
        </w:rPr>
        <w:t>2. 1882</w:t>
      </w:r>
      <w:r w:rsidR="00E81AAF">
        <w:rPr>
          <w:rStyle w:val="s1"/>
          <w:rFonts w:ascii="Times New Roman" w:hAnsi="Times New Roman"/>
          <w:sz w:val="24"/>
          <w:szCs w:val="24"/>
          <w:lang w:val="hr-BA"/>
        </w:rPr>
        <w:t>.</w:t>
      </w:r>
      <w:r w:rsidRPr="00EE6633">
        <w:rPr>
          <w:rStyle w:val="s1"/>
          <w:rFonts w:ascii="Times New Roman" w:hAnsi="Times New Roman"/>
          <w:sz w:val="24"/>
          <w:szCs w:val="24"/>
          <w:lang w:val="hr-BA"/>
        </w:rPr>
        <w:t xml:space="preserve"> kada je </w:t>
      </w:r>
      <w:r w:rsidR="003C7C03" w:rsidRPr="00EE6633">
        <w:rPr>
          <w:rFonts w:ascii="Times New Roman" w:hAnsi="Times New Roman"/>
          <w:sz w:val="24"/>
          <w:szCs w:val="24"/>
          <w:lang w:val="hr-BA"/>
        </w:rPr>
        <w:t>predstojnik samostana fra Josip Ćurić obavij</w:t>
      </w:r>
      <w:r w:rsidR="00E81AAF">
        <w:rPr>
          <w:rFonts w:ascii="Times New Roman" w:hAnsi="Times New Roman"/>
          <w:sz w:val="24"/>
          <w:szCs w:val="24"/>
          <w:lang w:val="hr-BA"/>
        </w:rPr>
        <w:t>es</w:t>
      </w:r>
      <w:r w:rsidR="003C7C03" w:rsidRPr="00EE6633">
        <w:rPr>
          <w:rFonts w:ascii="Times New Roman" w:hAnsi="Times New Roman"/>
          <w:sz w:val="24"/>
          <w:szCs w:val="24"/>
          <w:lang w:val="hr-BA"/>
        </w:rPr>
        <w:t>tio</w:t>
      </w:r>
      <w:r w:rsidR="0082181A" w:rsidRPr="00EE6633">
        <w:rPr>
          <w:rFonts w:ascii="Times New Roman" w:hAnsi="Times New Roman"/>
          <w:sz w:val="24"/>
          <w:szCs w:val="24"/>
          <w:lang w:val="hr-BA"/>
        </w:rPr>
        <w:t xml:space="preserve"> nadležne vlasti da je samostan spreman besplatno ustupiti svoje prostorije za školu, i to za školsku 1883., 1884. i 1885. godinu. Držimo da se ovaj datum u neku ruku može smatrati i početkom organiziranog školstva na području naše općine.</w:t>
      </w:r>
    </w:p>
    <w:p w:rsidR="0082181A" w:rsidRPr="00EE6633" w:rsidRDefault="0082181A" w:rsidP="005608CD">
      <w:pPr>
        <w:pStyle w:val="p2"/>
        <w:ind w:firstLine="708"/>
        <w:rPr>
          <w:rFonts w:ascii="Times New Roman" w:hAnsi="Times New Roman"/>
          <w:sz w:val="24"/>
          <w:szCs w:val="24"/>
          <w:lang w:val="hr-BA"/>
        </w:rPr>
      </w:pPr>
      <w:r w:rsidRPr="00EE6633">
        <w:rPr>
          <w:rFonts w:ascii="Times New Roman" w:hAnsi="Times New Roman"/>
          <w:sz w:val="24"/>
          <w:szCs w:val="24"/>
          <w:lang w:val="hr-BA"/>
        </w:rPr>
        <w:t xml:space="preserve">Kako se razvijalo školstvo u Rami, još uvijek nije dovoljno poznato. Iz dostupnih podataka može se zaključiti da su počeci bili skromni i da su se odvijali u skromnim školskim prostorijama. U Arhivu BiH postoje nacrti za školu iz 1917. godine, ali se ne zna kada je i je li škola izgrađena prema ovom nacrtu. I broj učenika u početku nije bio velik. </w:t>
      </w:r>
      <w:r w:rsidR="00A86822" w:rsidRPr="00EE6633">
        <w:rPr>
          <w:rFonts w:ascii="Times New Roman" w:hAnsi="Times New Roman"/>
          <w:sz w:val="24"/>
          <w:szCs w:val="24"/>
          <w:lang w:val="hr-BA"/>
        </w:rPr>
        <w:t>Poda</w:t>
      </w:r>
      <w:r w:rsidR="00437BF7">
        <w:rPr>
          <w:rFonts w:ascii="Times New Roman" w:hAnsi="Times New Roman"/>
          <w:sz w:val="24"/>
          <w:szCs w:val="24"/>
          <w:lang w:val="hr-BA"/>
        </w:rPr>
        <w:t>t</w:t>
      </w:r>
      <w:r w:rsidR="00A86822" w:rsidRPr="00EE6633">
        <w:rPr>
          <w:rFonts w:ascii="Times New Roman" w:hAnsi="Times New Roman"/>
          <w:sz w:val="24"/>
          <w:szCs w:val="24"/>
          <w:lang w:val="hr-BA"/>
        </w:rPr>
        <w:t>ci iz Arhiv</w:t>
      </w:r>
      <w:r w:rsidR="00437BF7">
        <w:rPr>
          <w:rFonts w:ascii="Times New Roman" w:hAnsi="Times New Roman"/>
          <w:sz w:val="24"/>
          <w:szCs w:val="24"/>
          <w:lang w:val="hr-BA"/>
        </w:rPr>
        <w:t>a</w:t>
      </w:r>
      <w:r w:rsidR="00A86822" w:rsidRPr="00EE6633">
        <w:rPr>
          <w:rFonts w:ascii="Times New Roman" w:hAnsi="Times New Roman"/>
          <w:sz w:val="24"/>
          <w:szCs w:val="24"/>
          <w:lang w:val="hr-BA"/>
        </w:rPr>
        <w:t xml:space="preserve"> BiH kazuju</w:t>
      </w:r>
      <w:r w:rsidRPr="00EE6633">
        <w:rPr>
          <w:rFonts w:ascii="Times New Roman" w:hAnsi="Times New Roman"/>
          <w:sz w:val="24"/>
          <w:szCs w:val="24"/>
          <w:lang w:val="hr-BA"/>
        </w:rPr>
        <w:t xml:space="preserve"> da je 1889. „u Kotaru Prozor školu upisalo 22, a kraj školske godine dočekalo tek 19 učenika, od toga 12 muslimanske, 6 katoličke i 1 pravoslavne vjeroispovijesti“.Danas u </w:t>
      </w:r>
      <w:r w:rsidR="00437BF7">
        <w:rPr>
          <w:rFonts w:ascii="Times New Roman" w:hAnsi="Times New Roman"/>
          <w:sz w:val="24"/>
          <w:szCs w:val="24"/>
          <w:lang w:val="hr-BA"/>
        </w:rPr>
        <w:t>o</w:t>
      </w:r>
      <w:r w:rsidRPr="00EE6633">
        <w:rPr>
          <w:rFonts w:ascii="Times New Roman" w:hAnsi="Times New Roman"/>
          <w:sz w:val="24"/>
          <w:szCs w:val="24"/>
          <w:lang w:val="hr-BA"/>
        </w:rPr>
        <w:t xml:space="preserve">pćini djeluje </w:t>
      </w:r>
      <w:r w:rsidRPr="00EE6633">
        <w:rPr>
          <w:rFonts w:ascii="Times New Roman" w:hAnsi="Times New Roman"/>
          <w:i/>
          <w:iCs/>
          <w:sz w:val="24"/>
          <w:szCs w:val="24"/>
          <w:lang w:val="hr-BA"/>
        </w:rPr>
        <w:t>Srednja škola Prozor</w:t>
      </w:r>
      <w:r w:rsidRPr="00EE6633">
        <w:rPr>
          <w:rFonts w:ascii="Times New Roman" w:hAnsi="Times New Roman"/>
          <w:sz w:val="24"/>
          <w:szCs w:val="24"/>
          <w:lang w:val="hr-BA"/>
        </w:rPr>
        <w:t xml:space="preserve"> i šest osnovnih škola od kojih četiri rade po hrvatskom, a dvije po bosanskom nastavnom programu.</w:t>
      </w:r>
      <w:r w:rsidRPr="00EE6633">
        <w:rPr>
          <w:rStyle w:val="apple-converted-space"/>
          <w:rFonts w:ascii="Times New Roman" w:hAnsi="Times New Roman"/>
          <w:sz w:val="24"/>
          <w:szCs w:val="24"/>
          <w:lang w:val="hr-BA"/>
        </w:rPr>
        <w:t> </w:t>
      </w: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bCs/>
          <w:sz w:val="24"/>
          <w:szCs w:val="24"/>
          <w:lang w:eastAsia="en-GB"/>
        </w:rPr>
        <w:t>Osnovna škola „Marka Marulića“, Prozor</w:t>
      </w: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spacing w:val="-2"/>
          <w:sz w:val="24"/>
          <w:szCs w:val="24"/>
          <w:lang w:eastAsia="en-GB"/>
        </w:rPr>
        <w:t>Osnovna škola „Marka Marulića“, Prozor osnovana je 23. prosinca 1961. godine odlukom Narodnog odbora Općine Prozor. Ova je škola do 19. rujna 1992. godine nosila ime „Dobrila Meštrović“ (narodna junakinja rođena u Prozoru), kada je odlukom Skupštine općine Prozor promijenila ime u Osnovna škola „Marka Marulića“, Prozor. </w:t>
      </w:r>
    </w:p>
    <w:p w:rsidR="0082181A" w:rsidRDefault="0082181A" w:rsidP="005608CD">
      <w:pPr>
        <w:spacing w:after="0" w:line="225" w:lineRule="atLeast"/>
        <w:ind w:firstLine="708"/>
        <w:jc w:val="both"/>
        <w:rPr>
          <w:rFonts w:ascii="Times New Roman" w:hAnsi="Times New Roman"/>
          <w:sz w:val="24"/>
          <w:szCs w:val="24"/>
          <w:lang w:eastAsia="en-GB"/>
        </w:rPr>
      </w:pPr>
      <w:r w:rsidRPr="00EE6633">
        <w:rPr>
          <w:rFonts w:ascii="Times New Roman" w:hAnsi="Times New Roman"/>
          <w:sz w:val="24"/>
          <w:szCs w:val="24"/>
          <w:lang w:eastAsia="en-GB"/>
        </w:rPr>
        <w:t xml:space="preserve">U njezinom sastavu djeluju područne škole Lug, Duge i </w:t>
      </w:r>
      <w:proofErr w:type="spellStart"/>
      <w:r w:rsidRPr="00EE6633">
        <w:rPr>
          <w:rFonts w:ascii="Times New Roman" w:hAnsi="Times New Roman"/>
          <w:sz w:val="24"/>
          <w:szCs w:val="24"/>
          <w:lang w:eastAsia="en-GB"/>
        </w:rPr>
        <w:t>Lapsunj</w:t>
      </w:r>
      <w:proofErr w:type="spellEnd"/>
      <w:r w:rsidRPr="00EE6633">
        <w:rPr>
          <w:rFonts w:ascii="Times New Roman" w:hAnsi="Times New Roman"/>
          <w:sz w:val="24"/>
          <w:szCs w:val="24"/>
          <w:lang w:eastAsia="en-GB"/>
        </w:rPr>
        <w:t xml:space="preserve">. Djelatnost Osnovne škole </w:t>
      </w:r>
      <w:r w:rsidRPr="00EE6633">
        <w:rPr>
          <w:rFonts w:ascii="Times New Roman" w:hAnsi="Times New Roman"/>
          <w:spacing w:val="-2"/>
          <w:sz w:val="24"/>
          <w:szCs w:val="24"/>
          <w:lang w:eastAsia="en-GB"/>
        </w:rPr>
        <w:t>„Marka Marulića“, Prozor</w:t>
      </w:r>
      <w:r w:rsidRPr="00EE6633">
        <w:rPr>
          <w:rFonts w:ascii="Times New Roman" w:hAnsi="Times New Roman"/>
          <w:sz w:val="24"/>
          <w:szCs w:val="24"/>
          <w:lang w:eastAsia="en-GB"/>
        </w:rPr>
        <w:t xml:space="preserve"> temelji se na Zakonu o osnovnom odgoju i obrazovanju Hercegovačko-neretvanske županije, Nastavnom planu i programu te Pedagoškim standardima i aktima škole.</w:t>
      </w:r>
      <w:r w:rsidR="00EB3775">
        <w:rPr>
          <w:rFonts w:ascii="Times New Roman" w:hAnsi="Times New Roman"/>
          <w:sz w:val="24"/>
          <w:szCs w:val="24"/>
          <w:lang w:eastAsia="en-GB"/>
        </w:rPr>
        <w:t xml:space="preserve"> </w:t>
      </w:r>
      <w:r w:rsidRPr="00EE6633">
        <w:rPr>
          <w:rFonts w:ascii="Times New Roman" w:hAnsi="Times New Roman"/>
          <w:sz w:val="24"/>
          <w:szCs w:val="24"/>
          <w:lang w:eastAsia="en-GB"/>
        </w:rPr>
        <w:t>U ovoj se školi nastava izvodi po hrvatskom nastavnom planu i program</w:t>
      </w:r>
      <w:r w:rsidR="007F3E9A">
        <w:rPr>
          <w:rFonts w:ascii="Times New Roman" w:hAnsi="Times New Roman"/>
          <w:sz w:val="24"/>
          <w:szCs w:val="24"/>
          <w:lang w:eastAsia="en-GB"/>
        </w:rPr>
        <w:t>u, na hrvatskom jeziku i latini</w:t>
      </w:r>
      <w:r w:rsidRPr="00EE6633">
        <w:rPr>
          <w:rFonts w:ascii="Times New Roman" w:hAnsi="Times New Roman"/>
          <w:sz w:val="24"/>
          <w:szCs w:val="24"/>
          <w:lang w:eastAsia="en-GB"/>
        </w:rPr>
        <w:t>čnom pismu. Školske 2009.</w:t>
      </w:r>
      <w:r w:rsidR="007F3E9A">
        <w:rPr>
          <w:rFonts w:ascii="Times New Roman" w:hAnsi="Times New Roman"/>
          <w:sz w:val="24"/>
          <w:szCs w:val="24"/>
          <w:lang w:eastAsia="en-GB"/>
        </w:rPr>
        <w:t>/2010. godine uvedeno je deveto</w:t>
      </w:r>
      <w:r w:rsidRPr="00EE6633">
        <w:rPr>
          <w:rFonts w:ascii="Times New Roman" w:hAnsi="Times New Roman"/>
          <w:sz w:val="24"/>
          <w:szCs w:val="24"/>
          <w:lang w:eastAsia="en-GB"/>
        </w:rPr>
        <w:t>godišnje obrazovanje.</w:t>
      </w:r>
    </w:p>
    <w:p w:rsidR="00210DF3" w:rsidRPr="00EE6633" w:rsidRDefault="00210DF3" w:rsidP="005608CD">
      <w:pPr>
        <w:spacing w:after="0" w:line="225" w:lineRule="atLeast"/>
        <w:ind w:firstLine="708"/>
        <w:jc w:val="both"/>
        <w:rPr>
          <w:rFonts w:ascii="Times New Roman" w:hAnsi="Times New Roman"/>
          <w:sz w:val="24"/>
          <w:szCs w:val="24"/>
          <w:lang w:eastAsia="en-GB"/>
        </w:rPr>
      </w:pPr>
    </w:p>
    <w:p w:rsidR="0082181A" w:rsidRPr="007F3E9A" w:rsidRDefault="007F3E9A" w:rsidP="005608CD">
      <w:pPr>
        <w:spacing w:after="44" w:line="240" w:lineRule="auto"/>
        <w:rPr>
          <w:rFonts w:ascii="Times New Roman" w:hAnsi="Times New Roman"/>
          <w:b/>
          <w:i/>
          <w:color w:val="00B0F0"/>
          <w:szCs w:val="24"/>
          <w:lang w:eastAsia="en-GB"/>
        </w:rPr>
      </w:pPr>
      <w:r>
        <w:rPr>
          <w:rFonts w:ascii="Times New Roman" w:hAnsi="Times New Roman"/>
          <w:b/>
          <w:i/>
          <w:color w:val="00B0F0"/>
          <w:szCs w:val="24"/>
          <w:lang w:eastAsia="en-GB"/>
        </w:rPr>
        <w:t>Tab</w:t>
      </w:r>
      <w:r w:rsidR="00437BF7">
        <w:rPr>
          <w:rFonts w:ascii="Times New Roman" w:hAnsi="Times New Roman"/>
          <w:b/>
          <w:i/>
          <w:color w:val="00B0F0"/>
          <w:szCs w:val="24"/>
          <w:lang w:eastAsia="en-GB"/>
        </w:rPr>
        <w:t>lica</w:t>
      </w:r>
      <w:r w:rsidR="00325337" w:rsidRPr="007F3E9A">
        <w:rPr>
          <w:rFonts w:ascii="Times New Roman" w:hAnsi="Times New Roman"/>
          <w:b/>
          <w:i/>
          <w:color w:val="00B0F0"/>
          <w:szCs w:val="24"/>
          <w:lang w:eastAsia="en-GB"/>
        </w:rPr>
        <w:t xml:space="preserve"> 28. </w:t>
      </w:r>
      <w:r w:rsidR="0082181A" w:rsidRPr="007F3E9A">
        <w:rPr>
          <w:rFonts w:ascii="Times New Roman" w:hAnsi="Times New Roman"/>
          <w:b/>
          <w:i/>
          <w:color w:val="00B0F0"/>
          <w:szCs w:val="24"/>
          <w:lang w:eastAsia="en-GB"/>
        </w:rPr>
        <w:t>Statistički prikaz broja učenika OŠ „Marka Marulića“ od školske 2000./2001. do 2020./2021. godine</w:t>
      </w:r>
    </w:p>
    <w:tbl>
      <w:tblPr>
        <w:tblStyle w:val="Tablicareetke4-isticanje21"/>
        <w:tblW w:w="0" w:type="auto"/>
        <w:tblLook w:val="04A0" w:firstRow="1" w:lastRow="0" w:firstColumn="1" w:lastColumn="0" w:noHBand="0" w:noVBand="1"/>
      </w:tblPr>
      <w:tblGrid>
        <w:gridCol w:w="2422"/>
        <w:gridCol w:w="1263"/>
        <w:gridCol w:w="1276"/>
        <w:gridCol w:w="1275"/>
        <w:gridCol w:w="1170"/>
      </w:tblGrid>
      <w:tr w:rsidR="0082181A" w:rsidRPr="007F3E9A" w:rsidTr="00365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hideMark/>
          </w:tcPr>
          <w:p w:rsidR="0082181A" w:rsidRPr="007F3E9A" w:rsidRDefault="0082181A" w:rsidP="005608CD">
            <w:pPr>
              <w:jc w:val="center"/>
              <w:rPr>
                <w:rFonts w:ascii="Times New Roman" w:hAnsi="Times New Roman"/>
                <w:szCs w:val="24"/>
                <w:lang w:eastAsia="en-GB"/>
              </w:rPr>
            </w:pPr>
            <w:r w:rsidRPr="007F3E9A">
              <w:rPr>
                <w:rFonts w:ascii="Times New Roman" w:hAnsi="Times New Roman"/>
                <w:szCs w:val="24"/>
                <w:lang w:eastAsia="en-GB"/>
              </w:rPr>
              <w:lastRenderedPageBreak/>
              <w:t>Školska godina</w:t>
            </w:r>
          </w:p>
        </w:tc>
        <w:tc>
          <w:tcPr>
            <w:tcW w:w="1263" w:type="dxa"/>
            <w:hideMark/>
          </w:tcPr>
          <w:p w:rsidR="0082181A" w:rsidRPr="007F3E9A"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Prozor</w:t>
            </w:r>
          </w:p>
        </w:tc>
        <w:tc>
          <w:tcPr>
            <w:tcW w:w="1276" w:type="dxa"/>
            <w:hideMark/>
          </w:tcPr>
          <w:p w:rsidR="0082181A" w:rsidRPr="007F3E9A"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Lug</w:t>
            </w:r>
          </w:p>
        </w:tc>
        <w:tc>
          <w:tcPr>
            <w:tcW w:w="1275" w:type="dxa"/>
            <w:hideMark/>
          </w:tcPr>
          <w:p w:rsidR="0082181A" w:rsidRPr="007F3E9A"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proofErr w:type="spellStart"/>
            <w:r w:rsidRPr="007F3E9A">
              <w:rPr>
                <w:rFonts w:ascii="Times New Roman" w:hAnsi="Times New Roman"/>
                <w:szCs w:val="24"/>
                <w:lang w:eastAsia="en-GB"/>
              </w:rPr>
              <w:t>Lapsunj</w:t>
            </w:r>
            <w:proofErr w:type="spellEnd"/>
          </w:p>
        </w:tc>
        <w:tc>
          <w:tcPr>
            <w:tcW w:w="1170" w:type="dxa"/>
            <w:hideMark/>
          </w:tcPr>
          <w:p w:rsidR="0082181A" w:rsidRPr="007F3E9A"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UKUPNO</w:t>
            </w:r>
          </w:p>
        </w:tc>
      </w:tr>
      <w:tr w:rsidR="0082181A" w:rsidRPr="007F3E9A"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hideMark/>
          </w:tcPr>
          <w:p w:rsidR="0082181A" w:rsidRPr="007F3E9A" w:rsidRDefault="0082181A" w:rsidP="005608CD">
            <w:pPr>
              <w:jc w:val="center"/>
              <w:rPr>
                <w:rFonts w:ascii="Times New Roman" w:hAnsi="Times New Roman"/>
                <w:szCs w:val="24"/>
                <w:lang w:eastAsia="en-GB"/>
              </w:rPr>
            </w:pPr>
            <w:r w:rsidRPr="007F3E9A">
              <w:rPr>
                <w:rFonts w:ascii="Times New Roman" w:hAnsi="Times New Roman"/>
                <w:szCs w:val="24"/>
                <w:lang w:eastAsia="en-GB"/>
              </w:rPr>
              <w:t>2000./2001.</w:t>
            </w:r>
          </w:p>
        </w:tc>
        <w:tc>
          <w:tcPr>
            <w:tcW w:w="1263"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644</w:t>
            </w:r>
          </w:p>
        </w:tc>
        <w:tc>
          <w:tcPr>
            <w:tcW w:w="1276"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16</w:t>
            </w:r>
          </w:p>
        </w:tc>
        <w:tc>
          <w:tcPr>
            <w:tcW w:w="1275"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0</w:t>
            </w:r>
          </w:p>
        </w:tc>
        <w:tc>
          <w:tcPr>
            <w:tcW w:w="1170"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660</w:t>
            </w:r>
          </w:p>
        </w:tc>
      </w:tr>
      <w:tr w:rsidR="0082181A" w:rsidRPr="007F3E9A" w:rsidTr="00365416">
        <w:tc>
          <w:tcPr>
            <w:cnfStyle w:val="001000000000" w:firstRow="0" w:lastRow="0" w:firstColumn="1" w:lastColumn="0" w:oddVBand="0" w:evenVBand="0" w:oddHBand="0" w:evenHBand="0" w:firstRowFirstColumn="0" w:firstRowLastColumn="0" w:lastRowFirstColumn="0" w:lastRowLastColumn="0"/>
            <w:tcW w:w="2422" w:type="dxa"/>
            <w:hideMark/>
          </w:tcPr>
          <w:p w:rsidR="0082181A" w:rsidRPr="007F3E9A" w:rsidRDefault="0082181A" w:rsidP="005608CD">
            <w:pPr>
              <w:jc w:val="center"/>
              <w:rPr>
                <w:rFonts w:ascii="Times New Roman" w:hAnsi="Times New Roman"/>
                <w:szCs w:val="24"/>
                <w:lang w:eastAsia="en-GB"/>
              </w:rPr>
            </w:pPr>
            <w:r w:rsidRPr="007F3E9A">
              <w:rPr>
                <w:rFonts w:ascii="Times New Roman" w:hAnsi="Times New Roman"/>
                <w:szCs w:val="24"/>
                <w:lang w:eastAsia="en-GB"/>
              </w:rPr>
              <w:t>2005./2006.</w:t>
            </w:r>
          </w:p>
        </w:tc>
        <w:tc>
          <w:tcPr>
            <w:tcW w:w="1263"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550</w:t>
            </w:r>
          </w:p>
        </w:tc>
        <w:tc>
          <w:tcPr>
            <w:tcW w:w="1276"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10</w:t>
            </w:r>
          </w:p>
        </w:tc>
        <w:tc>
          <w:tcPr>
            <w:tcW w:w="1275"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0</w:t>
            </w:r>
          </w:p>
        </w:tc>
        <w:tc>
          <w:tcPr>
            <w:tcW w:w="1170"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560</w:t>
            </w:r>
          </w:p>
        </w:tc>
      </w:tr>
      <w:tr w:rsidR="0082181A" w:rsidRPr="007F3E9A"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hideMark/>
          </w:tcPr>
          <w:p w:rsidR="0082181A" w:rsidRPr="007F3E9A" w:rsidRDefault="0082181A" w:rsidP="005608CD">
            <w:pPr>
              <w:jc w:val="center"/>
              <w:rPr>
                <w:rFonts w:ascii="Times New Roman" w:hAnsi="Times New Roman"/>
                <w:szCs w:val="24"/>
                <w:lang w:eastAsia="en-GB"/>
              </w:rPr>
            </w:pPr>
            <w:r w:rsidRPr="007F3E9A">
              <w:rPr>
                <w:rFonts w:ascii="Times New Roman" w:hAnsi="Times New Roman"/>
                <w:szCs w:val="24"/>
                <w:lang w:eastAsia="en-GB"/>
              </w:rPr>
              <w:t>2010./2011.</w:t>
            </w:r>
          </w:p>
        </w:tc>
        <w:tc>
          <w:tcPr>
            <w:tcW w:w="1263"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540</w:t>
            </w:r>
          </w:p>
        </w:tc>
        <w:tc>
          <w:tcPr>
            <w:tcW w:w="1276"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15</w:t>
            </w:r>
          </w:p>
        </w:tc>
        <w:tc>
          <w:tcPr>
            <w:tcW w:w="1275"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3</w:t>
            </w:r>
          </w:p>
        </w:tc>
        <w:tc>
          <w:tcPr>
            <w:tcW w:w="1170"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558</w:t>
            </w:r>
          </w:p>
        </w:tc>
      </w:tr>
      <w:tr w:rsidR="0082181A" w:rsidRPr="007F3E9A" w:rsidTr="00365416">
        <w:tc>
          <w:tcPr>
            <w:cnfStyle w:val="001000000000" w:firstRow="0" w:lastRow="0" w:firstColumn="1" w:lastColumn="0" w:oddVBand="0" w:evenVBand="0" w:oddHBand="0" w:evenHBand="0" w:firstRowFirstColumn="0" w:firstRowLastColumn="0" w:lastRowFirstColumn="0" w:lastRowLastColumn="0"/>
            <w:tcW w:w="2422" w:type="dxa"/>
            <w:hideMark/>
          </w:tcPr>
          <w:p w:rsidR="0082181A" w:rsidRPr="007F3E9A" w:rsidRDefault="0082181A" w:rsidP="005608CD">
            <w:pPr>
              <w:jc w:val="center"/>
              <w:rPr>
                <w:rFonts w:ascii="Times New Roman" w:hAnsi="Times New Roman"/>
                <w:szCs w:val="24"/>
                <w:lang w:eastAsia="en-GB"/>
              </w:rPr>
            </w:pPr>
            <w:r w:rsidRPr="007F3E9A">
              <w:rPr>
                <w:rFonts w:ascii="Times New Roman" w:hAnsi="Times New Roman"/>
                <w:szCs w:val="24"/>
                <w:lang w:eastAsia="en-GB"/>
              </w:rPr>
              <w:t>2015./2016. </w:t>
            </w:r>
          </w:p>
        </w:tc>
        <w:tc>
          <w:tcPr>
            <w:tcW w:w="1263"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431</w:t>
            </w:r>
          </w:p>
        </w:tc>
        <w:tc>
          <w:tcPr>
            <w:tcW w:w="1276"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9</w:t>
            </w:r>
          </w:p>
        </w:tc>
        <w:tc>
          <w:tcPr>
            <w:tcW w:w="1275"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2</w:t>
            </w:r>
          </w:p>
        </w:tc>
        <w:tc>
          <w:tcPr>
            <w:tcW w:w="1170"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442</w:t>
            </w:r>
          </w:p>
        </w:tc>
      </w:tr>
      <w:tr w:rsidR="0082181A" w:rsidRPr="007F3E9A"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hideMark/>
          </w:tcPr>
          <w:p w:rsidR="0082181A" w:rsidRPr="007F3E9A" w:rsidRDefault="0082181A" w:rsidP="005608CD">
            <w:pPr>
              <w:jc w:val="center"/>
              <w:rPr>
                <w:rFonts w:ascii="Times New Roman" w:hAnsi="Times New Roman"/>
                <w:szCs w:val="24"/>
                <w:lang w:eastAsia="en-GB"/>
              </w:rPr>
            </w:pPr>
            <w:r w:rsidRPr="007F3E9A">
              <w:rPr>
                <w:rFonts w:ascii="Times New Roman" w:hAnsi="Times New Roman"/>
                <w:szCs w:val="24"/>
                <w:lang w:eastAsia="en-GB"/>
              </w:rPr>
              <w:t>2016./2017.</w:t>
            </w:r>
          </w:p>
        </w:tc>
        <w:tc>
          <w:tcPr>
            <w:tcW w:w="1263"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392</w:t>
            </w:r>
          </w:p>
        </w:tc>
        <w:tc>
          <w:tcPr>
            <w:tcW w:w="1276"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9</w:t>
            </w:r>
          </w:p>
        </w:tc>
        <w:tc>
          <w:tcPr>
            <w:tcW w:w="1275"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2</w:t>
            </w:r>
          </w:p>
        </w:tc>
        <w:tc>
          <w:tcPr>
            <w:tcW w:w="1170"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403</w:t>
            </w:r>
          </w:p>
        </w:tc>
      </w:tr>
      <w:tr w:rsidR="0082181A" w:rsidRPr="007F3E9A" w:rsidTr="00365416">
        <w:tc>
          <w:tcPr>
            <w:cnfStyle w:val="001000000000" w:firstRow="0" w:lastRow="0" w:firstColumn="1" w:lastColumn="0" w:oddVBand="0" w:evenVBand="0" w:oddHBand="0" w:evenHBand="0" w:firstRowFirstColumn="0" w:firstRowLastColumn="0" w:lastRowFirstColumn="0" w:lastRowLastColumn="0"/>
            <w:tcW w:w="2422" w:type="dxa"/>
            <w:hideMark/>
          </w:tcPr>
          <w:p w:rsidR="0082181A" w:rsidRPr="007F3E9A" w:rsidRDefault="0082181A" w:rsidP="005608CD">
            <w:pPr>
              <w:jc w:val="center"/>
              <w:rPr>
                <w:rFonts w:ascii="Times New Roman" w:hAnsi="Times New Roman"/>
                <w:szCs w:val="24"/>
                <w:lang w:eastAsia="en-GB"/>
              </w:rPr>
            </w:pPr>
            <w:r w:rsidRPr="007F3E9A">
              <w:rPr>
                <w:rFonts w:ascii="Times New Roman" w:hAnsi="Times New Roman"/>
                <w:szCs w:val="24"/>
                <w:lang w:eastAsia="en-GB"/>
              </w:rPr>
              <w:t>2017./2018.</w:t>
            </w:r>
          </w:p>
        </w:tc>
        <w:tc>
          <w:tcPr>
            <w:tcW w:w="1263"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375</w:t>
            </w:r>
          </w:p>
        </w:tc>
        <w:tc>
          <w:tcPr>
            <w:tcW w:w="1276"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9</w:t>
            </w:r>
          </w:p>
        </w:tc>
        <w:tc>
          <w:tcPr>
            <w:tcW w:w="1275"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0</w:t>
            </w:r>
          </w:p>
        </w:tc>
        <w:tc>
          <w:tcPr>
            <w:tcW w:w="1170"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379</w:t>
            </w:r>
          </w:p>
        </w:tc>
      </w:tr>
      <w:tr w:rsidR="0082181A" w:rsidRPr="007F3E9A"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hideMark/>
          </w:tcPr>
          <w:p w:rsidR="0082181A" w:rsidRPr="007F3E9A" w:rsidRDefault="0082181A" w:rsidP="005608CD">
            <w:pPr>
              <w:jc w:val="center"/>
              <w:rPr>
                <w:rFonts w:ascii="Times New Roman" w:hAnsi="Times New Roman"/>
                <w:szCs w:val="24"/>
                <w:lang w:eastAsia="en-GB"/>
              </w:rPr>
            </w:pPr>
            <w:r w:rsidRPr="007F3E9A">
              <w:rPr>
                <w:rFonts w:ascii="Times New Roman" w:hAnsi="Times New Roman"/>
                <w:szCs w:val="24"/>
                <w:lang w:eastAsia="en-GB"/>
              </w:rPr>
              <w:t>2018./2019.</w:t>
            </w:r>
          </w:p>
        </w:tc>
        <w:tc>
          <w:tcPr>
            <w:tcW w:w="1263"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377</w:t>
            </w:r>
          </w:p>
        </w:tc>
        <w:tc>
          <w:tcPr>
            <w:tcW w:w="1276"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9</w:t>
            </w:r>
          </w:p>
        </w:tc>
        <w:tc>
          <w:tcPr>
            <w:tcW w:w="1275"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0</w:t>
            </w:r>
          </w:p>
        </w:tc>
        <w:tc>
          <w:tcPr>
            <w:tcW w:w="1170"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386</w:t>
            </w:r>
          </w:p>
        </w:tc>
      </w:tr>
      <w:tr w:rsidR="0082181A" w:rsidRPr="007F3E9A" w:rsidTr="00365416">
        <w:tc>
          <w:tcPr>
            <w:cnfStyle w:val="001000000000" w:firstRow="0" w:lastRow="0" w:firstColumn="1" w:lastColumn="0" w:oddVBand="0" w:evenVBand="0" w:oddHBand="0" w:evenHBand="0" w:firstRowFirstColumn="0" w:firstRowLastColumn="0" w:lastRowFirstColumn="0" w:lastRowLastColumn="0"/>
            <w:tcW w:w="2422" w:type="dxa"/>
            <w:hideMark/>
          </w:tcPr>
          <w:p w:rsidR="0082181A" w:rsidRPr="007F3E9A" w:rsidRDefault="0082181A" w:rsidP="005608CD">
            <w:pPr>
              <w:jc w:val="center"/>
              <w:rPr>
                <w:rFonts w:ascii="Times New Roman" w:hAnsi="Times New Roman"/>
                <w:szCs w:val="24"/>
                <w:lang w:eastAsia="en-GB"/>
              </w:rPr>
            </w:pPr>
            <w:r w:rsidRPr="007F3E9A">
              <w:rPr>
                <w:rFonts w:ascii="Times New Roman" w:hAnsi="Times New Roman"/>
                <w:szCs w:val="24"/>
                <w:lang w:eastAsia="en-GB"/>
              </w:rPr>
              <w:t>2019./2020.</w:t>
            </w:r>
          </w:p>
        </w:tc>
        <w:tc>
          <w:tcPr>
            <w:tcW w:w="1263"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361</w:t>
            </w:r>
          </w:p>
        </w:tc>
        <w:tc>
          <w:tcPr>
            <w:tcW w:w="1276"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12</w:t>
            </w:r>
          </w:p>
        </w:tc>
        <w:tc>
          <w:tcPr>
            <w:tcW w:w="1275"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0</w:t>
            </w:r>
          </w:p>
        </w:tc>
        <w:tc>
          <w:tcPr>
            <w:tcW w:w="1170" w:type="dxa"/>
            <w:hideMark/>
          </w:tcPr>
          <w:p w:rsidR="0082181A" w:rsidRPr="007F3E9A"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373</w:t>
            </w:r>
          </w:p>
        </w:tc>
      </w:tr>
      <w:tr w:rsidR="0082181A" w:rsidRPr="007F3E9A"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hideMark/>
          </w:tcPr>
          <w:p w:rsidR="0082181A" w:rsidRPr="007F3E9A" w:rsidRDefault="0082181A" w:rsidP="005608CD">
            <w:pPr>
              <w:jc w:val="center"/>
              <w:rPr>
                <w:rFonts w:ascii="Times New Roman" w:hAnsi="Times New Roman"/>
                <w:szCs w:val="24"/>
                <w:lang w:eastAsia="en-GB"/>
              </w:rPr>
            </w:pPr>
            <w:r w:rsidRPr="007F3E9A">
              <w:rPr>
                <w:rFonts w:ascii="Times New Roman" w:hAnsi="Times New Roman"/>
                <w:szCs w:val="24"/>
                <w:lang w:eastAsia="en-GB"/>
              </w:rPr>
              <w:t>2020./2021.</w:t>
            </w:r>
          </w:p>
        </w:tc>
        <w:tc>
          <w:tcPr>
            <w:tcW w:w="1263"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319</w:t>
            </w:r>
          </w:p>
        </w:tc>
        <w:tc>
          <w:tcPr>
            <w:tcW w:w="1276"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15</w:t>
            </w:r>
          </w:p>
        </w:tc>
        <w:tc>
          <w:tcPr>
            <w:tcW w:w="1275"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0</w:t>
            </w:r>
          </w:p>
        </w:tc>
        <w:tc>
          <w:tcPr>
            <w:tcW w:w="1170" w:type="dxa"/>
            <w:hideMark/>
          </w:tcPr>
          <w:p w:rsidR="0082181A" w:rsidRPr="007F3E9A"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7F3E9A">
              <w:rPr>
                <w:rFonts w:ascii="Times New Roman" w:hAnsi="Times New Roman"/>
                <w:szCs w:val="24"/>
                <w:lang w:eastAsia="en-GB"/>
              </w:rPr>
              <w:t>334</w:t>
            </w:r>
          </w:p>
        </w:tc>
      </w:tr>
    </w:tbl>
    <w:p w:rsidR="0082181A" w:rsidRPr="007F3E9A" w:rsidRDefault="00325337" w:rsidP="005608CD">
      <w:pPr>
        <w:spacing w:after="0" w:line="225" w:lineRule="atLeast"/>
        <w:ind w:firstLine="213"/>
        <w:jc w:val="both"/>
        <w:rPr>
          <w:rFonts w:ascii="Times New Roman" w:hAnsi="Times New Roman"/>
          <w:b/>
          <w:i/>
          <w:szCs w:val="24"/>
          <w:lang w:eastAsia="en-GB"/>
        </w:rPr>
      </w:pPr>
      <w:r w:rsidRPr="007F3E9A">
        <w:rPr>
          <w:rFonts w:ascii="Times New Roman" w:hAnsi="Times New Roman"/>
          <w:b/>
          <w:i/>
          <w:szCs w:val="24"/>
          <w:lang w:eastAsia="en-GB"/>
        </w:rPr>
        <w:t>Izvor: Općina Prozor-Rama</w:t>
      </w: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bCs/>
          <w:sz w:val="24"/>
          <w:szCs w:val="24"/>
          <w:lang w:eastAsia="en-GB"/>
        </w:rPr>
        <w:t xml:space="preserve">Osnovna škola „Fra Jeronima Vladića“, </w:t>
      </w:r>
      <w:proofErr w:type="spellStart"/>
      <w:r w:rsidRPr="00EE6633">
        <w:rPr>
          <w:rFonts w:ascii="Times New Roman" w:hAnsi="Times New Roman"/>
          <w:bCs/>
          <w:sz w:val="24"/>
          <w:szCs w:val="24"/>
          <w:lang w:eastAsia="en-GB"/>
        </w:rPr>
        <w:t>Ripci</w:t>
      </w:r>
      <w:proofErr w:type="spellEnd"/>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spacing w:val="2"/>
          <w:sz w:val="24"/>
          <w:szCs w:val="24"/>
          <w:lang w:eastAsia="en-GB"/>
        </w:rPr>
        <w:t>Odlukom Narodnog odbora Općine Prozor 23. prosinca 1961. godine s radom je počela osm</w:t>
      </w:r>
      <w:r w:rsidR="007F3E9A">
        <w:rPr>
          <w:rFonts w:ascii="Times New Roman" w:hAnsi="Times New Roman"/>
          <w:spacing w:val="2"/>
          <w:sz w:val="24"/>
          <w:szCs w:val="24"/>
          <w:lang w:eastAsia="en-GB"/>
        </w:rPr>
        <w:t>ogodišnja škola na Š</w:t>
      </w:r>
      <w:r w:rsidRPr="00EE6633">
        <w:rPr>
          <w:rFonts w:ascii="Times New Roman" w:hAnsi="Times New Roman"/>
          <w:spacing w:val="2"/>
          <w:sz w:val="24"/>
          <w:szCs w:val="24"/>
          <w:lang w:eastAsia="en-GB"/>
        </w:rPr>
        <w:t>ćitu.</w:t>
      </w:r>
      <w:r w:rsidR="007F3E9A">
        <w:rPr>
          <w:rFonts w:ascii="Times New Roman" w:hAnsi="Times New Roman"/>
          <w:spacing w:val="2"/>
          <w:sz w:val="24"/>
          <w:szCs w:val="24"/>
          <w:lang w:eastAsia="en-GB"/>
        </w:rPr>
        <w:t xml:space="preserve"> Dobila je ime „18. februar“, </w:t>
      </w:r>
      <w:proofErr w:type="spellStart"/>
      <w:r w:rsidR="007F3E9A">
        <w:rPr>
          <w:rFonts w:ascii="Times New Roman" w:hAnsi="Times New Roman"/>
          <w:spacing w:val="2"/>
          <w:sz w:val="24"/>
          <w:szCs w:val="24"/>
          <w:lang w:eastAsia="en-GB"/>
        </w:rPr>
        <w:t>Š</w:t>
      </w:r>
      <w:r w:rsidRPr="00EE6633">
        <w:rPr>
          <w:rFonts w:ascii="Times New Roman" w:hAnsi="Times New Roman"/>
          <w:spacing w:val="2"/>
          <w:sz w:val="24"/>
          <w:szCs w:val="24"/>
          <w:lang w:eastAsia="en-GB"/>
        </w:rPr>
        <w:t>ćit</w:t>
      </w:r>
      <w:proofErr w:type="spellEnd"/>
      <w:r w:rsidRPr="00EE6633">
        <w:rPr>
          <w:rFonts w:ascii="Times New Roman" w:hAnsi="Times New Roman"/>
          <w:spacing w:val="2"/>
          <w:sz w:val="24"/>
          <w:szCs w:val="24"/>
          <w:lang w:eastAsia="en-GB"/>
        </w:rPr>
        <w:t>. Škola je bila smješ</w:t>
      </w:r>
      <w:r w:rsidR="007F3E9A">
        <w:rPr>
          <w:rFonts w:ascii="Times New Roman" w:hAnsi="Times New Roman"/>
          <w:spacing w:val="2"/>
          <w:sz w:val="24"/>
          <w:szCs w:val="24"/>
          <w:lang w:eastAsia="en-GB"/>
        </w:rPr>
        <w:t>tena u tzv. Zadružnom domu na Š</w:t>
      </w:r>
      <w:r w:rsidRPr="00EE6633">
        <w:rPr>
          <w:rFonts w:ascii="Times New Roman" w:hAnsi="Times New Roman"/>
          <w:spacing w:val="2"/>
          <w:sz w:val="24"/>
          <w:szCs w:val="24"/>
          <w:lang w:eastAsia="en-GB"/>
        </w:rPr>
        <w:t xml:space="preserve">ćitu gdje ostaje do 1967. kada započinje s radom u novoizgrađenoj zgradi u </w:t>
      </w:r>
      <w:proofErr w:type="spellStart"/>
      <w:r w:rsidRPr="00EE6633">
        <w:rPr>
          <w:rFonts w:ascii="Times New Roman" w:hAnsi="Times New Roman"/>
          <w:spacing w:val="2"/>
          <w:sz w:val="24"/>
          <w:szCs w:val="24"/>
          <w:lang w:eastAsia="en-GB"/>
        </w:rPr>
        <w:t>Ripcima</w:t>
      </w:r>
      <w:proofErr w:type="spellEnd"/>
      <w:r w:rsidRPr="00EE6633">
        <w:rPr>
          <w:rFonts w:ascii="Times New Roman" w:hAnsi="Times New Roman"/>
          <w:spacing w:val="2"/>
          <w:sz w:val="24"/>
          <w:szCs w:val="24"/>
          <w:lang w:eastAsia="en-GB"/>
        </w:rPr>
        <w:t>. Zgrada je službeno otvorena 8. listopada 1968. godine. Od 31. svibnja 1991., odlukom Skupštine općine Prozor, škola nosi ime „Fra Jeronima Vladića“.</w:t>
      </w: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Dana</w:t>
      </w:r>
      <w:r w:rsidR="007F3E9A">
        <w:rPr>
          <w:rFonts w:ascii="Times New Roman" w:hAnsi="Times New Roman"/>
          <w:sz w:val="24"/>
          <w:szCs w:val="24"/>
          <w:lang w:eastAsia="en-GB"/>
        </w:rPr>
        <w:t xml:space="preserve">s ovu školu pohađaju djeca iz </w:t>
      </w:r>
      <w:proofErr w:type="spellStart"/>
      <w:r w:rsidR="007F3E9A">
        <w:rPr>
          <w:rFonts w:ascii="Times New Roman" w:hAnsi="Times New Roman"/>
          <w:sz w:val="24"/>
          <w:szCs w:val="24"/>
          <w:lang w:eastAsia="en-GB"/>
        </w:rPr>
        <w:t>Š</w:t>
      </w:r>
      <w:r w:rsidRPr="00EE6633">
        <w:rPr>
          <w:rFonts w:ascii="Times New Roman" w:hAnsi="Times New Roman"/>
          <w:sz w:val="24"/>
          <w:szCs w:val="24"/>
          <w:lang w:eastAsia="en-GB"/>
        </w:rPr>
        <w:t>ćita</w:t>
      </w:r>
      <w:proofErr w:type="spellEnd"/>
      <w:r w:rsidRPr="00EE6633">
        <w:rPr>
          <w:rFonts w:ascii="Times New Roman" w:hAnsi="Times New Roman"/>
          <w:sz w:val="24"/>
          <w:szCs w:val="24"/>
          <w:lang w:eastAsia="en-GB"/>
        </w:rPr>
        <w:t xml:space="preserve">, </w:t>
      </w:r>
      <w:proofErr w:type="spellStart"/>
      <w:r w:rsidRPr="00EE6633">
        <w:rPr>
          <w:rFonts w:ascii="Times New Roman" w:hAnsi="Times New Roman"/>
          <w:sz w:val="24"/>
          <w:szCs w:val="24"/>
          <w:lang w:eastAsia="en-GB"/>
        </w:rPr>
        <w:t>Ripaca</w:t>
      </w:r>
      <w:proofErr w:type="spellEnd"/>
      <w:r w:rsidRPr="00EE6633">
        <w:rPr>
          <w:rFonts w:ascii="Times New Roman" w:hAnsi="Times New Roman"/>
          <w:sz w:val="24"/>
          <w:szCs w:val="24"/>
          <w:lang w:eastAsia="en-GB"/>
        </w:rPr>
        <w:t xml:space="preserve">, </w:t>
      </w:r>
      <w:proofErr w:type="spellStart"/>
      <w:r w:rsidRPr="00EE6633">
        <w:rPr>
          <w:rFonts w:ascii="Times New Roman" w:hAnsi="Times New Roman"/>
          <w:sz w:val="24"/>
          <w:szCs w:val="24"/>
          <w:lang w:eastAsia="en-GB"/>
        </w:rPr>
        <w:t>Jaklića</w:t>
      </w:r>
      <w:proofErr w:type="spellEnd"/>
      <w:r w:rsidRPr="00EE6633">
        <w:rPr>
          <w:rFonts w:ascii="Times New Roman" w:hAnsi="Times New Roman"/>
          <w:sz w:val="24"/>
          <w:szCs w:val="24"/>
          <w:lang w:eastAsia="en-GB"/>
        </w:rPr>
        <w:t xml:space="preserve">, </w:t>
      </w:r>
      <w:proofErr w:type="spellStart"/>
      <w:r w:rsidRPr="00EE6633">
        <w:rPr>
          <w:rFonts w:ascii="Times New Roman" w:hAnsi="Times New Roman"/>
          <w:sz w:val="24"/>
          <w:szCs w:val="24"/>
          <w:lang w:eastAsia="en-GB"/>
        </w:rPr>
        <w:t>Družinovića</w:t>
      </w:r>
      <w:proofErr w:type="spellEnd"/>
      <w:r w:rsidRPr="00EE6633">
        <w:rPr>
          <w:rFonts w:ascii="Times New Roman" w:hAnsi="Times New Roman"/>
          <w:sz w:val="24"/>
          <w:szCs w:val="24"/>
          <w:lang w:eastAsia="en-GB"/>
        </w:rPr>
        <w:t xml:space="preserve">, </w:t>
      </w:r>
      <w:proofErr w:type="spellStart"/>
      <w:r w:rsidRPr="00EE6633">
        <w:rPr>
          <w:rFonts w:ascii="Times New Roman" w:hAnsi="Times New Roman"/>
          <w:sz w:val="24"/>
          <w:szCs w:val="24"/>
          <w:lang w:eastAsia="en-GB"/>
        </w:rPr>
        <w:t>Rumboka</w:t>
      </w:r>
      <w:proofErr w:type="spellEnd"/>
      <w:r w:rsidRPr="00EE6633">
        <w:rPr>
          <w:rFonts w:ascii="Times New Roman" w:hAnsi="Times New Roman"/>
          <w:sz w:val="24"/>
          <w:szCs w:val="24"/>
          <w:lang w:eastAsia="en-GB"/>
        </w:rPr>
        <w:t xml:space="preserve">, Varvare, Orašca, </w:t>
      </w:r>
      <w:proofErr w:type="spellStart"/>
      <w:r w:rsidRPr="00EE6633">
        <w:rPr>
          <w:rFonts w:ascii="Times New Roman" w:hAnsi="Times New Roman"/>
          <w:sz w:val="24"/>
          <w:szCs w:val="24"/>
          <w:lang w:eastAsia="en-GB"/>
        </w:rPr>
        <w:t>Proslapa</w:t>
      </w:r>
      <w:proofErr w:type="spellEnd"/>
      <w:r w:rsidRPr="00EE6633">
        <w:rPr>
          <w:rFonts w:ascii="Times New Roman" w:hAnsi="Times New Roman"/>
          <w:sz w:val="24"/>
          <w:szCs w:val="24"/>
          <w:lang w:eastAsia="en-GB"/>
        </w:rPr>
        <w:t xml:space="preserve">, Kovačeva Polja, </w:t>
      </w:r>
      <w:proofErr w:type="spellStart"/>
      <w:r w:rsidRPr="00EE6633">
        <w:rPr>
          <w:rFonts w:ascii="Times New Roman" w:hAnsi="Times New Roman"/>
          <w:sz w:val="24"/>
          <w:szCs w:val="24"/>
          <w:lang w:eastAsia="en-GB"/>
        </w:rPr>
        <w:t>Mluše</w:t>
      </w:r>
      <w:proofErr w:type="spellEnd"/>
      <w:r w:rsidRPr="00EE6633">
        <w:rPr>
          <w:rFonts w:ascii="Times New Roman" w:hAnsi="Times New Roman"/>
          <w:sz w:val="24"/>
          <w:szCs w:val="24"/>
          <w:lang w:eastAsia="en-GB"/>
        </w:rPr>
        <w:t xml:space="preserve">, Maglica, Ploče, Sopota i </w:t>
      </w:r>
      <w:proofErr w:type="spellStart"/>
      <w:r w:rsidRPr="00EE6633">
        <w:rPr>
          <w:rFonts w:ascii="Times New Roman" w:hAnsi="Times New Roman"/>
          <w:sz w:val="24"/>
          <w:szCs w:val="24"/>
          <w:lang w:eastAsia="en-GB"/>
        </w:rPr>
        <w:t>Podbora</w:t>
      </w:r>
      <w:proofErr w:type="spellEnd"/>
      <w:r w:rsidRPr="00EE6633">
        <w:rPr>
          <w:rFonts w:ascii="Times New Roman" w:hAnsi="Times New Roman"/>
          <w:sz w:val="24"/>
          <w:szCs w:val="24"/>
          <w:lang w:eastAsia="en-GB"/>
        </w:rPr>
        <w:t>.</w:t>
      </w: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 xml:space="preserve">Osnovna škola </w:t>
      </w:r>
      <w:r w:rsidRPr="00EE6633">
        <w:rPr>
          <w:rFonts w:ascii="Times New Roman" w:hAnsi="Times New Roman"/>
          <w:spacing w:val="2"/>
          <w:sz w:val="24"/>
          <w:szCs w:val="24"/>
          <w:lang w:eastAsia="en-GB"/>
        </w:rPr>
        <w:t>„18. februar“</w:t>
      </w:r>
      <w:r w:rsidRPr="00EE6633">
        <w:rPr>
          <w:rFonts w:ascii="Times New Roman" w:hAnsi="Times New Roman"/>
          <w:sz w:val="24"/>
          <w:szCs w:val="24"/>
          <w:lang w:eastAsia="en-GB"/>
        </w:rPr>
        <w:t xml:space="preserve"> imala je 1978. godine 1167 učenika, dok ih je godine 1986. bilo 909, što ukazuje na smanjenje broja učenika.</w:t>
      </w:r>
    </w:p>
    <w:p w:rsidR="0082181A" w:rsidRPr="00EE6633" w:rsidRDefault="0082181A" w:rsidP="00EB3775">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 xml:space="preserve">Osnovna škola „Fra Jeronima Vladića“ u </w:t>
      </w:r>
      <w:proofErr w:type="spellStart"/>
      <w:r w:rsidRPr="00EE6633">
        <w:rPr>
          <w:rFonts w:ascii="Times New Roman" w:hAnsi="Times New Roman"/>
          <w:sz w:val="24"/>
          <w:szCs w:val="24"/>
          <w:lang w:eastAsia="en-GB"/>
        </w:rPr>
        <w:t>Ripcima</w:t>
      </w:r>
      <w:proofErr w:type="spellEnd"/>
      <w:r w:rsidRPr="00EE6633">
        <w:rPr>
          <w:rFonts w:ascii="Times New Roman" w:hAnsi="Times New Roman"/>
          <w:sz w:val="24"/>
          <w:szCs w:val="24"/>
          <w:lang w:eastAsia="en-GB"/>
        </w:rPr>
        <w:t xml:space="preserve"> ima i svoje područne škole u </w:t>
      </w:r>
      <w:proofErr w:type="spellStart"/>
      <w:r w:rsidRPr="00EE6633">
        <w:rPr>
          <w:rFonts w:ascii="Times New Roman" w:hAnsi="Times New Roman"/>
          <w:sz w:val="24"/>
          <w:szCs w:val="24"/>
          <w:lang w:eastAsia="en-GB"/>
        </w:rPr>
        <w:t>Rumbocima</w:t>
      </w:r>
      <w:proofErr w:type="spellEnd"/>
      <w:r w:rsidRPr="00EE6633">
        <w:rPr>
          <w:rFonts w:ascii="Times New Roman" w:hAnsi="Times New Roman"/>
          <w:sz w:val="24"/>
          <w:szCs w:val="24"/>
          <w:lang w:eastAsia="en-GB"/>
        </w:rPr>
        <w:t xml:space="preserve">, Kovačevu Polju i </w:t>
      </w:r>
      <w:r w:rsidR="00437BF7">
        <w:rPr>
          <w:rFonts w:ascii="Times New Roman" w:hAnsi="Times New Roman"/>
          <w:sz w:val="24"/>
          <w:szCs w:val="24"/>
          <w:lang w:eastAsia="en-GB"/>
        </w:rPr>
        <w:t>u</w:t>
      </w:r>
      <w:r w:rsidRPr="00EE6633">
        <w:rPr>
          <w:rFonts w:ascii="Times New Roman" w:hAnsi="Times New Roman"/>
          <w:sz w:val="24"/>
          <w:szCs w:val="24"/>
          <w:lang w:eastAsia="en-GB"/>
        </w:rPr>
        <w:t xml:space="preserve"> Orašcu, i to od 1. do 5. razreda.</w:t>
      </w:r>
      <w:r w:rsidR="00EB3775">
        <w:rPr>
          <w:rFonts w:ascii="Times New Roman" w:hAnsi="Times New Roman"/>
          <w:sz w:val="24"/>
          <w:szCs w:val="24"/>
          <w:lang w:eastAsia="en-GB"/>
        </w:rPr>
        <w:t xml:space="preserve"> </w:t>
      </w:r>
      <w:r w:rsidRPr="00EE6633">
        <w:rPr>
          <w:rFonts w:ascii="Times New Roman" w:hAnsi="Times New Roman"/>
          <w:sz w:val="24"/>
          <w:szCs w:val="24"/>
          <w:lang w:eastAsia="en-GB"/>
        </w:rPr>
        <w:t xml:space="preserve">Ova škola slavi svoj dan 2. ožujka, na dan rođenja poznatog </w:t>
      </w:r>
      <w:proofErr w:type="spellStart"/>
      <w:r w:rsidRPr="00EE6633">
        <w:rPr>
          <w:rFonts w:ascii="Times New Roman" w:hAnsi="Times New Roman"/>
          <w:sz w:val="24"/>
          <w:szCs w:val="24"/>
          <w:lang w:eastAsia="en-GB"/>
        </w:rPr>
        <w:t>ramskog</w:t>
      </w:r>
      <w:proofErr w:type="spellEnd"/>
      <w:r w:rsidRPr="00EE6633">
        <w:rPr>
          <w:rFonts w:ascii="Times New Roman" w:hAnsi="Times New Roman"/>
          <w:sz w:val="24"/>
          <w:szCs w:val="24"/>
          <w:lang w:eastAsia="en-GB"/>
        </w:rPr>
        <w:t xml:space="preserve"> franjevca fra Jeronima Vladića po kome je škola i dobila ime.</w:t>
      </w:r>
    </w:p>
    <w:p w:rsidR="0082181A" w:rsidRPr="00EB3775" w:rsidRDefault="00EB3775" w:rsidP="005608CD">
      <w:pPr>
        <w:spacing w:after="44" w:line="240" w:lineRule="auto"/>
        <w:rPr>
          <w:rFonts w:ascii="Times New Roman" w:hAnsi="Times New Roman"/>
          <w:b/>
          <w:i/>
          <w:color w:val="00B0F0"/>
          <w:szCs w:val="24"/>
          <w:lang w:eastAsia="en-GB"/>
        </w:rPr>
      </w:pPr>
      <w:r w:rsidRPr="00EB3775">
        <w:rPr>
          <w:rFonts w:ascii="Times New Roman" w:hAnsi="Times New Roman"/>
          <w:b/>
          <w:i/>
          <w:color w:val="00B0F0"/>
          <w:szCs w:val="24"/>
          <w:lang w:eastAsia="en-GB"/>
        </w:rPr>
        <w:t>Tab</w:t>
      </w:r>
      <w:r w:rsidR="00437BF7">
        <w:rPr>
          <w:rFonts w:ascii="Times New Roman" w:hAnsi="Times New Roman"/>
          <w:b/>
          <w:i/>
          <w:color w:val="00B0F0"/>
          <w:szCs w:val="24"/>
          <w:lang w:eastAsia="en-GB"/>
        </w:rPr>
        <w:t>lica</w:t>
      </w:r>
      <w:r w:rsidR="00325337" w:rsidRPr="00EB3775">
        <w:rPr>
          <w:rFonts w:ascii="Times New Roman" w:hAnsi="Times New Roman"/>
          <w:b/>
          <w:i/>
          <w:color w:val="00B0F0"/>
          <w:szCs w:val="24"/>
          <w:lang w:eastAsia="en-GB"/>
        </w:rPr>
        <w:t xml:space="preserve"> 29. </w:t>
      </w:r>
      <w:r w:rsidR="0082181A" w:rsidRPr="00EB3775">
        <w:rPr>
          <w:rFonts w:ascii="Times New Roman" w:hAnsi="Times New Roman"/>
          <w:b/>
          <w:i/>
          <w:color w:val="00B0F0"/>
          <w:szCs w:val="24"/>
          <w:lang w:eastAsia="en-GB"/>
        </w:rPr>
        <w:t>Broj učenika u matičnoj školi i područnim školama OŠ „Fra Jeronima Vladića“ od školske 1990./1991. do 2020./2021. godine</w:t>
      </w:r>
    </w:p>
    <w:tbl>
      <w:tblPr>
        <w:tblStyle w:val="Tablicareetke4-isticanje21"/>
        <w:tblW w:w="0" w:type="auto"/>
        <w:tblLook w:val="04A0" w:firstRow="1" w:lastRow="0" w:firstColumn="1" w:lastColumn="0" w:noHBand="0" w:noVBand="1"/>
      </w:tblPr>
      <w:tblGrid>
        <w:gridCol w:w="1323"/>
        <w:gridCol w:w="1062"/>
        <w:gridCol w:w="1072"/>
        <w:gridCol w:w="889"/>
        <w:gridCol w:w="3458"/>
        <w:gridCol w:w="975"/>
      </w:tblGrid>
      <w:tr w:rsidR="0082181A" w:rsidRPr="00EB3775" w:rsidTr="00365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Školska godina</w:t>
            </w:r>
          </w:p>
        </w:tc>
        <w:tc>
          <w:tcPr>
            <w:tcW w:w="1128"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proofErr w:type="spellStart"/>
            <w:r w:rsidRPr="00EB3775">
              <w:rPr>
                <w:rFonts w:ascii="Times New Roman" w:hAnsi="Times New Roman"/>
                <w:szCs w:val="24"/>
                <w:lang w:eastAsia="en-GB"/>
              </w:rPr>
              <w:t>Ripci</w:t>
            </w:r>
            <w:proofErr w:type="spellEnd"/>
          </w:p>
        </w:tc>
        <w:tc>
          <w:tcPr>
            <w:tcW w:w="1072"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proofErr w:type="spellStart"/>
            <w:r w:rsidRPr="00EB3775">
              <w:rPr>
                <w:rFonts w:ascii="Times New Roman" w:hAnsi="Times New Roman"/>
                <w:szCs w:val="24"/>
                <w:lang w:eastAsia="en-GB"/>
              </w:rPr>
              <w:t>Rumboci</w:t>
            </w:r>
            <w:proofErr w:type="spellEnd"/>
          </w:p>
        </w:tc>
        <w:tc>
          <w:tcPr>
            <w:tcW w:w="889"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Orašac</w:t>
            </w:r>
          </w:p>
        </w:tc>
        <w:tc>
          <w:tcPr>
            <w:tcW w:w="3901"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Kovačevo Polje</w:t>
            </w:r>
          </w:p>
        </w:tc>
        <w:tc>
          <w:tcPr>
            <w:tcW w:w="0" w:type="auto"/>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Ukupno</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1990./1991.</w:t>
            </w:r>
          </w:p>
        </w:tc>
        <w:tc>
          <w:tcPr>
            <w:tcW w:w="112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585</w:t>
            </w:r>
          </w:p>
        </w:tc>
        <w:tc>
          <w:tcPr>
            <w:tcW w:w="107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202</w:t>
            </w:r>
          </w:p>
        </w:tc>
        <w:tc>
          <w:tcPr>
            <w:tcW w:w="889"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68</w:t>
            </w:r>
          </w:p>
        </w:tc>
        <w:tc>
          <w:tcPr>
            <w:tcW w:w="3901"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40</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895</w:t>
            </w:r>
          </w:p>
        </w:tc>
      </w:tr>
      <w:tr w:rsidR="0082181A" w:rsidRPr="00EB3775" w:rsidTr="00365416">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1995./1996.</w:t>
            </w:r>
          </w:p>
        </w:tc>
        <w:tc>
          <w:tcPr>
            <w:tcW w:w="112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502</w:t>
            </w:r>
          </w:p>
        </w:tc>
        <w:tc>
          <w:tcPr>
            <w:tcW w:w="107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136</w:t>
            </w:r>
          </w:p>
        </w:tc>
        <w:tc>
          <w:tcPr>
            <w:tcW w:w="889"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66</w:t>
            </w:r>
          </w:p>
        </w:tc>
        <w:tc>
          <w:tcPr>
            <w:tcW w:w="3901" w:type="dxa"/>
            <w:hideMark/>
          </w:tcPr>
          <w:p w:rsidR="0082181A" w:rsidRPr="00EB3775" w:rsidRDefault="0082181A" w:rsidP="005146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Nastava nije izvođena (rat)</w:t>
            </w:r>
          </w:p>
        </w:tc>
        <w:tc>
          <w:tcPr>
            <w:tcW w:w="0" w:type="auto"/>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704</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2000./2001.</w:t>
            </w:r>
          </w:p>
        </w:tc>
        <w:tc>
          <w:tcPr>
            <w:tcW w:w="112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497</w:t>
            </w:r>
          </w:p>
        </w:tc>
        <w:tc>
          <w:tcPr>
            <w:tcW w:w="107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91</w:t>
            </w:r>
          </w:p>
        </w:tc>
        <w:tc>
          <w:tcPr>
            <w:tcW w:w="889"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58</w:t>
            </w:r>
          </w:p>
        </w:tc>
        <w:tc>
          <w:tcPr>
            <w:tcW w:w="3901" w:type="dxa"/>
            <w:hideMark/>
          </w:tcPr>
          <w:p w:rsidR="0082181A" w:rsidRPr="00EB3775" w:rsidRDefault="0082181A" w:rsidP="005146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Na</w:t>
            </w:r>
            <w:r w:rsidR="003F7760">
              <w:rPr>
                <w:rFonts w:ascii="Times New Roman" w:hAnsi="Times New Roman"/>
                <w:szCs w:val="24"/>
                <w:lang w:eastAsia="en-GB"/>
              </w:rPr>
              <w:t>stava nije izvođena (</w:t>
            </w:r>
            <w:proofErr w:type="spellStart"/>
            <w:r w:rsidR="003F7760">
              <w:rPr>
                <w:rFonts w:ascii="Times New Roman" w:hAnsi="Times New Roman"/>
                <w:szCs w:val="24"/>
                <w:lang w:eastAsia="en-GB"/>
              </w:rPr>
              <w:t>renovir</w:t>
            </w:r>
            <w:proofErr w:type="spellEnd"/>
            <w:r w:rsidR="003F7760">
              <w:rPr>
                <w:rFonts w:ascii="Times New Roman" w:hAnsi="Times New Roman"/>
                <w:szCs w:val="24"/>
                <w:lang w:eastAsia="en-GB"/>
              </w:rPr>
              <w:t>.</w:t>
            </w:r>
            <w:r w:rsidRPr="00EB3775">
              <w:rPr>
                <w:rFonts w:ascii="Times New Roman" w:hAnsi="Times New Roman"/>
                <w:szCs w:val="24"/>
                <w:lang w:eastAsia="en-GB"/>
              </w:rPr>
              <w:t xml:space="preserve"> škole)</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646</w:t>
            </w:r>
          </w:p>
        </w:tc>
      </w:tr>
      <w:tr w:rsidR="0082181A" w:rsidRPr="00EB3775" w:rsidTr="00365416">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2005./2006.</w:t>
            </w:r>
          </w:p>
        </w:tc>
        <w:tc>
          <w:tcPr>
            <w:tcW w:w="112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428</w:t>
            </w:r>
          </w:p>
        </w:tc>
        <w:tc>
          <w:tcPr>
            <w:tcW w:w="107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147</w:t>
            </w:r>
          </w:p>
        </w:tc>
        <w:tc>
          <w:tcPr>
            <w:tcW w:w="889"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46</w:t>
            </w:r>
          </w:p>
        </w:tc>
        <w:tc>
          <w:tcPr>
            <w:tcW w:w="3901"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8</w:t>
            </w:r>
          </w:p>
        </w:tc>
        <w:tc>
          <w:tcPr>
            <w:tcW w:w="0" w:type="auto"/>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629</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2010./2011.</w:t>
            </w:r>
          </w:p>
        </w:tc>
        <w:tc>
          <w:tcPr>
            <w:tcW w:w="112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413</w:t>
            </w:r>
          </w:p>
        </w:tc>
        <w:tc>
          <w:tcPr>
            <w:tcW w:w="107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91</w:t>
            </w:r>
          </w:p>
        </w:tc>
        <w:tc>
          <w:tcPr>
            <w:tcW w:w="889"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25</w:t>
            </w:r>
          </w:p>
        </w:tc>
        <w:tc>
          <w:tcPr>
            <w:tcW w:w="3901"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532</w:t>
            </w:r>
          </w:p>
        </w:tc>
      </w:tr>
      <w:tr w:rsidR="0082181A" w:rsidRPr="00EB3775" w:rsidTr="00365416">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2015./2016. </w:t>
            </w:r>
          </w:p>
        </w:tc>
        <w:tc>
          <w:tcPr>
            <w:tcW w:w="112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251</w:t>
            </w:r>
          </w:p>
        </w:tc>
        <w:tc>
          <w:tcPr>
            <w:tcW w:w="107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66</w:t>
            </w:r>
          </w:p>
        </w:tc>
        <w:tc>
          <w:tcPr>
            <w:tcW w:w="889"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19</w:t>
            </w:r>
          </w:p>
        </w:tc>
        <w:tc>
          <w:tcPr>
            <w:tcW w:w="3901"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8</w:t>
            </w:r>
          </w:p>
        </w:tc>
        <w:tc>
          <w:tcPr>
            <w:tcW w:w="0" w:type="auto"/>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344</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2016./2017.</w:t>
            </w:r>
          </w:p>
        </w:tc>
        <w:tc>
          <w:tcPr>
            <w:tcW w:w="112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242</w:t>
            </w:r>
          </w:p>
        </w:tc>
        <w:tc>
          <w:tcPr>
            <w:tcW w:w="107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72</w:t>
            </w:r>
          </w:p>
        </w:tc>
        <w:tc>
          <w:tcPr>
            <w:tcW w:w="889"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15</w:t>
            </w:r>
          </w:p>
        </w:tc>
        <w:tc>
          <w:tcPr>
            <w:tcW w:w="3901"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335</w:t>
            </w:r>
          </w:p>
        </w:tc>
      </w:tr>
      <w:tr w:rsidR="0082181A" w:rsidRPr="00EB3775" w:rsidTr="00365416">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2017./2018.</w:t>
            </w:r>
          </w:p>
        </w:tc>
        <w:tc>
          <w:tcPr>
            <w:tcW w:w="112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205</w:t>
            </w:r>
          </w:p>
        </w:tc>
        <w:tc>
          <w:tcPr>
            <w:tcW w:w="107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70</w:t>
            </w:r>
          </w:p>
        </w:tc>
        <w:tc>
          <w:tcPr>
            <w:tcW w:w="889"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10</w:t>
            </w:r>
          </w:p>
        </w:tc>
        <w:tc>
          <w:tcPr>
            <w:tcW w:w="3901"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w:t>
            </w:r>
          </w:p>
        </w:tc>
        <w:tc>
          <w:tcPr>
            <w:tcW w:w="0" w:type="auto"/>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289</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2018./2019.</w:t>
            </w:r>
          </w:p>
        </w:tc>
        <w:tc>
          <w:tcPr>
            <w:tcW w:w="112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203</w:t>
            </w:r>
          </w:p>
        </w:tc>
        <w:tc>
          <w:tcPr>
            <w:tcW w:w="107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62</w:t>
            </w:r>
          </w:p>
        </w:tc>
        <w:tc>
          <w:tcPr>
            <w:tcW w:w="889"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11</w:t>
            </w:r>
          </w:p>
        </w:tc>
        <w:tc>
          <w:tcPr>
            <w:tcW w:w="3901"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0</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276</w:t>
            </w:r>
          </w:p>
        </w:tc>
      </w:tr>
      <w:tr w:rsidR="0082181A" w:rsidRPr="00EB3775" w:rsidTr="00365416">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2019./2020.</w:t>
            </w:r>
          </w:p>
        </w:tc>
        <w:tc>
          <w:tcPr>
            <w:tcW w:w="112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180</w:t>
            </w:r>
          </w:p>
        </w:tc>
        <w:tc>
          <w:tcPr>
            <w:tcW w:w="107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57</w:t>
            </w:r>
          </w:p>
        </w:tc>
        <w:tc>
          <w:tcPr>
            <w:tcW w:w="889"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10</w:t>
            </w:r>
          </w:p>
        </w:tc>
        <w:tc>
          <w:tcPr>
            <w:tcW w:w="3901"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0</w:t>
            </w:r>
          </w:p>
        </w:tc>
        <w:tc>
          <w:tcPr>
            <w:tcW w:w="0" w:type="auto"/>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247</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2020./2021.</w:t>
            </w:r>
          </w:p>
        </w:tc>
        <w:tc>
          <w:tcPr>
            <w:tcW w:w="112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175</w:t>
            </w:r>
          </w:p>
        </w:tc>
        <w:tc>
          <w:tcPr>
            <w:tcW w:w="107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55</w:t>
            </w:r>
          </w:p>
        </w:tc>
        <w:tc>
          <w:tcPr>
            <w:tcW w:w="889"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w:t>
            </w:r>
          </w:p>
        </w:tc>
        <w:tc>
          <w:tcPr>
            <w:tcW w:w="3901"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0</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237</w:t>
            </w:r>
          </w:p>
        </w:tc>
      </w:tr>
    </w:tbl>
    <w:p w:rsidR="0082181A" w:rsidRPr="00EB3775" w:rsidRDefault="00325337" w:rsidP="005608CD">
      <w:pPr>
        <w:spacing w:after="0" w:line="225" w:lineRule="atLeast"/>
        <w:ind w:firstLine="213"/>
        <w:jc w:val="both"/>
        <w:rPr>
          <w:rFonts w:ascii="Times New Roman" w:hAnsi="Times New Roman"/>
          <w:b/>
          <w:i/>
          <w:szCs w:val="24"/>
          <w:lang w:eastAsia="en-GB"/>
        </w:rPr>
      </w:pPr>
      <w:r w:rsidRPr="00EB3775">
        <w:rPr>
          <w:rFonts w:ascii="Times New Roman" w:hAnsi="Times New Roman"/>
          <w:b/>
          <w:i/>
          <w:szCs w:val="24"/>
          <w:lang w:eastAsia="en-GB"/>
        </w:rPr>
        <w:t>Izvor: Općina Prozor-Rama</w:t>
      </w:r>
    </w:p>
    <w:p w:rsidR="0082181A" w:rsidRPr="00EE6633" w:rsidRDefault="0082181A" w:rsidP="005608CD">
      <w:pPr>
        <w:spacing w:after="0" w:line="225" w:lineRule="atLeast"/>
        <w:ind w:firstLine="213"/>
        <w:jc w:val="both"/>
        <w:rPr>
          <w:rFonts w:ascii="Times New Roman" w:hAnsi="Times New Roman"/>
          <w:sz w:val="24"/>
          <w:szCs w:val="24"/>
          <w:lang w:eastAsia="en-GB"/>
        </w:rPr>
      </w:pP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bCs/>
          <w:sz w:val="24"/>
          <w:szCs w:val="24"/>
          <w:lang w:eastAsia="en-GB"/>
        </w:rPr>
        <w:t>Osnovna škola „Ivana Mažuranića“, Gračac</w:t>
      </w: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spacing w:val="3"/>
          <w:sz w:val="24"/>
          <w:szCs w:val="24"/>
          <w:lang w:eastAsia="en-GB"/>
        </w:rPr>
        <w:t xml:space="preserve">Osnovna škola „Ivana Mažuranića“, Gračac osnovana je 1935. Sjedište škole bilo je u Jasenu. U ovoj su školi školovana djeca iz </w:t>
      </w:r>
      <w:proofErr w:type="spellStart"/>
      <w:r w:rsidRPr="00EE6633">
        <w:rPr>
          <w:rFonts w:ascii="Times New Roman" w:hAnsi="Times New Roman"/>
          <w:spacing w:val="3"/>
          <w:sz w:val="24"/>
          <w:szCs w:val="24"/>
          <w:lang w:eastAsia="en-GB"/>
        </w:rPr>
        <w:t>Usti</w:t>
      </w:r>
      <w:r w:rsidR="00EB3775">
        <w:rPr>
          <w:rFonts w:ascii="Times New Roman" w:hAnsi="Times New Roman"/>
          <w:spacing w:val="3"/>
          <w:sz w:val="24"/>
          <w:szCs w:val="24"/>
          <w:lang w:eastAsia="en-GB"/>
        </w:rPr>
        <w:t>rame</w:t>
      </w:r>
      <w:proofErr w:type="spellEnd"/>
      <w:r w:rsidR="00EB3775">
        <w:rPr>
          <w:rFonts w:ascii="Times New Roman" w:hAnsi="Times New Roman"/>
          <w:spacing w:val="3"/>
          <w:sz w:val="24"/>
          <w:szCs w:val="24"/>
          <w:lang w:eastAsia="en-GB"/>
        </w:rPr>
        <w:t xml:space="preserve">, </w:t>
      </w:r>
      <w:proofErr w:type="spellStart"/>
      <w:r w:rsidR="00EB3775">
        <w:rPr>
          <w:rFonts w:ascii="Times New Roman" w:hAnsi="Times New Roman"/>
          <w:spacing w:val="3"/>
          <w:sz w:val="24"/>
          <w:szCs w:val="24"/>
          <w:lang w:eastAsia="en-GB"/>
        </w:rPr>
        <w:t>Lizoperaca</w:t>
      </w:r>
      <w:proofErr w:type="spellEnd"/>
      <w:r w:rsidR="00EB3775">
        <w:rPr>
          <w:rFonts w:ascii="Times New Roman" w:hAnsi="Times New Roman"/>
          <w:spacing w:val="3"/>
          <w:sz w:val="24"/>
          <w:szCs w:val="24"/>
          <w:lang w:eastAsia="en-GB"/>
        </w:rPr>
        <w:t xml:space="preserve">, Gračaca, </w:t>
      </w:r>
      <w:proofErr w:type="spellStart"/>
      <w:r w:rsidR="00EB3775">
        <w:rPr>
          <w:rFonts w:ascii="Times New Roman" w:hAnsi="Times New Roman"/>
          <w:spacing w:val="3"/>
          <w:sz w:val="24"/>
          <w:szCs w:val="24"/>
          <w:lang w:eastAsia="en-GB"/>
        </w:rPr>
        <w:t>Triš</w:t>
      </w:r>
      <w:r w:rsidRPr="00EE6633">
        <w:rPr>
          <w:rFonts w:ascii="Times New Roman" w:hAnsi="Times New Roman"/>
          <w:spacing w:val="3"/>
          <w:sz w:val="24"/>
          <w:szCs w:val="24"/>
          <w:lang w:eastAsia="en-GB"/>
        </w:rPr>
        <w:t>ćana</w:t>
      </w:r>
      <w:proofErr w:type="spellEnd"/>
      <w:r w:rsidRPr="00EE6633">
        <w:rPr>
          <w:rFonts w:ascii="Times New Roman" w:hAnsi="Times New Roman"/>
          <w:spacing w:val="3"/>
          <w:sz w:val="24"/>
          <w:szCs w:val="24"/>
          <w:lang w:eastAsia="en-GB"/>
        </w:rPr>
        <w:t xml:space="preserve"> i Ravnice. U II. svjetskom ratu škola je jedno vrijeme korištena kao partizanska bolnica pa je nekoliko puta bombardirana, tako da je na kraju rata od nje ostala ruševina. </w:t>
      </w:r>
    </w:p>
    <w:p w:rsidR="00E81AAF" w:rsidRDefault="0082181A" w:rsidP="00EB3775">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U siječnju 1948. obnovljene su dvije prostorije da bi škola mogla započeti s radom. Prilikom izgradnje hidroelektrane na Neretvi 1953. školska zgrada je srušena, a škola preseljava na Gračac i nastavlja raditi u općinskoj zgradi, veličine prosječne obiteljske kuće. U tom prostoru škola je radila do 1956. kada je</w:t>
      </w:r>
      <w:r w:rsidR="00B240C7">
        <w:rPr>
          <w:rFonts w:ascii="Times New Roman" w:hAnsi="Times New Roman"/>
          <w:sz w:val="24"/>
          <w:szCs w:val="24"/>
          <w:lang w:eastAsia="en-GB"/>
        </w:rPr>
        <w:t xml:space="preserve"> u</w:t>
      </w:r>
      <w:r w:rsidRPr="00EE6633">
        <w:rPr>
          <w:rFonts w:ascii="Times New Roman" w:hAnsi="Times New Roman"/>
          <w:sz w:val="24"/>
          <w:szCs w:val="24"/>
          <w:lang w:eastAsia="en-GB"/>
        </w:rPr>
        <w:t xml:space="preserve"> Gračacu napravljena zgrada </w:t>
      </w:r>
      <w:r w:rsidRPr="00EE6633">
        <w:rPr>
          <w:rFonts w:ascii="Times New Roman" w:hAnsi="Times New Roman"/>
          <w:sz w:val="24"/>
          <w:szCs w:val="24"/>
          <w:lang w:eastAsia="en-GB"/>
        </w:rPr>
        <w:lastRenderedPageBreak/>
        <w:t xml:space="preserve">predviđena za bolnicu. Budući da je nakon izgradnje ove zgrade odlučeno da </w:t>
      </w:r>
      <w:r w:rsidR="00B240C7">
        <w:rPr>
          <w:rFonts w:ascii="Times New Roman" w:hAnsi="Times New Roman"/>
          <w:sz w:val="24"/>
          <w:szCs w:val="24"/>
          <w:lang w:eastAsia="en-GB"/>
        </w:rPr>
        <w:t>u</w:t>
      </w:r>
      <w:r w:rsidRPr="00EE6633">
        <w:rPr>
          <w:rFonts w:ascii="Times New Roman" w:hAnsi="Times New Roman"/>
          <w:sz w:val="24"/>
          <w:szCs w:val="24"/>
          <w:lang w:eastAsia="en-GB"/>
        </w:rPr>
        <w:t xml:space="preserve"> Gračacu nema potrebe za bolnicom, u ovaj prostor se smješta škola i tu ostaje do 1978., kada je otvorena nova osmogodišnja škola koja postoji i danas. </w:t>
      </w:r>
    </w:p>
    <w:p w:rsidR="0082181A" w:rsidRPr="00EE6633" w:rsidRDefault="0082181A" w:rsidP="00EB3775">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 xml:space="preserve">Osnovnoj školi </w:t>
      </w:r>
      <w:r w:rsidR="00B240C7">
        <w:rPr>
          <w:rFonts w:ascii="Times New Roman" w:hAnsi="Times New Roman"/>
          <w:sz w:val="24"/>
          <w:szCs w:val="24"/>
          <w:lang w:eastAsia="en-GB"/>
        </w:rPr>
        <w:t>u</w:t>
      </w:r>
      <w:r w:rsidRPr="00EE6633">
        <w:rPr>
          <w:rFonts w:ascii="Times New Roman" w:hAnsi="Times New Roman"/>
          <w:sz w:val="24"/>
          <w:szCs w:val="24"/>
          <w:lang w:eastAsia="en-GB"/>
        </w:rPr>
        <w:t xml:space="preserve"> Gračacu pripadale su i područne škole </w:t>
      </w:r>
      <w:r w:rsidR="00B240C7">
        <w:rPr>
          <w:rFonts w:ascii="Times New Roman" w:hAnsi="Times New Roman"/>
          <w:sz w:val="24"/>
          <w:szCs w:val="24"/>
          <w:lang w:eastAsia="en-GB"/>
        </w:rPr>
        <w:t>u</w:t>
      </w:r>
      <w:r w:rsidRPr="00EE6633">
        <w:rPr>
          <w:rFonts w:ascii="Times New Roman" w:hAnsi="Times New Roman"/>
          <w:sz w:val="24"/>
          <w:szCs w:val="24"/>
          <w:lang w:eastAsia="en-GB"/>
        </w:rPr>
        <w:t xml:space="preserve"> </w:t>
      </w:r>
      <w:proofErr w:type="spellStart"/>
      <w:r w:rsidRPr="00EE6633">
        <w:rPr>
          <w:rFonts w:ascii="Times New Roman" w:hAnsi="Times New Roman"/>
          <w:sz w:val="24"/>
          <w:szCs w:val="24"/>
          <w:lang w:eastAsia="en-GB"/>
        </w:rPr>
        <w:t>Ustirami</w:t>
      </w:r>
      <w:proofErr w:type="spellEnd"/>
      <w:r w:rsidRPr="00EE6633">
        <w:rPr>
          <w:rFonts w:ascii="Times New Roman" w:hAnsi="Times New Roman"/>
          <w:sz w:val="24"/>
          <w:szCs w:val="24"/>
          <w:lang w:eastAsia="en-GB"/>
        </w:rPr>
        <w:t xml:space="preserve">, </w:t>
      </w:r>
      <w:proofErr w:type="spellStart"/>
      <w:r w:rsidRPr="00EE6633">
        <w:rPr>
          <w:rFonts w:ascii="Times New Roman" w:hAnsi="Times New Roman"/>
          <w:sz w:val="24"/>
          <w:szCs w:val="24"/>
          <w:lang w:eastAsia="en-GB"/>
        </w:rPr>
        <w:t>Kućanima</w:t>
      </w:r>
      <w:proofErr w:type="spellEnd"/>
      <w:r w:rsidRPr="00EE6633">
        <w:rPr>
          <w:rFonts w:ascii="Times New Roman" w:hAnsi="Times New Roman"/>
          <w:sz w:val="24"/>
          <w:szCs w:val="24"/>
          <w:lang w:eastAsia="en-GB"/>
        </w:rPr>
        <w:t xml:space="preserve">, </w:t>
      </w:r>
      <w:proofErr w:type="spellStart"/>
      <w:r w:rsidRPr="00EE6633">
        <w:rPr>
          <w:rFonts w:ascii="Times New Roman" w:hAnsi="Times New Roman"/>
          <w:sz w:val="24"/>
          <w:szCs w:val="24"/>
          <w:lang w:eastAsia="en-GB"/>
        </w:rPr>
        <w:t>Hudutskom</w:t>
      </w:r>
      <w:proofErr w:type="spellEnd"/>
      <w:r w:rsidRPr="00EE6633">
        <w:rPr>
          <w:rFonts w:ascii="Times New Roman" w:hAnsi="Times New Roman"/>
          <w:sz w:val="24"/>
          <w:szCs w:val="24"/>
          <w:lang w:eastAsia="en-GB"/>
        </w:rPr>
        <w:t xml:space="preserve"> i Gračanici. Danas u sklopu OŠ „Ivana Mažuranića“,</w:t>
      </w:r>
      <w:r w:rsidRPr="00EE6633">
        <w:rPr>
          <w:rFonts w:ascii="Times New Roman" w:hAnsi="Times New Roman"/>
          <w:i/>
          <w:iCs/>
          <w:sz w:val="24"/>
          <w:szCs w:val="24"/>
          <w:lang w:eastAsia="en-GB"/>
        </w:rPr>
        <w:t xml:space="preserve"> </w:t>
      </w:r>
      <w:r w:rsidRPr="00EE6633">
        <w:rPr>
          <w:rFonts w:ascii="Times New Roman" w:hAnsi="Times New Roman"/>
          <w:sz w:val="24"/>
          <w:szCs w:val="24"/>
          <w:lang w:eastAsia="en-GB"/>
        </w:rPr>
        <w:t xml:space="preserve">Gračac djeluje područna škola </w:t>
      </w:r>
      <w:proofErr w:type="spellStart"/>
      <w:r w:rsidRPr="00EE6633">
        <w:rPr>
          <w:rFonts w:ascii="Times New Roman" w:hAnsi="Times New Roman"/>
          <w:sz w:val="24"/>
          <w:szCs w:val="24"/>
          <w:lang w:eastAsia="en-GB"/>
        </w:rPr>
        <w:t>Ustirama</w:t>
      </w:r>
      <w:proofErr w:type="spellEnd"/>
      <w:r w:rsidRPr="00EE6633">
        <w:rPr>
          <w:rFonts w:ascii="Times New Roman" w:hAnsi="Times New Roman"/>
          <w:sz w:val="24"/>
          <w:szCs w:val="24"/>
          <w:lang w:eastAsia="en-GB"/>
        </w:rPr>
        <w:t>.</w:t>
      </w:r>
    </w:p>
    <w:p w:rsidR="0082181A" w:rsidRPr="00EB3775" w:rsidRDefault="00325337" w:rsidP="005608CD">
      <w:pPr>
        <w:spacing w:after="44" w:line="240" w:lineRule="auto"/>
        <w:rPr>
          <w:rFonts w:ascii="Times New Roman" w:hAnsi="Times New Roman"/>
          <w:b/>
          <w:i/>
          <w:color w:val="00B0F0"/>
          <w:szCs w:val="24"/>
          <w:lang w:eastAsia="en-GB"/>
        </w:rPr>
      </w:pPr>
      <w:r w:rsidRPr="00EB3775">
        <w:rPr>
          <w:rFonts w:ascii="Times New Roman" w:hAnsi="Times New Roman"/>
          <w:b/>
          <w:i/>
          <w:color w:val="00B0F0"/>
          <w:szCs w:val="24"/>
          <w:lang w:eastAsia="en-GB"/>
        </w:rPr>
        <w:t xml:space="preserve">Tablica 30. </w:t>
      </w:r>
      <w:r w:rsidR="0082181A" w:rsidRPr="00EB3775">
        <w:rPr>
          <w:rFonts w:ascii="Times New Roman" w:hAnsi="Times New Roman"/>
          <w:b/>
          <w:i/>
          <w:color w:val="00B0F0"/>
          <w:szCs w:val="24"/>
          <w:lang w:eastAsia="en-GB"/>
        </w:rPr>
        <w:t>Statistički prikaz broja učenika OŠ „Ivana Mažuranića“ od školske 1990./1991. do 2020./2021. godine</w:t>
      </w:r>
    </w:p>
    <w:tbl>
      <w:tblPr>
        <w:tblStyle w:val="Tablicareetke4-isticanje21"/>
        <w:tblW w:w="0" w:type="auto"/>
        <w:tblLayout w:type="fixed"/>
        <w:tblLook w:val="04A0" w:firstRow="1" w:lastRow="0" w:firstColumn="1" w:lastColumn="0" w:noHBand="0" w:noVBand="1"/>
      </w:tblPr>
      <w:tblGrid>
        <w:gridCol w:w="1559"/>
        <w:gridCol w:w="1134"/>
        <w:gridCol w:w="906"/>
        <w:gridCol w:w="1220"/>
        <w:gridCol w:w="1052"/>
        <w:gridCol w:w="1216"/>
        <w:gridCol w:w="992"/>
      </w:tblGrid>
      <w:tr w:rsidR="0082181A" w:rsidRPr="00EB3775" w:rsidTr="00751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pacing w:val="-2"/>
                <w:szCs w:val="24"/>
                <w:lang w:eastAsia="en-GB"/>
              </w:rPr>
              <w:t>Školska godina</w:t>
            </w:r>
          </w:p>
        </w:tc>
        <w:tc>
          <w:tcPr>
            <w:tcW w:w="1134"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Gračac</w:t>
            </w:r>
          </w:p>
        </w:tc>
        <w:tc>
          <w:tcPr>
            <w:tcW w:w="906"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proofErr w:type="spellStart"/>
            <w:r w:rsidRPr="00EB3775">
              <w:rPr>
                <w:rFonts w:ascii="Times New Roman" w:hAnsi="Times New Roman"/>
                <w:szCs w:val="24"/>
                <w:lang w:eastAsia="en-GB"/>
              </w:rPr>
              <w:t>Ustirama</w:t>
            </w:r>
            <w:proofErr w:type="spellEnd"/>
          </w:p>
        </w:tc>
        <w:tc>
          <w:tcPr>
            <w:tcW w:w="1220"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proofErr w:type="spellStart"/>
            <w:r w:rsidRPr="00EB3775">
              <w:rPr>
                <w:rFonts w:ascii="Times New Roman" w:hAnsi="Times New Roman"/>
                <w:szCs w:val="24"/>
                <w:lang w:eastAsia="en-GB"/>
              </w:rPr>
              <w:t>Kućani</w:t>
            </w:r>
            <w:proofErr w:type="spellEnd"/>
          </w:p>
        </w:tc>
        <w:tc>
          <w:tcPr>
            <w:tcW w:w="1052"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proofErr w:type="spellStart"/>
            <w:r w:rsidRPr="00EB3775">
              <w:rPr>
                <w:rFonts w:ascii="Times New Roman" w:hAnsi="Times New Roman"/>
                <w:szCs w:val="24"/>
                <w:lang w:eastAsia="en-GB"/>
              </w:rPr>
              <w:t>Hudutsko</w:t>
            </w:r>
            <w:proofErr w:type="spellEnd"/>
            <w:r w:rsidRPr="00EB3775">
              <w:rPr>
                <w:rFonts w:ascii="Times New Roman" w:hAnsi="Times New Roman"/>
                <w:szCs w:val="24"/>
                <w:lang w:eastAsia="en-GB"/>
              </w:rPr>
              <w:t> </w:t>
            </w:r>
          </w:p>
        </w:tc>
        <w:tc>
          <w:tcPr>
            <w:tcW w:w="1216"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Gračanica</w:t>
            </w:r>
          </w:p>
        </w:tc>
        <w:tc>
          <w:tcPr>
            <w:tcW w:w="992"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Ukupno</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1990./1991.</w:t>
            </w:r>
          </w:p>
        </w:tc>
        <w:tc>
          <w:tcPr>
            <w:tcW w:w="1134"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228</w:t>
            </w:r>
          </w:p>
        </w:tc>
        <w:tc>
          <w:tcPr>
            <w:tcW w:w="90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26</w:t>
            </w:r>
          </w:p>
        </w:tc>
        <w:tc>
          <w:tcPr>
            <w:tcW w:w="1220"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26</w:t>
            </w:r>
          </w:p>
        </w:tc>
        <w:tc>
          <w:tcPr>
            <w:tcW w:w="105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37</w:t>
            </w:r>
          </w:p>
        </w:tc>
        <w:tc>
          <w:tcPr>
            <w:tcW w:w="121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71</w:t>
            </w:r>
          </w:p>
        </w:tc>
        <w:tc>
          <w:tcPr>
            <w:tcW w:w="99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388</w:t>
            </w:r>
          </w:p>
        </w:tc>
      </w:tr>
      <w:tr w:rsidR="0082181A" w:rsidRPr="00EB3775" w:rsidTr="00751BF8">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1995./1996.</w:t>
            </w:r>
          </w:p>
        </w:tc>
        <w:tc>
          <w:tcPr>
            <w:tcW w:w="1134"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95</w:t>
            </w:r>
          </w:p>
        </w:tc>
        <w:tc>
          <w:tcPr>
            <w:tcW w:w="906"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31</w:t>
            </w:r>
          </w:p>
        </w:tc>
        <w:tc>
          <w:tcPr>
            <w:tcW w:w="1220"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05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216"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w:t>
            </w:r>
          </w:p>
        </w:tc>
        <w:tc>
          <w:tcPr>
            <w:tcW w:w="99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133</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2000./2001.</w:t>
            </w:r>
          </w:p>
        </w:tc>
        <w:tc>
          <w:tcPr>
            <w:tcW w:w="1134"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108</w:t>
            </w:r>
          </w:p>
        </w:tc>
        <w:tc>
          <w:tcPr>
            <w:tcW w:w="90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20</w:t>
            </w:r>
          </w:p>
        </w:tc>
        <w:tc>
          <w:tcPr>
            <w:tcW w:w="1220"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05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21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w:t>
            </w:r>
          </w:p>
        </w:tc>
        <w:tc>
          <w:tcPr>
            <w:tcW w:w="99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135</w:t>
            </w:r>
          </w:p>
        </w:tc>
      </w:tr>
      <w:tr w:rsidR="0082181A" w:rsidRPr="00EB3775" w:rsidTr="00751BF8">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2005./2006</w:t>
            </w:r>
          </w:p>
        </w:tc>
        <w:tc>
          <w:tcPr>
            <w:tcW w:w="1134"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91</w:t>
            </w:r>
          </w:p>
        </w:tc>
        <w:tc>
          <w:tcPr>
            <w:tcW w:w="906"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24</w:t>
            </w:r>
          </w:p>
        </w:tc>
        <w:tc>
          <w:tcPr>
            <w:tcW w:w="1220"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05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216"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99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115</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2010./2011.</w:t>
            </w:r>
          </w:p>
        </w:tc>
        <w:tc>
          <w:tcPr>
            <w:tcW w:w="1134"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89</w:t>
            </w:r>
          </w:p>
        </w:tc>
        <w:tc>
          <w:tcPr>
            <w:tcW w:w="90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17</w:t>
            </w:r>
          </w:p>
        </w:tc>
        <w:tc>
          <w:tcPr>
            <w:tcW w:w="1220"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05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21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99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106</w:t>
            </w:r>
          </w:p>
        </w:tc>
      </w:tr>
      <w:tr w:rsidR="0082181A" w:rsidRPr="00EB3775" w:rsidTr="00751BF8">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2015./2016. </w:t>
            </w:r>
          </w:p>
        </w:tc>
        <w:tc>
          <w:tcPr>
            <w:tcW w:w="1134"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68</w:t>
            </w:r>
          </w:p>
        </w:tc>
        <w:tc>
          <w:tcPr>
            <w:tcW w:w="906"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19</w:t>
            </w:r>
          </w:p>
        </w:tc>
        <w:tc>
          <w:tcPr>
            <w:tcW w:w="1220"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05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216"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99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87</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2016./2017.</w:t>
            </w:r>
          </w:p>
        </w:tc>
        <w:tc>
          <w:tcPr>
            <w:tcW w:w="1134"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59</w:t>
            </w:r>
          </w:p>
        </w:tc>
        <w:tc>
          <w:tcPr>
            <w:tcW w:w="90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18</w:t>
            </w:r>
          </w:p>
        </w:tc>
        <w:tc>
          <w:tcPr>
            <w:tcW w:w="1220"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05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21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99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77</w:t>
            </w:r>
          </w:p>
        </w:tc>
      </w:tr>
      <w:tr w:rsidR="0082181A" w:rsidRPr="00EB3775" w:rsidTr="00751BF8">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2017./2018.</w:t>
            </w:r>
          </w:p>
        </w:tc>
        <w:tc>
          <w:tcPr>
            <w:tcW w:w="1134"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60</w:t>
            </w:r>
          </w:p>
        </w:tc>
        <w:tc>
          <w:tcPr>
            <w:tcW w:w="906"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18</w:t>
            </w:r>
          </w:p>
        </w:tc>
        <w:tc>
          <w:tcPr>
            <w:tcW w:w="1220"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05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216"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99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78</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2018./2019.</w:t>
            </w:r>
          </w:p>
        </w:tc>
        <w:tc>
          <w:tcPr>
            <w:tcW w:w="1134"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59</w:t>
            </w:r>
          </w:p>
        </w:tc>
        <w:tc>
          <w:tcPr>
            <w:tcW w:w="90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16</w:t>
            </w:r>
          </w:p>
        </w:tc>
        <w:tc>
          <w:tcPr>
            <w:tcW w:w="1220"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05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21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99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75</w:t>
            </w:r>
          </w:p>
        </w:tc>
      </w:tr>
      <w:tr w:rsidR="0082181A" w:rsidRPr="00EB3775" w:rsidTr="00751BF8">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2019./2020.</w:t>
            </w:r>
          </w:p>
        </w:tc>
        <w:tc>
          <w:tcPr>
            <w:tcW w:w="1134"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56</w:t>
            </w:r>
          </w:p>
        </w:tc>
        <w:tc>
          <w:tcPr>
            <w:tcW w:w="906"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13</w:t>
            </w:r>
          </w:p>
        </w:tc>
        <w:tc>
          <w:tcPr>
            <w:tcW w:w="1220"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05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216"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99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69</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2020./2021.</w:t>
            </w:r>
          </w:p>
        </w:tc>
        <w:tc>
          <w:tcPr>
            <w:tcW w:w="1134"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60</w:t>
            </w:r>
          </w:p>
        </w:tc>
        <w:tc>
          <w:tcPr>
            <w:tcW w:w="90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13</w:t>
            </w:r>
          </w:p>
        </w:tc>
        <w:tc>
          <w:tcPr>
            <w:tcW w:w="1220"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05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1216"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99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73</w:t>
            </w:r>
          </w:p>
        </w:tc>
      </w:tr>
    </w:tbl>
    <w:p w:rsidR="0082181A" w:rsidRPr="00EB3775" w:rsidRDefault="00325337" w:rsidP="005608CD">
      <w:pPr>
        <w:spacing w:after="0" w:line="225" w:lineRule="atLeast"/>
        <w:ind w:firstLine="213"/>
        <w:jc w:val="both"/>
        <w:rPr>
          <w:rFonts w:ascii="Times New Roman" w:hAnsi="Times New Roman"/>
          <w:b/>
          <w:i/>
          <w:szCs w:val="24"/>
          <w:lang w:eastAsia="en-GB"/>
        </w:rPr>
      </w:pPr>
      <w:r w:rsidRPr="00EB3775">
        <w:rPr>
          <w:rFonts w:ascii="Times New Roman" w:hAnsi="Times New Roman"/>
          <w:b/>
          <w:i/>
          <w:szCs w:val="24"/>
          <w:lang w:eastAsia="en-GB"/>
        </w:rPr>
        <w:t>Izvor: Općina Prozor-Rama</w:t>
      </w: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bCs/>
          <w:sz w:val="24"/>
          <w:szCs w:val="24"/>
          <w:lang w:eastAsia="en-GB"/>
        </w:rPr>
        <w:t xml:space="preserve">Osnovna škola „Veselka </w:t>
      </w:r>
      <w:proofErr w:type="spellStart"/>
      <w:r w:rsidRPr="00EE6633">
        <w:rPr>
          <w:rFonts w:ascii="Times New Roman" w:hAnsi="Times New Roman"/>
          <w:bCs/>
          <w:sz w:val="24"/>
          <w:szCs w:val="24"/>
          <w:lang w:eastAsia="en-GB"/>
        </w:rPr>
        <w:t>Tenžere</w:t>
      </w:r>
      <w:proofErr w:type="spellEnd"/>
      <w:r w:rsidRPr="00EE6633">
        <w:rPr>
          <w:rFonts w:ascii="Times New Roman" w:hAnsi="Times New Roman"/>
          <w:bCs/>
          <w:sz w:val="24"/>
          <w:szCs w:val="24"/>
          <w:lang w:eastAsia="en-GB"/>
        </w:rPr>
        <w:t>“, Uzdol</w:t>
      </w: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 xml:space="preserve">Odlukom kotara Travnik 1912. godine na </w:t>
      </w:r>
      <w:proofErr w:type="spellStart"/>
      <w:r w:rsidRPr="00EE6633">
        <w:rPr>
          <w:rFonts w:ascii="Times New Roman" w:hAnsi="Times New Roman"/>
          <w:sz w:val="24"/>
          <w:szCs w:val="24"/>
          <w:lang w:eastAsia="en-GB"/>
        </w:rPr>
        <w:t>Uzdolu</w:t>
      </w:r>
      <w:proofErr w:type="spellEnd"/>
      <w:r w:rsidRPr="00EE6633">
        <w:rPr>
          <w:rFonts w:ascii="Times New Roman" w:hAnsi="Times New Roman"/>
          <w:sz w:val="24"/>
          <w:szCs w:val="24"/>
          <w:lang w:eastAsia="en-GB"/>
        </w:rPr>
        <w:t xml:space="preserve"> je otvorena Narodna osnovna škola „Uzdol“ do četiri razreda. Tko su bili prvi učitelji i učenici, nigdje nije zapisano. Zbog neimaštine roditelji su nerado slali svoju djecu u školu. Vjerojatno ni broj učitelja nije bio mnogobrojan, a bilo je godina kad je škola tijekom školske godine bila bez učitelja. Od 1948. godine postoje sačuvani matični imenici učenika i nečitko upisanih učitelja, koji su ujedno bili i </w:t>
      </w:r>
      <w:r w:rsidR="00B240C7">
        <w:rPr>
          <w:rFonts w:ascii="Times New Roman" w:hAnsi="Times New Roman"/>
          <w:sz w:val="24"/>
          <w:szCs w:val="24"/>
          <w:lang w:eastAsia="en-GB"/>
        </w:rPr>
        <w:t>ravnatelji</w:t>
      </w:r>
      <w:r w:rsidRPr="00EE6633">
        <w:rPr>
          <w:rFonts w:ascii="Times New Roman" w:hAnsi="Times New Roman"/>
          <w:sz w:val="24"/>
          <w:szCs w:val="24"/>
          <w:lang w:eastAsia="en-GB"/>
        </w:rPr>
        <w:t xml:space="preserve"> škole. Broj đaka iz godine u godinu bivao je sve veći. Godine 1950. otvaraju se područne škole u udaljenijim selima </w:t>
      </w:r>
      <w:proofErr w:type="spellStart"/>
      <w:r w:rsidRPr="00EE6633">
        <w:rPr>
          <w:rFonts w:ascii="Times New Roman" w:hAnsi="Times New Roman"/>
          <w:sz w:val="24"/>
          <w:szCs w:val="24"/>
          <w:lang w:eastAsia="en-GB"/>
        </w:rPr>
        <w:t>Ljubuncima</w:t>
      </w:r>
      <w:proofErr w:type="spellEnd"/>
      <w:r w:rsidRPr="00EE6633">
        <w:rPr>
          <w:rFonts w:ascii="Times New Roman" w:hAnsi="Times New Roman"/>
          <w:sz w:val="24"/>
          <w:szCs w:val="24"/>
          <w:lang w:eastAsia="en-GB"/>
        </w:rPr>
        <w:t xml:space="preserve">, Kutama i </w:t>
      </w:r>
      <w:proofErr w:type="spellStart"/>
      <w:r w:rsidRPr="00EE6633">
        <w:rPr>
          <w:rFonts w:ascii="Times New Roman" w:hAnsi="Times New Roman"/>
          <w:sz w:val="24"/>
          <w:szCs w:val="24"/>
          <w:lang w:eastAsia="en-GB"/>
        </w:rPr>
        <w:t>Šćipama</w:t>
      </w:r>
      <w:proofErr w:type="spellEnd"/>
      <w:r w:rsidRPr="00EE6633">
        <w:rPr>
          <w:rFonts w:ascii="Times New Roman" w:hAnsi="Times New Roman"/>
          <w:sz w:val="24"/>
          <w:szCs w:val="24"/>
          <w:lang w:eastAsia="en-GB"/>
        </w:rPr>
        <w:t xml:space="preserve"> pod nazivom Narodna osnovna škola. </w:t>
      </w:r>
    </w:p>
    <w:p w:rsidR="0082181A" w:rsidRPr="00EE6633" w:rsidRDefault="0082181A" w:rsidP="00EB3775">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 xml:space="preserve">Školske 1962./63. godine škola je preimenovana u Osnovnu školu „Uzdol“, s područnim školama u </w:t>
      </w:r>
      <w:proofErr w:type="spellStart"/>
      <w:r w:rsidRPr="00EE6633">
        <w:rPr>
          <w:rFonts w:ascii="Times New Roman" w:hAnsi="Times New Roman"/>
          <w:sz w:val="24"/>
          <w:szCs w:val="24"/>
          <w:lang w:eastAsia="en-GB"/>
        </w:rPr>
        <w:t>Ljubuncima</w:t>
      </w:r>
      <w:proofErr w:type="spellEnd"/>
      <w:r w:rsidRPr="00EE6633">
        <w:rPr>
          <w:rFonts w:ascii="Times New Roman" w:hAnsi="Times New Roman"/>
          <w:sz w:val="24"/>
          <w:szCs w:val="24"/>
          <w:lang w:eastAsia="en-GB"/>
        </w:rPr>
        <w:t xml:space="preserve">, Kutama i </w:t>
      </w:r>
      <w:proofErr w:type="spellStart"/>
      <w:r w:rsidRPr="00EE6633">
        <w:rPr>
          <w:rFonts w:ascii="Times New Roman" w:hAnsi="Times New Roman"/>
          <w:sz w:val="24"/>
          <w:szCs w:val="24"/>
          <w:lang w:eastAsia="en-GB"/>
        </w:rPr>
        <w:t>Šćipama</w:t>
      </w:r>
      <w:proofErr w:type="spellEnd"/>
      <w:r w:rsidRPr="00EE6633">
        <w:rPr>
          <w:rFonts w:ascii="Times New Roman" w:hAnsi="Times New Roman"/>
          <w:sz w:val="24"/>
          <w:szCs w:val="24"/>
          <w:lang w:eastAsia="en-GB"/>
        </w:rPr>
        <w:t xml:space="preserve">. Zbog povećanog broja đaka te procesom decentralizacije školstva, 1965. godine škola na </w:t>
      </w:r>
      <w:proofErr w:type="spellStart"/>
      <w:r w:rsidRPr="00EE6633">
        <w:rPr>
          <w:rFonts w:ascii="Times New Roman" w:hAnsi="Times New Roman"/>
          <w:sz w:val="24"/>
          <w:szCs w:val="24"/>
          <w:lang w:eastAsia="en-GB"/>
        </w:rPr>
        <w:t>Uzdolu</w:t>
      </w:r>
      <w:proofErr w:type="spellEnd"/>
      <w:r w:rsidRPr="00EE6633">
        <w:rPr>
          <w:rFonts w:ascii="Times New Roman" w:hAnsi="Times New Roman"/>
          <w:sz w:val="24"/>
          <w:szCs w:val="24"/>
          <w:lang w:eastAsia="en-GB"/>
        </w:rPr>
        <w:t xml:space="preserve"> postaje osmogodišnja i dobiva naziv „Tomo </w:t>
      </w:r>
      <w:proofErr w:type="spellStart"/>
      <w:r w:rsidRPr="00EE6633">
        <w:rPr>
          <w:rFonts w:ascii="Times New Roman" w:hAnsi="Times New Roman"/>
          <w:sz w:val="24"/>
          <w:szCs w:val="24"/>
          <w:lang w:eastAsia="en-GB"/>
        </w:rPr>
        <w:t>Mendeš</w:t>
      </w:r>
      <w:proofErr w:type="spellEnd"/>
      <w:r w:rsidRPr="00EE6633">
        <w:rPr>
          <w:rFonts w:ascii="Times New Roman" w:hAnsi="Times New Roman"/>
          <w:sz w:val="24"/>
          <w:szCs w:val="24"/>
          <w:lang w:eastAsia="en-GB"/>
        </w:rPr>
        <w:t xml:space="preserve">“, po narodnom heroju rođenom </w:t>
      </w:r>
      <w:r w:rsidR="00B240C7">
        <w:rPr>
          <w:rFonts w:ascii="Times New Roman" w:hAnsi="Times New Roman"/>
          <w:sz w:val="24"/>
          <w:szCs w:val="24"/>
          <w:lang w:eastAsia="en-GB"/>
        </w:rPr>
        <w:t>u</w:t>
      </w:r>
      <w:r w:rsidRPr="00EE6633">
        <w:rPr>
          <w:rFonts w:ascii="Times New Roman" w:hAnsi="Times New Roman"/>
          <w:sz w:val="24"/>
          <w:szCs w:val="24"/>
          <w:lang w:eastAsia="en-GB"/>
        </w:rPr>
        <w:t xml:space="preserve"> </w:t>
      </w:r>
      <w:proofErr w:type="spellStart"/>
      <w:r w:rsidRPr="00EE6633">
        <w:rPr>
          <w:rFonts w:ascii="Times New Roman" w:hAnsi="Times New Roman"/>
          <w:sz w:val="24"/>
          <w:szCs w:val="24"/>
          <w:lang w:eastAsia="en-GB"/>
        </w:rPr>
        <w:t>Uzdolu</w:t>
      </w:r>
      <w:proofErr w:type="spellEnd"/>
      <w:r w:rsidRPr="00EE6633">
        <w:rPr>
          <w:rFonts w:ascii="Times New Roman" w:hAnsi="Times New Roman"/>
          <w:sz w:val="24"/>
          <w:szCs w:val="24"/>
          <w:lang w:eastAsia="en-GB"/>
        </w:rPr>
        <w:t>. Godine 1968. otvorena je područna škola u Donjoj Vratnoj Gori (Antunovićima) koju su pohađala djeca iz Pajića, Donje i Gornje Vratne Gore i Banj</w:t>
      </w:r>
      <w:r w:rsidR="00B240C7">
        <w:rPr>
          <w:rFonts w:ascii="Times New Roman" w:hAnsi="Times New Roman"/>
          <w:sz w:val="24"/>
          <w:szCs w:val="24"/>
          <w:lang w:eastAsia="en-GB"/>
        </w:rPr>
        <w:t>e</w:t>
      </w:r>
      <w:r w:rsidRPr="00EE6633">
        <w:rPr>
          <w:rFonts w:ascii="Times New Roman" w:hAnsi="Times New Roman"/>
          <w:sz w:val="24"/>
          <w:szCs w:val="24"/>
          <w:lang w:eastAsia="en-GB"/>
        </w:rPr>
        <w:t xml:space="preserve"> Lučice.</w:t>
      </w: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 xml:space="preserve">Iz fonda </w:t>
      </w:r>
      <w:r w:rsidRPr="00EE6633">
        <w:rPr>
          <w:rFonts w:ascii="Times New Roman" w:hAnsi="Times New Roman"/>
          <w:i/>
          <w:iCs/>
          <w:sz w:val="24"/>
          <w:szCs w:val="24"/>
          <w:lang w:eastAsia="en-GB"/>
        </w:rPr>
        <w:t>Tisuću škola</w:t>
      </w:r>
      <w:r w:rsidRPr="00EE6633">
        <w:rPr>
          <w:rFonts w:ascii="Times New Roman" w:hAnsi="Times New Roman"/>
          <w:sz w:val="24"/>
          <w:szCs w:val="24"/>
          <w:lang w:eastAsia="en-GB"/>
        </w:rPr>
        <w:t xml:space="preserve"> Uzdol 1975. godine dobiva kvalitetno opremljenu i modernu novu školsku zgradu sa sportskom dvoranom. Učionice su opremljene novim namještajem, učilima i pomagalima. Organizirana je kabinetska nastava. Rade i područne škole </w:t>
      </w:r>
      <w:proofErr w:type="spellStart"/>
      <w:r w:rsidRPr="00EE6633">
        <w:rPr>
          <w:rFonts w:ascii="Times New Roman" w:hAnsi="Times New Roman"/>
          <w:sz w:val="24"/>
          <w:szCs w:val="24"/>
          <w:lang w:eastAsia="en-GB"/>
        </w:rPr>
        <w:t>Ljubunci</w:t>
      </w:r>
      <w:proofErr w:type="spellEnd"/>
      <w:r w:rsidRPr="00EE6633">
        <w:rPr>
          <w:rFonts w:ascii="Times New Roman" w:hAnsi="Times New Roman"/>
          <w:sz w:val="24"/>
          <w:szCs w:val="24"/>
          <w:lang w:eastAsia="en-GB"/>
        </w:rPr>
        <w:t xml:space="preserve"> i </w:t>
      </w:r>
      <w:proofErr w:type="spellStart"/>
      <w:r w:rsidRPr="00EE6633">
        <w:rPr>
          <w:rFonts w:ascii="Times New Roman" w:hAnsi="Times New Roman"/>
          <w:sz w:val="24"/>
          <w:szCs w:val="24"/>
          <w:lang w:eastAsia="en-GB"/>
        </w:rPr>
        <w:t>Š</w:t>
      </w:r>
      <w:r w:rsidRPr="00EE6633">
        <w:rPr>
          <w:rFonts w:ascii="Times New Roman" w:hAnsi="Times New Roman"/>
          <w:sz w:val="24"/>
          <w:szCs w:val="24"/>
          <w:lang w:eastAsia="en-GB"/>
        </w:rPr>
        <w:softHyphen/>
        <w:t>ćipe</w:t>
      </w:r>
      <w:proofErr w:type="spellEnd"/>
      <w:r w:rsidRPr="00EE6633">
        <w:rPr>
          <w:rFonts w:ascii="Times New Roman" w:hAnsi="Times New Roman"/>
          <w:sz w:val="24"/>
          <w:szCs w:val="24"/>
          <w:lang w:eastAsia="en-GB"/>
        </w:rPr>
        <w:t xml:space="preserve">. Godine 1979. pokrenut je i školski list </w:t>
      </w:r>
      <w:r w:rsidRPr="00EE6633">
        <w:rPr>
          <w:rFonts w:ascii="Times New Roman" w:hAnsi="Times New Roman"/>
          <w:i/>
          <w:iCs/>
          <w:sz w:val="24"/>
          <w:szCs w:val="24"/>
          <w:lang w:eastAsia="en-GB"/>
        </w:rPr>
        <w:t>Poletarac</w:t>
      </w:r>
      <w:r w:rsidRPr="00EE6633">
        <w:rPr>
          <w:rFonts w:ascii="Times New Roman" w:hAnsi="Times New Roman"/>
          <w:sz w:val="24"/>
          <w:szCs w:val="24"/>
          <w:lang w:eastAsia="en-GB"/>
        </w:rPr>
        <w:t xml:space="preserve">. Od 1980. godine u školi djeluje pjevačka, folklorna, recitatorska, sportska, likovna, fotografska sekcija i baletna skupina </w:t>
      </w:r>
      <w:r w:rsidRPr="00EE6633">
        <w:rPr>
          <w:rFonts w:ascii="Times New Roman" w:hAnsi="Times New Roman"/>
          <w:i/>
          <w:iCs/>
          <w:sz w:val="24"/>
          <w:szCs w:val="24"/>
          <w:lang w:eastAsia="en-GB"/>
        </w:rPr>
        <w:t>Biseri</w:t>
      </w:r>
      <w:r w:rsidRPr="00EE6633">
        <w:rPr>
          <w:rFonts w:ascii="Times New Roman" w:hAnsi="Times New Roman"/>
          <w:sz w:val="24"/>
          <w:szCs w:val="24"/>
          <w:lang w:eastAsia="en-GB"/>
        </w:rPr>
        <w:t>. </w:t>
      </w:r>
    </w:p>
    <w:p w:rsidR="0082181A" w:rsidRPr="00EE6633" w:rsidRDefault="0082181A" w:rsidP="005608CD">
      <w:pPr>
        <w:spacing w:after="0" w:line="225" w:lineRule="atLeast"/>
        <w:ind w:firstLine="708"/>
        <w:jc w:val="both"/>
        <w:rPr>
          <w:rFonts w:ascii="Times New Roman" w:hAnsi="Times New Roman"/>
          <w:spacing w:val="3"/>
          <w:sz w:val="24"/>
          <w:szCs w:val="24"/>
          <w:lang w:eastAsia="en-GB"/>
        </w:rPr>
      </w:pPr>
      <w:r w:rsidRPr="00EE6633">
        <w:rPr>
          <w:rFonts w:ascii="Times New Roman" w:hAnsi="Times New Roman"/>
          <w:spacing w:val="3"/>
          <w:sz w:val="24"/>
          <w:szCs w:val="24"/>
          <w:lang w:eastAsia="en-GB"/>
        </w:rPr>
        <w:t xml:space="preserve">Škola je 2. kolovoza 1995. preimenovana u Osnovnu školu „Veselka </w:t>
      </w:r>
      <w:proofErr w:type="spellStart"/>
      <w:r w:rsidRPr="00EE6633">
        <w:rPr>
          <w:rFonts w:ascii="Times New Roman" w:hAnsi="Times New Roman"/>
          <w:spacing w:val="3"/>
          <w:sz w:val="24"/>
          <w:szCs w:val="24"/>
          <w:lang w:eastAsia="en-GB"/>
        </w:rPr>
        <w:t>Tenžere</w:t>
      </w:r>
      <w:proofErr w:type="spellEnd"/>
      <w:r w:rsidRPr="00EE6633">
        <w:rPr>
          <w:rFonts w:ascii="Times New Roman" w:hAnsi="Times New Roman"/>
          <w:spacing w:val="3"/>
          <w:sz w:val="24"/>
          <w:szCs w:val="24"/>
          <w:lang w:eastAsia="en-GB"/>
        </w:rPr>
        <w:t xml:space="preserve">“, Uzdol. </w:t>
      </w:r>
      <w:proofErr w:type="spellStart"/>
      <w:r w:rsidRPr="00EE6633">
        <w:rPr>
          <w:rFonts w:ascii="Times New Roman" w:hAnsi="Times New Roman"/>
          <w:spacing w:val="3"/>
          <w:sz w:val="24"/>
          <w:szCs w:val="24"/>
          <w:lang w:eastAsia="en-GB"/>
        </w:rPr>
        <w:t>Tenžera</w:t>
      </w:r>
      <w:proofErr w:type="spellEnd"/>
      <w:r w:rsidRPr="00EE6633">
        <w:rPr>
          <w:rFonts w:ascii="Times New Roman" w:hAnsi="Times New Roman"/>
          <w:spacing w:val="3"/>
          <w:sz w:val="24"/>
          <w:szCs w:val="24"/>
          <w:lang w:eastAsia="en-GB"/>
        </w:rPr>
        <w:t xml:space="preserve"> je bio poznati hrvatski književnik i jedan od najvećih hrvatskih publicista, a rođen je 1942. u Prozoru. Školske godine 1996./97. ponovno je uspostavljena osmogodišnja škola, a Dan škole se obilježava svake godine 15. svibnja.</w:t>
      </w:r>
    </w:p>
    <w:p w:rsidR="0082181A" w:rsidRPr="00EB3775" w:rsidRDefault="00376B4B" w:rsidP="005608CD">
      <w:pPr>
        <w:spacing w:after="44" w:line="240" w:lineRule="auto"/>
        <w:rPr>
          <w:rFonts w:ascii="Times New Roman" w:hAnsi="Times New Roman"/>
          <w:b/>
          <w:i/>
          <w:color w:val="00B0F0"/>
          <w:szCs w:val="24"/>
          <w:lang w:eastAsia="en-GB"/>
        </w:rPr>
      </w:pPr>
      <w:r w:rsidRPr="00EB3775">
        <w:rPr>
          <w:rFonts w:ascii="Times New Roman" w:hAnsi="Times New Roman"/>
          <w:b/>
          <w:i/>
          <w:color w:val="00B0F0"/>
          <w:szCs w:val="24"/>
          <w:lang w:eastAsia="en-GB"/>
        </w:rPr>
        <w:t xml:space="preserve">Tablica 31. </w:t>
      </w:r>
      <w:r w:rsidR="0082181A" w:rsidRPr="00EB3775">
        <w:rPr>
          <w:rFonts w:ascii="Times New Roman" w:hAnsi="Times New Roman"/>
          <w:b/>
          <w:i/>
          <w:color w:val="00B0F0"/>
          <w:szCs w:val="24"/>
          <w:lang w:eastAsia="en-GB"/>
        </w:rPr>
        <w:t xml:space="preserve">Statistički prikaz broja učenika OŠ „Veselka </w:t>
      </w:r>
      <w:proofErr w:type="spellStart"/>
      <w:r w:rsidR="0082181A" w:rsidRPr="00EB3775">
        <w:rPr>
          <w:rFonts w:ascii="Times New Roman" w:hAnsi="Times New Roman"/>
          <w:b/>
          <w:i/>
          <w:color w:val="00B0F0"/>
          <w:szCs w:val="24"/>
          <w:lang w:eastAsia="en-GB"/>
        </w:rPr>
        <w:t>Tenžere</w:t>
      </w:r>
      <w:proofErr w:type="spellEnd"/>
      <w:r w:rsidR="0082181A" w:rsidRPr="00EB3775">
        <w:rPr>
          <w:rFonts w:ascii="Times New Roman" w:hAnsi="Times New Roman"/>
          <w:b/>
          <w:i/>
          <w:color w:val="00B0F0"/>
          <w:szCs w:val="24"/>
          <w:lang w:eastAsia="en-GB"/>
        </w:rPr>
        <w:t>“ od školske 1990./1991. do 2020./2021. godine</w:t>
      </w:r>
    </w:p>
    <w:tbl>
      <w:tblPr>
        <w:tblStyle w:val="Tablicareetke4-isticanje21"/>
        <w:tblW w:w="0" w:type="auto"/>
        <w:tblLook w:val="04A0" w:firstRow="1" w:lastRow="0" w:firstColumn="1" w:lastColumn="0" w:noHBand="0" w:noVBand="1"/>
      </w:tblPr>
      <w:tblGrid>
        <w:gridCol w:w="1700"/>
        <w:gridCol w:w="1418"/>
        <w:gridCol w:w="1085"/>
        <w:gridCol w:w="1170"/>
      </w:tblGrid>
      <w:tr w:rsidR="0082181A" w:rsidRPr="00EB3775" w:rsidTr="00365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Školska godina</w:t>
            </w:r>
          </w:p>
        </w:tc>
        <w:tc>
          <w:tcPr>
            <w:tcW w:w="1418"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Uzdol</w:t>
            </w:r>
          </w:p>
        </w:tc>
        <w:tc>
          <w:tcPr>
            <w:tcW w:w="1085"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proofErr w:type="spellStart"/>
            <w:r w:rsidRPr="00EB3775">
              <w:rPr>
                <w:rFonts w:ascii="Times New Roman" w:hAnsi="Times New Roman"/>
                <w:szCs w:val="24"/>
                <w:lang w:eastAsia="en-GB"/>
              </w:rPr>
              <w:t>Ljubunci</w:t>
            </w:r>
            <w:proofErr w:type="spellEnd"/>
          </w:p>
        </w:tc>
        <w:tc>
          <w:tcPr>
            <w:tcW w:w="0" w:type="auto"/>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UKUPNO</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1990./1991.</w:t>
            </w:r>
          </w:p>
        </w:tc>
        <w:tc>
          <w:tcPr>
            <w:tcW w:w="141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334</w:t>
            </w:r>
          </w:p>
        </w:tc>
        <w:tc>
          <w:tcPr>
            <w:tcW w:w="1085"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44</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378</w:t>
            </w:r>
          </w:p>
        </w:tc>
      </w:tr>
      <w:tr w:rsidR="0082181A" w:rsidRPr="00EB3775" w:rsidTr="00365416">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1995./1996.</w:t>
            </w:r>
          </w:p>
        </w:tc>
        <w:tc>
          <w:tcPr>
            <w:tcW w:w="141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30</w:t>
            </w:r>
          </w:p>
        </w:tc>
        <w:tc>
          <w:tcPr>
            <w:tcW w:w="1085"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14</w:t>
            </w:r>
          </w:p>
        </w:tc>
        <w:tc>
          <w:tcPr>
            <w:tcW w:w="0" w:type="auto"/>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44</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lastRenderedPageBreak/>
              <w:t>2000./2001.</w:t>
            </w:r>
          </w:p>
        </w:tc>
        <w:tc>
          <w:tcPr>
            <w:tcW w:w="141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32</w:t>
            </w:r>
          </w:p>
        </w:tc>
        <w:tc>
          <w:tcPr>
            <w:tcW w:w="1085"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16</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48</w:t>
            </w:r>
          </w:p>
        </w:tc>
      </w:tr>
      <w:tr w:rsidR="0082181A" w:rsidRPr="00EB3775" w:rsidTr="00365416">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2005./2006</w:t>
            </w:r>
          </w:p>
        </w:tc>
        <w:tc>
          <w:tcPr>
            <w:tcW w:w="141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36</w:t>
            </w:r>
          </w:p>
        </w:tc>
        <w:tc>
          <w:tcPr>
            <w:tcW w:w="1085"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8</w:t>
            </w:r>
          </w:p>
        </w:tc>
        <w:tc>
          <w:tcPr>
            <w:tcW w:w="0" w:type="auto"/>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44</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2010./2011.</w:t>
            </w:r>
          </w:p>
        </w:tc>
        <w:tc>
          <w:tcPr>
            <w:tcW w:w="141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48</w:t>
            </w:r>
          </w:p>
        </w:tc>
        <w:tc>
          <w:tcPr>
            <w:tcW w:w="1085"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48</w:t>
            </w:r>
          </w:p>
        </w:tc>
      </w:tr>
      <w:tr w:rsidR="0082181A" w:rsidRPr="00EB3775" w:rsidTr="00365416">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2015./2016. </w:t>
            </w:r>
          </w:p>
        </w:tc>
        <w:tc>
          <w:tcPr>
            <w:tcW w:w="141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35</w:t>
            </w:r>
          </w:p>
        </w:tc>
        <w:tc>
          <w:tcPr>
            <w:tcW w:w="1085"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0" w:type="auto"/>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35</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2016./2017. </w:t>
            </w:r>
          </w:p>
        </w:tc>
        <w:tc>
          <w:tcPr>
            <w:tcW w:w="141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30</w:t>
            </w:r>
          </w:p>
        </w:tc>
        <w:tc>
          <w:tcPr>
            <w:tcW w:w="1085"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30</w:t>
            </w:r>
          </w:p>
        </w:tc>
      </w:tr>
      <w:tr w:rsidR="0082181A" w:rsidRPr="00EB3775" w:rsidTr="00365416">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2017./2018. </w:t>
            </w:r>
          </w:p>
        </w:tc>
        <w:tc>
          <w:tcPr>
            <w:tcW w:w="141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28</w:t>
            </w:r>
          </w:p>
        </w:tc>
        <w:tc>
          <w:tcPr>
            <w:tcW w:w="1085"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0" w:type="auto"/>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28</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2018./2019.</w:t>
            </w:r>
          </w:p>
        </w:tc>
        <w:tc>
          <w:tcPr>
            <w:tcW w:w="141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29</w:t>
            </w:r>
          </w:p>
        </w:tc>
        <w:tc>
          <w:tcPr>
            <w:tcW w:w="1085"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29</w:t>
            </w:r>
          </w:p>
        </w:tc>
      </w:tr>
      <w:tr w:rsidR="0082181A" w:rsidRPr="00EB3775" w:rsidTr="00365416">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2019./2020.</w:t>
            </w:r>
          </w:p>
        </w:tc>
        <w:tc>
          <w:tcPr>
            <w:tcW w:w="141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21</w:t>
            </w:r>
          </w:p>
        </w:tc>
        <w:tc>
          <w:tcPr>
            <w:tcW w:w="1085"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0" w:type="auto"/>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21</w:t>
            </w:r>
          </w:p>
        </w:tc>
      </w:tr>
      <w:tr w:rsidR="0082181A" w:rsidRPr="00EB3775" w:rsidTr="00365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2020./2021.</w:t>
            </w:r>
          </w:p>
        </w:tc>
        <w:tc>
          <w:tcPr>
            <w:tcW w:w="141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17</w:t>
            </w:r>
          </w:p>
        </w:tc>
        <w:tc>
          <w:tcPr>
            <w:tcW w:w="1085"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w:t>
            </w:r>
          </w:p>
        </w:tc>
        <w:tc>
          <w:tcPr>
            <w:tcW w:w="0" w:type="auto"/>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17</w:t>
            </w:r>
          </w:p>
        </w:tc>
      </w:tr>
    </w:tbl>
    <w:p w:rsidR="00CC4D23" w:rsidRPr="00EB3775" w:rsidRDefault="00376B4B" w:rsidP="00365416">
      <w:pPr>
        <w:pStyle w:val="Bezproreda"/>
        <w:rPr>
          <w:rFonts w:ascii="Times New Roman" w:hAnsi="Times New Roman" w:cs="Times New Roman"/>
          <w:b/>
          <w:i/>
          <w:szCs w:val="24"/>
          <w:lang w:val="hr-BA" w:eastAsia="hr-HR"/>
        </w:rPr>
      </w:pPr>
      <w:r w:rsidRPr="00EB3775">
        <w:rPr>
          <w:rFonts w:ascii="Times New Roman" w:hAnsi="Times New Roman" w:cs="Times New Roman"/>
          <w:b/>
          <w:i/>
          <w:szCs w:val="24"/>
          <w:lang w:val="hr-BA" w:eastAsia="hr-HR"/>
        </w:rPr>
        <w:t>Izvor: Općina Prozor-Rama</w:t>
      </w:r>
    </w:p>
    <w:p w:rsidR="00403F80" w:rsidRPr="00EE6633" w:rsidRDefault="00403F80" w:rsidP="005608CD">
      <w:pPr>
        <w:spacing w:after="0" w:line="225" w:lineRule="atLeast"/>
        <w:jc w:val="both"/>
        <w:rPr>
          <w:rFonts w:ascii="Times New Roman" w:hAnsi="Times New Roman"/>
          <w:bCs/>
          <w:sz w:val="24"/>
          <w:szCs w:val="24"/>
          <w:lang w:eastAsia="en-GB"/>
        </w:rPr>
      </w:pPr>
    </w:p>
    <w:p w:rsidR="0082181A" w:rsidRPr="00EE6633" w:rsidRDefault="0082181A" w:rsidP="005608CD">
      <w:pPr>
        <w:spacing w:after="0" w:line="225" w:lineRule="atLeast"/>
        <w:jc w:val="both"/>
        <w:rPr>
          <w:rFonts w:ascii="Times New Roman" w:hAnsi="Times New Roman"/>
          <w:sz w:val="24"/>
          <w:szCs w:val="24"/>
          <w:lang w:eastAsia="en-GB"/>
        </w:rPr>
      </w:pPr>
      <w:r w:rsidRPr="00EE6633">
        <w:rPr>
          <w:rFonts w:ascii="Times New Roman" w:hAnsi="Times New Roman"/>
          <w:bCs/>
          <w:sz w:val="24"/>
          <w:szCs w:val="24"/>
          <w:lang w:eastAsia="en-GB"/>
        </w:rPr>
        <w:t>Srednja škola Prozor</w:t>
      </w:r>
    </w:p>
    <w:p w:rsidR="0082181A" w:rsidRPr="00EE6633" w:rsidRDefault="0082181A" w:rsidP="00EB3775">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 xml:space="preserve">Srednjoškolski odgoj i obrazovanje u općini Prozor-Rama započelo je šezdesetih godina 20. stoljeća osnivanjem Gimnazije u Prozoru. Gimnazija je osnovana 10. lipnja 1965. godine odlukom Skupštine općine Prozor (upisana su dva odjeljenja </w:t>
      </w:r>
      <w:r w:rsidR="00A423AE">
        <w:rPr>
          <w:rFonts w:ascii="Times New Roman" w:hAnsi="Times New Roman"/>
          <w:sz w:val="24"/>
          <w:szCs w:val="24"/>
          <w:lang w:eastAsia="en-GB"/>
        </w:rPr>
        <w:t>o</w:t>
      </w:r>
      <w:r w:rsidRPr="00EE6633">
        <w:rPr>
          <w:rFonts w:ascii="Times New Roman" w:hAnsi="Times New Roman"/>
          <w:sz w:val="24"/>
          <w:szCs w:val="24"/>
          <w:lang w:eastAsia="en-GB"/>
        </w:rPr>
        <w:t>pće gimnazije s ukupno 63 učenika). Nekoliko godina kasnije, 14. ožujka 1973., odlukom iste instituci</w:t>
      </w:r>
      <w:r w:rsidR="00EB3775">
        <w:rPr>
          <w:rFonts w:ascii="Times New Roman" w:hAnsi="Times New Roman"/>
          <w:sz w:val="24"/>
          <w:szCs w:val="24"/>
          <w:lang w:eastAsia="en-GB"/>
        </w:rPr>
        <w:t>je osnovana je i Škola s prakti</w:t>
      </w:r>
      <w:r w:rsidRPr="00EE6633">
        <w:rPr>
          <w:rFonts w:ascii="Times New Roman" w:hAnsi="Times New Roman"/>
          <w:sz w:val="24"/>
          <w:szCs w:val="24"/>
          <w:lang w:eastAsia="en-GB"/>
        </w:rPr>
        <w:t>čnom obukom.</w:t>
      </w:r>
      <w:r w:rsidR="00EB3775">
        <w:rPr>
          <w:rFonts w:ascii="Times New Roman" w:hAnsi="Times New Roman"/>
          <w:sz w:val="24"/>
          <w:szCs w:val="24"/>
          <w:lang w:eastAsia="en-GB"/>
        </w:rPr>
        <w:t xml:space="preserve"> </w:t>
      </w:r>
      <w:r w:rsidRPr="00EE6633">
        <w:rPr>
          <w:rFonts w:ascii="Times New Roman" w:hAnsi="Times New Roman"/>
          <w:sz w:val="24"/>
          <w:szCs w:val="24"/>
          <w:lang w:eastAsia="en-GB"/>
        </w:rPr>
        <w:t>Nakon provedbe referenduma o udruživanju ovih dviju škola u Srednjoškolski centar Prozor, koji je održan 28. ožujka 1973., Skupština općine Prozor donijela je 29. ožujka 1973. godine Rješenje o davanju suglasnosti na udruživanje Gimnazije Prozor i Škole s praktičnom obukom u Srednjoškolski centar Prozor.</w:t>
      </w:r>
    </w:p>
    <w:p w:rsidR="0082181A" w:rsidRPr="00EE6633" w:rsidRDefault="0082181A" w:rsidP="005608CD">
      <w:pPr>
        <w:spacing w:after="0" w:line="225" w:lineRule="atLeast"/>
        <w:ind w:firstLine="708"/>
        <w:jc w:val="both"/>
        <w:rPr>
          <w:rFonts w:ascii="Times New Roman" w:hAnsi="Times New Roman"/>
          <w:sz w:val="24"/>
          <w:szCs w:val="24"/>
          <w:lang w:eastAsia="en-GB"/>
        </w:rPr>
      </w:pPr>
      <w:r w:rsidRPr="00EE6633">
        <w:rPr>
          <w:rFonts w:ascii="Times New Roman" w:hAnsi="Times New Roman"/>
          <w:sz w:val="24"/>
          <w:szCs w:val="24"/>
          <w:lang w:eastAsia="en-GB"/>
        </w:rPr>
        <w:t xml:space="preserve">Od školske 1980./81. godine Srednjoškolski centar Prozor uvodi nove struke: ekonomsku (zanimanje: ekonomski tehničar, knjigovođa), strojarsku (zanimanje: bravar, </w:t>
      </w:r>
      <w:proofErr w:type="spellStart"/>
      <w:r w:rsidRPr="00EE6633">
        <w:rPr>
          <w:rFonts w:ascii="Times New Roman" w:hAnsi="Times New Roman"/>
          <w:sz w:val="24"/>
          <w:szCs w:val="24"/>
          <w:lang w:eastAsia="en-GB"/>
        </w:rPr>
        <w:t>metalostrugar</w:t>
      </w:r>
      <w:proofErr w:type="spellEnd"/>
      <w:r w:rsidRPr="00EE6633">
        <w:rPr>
          <w:rFonts w:ascii="Times New Roman" w:hAnsi="Times New Roman"/>
          <w:sz w:val="24"/>
          <w:szCs w:val="24"/>
          <w:lang w:eastAsia="en-GB"/>
        </w:rPr>
        <w:t>, strojarski tehničar), građevinsku (zanimanje: građevinski tehničar) i tekstilnu struku (zanimanje: tkalac, prelac, tekstilni tehničar). S vremenom je ekonomsku i građevinsku struku zamijenila poljo</w:t>
      </w:r>
      <w:r w:rsidRPr="00EE6633">
        <w:rPr>
          <w:rFonts w:ascii="Times New Roman" w:hAnsi="Times New Roman"/>
          <w:sz w:val="24"/>
          <w:szCs w:val="24"/>
          <w:lang w:eastAsia="en-GB"/>
        </w:rPr>
        <w:softHyphen/>
        <w:t>privredna struka (zanimanje: voćar-vinogradar, poljo</w:t>
      </w:r>
      <w:r w:rsidRPr="00EE6633">
        <w:rPr>
          <w:rFonts w:ascii="Times New Roman" w:hAnsi="Times New Roman"/>
          <w:sz w:val="24"/>
          <w:szCs w:val="24"/>
          <w:lang w:eastAsia="en-GB"/>
        </w:rPr>
        <w:softHyphen/>
        <w:t>privredni tehničar - stočarski smjer) koja se ugasila školske 1989./90. godine. </w:t>
      </w:r>
      <w:r w:rsidR="00365416" w:rsidRPr="00EE6633">
        <w:rPr>
          <w:rFonts w:ascii="Times New Roman" w:hAnsi="Times New Roman"/>
          <w:sz w:val="24"/>
          <w:szCs w:val="24"/>
          <w:lang w:eastAsia="en-GB"/>
        </w:rPr>
        <w:t xml:space="preserve"> </w:t>
      </w:r>
      <w:r w:rsidRPr="00EE6633">
        <w:rPr>
          <w:rFonts w:ascii="Times New Roman" w:hAnsi="Times New Roman"/>
          <w:spacing w:val="2"/>
          <w:sz w:val="24"/>
          <w:szCs w:val="24"/>
          <w:lang w:eastAsia="en-GB"/>
        </w:rPr>
        <w:t>Gimnazija prestaje s radom završetkom školske 1982./83. godine, nakon provedbe reforme školstva i donošenja Zakon</w:t>
      </w:r>
      <w:r w:rsidR="00A423AE">
        <w:rPr>
          <w:rFonts w:ascii="Times New Roman" w:hAnsi="Times New Roman"/>
          <w:spacing w:val="2"/>
          <w:sz w:val="24"/>
          <w:szCs w:val="24"/>
          <w:lang w:eastAsia="en-GB"/>
        </w:rPr>
        <w:t>a</w:t>
      </w:r>
      <w:r w:rsidRPr="00EE6633">
        <w:rPr>
          <w:rFonts w:ascii="Times New Roman" w:hAnsi="Times New Roman"/>
          <w:spacing w:val="2"/>
          <w:sz w:val="24"/>
          <w:szCs w:val="24"/>
          <w:lang w:eastAsia="en-GB"/>
        </w:rPr>
        <w:t xml:space="preserve"> o usmjerenom odgoju i obrazovanju. Školske 1992./93. godine Opća gimnazija ponovno je uvedena, a s radom su nastavile strukovne (trogodi</w:t>
      </w:r>
      <w:r w:rsidRPr="00EE6633">
        <w:rPr>
          <w:rFonts w:ascii="Times New Roman" w:hAnsi="Times New Roman"/>
          <w:spacing w:val="2"/>
          <w:sz w:val="24"/>
          <w:szCs w:val="24"/>
          <w:lang w:eastAsia="en-GB"/>
        </w:rPr>
        <w:softHyphen/>
        <w:t>šnja zanimanja) i tehničke škole (četverogodišnja zanimanja). </w:t>
      </w:r>
    </w:p>
    <w:p w:rsidR="0082181A" w:rsidRPr="00EE6633" w:rsidRDefault="0082181A" w:rsidP="00EB3775">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Odlukom Općinskog vijeća  od 17. srpnja 1996. godine škola je preimenovana u Srednju školu Prozor koja je pravni sljednik Srednjoškolskog centra Prozor.</w:t>
      </w:r>
    </w:p>
    <w:p w:rsidR="0082181A" w:rsidRPr="00EE6633" w:rsidRDefault="0082181A" w:rsidP="00EB3775">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Stvaranjem novih materijalno-tehničkih uvjeta škola od 1998. nastavlja s uvođenjem novih struka i zanimanja u odgojno-obrazovni proces. Tako je školske godine 1998./1999. u tekstilnoj struci uvedeno zanimanje krojač. U školskoj 2000./2001. u strojarskoj struci uvedeno je zanimanje vodoinstalater i u ekonomsko-trgovačkoj struci zanimanje prodavač. U školskoj 2004./2005. godini u ekonomsko–trgova</w:t>
      </w:r>
      <w:r w:rsidRPr="00EE6633">
        <w:rPr>
          <w:rFonts w:ascii="Times New Roman" w:hAnsi="Times New Roman"/>
          <w:sz w:val="24"/>
          <w:szCs w:val="24"/>
          <w:lang w:eastAsia="en-GB"/>
        </w:rPr>
        <w:softHyphen/>
        <w:t xml:space="preserve">čkoj struci uvedeno je zanimanje ekonomist. U školskoj 2005./2006. u elektrotehničkoj struci uvodi se zanimanje elektromehaničar. U školskoj 2010./2011. uveden je program: osobne usluge, zanimanje frizer. U školskoj 2011./2012. u strojarskoj struci uvedeno je zanimanje računalni tehničar u strojarstvu. U školskoj 2016./2017. u ugostiteljsko-turističkoj struci uvedena su zanimanja konobar, kuhar i ugostiteljsko-turistički tehničar, a u strojarskoj struci zanimanje CNC (Computer </w:t>
      </w:r>
      <w:proofErr w:type="spellStart"/>
      <w:r w:rsidRPr="00EE6633">
        <w:rPr>
          <w:rFonts w:ascii="Times New Roman" w:hAnsi="Times New Roman"/>
          <w:sz w:val="24"/>
          <w:szCs w:val="24"/>
          <w:lang w:eastAsia="en-GB"/>
        </w:rPr>
        <w:t>Numerical</w:t>
      </w:r>
      <w:proofErr w:type="spellEnd"/>
      <w:r w:rsidRPr="00EE6633">
        <w:rPr>
          <w:rFonts w:ascii="Times New Roman" w:hAnsi="Times New Roman"/>
          <w:sz w:val="24"/>
          <w:szCs w:val="24"/>
          <w:lang w:eastAsia="en-GB"/>
        </w:rPr>
        <w:t xml:space="preserve"> </w:t>
      </w:r>
      <w:proofErr w:type="spellStart"/>
      <w:r w:rsidRPr="00EE6633">
        <w:rPr>
          <w:rFonts w:ascii="Times New Roman" w:hAnsi="Times New Roman"/>
          <w:sz w:val="24"/>
          <w:szCs w:val="24"/>
          <w:lang w:eastAsia="en-GB"/>
        </w:rPr>
        <w:t>Control</w:t>
      </w:r>
      <w:proofErr w:type="spellEnd"/>
      <w:r w:rsidRPr="00EE6633">
        <w:rPr>
          <w:rFonts w:ascii="Times New Roman" w:hAnsi="Times New Roman"/>
          <w:sz w:val="24"/>
          <w:szCs w:val="24"/>
          <w:lang w:eastAsia="en-GB"/>
        </w:rPr>
        <w:t>) operater.</w:t>
      </w:r>
      <w:r w:rsidR="00403F80" w:rsidRPr="00EE6633">
        <w:rPr>
          <w:rFonts w:ascii="Times New Roman" w:hAnsi="Times New Roman"/>
          <w:sz w:val="24"/>
          <w:szCs w:val="24"/>
          <w:lang w:eastAsia="en-GB"/>
        </w:rPr>
        <w:t xml:space="preserve"> </w:t>
      </w:r>
      <w:r w:rsidRPr="00EE6633">
        <w:rPr>
          <w:rFonts w:ascii="Times New Roman" w:hAnsi="Times New Roman"/>
          <w:sz w:val="24"/>
          <w:szCs w:val="24"/>
          <w:lang w:eastAsia="en-GB"/>
        </w:rPr>
        <w:t>Godine 2004. u sklopu Srednje škole</w:t>
      </w:r>
      <w:r w:rsidRPr="00EE6633">
        <w:rPr>
          <w:rFonts w:ascii="Times New Roman" w:hAnsi="Times New Roman"/>
          <w:i/>
          <w:iCs/>
          <w:sz w:val="24"/>
          <w:szCs w:val="24"/>
          <w:lang w:eastAsia="en-GB"/>
        </w:rPr>
        <w:t xml:space="preserve"> </w:t>
      </w:r>
      <w:r w:rsidRPr="00EE6633">
        <w:rPr>
          <w:rFonts w:ascii="Times New Roman" w:hAnsi="Times New Roman"/>
          <w:sz w:val="24"/>
          <w:szCs w:val="24"/>
          <w:lang w:eastAsia="en-GB"/>
        </w:rPr>
        <w:t>Prozor sagrađena je sportska dvorana, čime su se stvorili bolji uvjeti za održavanje i izvođenje nastave tjelesne i zdravstvene kulture.</w:t>
      </w:r>
    </w:p>
    <w:p w:rsidR="0082181A" w:rsidRPr="00EE6633" w:rsidRDefault="00EB3775" w:rsidP="00EB3775">
      <w:pPr>
        <w:spacing w:after="0" w:line="225" w:lineRule="atLeast"/>
        <w:jc w:val="both"/>
        <w:rPr>
          <w:rFonts w:ascii="Times New Roman" w:hAnsi="Times New Roman"/>
          <w:sz w:val="24"/>
          <w:szCs w:val="24"/>
          <w:lang w:eastAsia="en-GB"/>
        </w:rPr>
      </w:pPr>
      <w:r>
        <w:rPr>
          <w:rFonts w:ascii="Times New Roman" w:hAnsi="Times New Roman"/>
          <w:spacing w:val="-2"/>
          <w:sz w:val="24"/>
          <w:szCs w:val="24"/>
          <w:lang w:eastAsia="en-GB"/>
        </w:rPr>
        <w:t>Sredstvima</w:t>
      </w:r>
      <w:r w:rsidR="0082181A" w:rsidRPr="00EE6633">
        <w:rPr>
          <w:rFonts w:ascii="Times New Roman" w:hAnsi="Times New Roman"/>
          <w:spacing w:val="-2"/>
          <w:sz w:val="24"/>
          <w:szCs w:val="24"/>
          <w:lang w:eastAsia="en-GB"/>
        </w:rPr>
        <w:t xml:space="preserve"> Općin</w:t>
      </w:r>
      <w:r>
        <w:rPr>
          <w:rFonts w:ascii="Times New Roman" w:hAnsi="Times New Roman"/>
          <w:spacing w:val="-2"/>
          <w:sz w:val="24"/>
          <w:szCs w:val="24"/>
          <w:lang w:eastAsia="en-GB"/>
        </w:rPr>
        <w:t>e</w:t>
      </w:r>
      <w:r w:rsidR="0082181A" w:rsidRPr="00EE6633">
        <w:rPr>
          <w:rFonts w:ascii="Times New Roman" w:hAnsi="Times New Roman"/>
          <w:spacing w:val="-2"/>
          <w:sz w:val="24"/>
          <w:szCs w:val="24"/>
          <w:lang w:eastAsia="en-GB"/>
        </w:rPr>
        <w:t xml:space="preserve"> Prozor-Rama 2016. sagrađena je nova zgrada škole za praktičnu nastavu strojarske struke i stručno-teorijsku i praktičnu nastavu ugostiteljsko-turističke struke, što je omogućilo uvođenje novih zanimanja (CNC operater, konobar, kuhar i ugostiteljski tehničar). Zgrada je opskrbljena potrebnom opremom za izvođenje praktične nastave. Uvođenjem novih zanimanja potiče se učenike da svoje obrazovanje nastave u Rami.</w:t>
      </w:r>
    </w:p>
    <w:p w:rsidR="0082181A" w:rsidRPr="00EE6633" w:rsidRDefault="0082181A" w:rsidP="00EB3775">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lastRenderedPageBreak/>
        <w:t>Škola intenzivno radi na razvoju izvannastavnih i izvanškolskih aktivnosti te kulturnoj i javnoj djelatnosti. Pod vodstvom svojih profesora učenici Srednje škole</w:t>
      </w:r>
      <w:r w:rsidRPr="00EE6633">
        <w:rPr>
          <w:rFonts w:ascii="Times New Roman" w:hAnsi="Times New Roman"/>
          <w:i/>
          <w:iCs/>
          <w:sz w:val="24"/>
          <w:szCs w:val="24"/>
          <w:lang w:eastAsia="en-GB"/>
        </w:rPr>
        <w:t xml:space="preserve"> </w:t>
      </w:r>
      <w:r w:rsidRPr="00EE6633">
        <w:rPr>
          <w:rFonts w:ascii="Times New Roman" w:hAnsi="Times New Roman"/>
          <w:sz w:val="24"/>
          <w:szCs w:val="24"/>
          <w:lang w:eastAsia="en-GB"/>
        </w:rPr>
        <w:t xml:space="preserve">Prozor redovito sudjeluju na gotovo svim natjecanjima, iz različitih područja, u Hercegovačko-neretvanskoj županiji, Federaciji Bosne i Hercegovine, Bosni i Hercegovini i Republici Hrvatskoj. U više navrata osvajana su prva mjesta. Za postignute rezultate u odgoju i obrazovanju Federalno ministarstvo obrazovanja i </w:t>
      </w:r>
      <w:r w:rsidR="00A423AE">
        <w:rPr>
          <w:rFonts w:ascii="Times New Roman" w:hAnsi="Times New Roman"/>
          <w:sz w:val="24"/>
          <w:szCs w:val="24"/>
          <w:lang w:eastAsia="en-GB"/>
        </w:rPr>
        <w:t>znanosti</w:t>
      </w:r>
      <w:r w:rsidRPr="00EE6633">
        <w:rPr>
          <w:rFonts w:ascii="Times New Roman" w:hAnsi="Times New Roman"/>
          <w:sz w:val="24"/>
          <w:szCs w:val="24"/>
          <w:lang w:eastAsia="en-GB"/>
        </w:rPr>
        <w:t xml:space="preserve"> dodije</w:t>
      </w:r>
      <w:r w:rsidRPr="00EE6633">
        <w:rPr>
          <w:rFonts w:ascii="Times New Roman" w:hAnsi="Times New Roman"/>
          <w:sz w:val="24"/>
          <w:szCs w:val="24"/>
          <w:lang w:eastAsia="en-GB"/>
        </w:rPr>
        <w:softHyphen/>
        <w:t>lilo je školi 2009. posebnu plaketu.</w:t>
      </w:r>
    </w:p>
    <w:p w:rsidR="0082181A" w:rsidRPr="00EE6633" w:rsidRDefault="0082181A" w:rsidP="00365416">
      <w:pPr>
        <w:spacing w:after="0" w:line="225" w:lineRule="atLeast"/>
        <w:jc w:val="both"/>
        <w:rPr>
          <w:rFonts w:ascii="Times New Roman" w:hAnsi="Times New Roman"/>
          <w:sz w:val="24"/>
          <w:szCs w:val="24"/>
          <w:lang w:eastAsia="en-GB"/>
        </w:rPr>
      </w:pPr>
      <w:r w:rsidRPr="00EE6633">
        <w:rPr>
          <w:rFonts w:ascii="Times New Roman" w:hAnsi="Times New Roman"/>
          <w:sz w:val="24"/>
          <w:szCs w:val="24"/>
          <w:lang w:eastAsia="en-GB"/>
        </w:rPr>
        <w:t>Primjer dobre prakse kurikuluma, u smislu provođenja programa, je i školska meteorološka postaja koja je smještena u dvorištu škole. Postaja je digitalizirana i podatke prikazuje na mrežnoj stranici škole, a o održavanju i radu postaje brine meteorološka sekcija škole.</w:t>
      </w:r>
    </w:p>
    <w:p w:rsidR="0082181A" w:rsidRPr="00EE6633" w:rsidRDefault="0082181A" w:rsidP="005608CD">
      <w:pPr>
        <w:spacing w:after="0" w:line="225" w:lineRule="atLeast"/>
        <w:ind w:firstLine="213"/>
        <w:jc w:val="both"/>
        <w:rPr>
          <w:rFonts w:ascii="Times New Roman" w:hAnsi="Times New Roman"/>
          <w:b/>
          <w:i/>
          <w:sz w:val="24"/>
          <w:szCs w:val="24"/>
          <w:lang w:eastAsia="en-GB"/>
        </w:rPr>
      </w:pPr>
    </w:p>
    <w:p w:rsidR="0082181A" w:rsidRPr="00EB3775" w:rsidRDefault="00376B4B" w:rsidP="005608CD">
      <w:pPr>
        <w:spacing w:after="44" w:line="240" w:lineRule="auto"/>
        <w:rPr>
          <w:rFonts w:ascii="Times New Roman" w:hAnsi="Times New Roman"/>
          <w:b/>
          <w:i/>
          <w:color w:val="00B0F0"/>
          <w:szCs w:val="24"/>
          <w:lang w:eastAsia="en-GB"/>
        </w:rPr>
      </w:pPr>
      <w:r w:rsidRPr="00EB3775">
        <w:rPr>
          <w:rFonts w:ascii="Times New Roman" w:hAnsi="Times New Roman"/>
          <w:b/>
          <w:i/>
          <w:color w:val="00B0F0"/>
          <w:szCs w:val="24"/>
          <w:lang w:eastAsia="en-GB"/>
        </w:rPr>
        <w:t xml:space="preserve">Tablica 32. </w:t>
      </w:r>
      <w:r w:rsidR="0082181A" w:rsidRPr="00EB3775">
        <w:rPr>
          <w:rFonts w:ascii="Times New Roman" w:hAnsi="Times New Roman"/>
          <w:b/>
          <w:i/>
          <w:color w:val="00B0F0"/>
          <w:szCs w:val="24"/>
          <w:lang w:eastAsia="en-GB"/>
        </w:rPr>
        <w:t>Statistički prikaz broja učenika Srednje škole Prozor od školske 1990./1991. do 2020./2021. godine</w:t>
      </w:r>
    </w:p>
    <w:tbl>
      <w:tblPr>
        <w:tblStyle w:val="Tablicareetke4-isticanje21"/>
        <w:tblW w:w="0" w:type="auto"/>
        <w:tblLook w:val="04A0" w:firstRow="1" w:lastRow="0" w:firstColumn="1" w:lastColumn="0" w:noHBand="0" w:noVBand="1"/>
      </w:tblPr>
      <w:tblGrid>
        <w:gridCol w:w="2126"/>
        <w:gridCol w:w="1432"/>
        <w:gridCol w:w="1612"/>
        <w:gridCol w:w="1758"/>
      </w:tblGrid>
      <w:tr w:rsidR="0082181A" w:rsidRPr="00EB3775" w:rsidTr="00751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 xml:space="preserve">Školska godina </w:t>
            </w:r>
          </w:p>
        </w:tc>
        <w:tc>
          <w:tcPr>
            <w:tcW w:w="1432"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 xml:space="preserve">Gimnazija </w:t>
            </w:r>
          </w:p>
        </w:tc>
        <w:tc>
          <w:tcPr>
            <w:tcW w:w="1612"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Strukovna</w:t>
            </w:r>
          </w:p>
        </w:tc>
        <w:tc>
          <w:tcPr>
            <w:tcW w:w="1758" w:type="dxa"/>
            <w:hideMark/>
          </w:tcPr>
          <w:p w:rsidR="0082181A" w:rsidRPr="00EB3775" w:rsidRDefault="0082181A" w:rsidP="005608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Ukupno</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1990./1991.</w:t>
            </w:r>
          </w:p>
        </w:tc>
        <w:tc>
          <w:tcPr>
            <w:tcW w:w="1432" w:type="dxa"/>
            <w:hideMark/>
          </w:tcPr>
          <w:p w:rsidR="0082181A" w:rsidRPr="00EB3775" w:rsidRDefault="0082181A" w:rsidP="005608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0</w:t>
            </w:r>
          </w:p>
        </w:tc>
        <w:tc>
          <w:tcPr>
            <w:tcW w:w="161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675</w:t>
            </w:r>
          </w:p>
        </w:tc>
        <w:tc>
          <w:tcPr>
            <w:tcW w:w="175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675</w:t>
            </w:r>
          </w:p>
        </w:tc>
      </w:tr>
      <w:tr w:rsidR="0082181A" w:rsidRPr="00EB3775" w:rsidTr="00751BF8">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1995./1996.</w:t>
            </w:r>
          </w:p>
        </w:tc>
        <w:tc>
          <w:tcPr>
            <w:tcW w:w="1432" w:type="dxa"/>
            <w:hideMark/>
          </w:tcPr>
          <w:p w:rsidR="0082181A" w:rsidRPr="00EB3775" w:rsidRDefault="0082181A" w:rsidP="005608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134</w:t>
            </w:r>
          </w:p>
        </w:tc>
        <w:tc>
          <w:tcPr>
            <w:tcW w:w="161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219</w:t>
            </w:r>
          </w:p>
        </w:tc>
        <w:tc>
          <w:tcPr>
            <w:tcW w:w="175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353</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2000./2001.</w:t>
            </w:r>
          </w:p>
        </w:tc>
        <w:tc>
          <w:tcPr>
            <w:tcW w:w="1432" w:type="dxa"/>
            <w:hideMark/>
          </w:tcPr>
          <w:p w:rsidR="0082181A" w:rsidRPr="00EB3775" w:rsidRDefault="0082181A" w:rsidP="005608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217</w:t>
            </w:r>
          </w:p>
        </w:tc>
        <w:tc>
          <w:tcPr>
            <w:tcW w:w="161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235</w:t>
            </w:r>
          </w:p>
        </w:tc>
        <w:tc>
          <w:tcPr>
            <w:tcW w:w="175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452</w:t>
            </w:r>
          </w:p>
        </w:tc>
      </w:tr>
      <w:tr w:rsidR="0082181A" w:rsidRPr="00EB3775" w:rsidTr="00751BF8">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2005./2006.</w:t>
            </w:r>
          </w:p>
        </w:tc>
        <w:tc>
          <w:tcPr>
            <w:tcW w:w="1432" w:type="dxa"/>
            <w:hideMark/>
          </w:tcPr>
          <w:p w:rsidR="0082181A" w:rsidRPr="00EB3775" w:rsidRDefault="0082181A" w:rsidP="005608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167</w:t>
            </w:r>
          </w:p>
        </w:tc>
        <w:tc>
          <w:tcPr>
            <w:tcW w:w="161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199</w:t>
            </w:r>
          </w:p>
        </w:tc>
        <w:tc>
          <w:tcPr>
            <w:tcW w:w="175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366</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2010./2011.</w:t>
            </w:r>
          </w:p>
        </w:tc>
        <w:tc>
          <w:tcPr>
            <w:tcW w:w="1432" w:type="dxa"/>
            <w:hideMark/>
          </w:tcPr>
          <w:p w:rsidR="0082181A" w:rsidRPr="00EB3775" w:rsidRDefault="0082181A" w:rsidP="005608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169</w:t>
            </w:r>
          </w:p>
        </w:tc>
        <w:tc>
          <w:tcPr>
            <w:tcW w:w="161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196</w:t>
            </w:r>
          </w:p>
        </w:tc>
        <w:tc>
          <w:tcPr>
            <w:tcW w:w="175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365</w:t>
            </w:r>
          </w:p>
        </w:tc>
      </w:tr>
      <w:tr w:rsidR="0082181A" w:rsidRPr="00EB3775" w:rsidTr="00751BF8">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2015./2016.</w:t>
            </w:r>
          </w:p>
        </w:tc>
        <w:tc>
          <w:tcPr>
            <w:tcW w:w="1432" w:type="dxa"/>
            <w:hideMark/>
          </w:tcPr>
          <w:p w:rsidR="0082181A" w:rsidRPr="00EB3775" w:rsidRDefault="0082181A" w:rsidP="005608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124</w:t>
            </w:r>
          </w:p>
        </w:tc>
        <w:tc>
          <w:tcPr>
            <w:tcW w:w="161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231</w:t>
            </w:r>
          </w:p>
        </w:tc>
        <w:tc>
          <w:tcPr>
            <w:tcW w:w="175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355</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2016./2017.</w:t>
            </w:r>
          </w:p>
        </w:tc>
        <w:tc>
          <w:tcPr>
            <w:tcW w:w="1432" w:type="dxa"/>
            <w:hideMark/>
          </w:tcPr>
          <w:p w:rsidR="0082181A" w:rsidRPr="00EB3775" w:rsidRDefault="0082181A" w:rsidP="005608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106</w:t>
            </w:r>
          </w:p>
        </w:tc>
        <w:tc>
          <w:tcPr>
            <w:tcW w:w="161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229</w:t>
            </w:r>
          </w:p>
        </w:tc>
        <w:tc>
          <w:tcPr>
            <w:tcW w:w="175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335</w:t>
            </w:r>
          </w:p>
        </w:tc>
      </w:tr>
      <w:tr w:rsidR="0082181A" w:rsidRPr="00EB3775" w:rsidTr="00751BF8">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2017./2018.</w:t>
            </w:r>
          </w:p>
        </w:tc>
        <w:tc>
          <w:tcPr>
            <w:tcW w:w="1432" w:type="dxa"/>
            <w:hideMark/>
          </w:tcPr>
          <w:p w:rsidR="0082181A" w:rsidRPr="00EB3775" w:rsidRDefault="0082181A" w:rsidP="005608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105</w:t>
            </w:r>
          </w:p>
        </w:tc>
        <w:tc>
          <w:tcPr>
            <w:tcW w:w="161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246</w:t>
            </w:r>
          </w:p>
        </w:tc>
        <w:tc>
          <w:tcPr>
            <w:tcW w:w="175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351</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2018./2019.</w:t>
            </w:r>
          </w:p>
        </w:tc>
        <w:tc>
          <w:tcPr>
            <w:tcW w:w="1432" w:type="dxa"/>
            <w:hideMark/>
          </w:tcPr>
          <w:p w:rsidR="0082181A" w:rsidRPr="00EB3775" w:rsidRDefault="0082181A" w:rsidP="005608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94</w:t>
            </w:r>
          </w:p>
        </w:tc>
        <w:tc>
          <w:tcPr>
            <w:tcW w:w="161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201</w:t>
            </w:r>
          </w:p>
        </w:tc>
        <w:tc>
          <w:tcPr>
            <w:tcW w:w="175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295</w:t>
            </w:r>
          </w:p>
        </w:tc>
      </w:tr>
      <w:tr w:rsidR="0082181A" w:rsidRPr="00EB3775" w:rsidTr="00751BF8">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2019./2020.</w:t>
            </w:r>
          </w:p>
        </w:tc>
        <w:tc>
          <w:tcPr>
            <w:tcW w:w="1432" w:type="dxa"/>
            <w:hideMark/>
          </w:tcPr>
          <w:p w:rsidR="0082181A" w:rsidRPr="00EB3775" w:rsidRDefault="0082181A" w:rsidP="005608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100</w:t>
            </w:r>
          </w:p>
        </w:tc>
        <w:tc>
          <w:tcPr>
            <w:tcW w:w="1612"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184</w:t>
            </w:r>
          </w:p>
        </w:tc>
        <w:tc>
          <w:tcPr>
            <w:tcW w:w="1758" w:type="dxa"/>
            <w:hideMark/>
          </w:tcPr>
          <w:p w:rsidR="0082181A" w:rsidRPr="00EB3775" w:rsidRDefault="0082181A" w:rsidP="005608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284</w:t>
            </w:r>
          </w:p>
        </w:tc>
      </w:tr>
      <w:tr w:rsidR="0082181A" w:rsidRPr="00EB3775" w:rsidTr="0075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82181A" w:rsidRPr="00EB3775" w:rsidRDefault="0082181A" w:rsidP="005608CD">
            <w:pPr>
              <w:jc w:val="center"/>
              <w:rPr>
                <w:rFonts w:ascii="Times New Roman" w:hAnsi="Times New Roman"/>
                <w:szCs w:val="24"/>
                <w:lang w:eastAsia="en-GB"/>
              </w:rPr>
            </w:pPr>
            <w:r w:rsidRPr="00EB3775">
              <w:rPr>
                <w:rFonts w:ascii="Times New Roman" w:hAnsi="Times New Roman"/>
                <w:szCs w:val="24"/>
                <w:lang w:eastAsia="en-GB"/>
              </w:rPr>
              <w:t>2020./2021.</w:t>
            </w:r>
          </w:p>
        </w:tc>
        <w:tc>
          <w:tcPr>
            <w:tcW w:w="1432" w:type="dxa"/>
            <w:hideMark/>
          </w:tcPr>
          <w:p w:rsidR="0082181A" w:rsidRPr="00EB3775" w:rsidRDefault="0082181A" w:rsidP="005608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85</w:t>
            </w:r>
          </w:p>
        </w:tc>
        <w:tc>
          <w:tcPr>
            <w:tcW w:w="1612"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182</w:t>
            </w:r>
          </w:p>
        </w:tc>
        <w:tc>
          <w:tcPr>
            <w:tcW w:w="1758" w:type="dxa"/>
            <w:hideMark/>
          </w:tcPr>
          <w:p w:rsidR="0082181A" w:rsidRPr="00EB3775" w:rsidRDefault="0082181A" w:rsidP="005608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eastAsia="en-GB"/>
              </w:rPr>
            </w:pPr>
            <w:r w:rsidRPr="00EB3775">
              <w:rPr>
                <w:rFonts w:ascii="Times New Roman" w:hAnsi="Times New Roman"/>
                <w:szCs w:val="24"/>
                <w:lang w:eastAsia="en-GB"/>
              </w:rPr>
              <w:t>267</w:t>
            </w:r>
          </w:p>
        </w:tc>
      </w:tr>
    </w:tbl>
    <w:p w:rsidR="0082181A" w:rsidRPr="00EE6633" w:rsidRDefault="0082181A" w:rsidP="005F24E2">
      <w:pPr>
        <w:pStyle w:val="Naslov4"/>
        <w:numPr>
          <w:ilvl w:val="0"/>
          <w:numId w:val="0"/>
        </w:numPr>
        <w:ind w:left="864" w:hanging="864"/>
        <w:rPr>
          <w:rFonts w:ascii="Times New Roman" w:eastAsia="ArialUnicodeMS" w:hAnsi="Times New Roman"/>
          <w:lang w:val="hr-BA"/>
        </w:rPr>
      </w:pPr>
      <w:r w:rsidRPr="00EE6633">
        <w:rPr>
          <w:rFonts w:ascii="Times New Roman" w:eastAsia="ArialUnicodeMS" w:hAnsi="Times New Roman"/>
          <w:lang w:val="hr-BA"/>
        </w:rPr>
        <w:t>Sport</w:t>
      </w:r>
    </w:p>
    <w:p w:rsidR="00CA37E4" w:rsidRPr="00EE6633" w:rsidRDefault="00CA37E4" w:rsidP="00CA37E4">
      <w:pPr>
        <w:pStyle w:val="Standard"/>
        <w:jc w:val="both"/>
        <w:rPr>
          <w:lang w:val="hr-BA"/>
        </w:rPr>
      </w:pPr>
      <w:r w:rsidRPr="00EE6633">
        <w:rPr>
          <w:lang w:val="hr-BA"/>
        </w:rPr>
        <w:t>U s</w:t>
      </w:r>
      <w:r w:rsidR="00A423AE">
        <w:rPr>
          <w:lang w:val="hr-BA"/>
        </w:rPr>
        <w:t>u</w:t>
      </w:r>
      <w:r w:rsidRPr="00EE6633">
        <w:rPr>
          <w:lang w:val="hr-BA"/>
        </w:rPr>
        <w:t>vremenom društvu sport je neizostavan dio ljudskog života, bilo da je riječ o aktivnim sportašima, rekreativcima, gled</w:t>
      </w:r>
      <w:r w:rsidR="00A423AE">
        <w:rPr>
          <w:lang w:val="hr-BA"/>
        </w:rPr>
        <w:t>atelj</w:t>
      </w:r>
      <w:r w:rsidRPr="00EE6633">
        <w:rPr>
          <w:lang w:val="hr-BA"/>
        </w:rPr>
        <w:t>ima sportskih događanja ili o članovima sportskih organizacija.</w:t>
      </w:r>
    </w:p>
    <w:p w:rsidR="00CA37E4" w:rsidRPr="00EE6633" w:rsidRDefault="00CA37E4" w:rsidP="00CA37E4">
      <w:pPr>
        <w:pStyle w:val="Standard"/>
        <w:jc w:val="both"/>
        <w:rPr>
          <w:lang w:val="hr-BA"/>
        </w:rPr>
      </w:pPr>
      <w:r w:rsidRPr="00EE6633">
        <w:rPr>
          <w:lang w:val="hr-BA"/>
        </w:rPr>
        <w:t xml:space="preserve">Već je odavno poznato da je bavljenje sportom </w:t>
      </w:r>
      <w:r w:rsidR="0098326B">
        <w:rPr>
          <w:lang w:val="hr-BA"/>
        </w:rPr>
        <w:t>veoma</w:t>
      </w:r>
      <w:r w:rsidRPr="00EE6633">
        <w:rPr>
          <w:lang w:val="hr-BA"/>
        </w:rPr>
        <w:t xml:space="preserve"> korisno, kako za djecu i mlade tako i za odrasle. Kroz tjelesnu i zdravstvenu kulturu stvaraju se zdrave životne navike.</w:t>
      </w:r>
    </w:p>
    <w:p w:rsidR="00CA37E4" w:rsidRPr="00EE6633" w:rsidRDefault="00CA37E4" w:rsidP="00CA37E4">
      <w:pPr>
        <w:pStyle w:val="Standard"/>
        <w:jc w:val="both"/>
        <w:rPr>
          <w:lang w:val="hr-BA"/>
        </w:rPr>
      </w:pPr>
      <w:r w:rsidRPr="00EE6633">
        <w:rPr>
          <w:lang w:val="hr-BA"/>
        </w:rPr>
        <w:t>Sport je, osim zdravstvene uloge, vrlo važan u odgoju djece. Djeca, baveći se sportom, razvijaju samostalnost, upoznaju nove prijatelje i poboljšavaju svoju društvenu komunikaciju.</w:t>
      </w:r>
    </w:p>
    <w:p w:rsidR="00CA37E4" w:rsidRPr="00EE6633" w:rsidRDefault="00CA37E4" w:rsidP="00CA37E4">
      <w:pPr>
        <w:pStyle w:val="Standard"/>
        <w:jc w:val="both"/>
        <w:rPr>
          <w:lang w:val="hr-BA"/>
        </w:rPr>
      </w:pPr>
      <w:r w:rsidRPr="00EE6633">
        <w:rPr>
          <w:lang w:val="hr-BA"/>
        </w:rPr>
        <w:t>U općini Prozor-Rama kroz Sportsko-rekreaci</w:t>
      </w:r>
      <w:r w:rsidR="00A423AE">
        <w:rPr>
          <w:lang w:val="hr-BA"/>
        </w:rPr>
        <w:t>jsk</w:t>
      </w:r>
      <w:r w:rsidRPr="00EE6633">
        <w:rPr>
          <w:lang w:val="hr-BA"/>
        </w:rPr>
        <w:t xml:space="preserve">i savez djeluje 12 sportskih klubova: HNK Rama, MNK Makljen, HKK Rama, HŽKK Rama, Šahovski klub Rama, Veslački klub Rama, Rukometni klub Optimist, STK Prozor Rama, HPD Rama, SRTD Ramske vode, KK </w:t>
      </w:r>
      <w:proofErr w:type="spellStart"/>
      <w:r w:rsidRPr="00EE6633">
        <w:rPr>
          <w:lang w:val="hr-BA"/>
        </w:rPr>
        <w:t>Empi</w:t>
      </w:r>
      <w:proofErr w:type="spellEnd"/>
      <w:r w:rsidRPr="00EE6633">
        <w:rPr>
          <w:lang w:val="hr-BA"/>
        </w:rPr>
        <w:t>, Odbojkaški klub Makljen.</w:t>
      </w:r>
    </w:p>
    <w:p w:rsidR="00CA37E4" w:rsidRPr="00EE6633" w:rsidRDefault="00CA37E4" w:rsidP="00CA37E4">
      <w:pPr>
        <w:pStyle w:val="Standard"/>
        <w:jc w:val="both"/>
        <w:rPr>
          <w:lang w:val="hr-BA"/>
        </w:rPr>
      </w:pPr>
      <w:r w:rsidRPr="00EE6633">
        <w:rPr>
          <w:lang w:val="hr-BA"/>
        </w:rPr>
        <w:t xml:space="preserve">Većina sportskih klubova se </w:t>
      </w:r>
      <w:r w:rsidR="00A423AE">
        <w:rPr>
          <w:lang w:val="hr-BA"/>
        </w:rPr>
        <w:t>natječe</w:t>
      </w:r>
      <w:r w:rsidRPr="00EE6633">
        <w:rPr>
          <w:lang w:val="hr-BA"/>
        </w:rPr>
        <w:t xml:space="preserve"> u regionalnim ligama, </w:t>
      </w:r>
      <w:r w:rsidR="00A423AE">
        <w:rPr>
          <w:lang w:val="hr-BA"/>
        </w:rPr>
        <w:t>sudjeluje</w:t>
      </w:r>
      <w:r w:rsidRPr="00EE6633">
        <w:rPr>
          <w:lang w:val="hr-BA"/>
        </w:rPr>
        <w:t xml:space="preserve"> na brojnim sportskim turnirima i prilično su uspješni u svim sportovima, o čemu svjedoče i brojne osvojene medalje za ostvarene rezultate.</w:t>
      </w:r>
    </w:p>
    <w:p w:rsidR="00CA37E4" w:rsidRPr="00EE6633" w:rsidRDefault="00CA37E4" w:rsidP="00CA37E4">
      <w:pPr>
        <w:pStyle w:val="Standard"/>
        <w:jc w:val="both"/>
        <w:rPr>
          <w:lang w:val="hr-BA"/>
        </w:rPr>
      </w:pPr>
      <w:r w:rsidRPr="00EE6633">
        <w:rPr>
          <w:lang w:val="hr-BA"/>
        </w:rPr>
        <w:t>Svi sportski klubovi aktivni su u okupljanju mladih sportaša, tako da su i u ovoj godini organiz</w:t>
      </w:r>
      <w:r w:rsidR="00A423AE">
        <w:rPr>
          <w:lang w:val="hr-BA"/>
        </w:rPr>
        <w:t>irane</w:t>
      </w:r>
      <w:r w:rsidRPr="00EE6633">
        <w:rPr>
          <w:lang w:val="hr-BA"/>
        </w:rPr>
        <w:t xml:space="preserve"> sportske škole u nekoliko sportova za djevojčice i dječake (škola nogometa, košarke, rukometa), jer je bitno da dijete bude upisano na neku aktivnost već u najranijoj dobi. Većina sportskih klubova u Prozoru</w:t>
      </w:r>
      <w:r w:rsidR="00A423AE">
        <w:rPr>
          <w:lang w:val="hr-BA"/>
        </w:rPr>
        <w:t>-Rami</w:t>
      </w:r>
      <w:r w:rsidRPr="00EE6633">
        <w:rPr>
          <w:lang w:val="hr-BA"/>
        </w:rPr>
        <w:t xml:space="preserve"> nudi programe prilagođene tom uzrastu te djecu i mlade uče timskom radu, disciplini, odgovornosti, toleranciji, razvija im radne navike te jača njihov karakter, samopoštovanje i samopouzdanje.</w:t>
      </w:r>
    </w:p>
    <w:p w:rsidR="00CA37E4" w:rsidRPr="00EE6633" w:rsidRDefault="00CA37E4" w:rsidP="00CA37E4">
      <w:pPr>
        <w:pStyle w:val="Standard"/>
        <w:jc w:val="both"/>
        <w:rPr>
          <w:lang w:val="hr-BA"/>
        </w:rPr>
      </w:pPr>
      <w:r w:rsidRPr="00EE6633">
        <w:rPr>
          <w:lang w:val="hr-BA"/>
        </w:rPr>
        <w:t>Školu nogometa upisalo je 60</w:t>
      </w:r>
      <w:r w:rsidR="000F4BAB">
        <w:rPr>
          <w:lang w:val="hr-BA"/>
        </w:rPr>
        <w:t>-ero</w:t>
      </w:r>
      <w:r w:rsidRPr="00EE6633">
        <w:rPr>
          <w:lang w:val="hr-BA"/>
        </w:rPr>
        <w:t xml:space="preserve"> djece, čime je HNK nastavio projekte rada s djecom i mladima.</w:t>
      </w:r>
    </w:p>
    <w:p w:rsidR="00E81AAF" w:rsidRDefault="00CA37E4" w:rsidP="00CA37E4">
      <w:pPr>
        <w:pStyle w:val="Standard"/>
        <w:jc w:val="both"/>
        <w:rPr>
          <w:lang w:val="hr-BA"/>
        </w:rPr>
      </w:pPr>
      <w:r w:rsidRPr="00EE6633">
        <w:rPr>
          <w:lang w:val="hr-BA"/>
        </w:rPr>
        <w:t xml:space="preserve">Ekipa seniora Rukometnog kluba Optimist Rama je odigrala prvu seniorsku utakmicu. RK Optimist je </w:t>
      </w:r>
      <w:r w:rsidR="00E81AAF">
        <w:rPr>
          <w:lang w:val="hr-BA"/>
        </w:rPr>
        <w:t>u 2022. godini prestao s radom.</w:t>
      </w:r>
    </w:p>
    <w:p w:rsidR="00CA37E4" w:rsidRPr="00EE6633" w:rsidRDefault="00CA37E4" w:rsidP="00CA37E4">
      <w:pPr>
        <w:pStyle w:val="Standard"/>
        <w:jc w:val="both"/>
        <w:rPr>
          <w:lang w:val="hr-BA"/>
        </w:rPr>
      </w:pPr>
      <w:r w:rsidRPr="00EE6633">
        <w:rPr>
          <w:lang w:val="hr-BA"/>
        </w:rPr>
        <w:lastRenderedPageBreak/>
        <w:t>Sto</w:t>
      </w:r>
      <w:r w:rsidR="00EB3775">
        <w:rPr>
          <w:lang w:val="hr-BA"/>
        </w:rPr>
        <w:t>l</w:t>
      </w:r>
      <w:r w:rsidRPr="00EE6633">
        <w:rPr>
          <w:lang w:val="hr-BA"/>
        </w:rPr>
        <w:t xml:space="preserve">noteniski klub Prozor-Rama postigao je </w:t>
      </w:r>
      <w:r w:rsidR="00E81AAF">
        <w:rPr>
          <w:lang w:val="hr-BA"/>
        </w:rPr>
        <w:t>veliki</w:t>
      </w:r>
      <w:r w:rsidR="00C0684B">
        <w:rPr>
          <w:lang w:val="hr-BA"/>
        </w:rPr>
        <w:t xml:space="preserve"> uspjeh</w:t>
      </w:r>
      <w:r w:rsidRPr="00EE6633">
        <w:rPr>
          <w:lang w:val="hr-BA"/>
        </w:rPr>
        <w:t xml:space="preserve"> plasman</w:t>
      </w:r>
      <w:r w:rsidR="00C0684B">
        <w:rPr>
          <w:lang w:val="hr-BA"/>
        </w:rPr>
        <w:t>om</w:t>
      </w:r>
      <w:r w:rsidRPr="00EE6633">
        <w:rPr>
          <w:lang w:val="hr-BA"/>
        </w:rPr>
        <w:t xml:space="preserve"> u I. Federalnu ligu.</w:t>
      </w:r>
    </w:p>
    <w:p w:rsidR="00CA37E4" w:rsidRDefault="00CA37E4" w:rsidP="00CA37E4">
      <w:pPr>
        <w:pStyle w:val="Standard"/>
        <w:jc w:val="both"/>
        <w:rPr>
          <w:lang w:val="hr-BA"/>
        </w:rPr>
      </w:pPr>
      <w:r w:rsidRPr="00EE6633">
        <w:rPr>
          <w:lang w:val="hr-BA"/>
        </w:rPr>
        <w:t>Najvećim dijelom k</w:t>
      </w:r>
      <w:r w:rsidR="00EB3775">
        <w:rPr>
          <w:lang w:val="hr-BA"/>
        </w:rPr>
        <w:t>lubovi se financiraju iz proračuna o</w:t>
      </w:r>
      <w:r w:rsidRPr="00EE6633">
        <w:rPr>
          <w:lang w:val="hr-BA"/>
        </w:rPr>
        <w:t xml:space="preserve">pćine Prozor-Rama. Također, svi klubovi koriste bez naknade Gradsku sportsku dvoranu za treninge i za odigravanje dvoranskih </w:t>
      </w:r>
      <w:r w:rsidR="000F4BAB">
        <w:rPr>
          <w:lang w:val="hr-BA"/>
        </w:rPr>
        <w:t>natjecanja</w:t>
      </w:r>
      <w:r w:rsidRPr="00EE6633">
        <w:rPr>
          <w:lang w:val="hr-BA"/>
        </w:rPr>
        <w:t>, dok nogometaši HNK Rama koriste Gradski stadion Luka.</w:t>
      </w:r>
    </w:p>
    <w:p w:rsidR="00E81AAF" w:rsidRDefault="00E81AAF" w:rsidP="00CA37E4">
      <w:pPr>
        <w:pStyle w:val="Standard"/>
        <w:jc w:val="both"/>
        <w:rPr>
          <w:lang w:val="hr-BA"/>
        </w:rPr>
      </w:pPr>
      <w:r>
        <w:rPr>
          <w:lang w:val="hr-BA"/>
        </w:rPr>
        <w:t>Značajne sportske manifestacije u općini Prozor</w:t>
      </w:r>
      <w:r w:rsidR="000F4BAB">
        <w:rPr>
          <w:lang w:val="hr-BA"/>
        </w:rPr>
        <w:t>-</w:t>
      </w:r>
      <w:r>
        <w:rPr>
          <w:lang w:val="hr-BA"/>
        </w:rPr>
        <w:t>Rama su:</w:t>
      </w:r>
    </w:p>
    <w:p w:rsidR="00E81AAF" w:rsidRDefault="00E81AAF" w:rsidP="003813E1">
      <w:pPr>
        <w:pStyle w:val="Standard"/>
        <w:numPr>
          <w:ilvl w:val="0"/>
          <w:numId w:val="40"/>
        </w:numPr>
        <w:jc w:val="both"/>
        <w:rPr>
          <w:lang w:val="hr-BA"/>
        </w:rPr>
      </w:pPr>
      <w:r>
        <w:rPr>
          <w:lang w:val="hr-BA"/>
        </w:rPr>
        <w:t xml:space="preserve">Veslačka regata na Ramskom, u posljednje vrijeme i </w:t>
      </w:r>
      <w:proofErr w:type="spellStart"/>
      <w:r>
        <w:rPr>
          <w:lang w:val="hr-BA"/>
        </w:rPr>
        <w:t>Jablaničkom</w:t>
      </w:r>
      <w:proofErr w:type="spellEnd"/>
      <w:r>
        <w:rPr>
          <w:lang w:val="hr-BA"/>
        </w:rPr>
        <w:t xml:space="preserve"> jezeru</w:t>
      </w:r>
    </w:p>
    <w:p w:rsidR="00E81AAF" w:rsidRDefault="00E81AAF" w:rsidP="003813E1">
      <w:pPr>
        <w:pStyle w:val="Standard"/>
        <w:numPr>
          <w:ilvl w:val="0"/>
          <w:numId w:val="40"/>
        </w:numPr>
        <w:jc w:val="both"/>
        <w:rPr>
          <w:lang w:val="hr-BA"/>
        </w:rPr>
      </w:pPr>
      <w:r>
        <w:rPr>
          <w:lang w:val="hr-BA"/>
        </w:rPr>
        <w:t xml:space="preserve">Međunarodni </w:t>
      </w:r>
      <w:proofErr w:type="spellStart"/>
      <w:r>
        <w:rPr>
          <w:lang w:val="hr-BA"/>
        </w:rPr>
        <w:t>Streetball</w:t>
      </w:r>
      <w:proofErr w:type="spellEnd"/>
      <w:r>
        <w:rPr>
          <w:lang w:val="hr-BA"/>
        </w:rPr>
        <w:t xml:space="preserve"> turnir</w:t>
      </w:r>
    </w:p>
    <w:p w:rsidR="00E81AAF" w:rsidRDefault="00C0684B" w:rsidP="003813E1">
      <w:pPr>
        <w:pStyle w:val="Standard"/>
        <w:numPr>
          <w:ilvl w:val="0"/>
          <w:numId w:val="40"/>
        </w:numPr>
        <w:jc w:val="both"/>
        <w:rPr>
          <w:lang w:val="hr-BA"/>
        </w:rPr>
      </w:pPr>
      <w:r>
        <w:rPr>
          <w:lang w:val="hr-BA"/>
        </w:rPr>
        <w:t xml:space="preserve">Međunarodni stolno teniski turnir „Rama </w:t>
      </w:r>
      <w:proofErr w:type="spellStart"/>
      <w:r>
        <w:rPr>
          <w:lang w:val="hr-BA"/>
        </w:rPr>
        <w:t>open</w:t>
      </w:r>
      <w:proofErr w:type="spellEnd"/>
      <w:r>
        <w:rPr>
          <w:lang w:val="hr-BA"/>
        </w:rPr>
        <w:t>“</w:t>
      </w:r>
    </w:p>
    <w:p w:rsidR="00C0684B" w:rsidRDefault="00C0684B" w:rsidP="003813E1">
      <w:pPr>
        <w:pStyle w:val="Standard"/>
        <w:numPr>
          <w:ilvl w:val="0"/>
          <w:numId w:val="40"/>
        </w:numPr>
        <w:jc w:val="both"/>
        <w:rPr>
          <w:lang w:val="hr-BA"/>
        </w:rPr>
      </w:pPr>
      <w:r>
        <w:rPr>
          <w:lang w:val="hr-BA"/>
        </w:rPr>
        <w:t xml:space="preserve">Karate turnir „Rama </w:t>
      </w:r>
      <w:proofErr w:type="spellStart"/>
      <w:r>
        <w:rPr>
          <w:lang w:val="hr-BA"/>
        </w:rPr>
        <w:t>open</w:t>
      </w:r>
      <w:proofErr w:type="spellEnd"/>
      <w:r>
        <w:rPr>
          <w:lang w:val="hr-BA"/>
        </w:rPr>
        <w:t>“</w:t>
      </w:r>
    </w:p>
    <w:p w:rsidR="00C0684B" w:rsidRDefault="00C0684B" w:rsidP="003813E1">
      <w:pPr>
        <w:pStyle w:val="Standard"/>
        <w:numPr>
          <w:ilvl w:val="0"/>
          <w:numId w:val="40"/>
        </w:numPr>
        <w:jc w:val="both"/>
        <w:rPr>
          <w:lang w:val="hr-BA"/>
        </w:rPr>
      </w:pPr>
      <w:r>
        <w:rPr>
          <w:lang w:val="hr-BA"/>
        </w:rPr>
        <w:t xml:space="preserve">Malonogometni turnir </w:t>
      </w:r>
      <w:r w:rsidR="00A037EB">
        <w:rPr>
          <w:lang w:val="hr-BA"/>
        </w:rPr>
        <w:t xml:space="preserve">u povodu </w:t>
      </w:r>
      <w:r>
        <w:rPr>
          <w:lang w:val="hr-BA"/>
        </w:rPr>
        <w:t>Dan</w:t>
      </w:r>
      <w:r w:rsidR="00A037EB">
        <w:rPr>
          <w:lang w:val="hr-BA"/>
        </w:rPr>
        <w:t>a</w:t>
      </w:r>
      <w:r>
        <w:rPr>
          <w:lang w:val="hr-BA"/>
        </w:rPr>
        <w:t xml:space="preserve"> </w:t>
      </w:r>
      <w:r w:rsidR="000F4BAB">
        <w:rPr>
          <w:lang w:val="hr-BA"/>
        </w:rPr>
        <w:t>o</w:t>
      </w:r>
      <w:r>
        <w:rPr>
          <w:lang w:val="hr-BA"/>
        </w:rPr>
        <w:t>pćine</w:t>
      </w:r>
    </w:p>
    <w:p w:rsidR="00C0684B" w:rsidRDefault="00C0684B" w:rsidP="003813E1">
      <w:pPr>
        <w:pStyle w:val="Standard"/>
        <w:numPr>
          <w:ilvl w:val="0"/>
          <w:numId w:val="40"/>
        </w:numPr>
        <w:jc w:val="both"/>
        <w:rPr>
          <w:lang w:val="hr-BA"/>
        </w:rPr>
      </w:pPr>
      <w:r>
        <w:rPr>
          <w:lang w:val="hr-BA"/>
        </w:rPr>
        <w:t xml:space="preserve">Ramski </w:t>
      </w:r>
      <w:proofErr w:type="spellStart"/>
      <w:r>
        <w:rPr>
          <w:lang w:val="hr-BA"/>
        </w:rPr>
        <w:t>polumaraton</w:t>
      </w:r>
      <w:proofErr w:type="spellEnd"/>
      <w:r w:rsidR="000F4BAB">
        <w:rPr>
          <w:lang w:val="hr-BA"/>
        </w:rPr>
        <w:t>.</w:t>
      </w:r>
    </w:p>
    <w:p w:rsidR="009D6F77" w:rsidRDefault="00C0684B" w:rsidP="009D6F77">
      <w:pPr>
        <w:pStyle w:val="Standard"/>
        <w:ind w:left="720"/>
        <w:jc w:val="both"/>
        <w:rPr>
          <w:lang w:val="hr-BA"/>
        </w:rPr>
      </w:pPr>
      <w:r>
        <w:rPr>
          <w:lang w:val="hr-BA"/>
        </w:rPr>
        <w:t>Organiziraju se i druga kvalitetna sportska natjecanja.</w:t>
      </w:r>
      <w:bookmarkStart w:id="35" w:name="_Toc307467467"/>
    </w:p>
    <w:p w:rsidR="009D6F77" w:rsidRDefault="009D6F77" w:rsidP="009D6F77">
      <w:pPr>
        <w:pStyle w:val="Standard"/>
        <w:jc w:val="both"/>
        <w:rPr>
          <w:lang w:val="hr-BA"/>
        </w:rPr>
      </w:pPr>
    </w:p>
    <w:p w:rsidR="0082181A" w:rsidRPr="009D6F77" w:rsidRDefault="0082181A" w:rsidP="009D6F77">
      <w:pPr>
        <w:pStyle w:val="Standard"/>
        <w:jc w:val="both"/>
        <w:rPr>
          <w:lang w:val="hr-BA"/>
        </w:rPr>
      </w:pPr>
      <w:r w:rsidRPr="00EE6633">
        <w:rPr>
          <w:rFonts w:eastAsia="ArialUnicodeMS"/>
          <w:lang w:val="hr-BA"/>
        </w:rPr>
        <w:t>Kultura</w:t>
      </w:r>
      <w:bookmarkEnd w:id="35"/>
    </w:p>
    <w:p w:rsidR="00CC4D23" w:rsidRDefault="0082181A" w:rsidP="005608CD">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Na području kulturnog rada najzastupljenija su kulturno-umjetnička društva</w:t>
      </w:r>
      <w:r w:rsidR="000F4BAB">
        <w:rPr>
          <w:rFonts w:ascii="Times New Roman" w:eastAsia="ArialUnicodeMS" w:hAnsi="Times New Roman" w:cs="Times New Roman"/>
          <w:sz w:val="24"/>
          <w:szCs w:val="24"/>
          <w:lang w:val="hr-BA"/>
        </w:rPr>
        <w:t xml:space="preserve">. </w:t>
      </w:r>
      <w:r w:rsidRPr="00EE6633">
        <w:rPr>
          <w:rFonts w:ascii="Times New Roman" w:eastAsia="ArialUnicodeMS" w:hAnsi="Times New Roman" w:cs="Times New Roman"/>
          <w:sz w:val="24"/>
          <w:szCs w:val="24"/>
          <w:lang w:val="hr-BA"/>
        </w:rPr>
        <w:t>Općina Prozor-Rama, u okviru svojih mogućnosti i u suradnji s ostalim relevantnim institucijama, nastoji zadržati kontinuitet odražavanja niza postojećih kao i organizaciju novih kulturnih manifestacija. Od manifestacija se svakako isti</w:t>
      </w:r>
      <w:r w:rsidR="009D6F77">
        <w:rPr>
          <w:rFonts w:ascii="Times New Roman" w:eastAsia="ArialUnicodeMS" w:hAnsi="Times New Roman" w:cs="Times New Roman"/>
          <w:sz w:val="24"/>
          <w:szCs w:val="24"/>
          <w:lang w:val="hr-BA"/>
        </w:rPr>
        <w:t>ču</w:t>
      </w:r>
      <w:r w:rsidRPr="00EE6633">
        <w:rPr>
          <w:rFonts w:ascii="Times New Roman" w:eastAsia="ArialUnicodeMS" w:hAnsi="Times New Roman" w:cs="Times New Roman"/>
          <w:sz w:val="24"/>
          <w:szCs w:val="24"/>
          <w:lang w:val="hr-BA"/>
        </w:rPr>
        <w:t xml:space="preserve"> već tradicionalni Božićni koncert, koncerti koji se organiziraju </w:t>
      </w:r>
      <w:r w:rsidR="000F4BAB">
        <w:rPr>
          <w:rFonts w:ascii="Times New Roman" w:eastAsia="ArialUnicodeMS" w:hAnsi="Times New Roman" w:cs="Times New Roman"/>
          <w:sz w:val="24"/>
          <w:szCs w:val="24"/>
          <w:lang w:val="hr-BA"/>
        </w:rPr>
        <w:t xml:space="preserve">u </w:t>
      </w:r>
      <w:r w:rsidRPr="00EE6633">
        <w:rPr>
          <w:rFonts w:ascii="Times New Roman" w:eastAsia="ArialUnicodeMS" w:hAnsi="Times New Roman" w:cs="Times New Roman"/>
          <w:sz w:val="24"/>
          <w:szCs w:val="24"/>
          <w:lang w:val="hr-BA"/>
        </w:rPr>
        <w:t>povod</w:t>
      </w:r>
      <w:r w:rsidR="000F4BAB">
        <w:rPr>
          <w:rFonts w:ascii="Times New Roman" w:eastAsia="ArialUnicodeMS" w:hAnsi="Times New Roman" w:cs="Times New Roman"/>
          <w:sz w:val="24"/>
          <w:szCs w:val="24"/>
          <w:lang w:val="hr-BA"/>
        </w:rPr>
        <w:t>u</w:t>
      </w:r>
      <w:r w:rsidRPr="00EE6633">
        <w:rPr>
          <w:rFonts w:ascii="Times New Roman" w:eastAsia="ArialUnicodeMS" w:hAnsi="Times New Roman" w:cs="Times New Roman"/>
          <w:sz w:val="24"/>
          <w:szCs w:val="24"/>
          <w:lang w:val="hr-BA"/>
        </w:rPr>
        <w:t xml:space="preserve"> Bajrama, susreti Ram</w:t>
      </w:r>
      <w:r w:rsidR="000F4BAB">
        <w:rPr>
          <w:rFonts w:ascii="Times New Roman" w:eastAsia="ArialUnicodeMS" w:hAnsi="Times New Roman" w:cs="Times New Roman"/>
          <w:sz w:val="24"/>
          <w:szCs w:val="24"/>
          <w:lang w:val="hr-BA"/>
        </w:rPr>
        <w:t>ljak</w:t>
      </w:r>
      <w:r w:rsidRPr="00EE6633">
        <w:rPr>
          <w:rFonts w:ascii="Times New Roman" w:eastAsia="ArialUnicodeMS" w:hAnsi="Times New Roman" w:cs="Times New Roman"/>
          <w:sz w:val="24"/>
          <w:szCs w:val="24"/>
          <w:lang w:val="hr-BA"/>
        </w:rPr>
        <w:t xml:space="preserve">a, nastupi kulturno-umjetničkih društava </w:t>
      </w:r>
      <w:r w:rsidR="000F4BAB">
        <w:rPr>
          <w:rFonts w:ascii="Times New Roman" w:eastAsia="ArialUnicodeMS" w:hAnsi="Times New Roman" w:cs="Times New Roman"/>
          <w:sz w:val="24"/>
          <w:szCs w:val="24"/>
          <w:lang w:val="hr-BA"/>
        </w:rPr>
        <w:t>u povodu</w:t>
      </w:r>
      <w:r w:rsidRPr="00EE6633">
        <w:rPr>
          <w:rFonts w:ascii="Times New Roman" w:eastAsia="ArialUnicodeMS" w:hAnsi="Times New Roman" w:cs="Times New Roman"/>
          <w:sz w:val="24"/>
          <w:szCs w:val="24"/>
          <w:lang w:val="hr-BA"/>
        </w:rPr>
        <w:t xml:space="preserve"> obilježavanja Dana općine, manifestacija Dani šljive</w:t>
      </w:r>
      <w:r w:rsidR="000F4BAB">
        <w:rPr>
          <w:rFonts w:ascii="Times New Roman" w:eastAsia="ArialUnicodeMS" w:hAnsi="Times New Roman" w:cs="Times New Roman"/>
          <w:sz w:val="24"/>
          <w:szCs w:val="24"/>
          <w:lang w:val="hr-BA"/>
        </w:rPr>
        <w:t>, različite</w:t>
      </w:r>
      <w:r w:rsidRPr="00EE6633">
        <w:rPr>
          <w:rFonts w:ascii="Times New Roman" w:eastAsia="ArialUnicodeMS" w:hAnsi="Times New Roman" w:cs="Times New Roman"/>
          <w:sz w:val="24"/>
          <w:szCs w:val="24"/>
          <w:lang w:val="hr-BA"/>
        </w:rPr>
        <w:t xml:space="preserve"> svečanosti</w:t>
      </w:r>
      <w:r w:rsidR="000F4BAB">
        <w:rPr>
          <w:rFonts w:ascii="Times New Roman" w:eastAsia="ArialUnicodeMS" w:hAnsi="Times New Roman" w:cs="Times New Roman"/>
          <w:sz w:val="24"/>
          <w:szCs w:val="24"/>
          <w:lang w:val="hr-BA"/>
        </w:rPr>
        <w:t xml:space="preserve">, </w:t>
      </w:r>
      <w:r w:rsidRPr="00EE6633">
        <w:rPr>
          <w:rFonts w:ascii="Times New Roman" w:eastAsia="ArialUnicodeMS" w:hAnsi="Times New Roman" w:cs="Times New Roman"/>
          <w:sz w:val="24"/>
          <w:szCs w:val="24"/>
          <w:lang w:val="hr-BA"/>
        </w:rPr>
        <w:t>pučk</w:t>
      </w:r>
      <w:r w:rsidR="000F4BAB">
        <w:rPr>
          <w:rFonts w:ascii="Times New Roman" w:eastAsia="ArialUnicodeMS" w:hAnsi="Times New Roman" w:cs="Times New Roman"/>
          <w:sz w:val="24"/>
          <w:szCs w:val="24"/>
          <w:lang w:val="hr-BA"/>
        </w:rPr>
        <w:t>a</w:t>
      </w:r>
      <w:r w:rsidRPr="00EE6633">
        <w:rPr>
          <w:rFonts w:ascii="Times New Roman" w:eastAsia="ArialUnicodeMS" w:hAnsi="Times New Roman" w:cs="Times New Roman"/>
          <w:sz w:val="24"/>
          <w:szCs w:val="24"/>
          <w:lang w:val="hr-BA"/>
        </w:rPr>
        <w:t xml:space="preserve"> slavlja i dr. </w:t>
      </w:r>
    </w:p>
    <w:p w:rsidR="00C0684B" w:rsidRDefault="00C0684B" w:rsidP="005608CD">
      <w:pPr>
        <w:pStyle w:val="Bezproreda"/>
        <w:jc w:val="both"/>
        <w:rPr>
          <w:rFonts w:ascii="Times New Roman" w:eastAsia="ArialUnicodeMS" w:hAnsi="Times New Roman" w:cs="Times New Roman"/>
          <w:sz w:val="24"/>
          <w:szCs w:val="24"/>
          <w:lang w:val="hr-BA"/>
        </w:rPr>
      </w:pPr>
      <w:r>
        <w:rPr>
          <w:rFonts w:ascii="Times New Roman" w:eastAsia="ArialUnicodeMS" w:hAnsi="Times New Roman" w:cs="Times New Roman"/>
          <w:sz w:val="24"/>
          <w:szCs w:val="24"/>
          <w:lang w:val="hr-BA"/>
        </w:rPr>
        <w:t>U okviru Javne ustanove Kulturno sportski centar organiziraju</w:t>
      </w:r>
      <w:r w:rsidR="000F4BAB">
        <w:rPr>
          <w:rFonts w:ascii="Times New Roman" w:eastAsia="ArialUnicodeMS" w:hAnsi="Times New Roman" w:cs="Times New Roman"/>
          <w:sz w:val="24"/>
          <w:szCs w:val="24"/>
          <w:lang w:val="hr-BA"/>
        </w:rPr>
        <w:t xml:space="preserve"> se</w:t>
      </w:r>
      <w:r>
        <w:rPr>
          <w:rFonts w:ascii="Times New Roman" w:eastAsia="ArialUnicodeMS" w:hAnsi="Times New Roman" w:cs="Times New Roman"/>
          <w:sz w:val="24"/>
          <w:szCs w:val="24"/>
          <w:lang w:val="hr-BA"/>
        </w:rPr>
        <w:t xml:space="preserve"> vrijedne kulturne manifestacije. U sklopu KSC-a djeluje folklorna skupina „Ramska tradicija“ sa školom folklora, te Ramske mažoretkinje kao posebno vrijedna skupina mladih djevojaka koje svojim nastupima ukrašavaju većinu manifestacija u ovoj općini. Ramske mažoretkinje organiziraju i škole </w:t>
      </w:r>
      <w:proofErr w:type="spellStart"/>
      <w:r>
        <w:rPr>
          <w:rFonts w:ascii="Times New Roman" w:eastAsia="ArialUnicodeMS" w:hAnsi="Times New Roman" w:cs="Times New Roman"/>
          <w:sz w:val="24"/>
          <w:szCs w:val="24"/>
          <w:lang w:val="hr-BA"/>
        </w:rPr>
        <w:t>mažoret</w:t>
      </w:r>
      <w:proofErr w:type="spellEnd"/>
      <w:r>
        <w:rPr>
          <w:rFonts w:ascii="Times New Roman" w:eastAsia="ArialUnicodeMS" w:hAnsi="Times New Roman" w:cs="Times New Roman"/>
          <w:sz w:val="24"/>
          <w:szCs w:val="24"/>
          <w:lang w:val="hr-BA"/>
        </w:rPr>
        <w:t xml:space="preserve"> plesa za mlade članice, organiziraju druženja i nastupe sa drugim </w:t>
      </w:r>
      <w:proofErr w:type="spellStart"/>
      <w:r>
        <w:rPr>
          <w:rFonts w:ascii="Times New Roman" w:eastAsia="ArialUnicodeMS" w:hAnsi="Times New Roman" w:cs="Times New Roman"/>
          <w:sz w:val="24"/>
          <w:szCs w:val="24"/>
          <w:lang w:val="hr-BA"/>
        </w:rPr>
        <w:t>mažoret</w:t>
      </w:r>
      <w:proofErr w:type="spellEnd"/>
      <w:r>
        <w:rPr>
          <w:rFonts w:ascii="Times New Roman" w:eastAsia="ArialUnicodeMS" w:hAnsi="Times New Roman" w:cs="Times New Roman"/>
          <w:sz w:val="24"/>
          <w:szCs w:val="24"/>
          <w:lang w:val="hr-BA"/>
        </w:rPr>
        <w:t xml:space="preserve"> klubovima, organiziraju humanitarne koncerte, predstavljaju općinu Prozor</w:t>
      </w:r>
      <w:r w:rsidR="000F4BAB">
        <w:rPr>
          <w:rFonts w:ascii="Times New Roman" w:eastAsia="ArialUnicodeMS" w:hAnsi="Times New Roman" w:cs="Times New Roman"/>
          <w:sz w:val="24"/>
          <w:szCs w:val="24"/>
          <w:lang w:val="hr-BA"/>
        </w:rPr>
        <w:t>-</w:t>
      </w:r>
      <w:r>
        <w:rPr>
          <w:rFonts w:ascii="Times New Roman" w:eastAsia="ArialUnicodeMS" w:hAnsi="Times New Roman" w:cs="Times New Roman"/>
          <w:sz w:val="24"/>
          <w:szCs w:val="24"/>
          <w:lang w:val="hr-BA"/>
        </w:rPr>
        <w:t xml:space="preserve">Rama na državnim i međunarodnim natjecanjima u </w:t>
      </w:r>
      <w:proofErr w:type="spellStart"/>
      <w:r>
        <w:rPr>
          <w:rFonts w:ascii="Times New Roman" w:eastAsia="ArialUnicodeMS" w:hAnsi="Times New Roman" w:cs="Times New Roman"/>
          <w:sz w:val="24"/>
          <w:szCs w:val="24"/>
          <w:lang w:val="hr-BA"/>
        </w:rPr>
        <w:t>mažoret</w:t>
      </w:r>
      <w:proofErr w:type="spellEnd"/>
      <w:r>
        <w:rPr>
          <w:rFonts w:ascii="Times New Roman" w:eastAsia="ArialUnicodeMS" w:hAnsi="Times New Roman" w:cs="Times New Roman"/>
          <w:sz w:val="24"/>
          <w:szCs w:val="24"/>
          <w:lang w:val="hr-BA"/>
        </w:rPr>
        <w:t xml:space="preserve"> plesu.</w:t>
      </w:r>
    </w:p>
    <w:p w:rsidR="00005DE6" w:rsidRPr="00210DF3" w:rsidRDefault="00EB3775" w:rsidP="001F5A73">
      <w:pPr>
        <w:shd w:val="clear" w:color="auto" w:fill="FFFFFF"/>
        <w:spacing w:after="0" w:line="240" w:lineRule="auto"/>
        <w:jc w:val="both"/>
        <w:rPr>
          <w:rFonts w:ascii="Times New Roman" w:eastAsia="Times New Roman" w:hAnsi="Times New Roman"/>
          <w:color w:val="000000" w:themeColor="text1"/>
          <w:sz w:val="24"/>
          <w:szCs w:val="24"/>
        </w:rPr>
      </w:pPr>
      <w:r w:rsidRPr="00210DF3">
        <w:rPr>
          <w:rFonts w:ascii="Times New Roman" w:eastAsia="ArialUnicodeMS" w:hAnsi="Times New Roman"/>
          <w:color w:val="000000" w:themeColor="text1"/>
          <w:sz w:val="24"/>
          <w:szCs w:val="24"/>
        </w:rPr>
        <w:t>U kulturnom životu značajnu ulog</w:t>
      </w:r>
      <w:r w:rsidR="00AB52DB" w:rsidRPr="00210DF3">
        <w:rPr>
          <w:rFonts w:ascii="Times New Roman" w:eastAsia="ArialUnicodeMS" w:hAnsi="Times New Roman"/>
          <w:color w:val="000000" w:themeColor="text1"/>
          <w:sz w:val="24"/>
          <w:szCs w:val="24"/>
        </w:rPr>
        <w:t>u ima Narodna knjižnica „Rama“.</w:t>
      </w:r>
      <w:r w:rsidR="00005DE6" w:rsidRPr="00210DF3">
        <w:rPr>
          <w:rFonts w:ascii="Arial" w:eastAsia="Times New Roman" w:hAnsi="Arial" w:cs="Arial"/>
          <w:color w:val="000000" w:themeColor="text1"/>
        </w:rPr>
        <w:t xml:space="preserve"> </w:t>
      </w:r>
      <w:r w:rsidR="00005DE6" w:rsidRPr="00210DF3">
        <w:rPr>
          <w:rFonts w:ascii="Times New Roman" w:eastAsia="Times New Roman" w:hAnsi="Times New Roman"/>
          <w:color w:val="000000" w:themeColor="text1"/>
          <w:sz w:val="24"/>
          <w:szCs w:val="24"/>
        </w:rPr>
        <w:t>U bogatom fondu knjižnice nalazi se literatura iz područja književnosti, umjetnosti, povijesti, teologije, filozofije, medicine, psihologije, geografije, turizma, agronomije, pedagogije, jezikoslovlja, teorije književnosti itd. Osim svakodnevnih poslova u kojima nastoji biti na raspolaganju i  pružiti informacije svakom korisniku,</w:t>
      </w:r>
      <w:r w:rsidR="001F5A73" w:rsidRPr="00210DF3">
        <w:rPr>
          <w:rFonts w:ascii="Times New Roman" w:eastAsia="Times New Roman" w:hAnsi="Times New Roman"/>
          <w:color w:val="000000" w:themeColor="text1"/>
          <w:sz w:val="24"/>
          <w:szCs w:val="24"/>
        </w:rPr>
        <w:t xml:space="preserve"> </w:t>
      </w:r>
      <w:r w:rsidR="00005DE6" w:rsidRPr="00210DF3">
        <w:rPr>
          <w:rFonts w:ascii="Times New Roman" w:eastAsia="Times New Roman" w:hAnsi="Times New Roman"/>
          <w:color w:val="000000" w:themeColor="text1"/>
          <w:sz w:val="24"/>
          <w:szCs w:val="24"/>
        </w:rPr>
        <w:t>knjižnica sudjeluje u organizaciji kulturnih događaja među kojima su književne večeri i predsta</w:t>
      </w:r>
      <w:r w:rsidR="00D93245" w:rsidRPr="00210DF3">
        <w:rPr>
          <w:rFonts w:ascii="Times New Roman" w:eastAsia="Times New Roman" w:hAnsi="Times New Roman"/>
          <w:color w:val="000000" w:themeColor="text1"/>
          <w:sz w:val="24"/>
          <w:szCs w:val="24"/>
        </w:rPr>
        <w:t>vljanja knjiga. Također</w:t>
      </w:r>
      <w:r w:rsidR="001F5A73" w:rsidRPr="00210DF3">
        <w:rPr>
          <w:rFonts w:ascii="Times New Roman" w:eastAsia="Times New Roman" w:hAnsi="Times New Roman"/>
          <w:color w:val="000000" w:themeColor="text1"/>
          <w:sz w:val="24"/>
          <w:szCs w:val="24"/>
        </w:rPr>
        <w:t>,</w:t>
      </w:r>
      <w:r w:rsidR="00D93245" w:rsidRPr="00210DF3">
        <w:rPr>
          <w:rFonts w:ascii="Times New Roman" w:eastAsia="Times New Roman" w:hAnsi="Times New Roman"/>
          <w:color w:val="000000" w:themeColor="text1"/>
          <w:sz w:val="24"/>
          <w:szCs w:val="24"/>
        </w:rPr>
        <w:t xml:space="preserve"> </w:t>
      </w:r>
      <w:r w:rsidR="00005DE6" w:rsidRPr="00210DF3">
        <w:rPr>
          <w:rFonts w:ascii="Times New Roman" w:eastAsia="Times New Roman" w:hAnsi="Times New Roman"/>
          <w:color w:val="000000" w:themeColor="text1"/>
          <w:sz w:val="24"/>
          <w:szCs w:val="24"/>
        </w:rPr>
        <w:t>prati važne datume u svijetu kn</w:t>
      </w:r>
      <w:r w:rsidR="00D93245" w:rsidRPr="00210DF3">
        <w:rPr>
          <w:rFonts w:ascii="Times New Roman" w:eastAsia="Times New Roman" w:hAnsi="Times New Roman"/>
          <w:color w:val="000000" w:themeColor="text1"/>
          <w:sz w:val="24"/>
          <w:szCs w:val="24"/>
        </w:rPr>
        <w:t>jiga i obilježava</w:t>
      </w:r>
      <w:r w:rsidR="00005DE6" w:rsidRPr="00210DF3">
        <w:rPr>
          <w:rFonts w:ascii="Times New Roman" w:eastAsia="Times New Roman" w:hAnsi="Times New Roman"/>
          <w:color w:val="000000" w:themeColor="text1"/>
          <w:sz w:val="24"/>
          <w:szCs w:val="24"/>
        </w:rPr>
        <w:t xml:space="preserve"> ih. </w:t>
      </w:r>
      <w:r w:rsidR="001F5A73" w:rsidRPr="00210DF3">
        <w:rPr>
          <w:rFonts w:ascii="Times New Roman" w:eastAsia="Times New Roman" w:hAnsi="Times New Roman"/>
          <w:color w:val="000000" w:themeColor="text1"/>
          <w:sz w:val="24"/>
          <w:szCs w:val="24"/>
        </w:rPr>
        <w:t xml:space="preserve">U </w:t>
      </w:r>
      <w:r w:rsidR="00005DE6" w:rsidRPr="00210DF3">
        <w:rPr>
          <w:rFonts w:ascii="Times New Roman" w:eastAsia="Times New Roman" w:hAnsi="Times New Roman"/>
          <w:color w:val="000000" w:themeColor="text1"/>
          <w:sz w:val="24"/>
          <w:szCs w:val="24"/>
        </w:rPr>
        <w:t xml:space="preserve">povodu Svjetskog dana knjige proglašava svoje </w:t>
      </w:r>
      <w:proofErr w:type="spellStart"/>
      <w:r w:rsidR="00005DE6" w:rsidRPr="00210DF3">
        <w:rPr>
          <w:rFonts w:ascii="Times New Roman" w:eastAsia="Times New Roman" w:hAnsi="Times New Roman"/>
          <w:color w:val="000000" w:themeColor="text1"/>
          <w:sz w:val="24"/>
          <w:szCs w:val="24"/>
        </w:rPr>
        <w:t>najčitateljice</w:t>
      </w:r>
      <w:proofErr w:type="spellEnd"/>
      <w:r w:rsidR="00005DE6" w:rsidRPr="00210DF3">
        <w:rPr>
          <w:rFonts w:ascii="Times New Roman" w:eastAsia="Times New Roman" w:hAnsi="Times New Roman"/>
          <w:color w:val="000000" w:themeColor="text1"/>
          <w:sz w:val="24"/>
          <w:szCs w:val="24"/>
        </w:rPr>
        <w:t xml:space="preserve"> i </w:t>
      </w:r>
      <w:proofErr w:type="spellStart"/>
      <w:r w:rsidR="00005DE6" w:rsidRPr="00210DF3">
        <w:rPr>
          <w:rFonts w:ascii="Times New Roman" w:eastAsia="Times New Roman" w:hAnsi="Times New Roman"/>
          <w:color w:val="000000" w:themeColor="text1"/>
          <w:sz w:val="24"/>
          <w:szCs w:val="24"/>
        </w:rPr>
        <w:t>najčitatelje</w:t>
      </w:r>
      <w:proofErr w:type="spellEnd"/>
      <w:r w:rsidR="00005DE6" w:rsidRPr="00210DF3">
        <w:rPr>
          <w:rFonts w:ascii="Times New Roman" w:eastAsia="Times New Roman" w:hAnsi="Times New Roman"/>
          <w:color w:val="000000" w:themeColor="text1"/>
          <w:sz w:val="24"/>
          <w:szCs w:val="24"/>
        </w:rPr>
        <w:t xml:space="preserve"> te ih nagradi prigodnim darovima. Organizira prigodne radionice za djecu, koje su rado posjećene i raspisuje literarne natj</w:t>
      </w:r>
      <w:r w:rsidR="0098326B" w:rsidRPr="00210DF3">
        <w:rPr>
          <w:rFonts w:ascii="Times New Roman" w:eastAsia="Times New Roman" w:hAnsi="Times New Roman"/>
          <w:color w:val="000000" w:themeColor="text1"/>
          <w:sz w:val="24"/>
          <w:szCs w:val="24"/>
        </w:rPr>
        <w:t>e</w:t>
      </w:r>
      <w:r w:rsidR="00005DE6" w:rsidRPr="00210DF3">
        <w:rPr>
          <w:rFonts w:ascii="Times New Roman" w:eastAsia="Times New Roman" w:hAnsi="Times New Roman"/>
          <w:color w:val="000000" w:themeColor="text1"/>
          <w:sz w:val="24"/>
          <w:szCs w:val="24"/>
        </w:rPr>
        <w:t>čaje. U čitaonici knjižnice je smještena zavičajna zbirka. Ona je čuvarica naše zavičajne baštine. Daje nam uvid u raznolikost i bogatstvo  kulturnog stvaralaštva našeg zavičaja. Zavičajna zbirka čuva identitet lokalne zajednice i naglašava pripadnost jednoj povijesnoj, kulturnoj i zemljopisnoj sredini što je u današnjem vremenu od velike važnosti. Zbirka ima znanstveno-dokumentacijsku i povijesnu vrijednost.</w:t>
      </w:r>
    </w:p>
    <w:p w:rsidR="00152A33" w:rsidRDefault="00152A33" w:rsidP="00005DE6">
      <w:pPr>
        <w:pStyle w:val="Bezproreda"/>
        <w:jc w:val="both"/>
        <w:rPr>
          <w:rFonts w:ascii="Times New Roman" w:eastAsia="ArialUnicodeMS" w:hAnsi="Times New Roman" w:cs="Times New Roman"/>
          <w:sz w:val="24"/>
          <w:szCs w:val="24"/>
          <w:lang w:val="hr-BA"/>
        </w:rPr>
      </w:pPr>
    </w:p>
    <w:p w:rsidR="00005DE6" w:rsidRDefault="0082181A" w:rsidP="00005DE6">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 xml:space="preserve">Zdravstvenu zaštitu na prostoru </w:t>
      </w:r>
      <w:r w:rsidR="000D4226">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pćine pruža javna zdravstvena ustanova Dom zdravlja “Rama” čija djelatnost obuhvaća: opću</w:t>
      </w:r>
      <w:r w:rsidR="0098326B">
        <w:rPr>
          <w:rFonts w:ascii="Times New Roman" w:eastAsia="ArialUnicodeMS" w:hAnsi="Times New Roman" w:cs="Times New Roman"/>
          <w:sz w:val="24"/>
          <w:szCs w:val="24"/>
          <w:lang w:val="hr-BA"/>
        </w:rPr>
        <w:t xml:space="preserve"> </w:t>
      </w:r>
      <w:r w:rsidRPr="00EE6633">
        <w:rPr>
          <w:rFonts w:ascii="Times New Roman" w:eastAsia="ArialUnicodeMS" w:hAnsi="Times New Roman" w:cs="Times New Roman"/>
          <w:sz w:val="24"/>
          <w:szCs w:val="24"/>
          <w:lang w:val="hr-BA"/>
        </w:rPr>
        <w:t xml:space="preserve">obiteljsku medicinu, hitnu medicinsku pomoć, pedijatrijsku službu, </w:t>
      </w:r>
      <w:proofErr w:type="spellStart"/>
      <w:r w:rsidRPr="00EE6633">
        <w:rPr>
          <w:rFonts w:ascii="Times New Roman" w:eastAsia="ArialUnicodeMS" w:hAnsi="Times New Roman" w:cs="Times New Roman"/>
          <w:sz w:val="24"/>
          <w:szCs w:val="24"/>
          <w:lang w:val="hr-BA"/>
        </w:rPr>
        <w:t>zubo</w:t>
      </w:r>
      <w:proofErr w:type="spellEnd"/>
      <w:r w:rsidR="000D4226">
        <w:rPr>
          <w:rFonts w:ascii="Times New Roman" w:eastAsia="ArialUnicodeMS" w:hAnsi="Times New Roman" w:cs="Times New Roman"/>
          <w:sz w:val="24"/>
          <w:szCs w:val="24"/>
          <w:lang w:val="hr-BA"/>
        </w:rPr>
        <w:t>-</w:t>
      </w:r>
      <w:r w:rsidRPr="00EE6633">
        <w:rPr>
          <w:rFonts w:ascii="Times New Roman" w:eastAsia="ArialUnicodeMS" w:hAnsi="Times New Roman" w:cs="Times New Roman"/>
          <w:sz w:val="24"/>
          <w:szCs w:val="24"/>
          <w:lang w:val="hr-BA"/>
        </w:rPr>
        <w:t xml:space="preserve">zdravstvenu zaštitu, higijensko-epidemiološku službu, </w:t>
      </w:r>
      <w:proofErr w:type="spellStart"/>
      <w:r w:rsidRPr="00EE6633">
        <w:rPr>
          <w:rFonts w:ascii="Times New Roman" w:eastAsia="ArialUnicodeMS" w:hAnsi="Times New Roman" w:cs="Times New Roman"/>
          <w:sz w:val="24"/>
          <w:szCs w:val="24"/>
          <w:lang w:val="hr-BA"/>
        </w:rPr>
        <w:t>pneumoftizološku</w:t>
      </w:r>
      <w:proofErr w:type="spellEnd"/>
      <w:r w:rsidRPr="00EE6633">
        <w:rPr>
          <w:rFonts w:ascii="Times New Roman" w:eastAsia="ArialUnicodeMS" w:hAnsi="Times New Roman" w:cs="Times New Roman"/>
          <w:sz w:val="24"/>
          <w:szCs w:val="24"/>
          <w:lang w:val="hr-BA"/>
        </w:rPr>
        <w:t xml:space="preserve"> službu, radiološku dijagnostiku, internu medicinu i </w:t>
      </w:r>
      <w:proofErr w:type="spellStart"/>
      <w:r w:rsidRPr="00EE6633">
        <w:rPr>
          <w:rFonts w:ascii="Times New Roman" w:eastAsia="ArialUnicodeMS" w:hAnsi="Times New Roman" w:cs="Times New Roman"/>
          <w:sz w:val="24"/>
          <w:szCs w:val="24"/>
          <w:lang w:val="hr-BA"/>
        </w:rPr>
        <w:t>oftamologiju</w:t>
      </w:r>
      <w:proofErr w:type="spellEnd"/>
      <w:r w:rsidRPr="00EE6633">
        <w:rPr>
          <w:rFonts w:ascii="Times New Roman" w:eastAsia="ArialUnicodeMS" w:hAnsi="Times New Roman" w:cs="Times New Roman"/>
          <w:sz w:val="24"/>
          <w:szCs w:val="24"/>
          <w:lang w:val="hr-BA"/>
        </w:rPr>
        <w:t xml:space="preserve"> sukladno Rješenju o ispunjavanju uvjeta u pogledu prostora, kadra i medicinsko-tehničke opreme za rad izdanog od Ministarstva zdravstva, rada i socijalne zaštite HNŽ/K. Usluge zdravstvene zaštite na jednom dijelu </w:t>
      </w:r>
      <w:r w:rsidR="000D4226">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pćine pruža i Dom zdravlja „</w:t>
      </w:r>
      <w:proofErr w:type="spellStart"/>
      <w:r w:rsidRPr="00EE6633">
        <w:rPr>
          <w:rFonts w:ascii="Times New Roman" w:eastAsia="ArialUnicodeMS" w:hAnsi="Times New Roman" w:cs="Times New Roman"/>
          <w:sz w:val="24"/>
          <w:szCs w:val="24"/>
          <w:lang w:val="hr-BA"/>
        </w:rPr>
        <w:t>Šćipe</w:t>
      </w:r>
      <w:proofErr w:type="spellEnd"/>
      <w:r w:rsidRPr="00EE6633">
        <w:rPr>
          <w:rFonts w:ascii="Times New Roman" w:eastAsia="ArialUnicodeMS" w:hAnsi="Times New Roman" w:cs="Times New Roman"/>
          <w:sz w:val="24"/>
          <w:szCs w:val="24"/>
          <w:lang w:val="hr-BA"/>
        </w:rPr>
        <w:t xml:space="preserve">“ ali ne posjeduje Rješenje od nadležnog Ministarstva o ispunjavanju uvjeta u pogledu prostora, kadra i </w:t>
      </w:r>
      <w:r w:rsidRPr="00EE6633">
        <w:rPr>
          <w:rFonts w:ascii="Times New Roman" w:eastAsia="ArialUnicodeMS" w:hAnsi="Times New Roman" w:cs="Times New Roman"/>
          <w:sz w:val="24"/>
          <w:szCs w:val="24"/>
          <w:lang w:val="hr-BA"/>
        </w:rPr>
        <w:lastRenderedPageBreak/>
        <w:t>medicinsko-tehničke opreme za rad zdravstven</w:t>
      </w:r>
      <w:r w:rsidR="00EB3775">
        <w:rPr>
          <w:rFonts w:ascii="Times New Roman" w:eastAsia="ArialUnicodeMS" w:hAnsi="Times New Roman" w:cs="Times New Roman"/>
          <w:sz w:val="24"/>
          <w:szCs w:val="24"/>
          <w:lang w:val="hr-BA"/>
        </w:rPr>
        <w:t>e ustanove.</w:t>
      </w:r>
      <w:r w:rsidRPr="00EE6633">
        <w:rPr>
          <w:rFonts w:ascii="Times New Roman" w:eastAsia="ArialUnicodeMS" w:hAnsi="Times New Roman" w:cs="Times New Roman"/>
          <w:sz w:val="24"/>
          <w:szCs w:val="24"/>
          <w:lang w:val="hr-BA"/>
        </w:rPr>
        <w:t xml:space="preserve"> U pogledu pružanja usluge zdravstvene zaštite najveći pomak napravljen je otvaranjem viš</w:t>
      </w:r>
      <w:r w:rsidR="000D4226">
        <w:rPr>
          <w:rFonts w:ascii="Times New Roman" w:eastAsia="ArialUnicodeMS" w:hAnsi="Times New Roman" w:cs="Times New Roman"/>
          <w:sz w:val="24"/>
          <w:szCs w:val="24"/>
          <w:lang w:val="hr-BA"/>
        </w:rPr>
        <w:t>e-</w:t>
      </w:r>
      <w:r w:rsidRPr="00EE6633">
        <w:rPr>
          <w:rFonts w:ascii="Times New Roman" w:eastAsia="ArialUnicodeMS" w:hAnsi="Times New Roman" w:cs="Times New Roman"/>
          <w:sz w:val="24"/>
          <w:szCs w:val="24"/>
          <w:lang w:val="hr-BA"/>
        </w:rPr>
        <w:t xml:space="preserve">sektorskih ambulanti po većim i udaljenijim naseljenim mjestima koje omogućavaju širem sloju žitelja blagovremenu i dostupniju primarnu zdravstvenu zaštitu. </w:t>
      </w:r>
      <w:r w:rsidR="000D4226">
        <w:rPr>
          <w:rFonts w:ascii="Times New Roman" w:eastAsia="ArialUnicodeMS" w:hAnsi="Times New Roman" w:cs="Times New Roman"/>
          <w:sz w:val="24"/>
          <w:szCs w:val="24"/>
          <w:lang w:val="hr-BA"/>
        </w:rPr>
        <w:t>S o</w:t>
      </w:r>
      <w:r w:rsidRPr="00EE6633">
        <w:rPr>
          <w:rFonts w:ascii="Times New Roman" w:eastAsia="ArialUnicodeMS" w:hAnsi="Times New Roman" w:cs="Times New Roman"/>
          <w:sz w:val="24"/>
          <w:szCs w:val="24"/>
          <w:lang w:val="hr-BA"/>
        </w:rPr>
        <w:t xml:space="preserve">bzirom na mrežu jedinica zdravstvene zaštite i stanje dijagnostičke opreme, sustav zdravstvene zaštite je zadovoljavajući. </w:t>
      </w:r>
      <w:bookmarkStart w:id="36" w:name="_Toc307467468"/>
    </w:p>
    <w:p w:rsidR="0082181A" w:rsidRPr="00005DE6" w:rsidRDefault="0082181A" w:rsidP="00005DE6">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lang w:val="hr-BA"/>
        </w:rPr>
        <w:t>Socijalna skrb</w:t>
      </w:r>
      <w:bookmarkEnd w:id="36"/>
      <w:r w:rsidRPr="00EE6633">
        <w:rPr>
          <w:rFonts w:ascii="Times New Roman" w:eastAsia="ArialUnicodeMS" w:hAnsi="Times New Roman"/>
          <w:lang w:val="hr-BA"/>
        </w:rPr>
        <w:t xml:space="preserve"> </w:t>
      </w:r>
    </w:p>
    <w:p w:rsidR="0082181A" w:rsidRPr="00EE6633" w:rsidRDefault="0082181A" w:rsidP="0082510B">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Zbog nastalih promjena u društveno-ekonomskom okruženju došlo je do</w:t>
      </w:r>
      <w:r w:rsidR="000D4226">
        <w:rPr>
          <w:rFonts w:ascii="Times New Roman" w:eastAsia="ArialUnicodeMS" w:hAnsi="Times New Roman" w:cs="Times New Roman"/>
          <w:sz w:val="24"/>
          <w:szCs w:val="24"/>
          <w:lang w:val="hr-BA"/>
        </w:rPr>
        <w:t xml:space="preserve"> siromašenja</w:t>
      </w:r>
      <w:r w:rsidRPr="00EE6633">
        <w:rPr>
          <w:rFonts w:ascii="Times New Roman" w:eastAsia="ArialUnicodeMS" w:hAnsi="Times New Roman" w:cs="Times New Roman"/>
          <w:sz w:val="24"/>
          <w:szCs w:val="24"/>
          <w:lang w:val="hr-BA"/>
        </w:rPr>
        <w:t xml:space="preserve"> određenih društvenih kategorij</w:t>
      </w:r>
      <w:r w:rsidR="000D4226">
        <w:rPr>
          <w:rFonts w:ascii="Times New Roman" w:eastAsia="ArialUnicodeMS" w:hAnsi="Times New Roman" w:cs="Times New Roman"/>
          <w:sz w:val="24"/>
          <w:szCs w:val="24"/>
          <w:lang w:val="hr-BA"/>
        </w:rPr>
        <w:t>a</w:t>
      </w:r>
      <w:r w:rsidRPr="00EE6633">
        <w:rPr>
          <w:rFonts w:ascii="Times New Roman" w:eastAsia="ArialUnicodeMS" w:hAnsi="Times New Roman" w:cs="Times New Roman"/>
          <w:sz w:val="24"/>
          <w:szCs w:val="24"/>
          <w:lang w:val="hr-BA"/>
        </w:rPr>
        <w:t xml:space="preserve"> stanovništva i poremećaja sustava organizirane socijalne skrbi socijalno ugroženih osoba te nemoćnih osoba kojima je ta pomoć potrebna.</w:t>
      </w:r>
      <w:r w:rsidR="00D32FFE">
        <w:rPr>
          <w:rFonts w:ascii="Times New Roman" w:eastAsia="ArialUnicodeMS" w:hAnsi="Times New Roman" w:cs="Times New Roman"/>
          <w:sz w:val="24"/>
          <w:szCs w:val="24"/>
          <w:lang w:val="hr-BA"/>
        </w:rPr>
        <w:t xml:space="preserve"> </w:t>
      </w:r>
    </w:p>
    <w:p w:rsidR="0082181A" w:rsidRPr="00EE6633" w:rsidRDefault="0082181A" w:rsidP="0082510B">
      <w:pPr>
        <w:pStyle w:val="Bezproreda"/>
        <w:jc w:val="both"/>
        <w:rPr>
          <w:rFonts w:ascii="Times New Roman" w:eastAsia="ArialUnicodeMS" w:hAnsi="Times New Roman" w:cs="Times New Roman"/>
          <w:sz w:val="24"/>
          <w:szCs w:val="24"/>
          <w:lang w:val="hr-BA"/>
        </w:rPr>
      </w:pPr>
      <w:r w:rsidRPr="0041604B">
        <w:rPr>
          <w:rFonts w:ascii="Times New Roman" w:eastAsia="ArialUnicodeMS" w:hAnsi="Times New Roman" w:cs="Times New Roman"/>
          <w:sz w:val="24"/>
          <w:szCs w:val="24"/>
          <w:u w:val="single"/>
          <w:lang w:val="hr-BA"/>
        </w:rPr>
        <w:t>JU Centar za socijalni rad Prozor-Rama</w:t>
      </w:r>
      <w:r w:rsidRPr="00EE6633">
        <w:rPr>
          <w:rFonts w:ascii="Times New Roman" w:eastAsia="ArialUnicodeMS" w:hAnsi="Times New Roman" w:cs="Times New Roman"/>
          <w:sz w:val="24"/>
          <w:szCs w:val="24"/>
          <w:lang w:val="hr-BA"/>
        </w:rPr>
        <w:t xml:space="preserve">, radeći u skladu s propisima iz </w:t>
      </w:r>
      <w:proofErr w:type="spellStart"/>
      <w:r w:rsidRPr="00EE6633">
        <w:rPr>
          <w:rFonts w:ascii="Times New Roman" w:eastAsia="ArialUnicodeMS" w:hAnsi="Times New Roman" w:cs="Times New Roman"/>
          <w:sz w:val="24"/>
          <w:szCs w:val="24"/>
          <w:lang w:val="hr-BA"/>
        </w:rPr>
        <w:t>scijaln</w:t>
      </w:r>
      <w:r w:rsidR="000D4226">
        <w:rPr>
          <w:rFonts w:ascii="Times New Roman" w:eastAsia="ArialUnicodeMS" w:hAnsi="Times New Roman" w:cs="Times New Roman"/>
          <w:sz w:val="24"/>
          <w:szCs w:val="24"/>
          <w:lang w:val="hr-BA"/>
        </w:rPr>
        <w:t>ih</w:t>
      </w:r>
      <w:proofErr w:type="spellEnd"/>
      <w:r w:rsidRPr="00EE6633">
        <w:rPr>
          <w:rFonts w:ascii="Times New Roman" w:eastAsia="ArialUnicodeMS" w:hAnsi="Times New Roman" w:cs="Times New Roman"/>
          <w:sz w:val="24"/>
          <w:szCs w:val="24"/>
          <w:lang w:val="hr-BA"/>
        </w:rPr>
        <w:t>,  obiteljsk</w:t>
      </w:r>
      <w:r w:rsidR="000D4226">
        <w:rPr>
          <w:rFonts w:ascii="Times New Roman" w:eastAsia="ArialUnicodeMS" w:hAnsi="Times New Roman" w:cs="Times New Roman"/>
          <w:sz w:val="24"/>
          <w:szCs w:val="24"/>
          <w:lang w:val="hr-BA"/>
        </w:rPr>
        <w:t>ih</w:t>
      </w:r>
      <w:r w:rsidRPr="00EE6633">
        <w:rPr>
          <w:rFonts w:ascii="Times New Roman" w:eastAsia="ArialUnicodeMS" w:hAnsi="Times New Roman" w:cs="Times New Roman"/>
          <w:sz w:val="24"/>
          <w:szCs w:val="24"/>
          <w:lang w:val="hr-BA"/>
        </w:rPr>
        <w:t xml:space="preserve"> i drugih zakonskih propisa koji se odnose na ovu ustanovu, pruža </w:t>
      </w:r>
      <w:r w:rsidR="00365416" w:rsidRPr="00EE6633">
        <w:rPr>
          <w:rFonts w:ascii="Times New Roman" w:eastAsia="ArialUnicodeMS" w:hAnsi="Times New Roman" w:cs="Times New Roman"/>
          <w:sz w:val="24"/>
          <w:szCs w:val="24"/>
          <w:lang w:val="hr-BA"/>
        </w:rPr>
        <w:t>usluge sljedećim kategorijama:</w:t>
      </w:r>
    </w:p>
    <w:p w:rsidR="0082181A" w:rsidRPr="00EE6633" w:rsidRDefault="0082181A" w:rsidP="009D6F77">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materijalno neosiguranim i za rad nesposobnim osobama</w:t>
      </w:r>
    </w:p>
    <w:p w:rsidR="0082181A" w:rsidRPr="00EE6633" w:rsidRDefault="0082181A" w:rsidP="003813E1">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djeci bez roditeljskog staranja</w:t>
      </w:r>
    </w:p>
    <w:p w:rsidR="0082181A" w:rsidRPr="00EE6633" w:rsidRDefault="0082181A" w:rsidP="003813E1">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odgojno zanemarenoj i zapuštenoj djeci čiji je razvoj ometen obiteljskim prilikama</w:t>
      </w:r>
    </w:p>
    <w:p w:rsidR="0082181A" w:rsidRPr="00EE6633" w:rsidRDefault="0082181A" w:rsidP="003813E1">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starim osobama bez obiteljskog staranja</w:t>
      </w:r>
    </w:p>
    <w:p w:rsidR="0082181A" w:rsidRPr="00EE6633" w:rsidRDefault="0082181A" w:rsidP="003813E1">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osobama s društveno negativnim ponašanjem</w:t>
      </w:r>
    </w:p>
    <w:p w:rsidR="0082181A" w:rsidRPr="00EE6633" w:rsidRDefault="0082181A" w:rsidP="003813E1">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osobama i obiteljima u stanju socijalne potrebe kojima je uslijed posebnih okolnosti potreban odgovarajući oblik socijalne zaštite</w:t>
      </w:r>
    </w:p>
    <w:p w:rsidR="0082181A" w:rsidRPr="00EE6633" w:rsidRDefault="000D4226" w:rsidP="003813E1">
      <w:pPr>
        <w:pStyle w:val="Bezproreda"/>
        <w:numPr>
          <w:ilvl w:val="0"/>
          <w:numId w:val="40"/>
        </w:numPr>
        <w:jc w:val="both"/>
        <w:rPr>
          <w:rFonts w:ascii="Times New Roman" w:eastAsia="ArialUnicodeMS" w:hAnsi="Times New Roman" w:cs="Times New Roman"/>
          <w:sz w:val="24"/>
          <w:szCs w:val="24"/>
          <w:lang w:val="hr-BA"/>
        </w:rPr>
      </w:pPr>
      <w:r>
        <w:rPr>
          <w:rFonts w:ascii="Times New Roman" w:hAnsi="Times New Roman" w:cs="Times New Roman"/>
          <w:sz w:val="24"/>
          <w:szCs w:val="24"/>
          <w:lang w:val="hr-BA"/>
        </w:rPr>
        <w:t xml:space="preserve"> </w:t>
      </w:r>
      <w:r w:rsidR="0082181A" w:rsidRPr="00EE6633">
        <w:rPr>
          <w:rFonts w:ascii="Times New Roman" w:eastAsia="ArialUnicodeMS" w:hAnsi="Times New Roman" w:cs="Times New Roman"/>
          <w:sz w:val="24"/>
          <w:szCs w:val="24"/>
          <w:lang w:val="hr-BA"/>
        </w:rPr>
        <w:t>osobama s invaliditetom (neratni invalidi)</w:t>
      </w:r>
    </w:p>
    <w:p w:rsidR="0082181A" w:rsidRPr="00EE6633" w:rsidRDefault="0082181A" w:rsidP="003813E1">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civilnim žrtvama rata</w:t>
      </w:r>
    </w:p>
    <w:p w:rsidR="0082181A" w:rsidRPr="00EE6633" w:rsidRDefault="0082181A" w:rsidP="003813E1">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osobama koje su bile izložene nasilju</w:t>
      </w:r>
    </w:p>
    <w:p w:rsidR="0082181A" w:rsidRPr="00EE6633" w:rsidRDefault="0082181A" w:rsidP="003813E1">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osobama s poremećenim bračnim i obiteljskim odnosima</w:t>
      </w:r>
    </w:p>
    <w:p w:rsidR="0082181A" w:rsidRPr="00EE6633" w:rsidRDefault="000D4226" w:rsidP="003813E1">
      <w:pPr>
        <w:pStyle w:val="Bezproreda"/>
        <w:numPr>
          <w:ilvl w:val="0"/>
          <w:numId w:val="40"/>
        </w:numPr>
        <w:jc w:val="both"/>
        <w:rPr>
          <w:rFonts w:ascii="Times New Roman" w:eastAsia="ArialUnicodeMS" w:hAnsi="Times New Roman" w:cs="Times New Roman"/>
          <w:sz w:val="24"/>
          <w:szCs w:val="24"/>
          <w:lang w:val="hr-BA"/>
        </w:rPr>
      </w:pPr>
      <w:r>
        <w:rPr>
          <w:rFonts w:ascii="Times New Roman" w:hAnsi="Times New Roman" w:cs="Times New Roman"/>
          <w:sz w:val="24"/>
          <w:szCs w:val="24"/>
          <w:lang w:val="hr-BA"/>
        </w:rPr>
        <w:t xml:space="preserve"> </w:t>
      </w:r>
      <w:r w:rsidR="0082181A" w:rsidRPr="00EE6633">
        <w:rPr>
          <w:rFonts w:ascii="Times New Roman" w:eastAsia="ArialUnicodeMS" w:hAnsi="Times New Roman" w:cs="Times New Roman"/>
          <w:sz w:val="24"/>
          <w:szCs w:val="24"/>
          <w:lang w:val="hr-BA"/>
        </w:rPr>
        <w:t>osobama kojima je  iz posebnih razloga potreban oblik starateljstva</w:t>
      </w:r>
    </w:p>
    <w:p w:rsidR="0082181A" w:rsidRPr="00EE6633" w:rsidRDefault="0082181A" w:rsidP="003813E1">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osobama kojima se oduzima ili vraća roditeljsko staranje</w:t>
      </w:r>
    </w:p>
    <w:p w:rsidR="0082181A" w:rsidRPr="00EE6633" w:rsidRDefault="0082181A" w:rsidP="003813E1">
      <w:pPr>
        <w:pStyle w:val="Bezproreda"/>
        <w:numPr>
          <w:ilvl w:val="0"/>
          <w:numId w:val="40"/>
        </w:numPr>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osobama kojima se oduzima ili vraća poslovna sposobnost</w:t>
      </w:r>
      <w:r w:rsidR="00217F10">
        <w:rPr>
          <w:rFonts w:ascii="Times New Roman" w:eastAsia="ArialUnicodeMS" w:hAnsi="Times New Roman" w:cs="Times New Roman"/>
          <w:sz w:val="24"/>
          <w:szCs w:val="24"/>
          <w:lang w:val="hr-BA"/>
        </w:rPr>
        <w:t>.</w:t>
      </w:r>
    </w:p>
    <w:p w:rsidR="0082181A" w:rsidRDefault="0082181A" w:rsidP="00365416">
      <w:pPr>
        <w:pStyle w:val="Bezproreda"/>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 xml:space="preserve">Znakovito je  da se sredstva za izravnu pomoć korisnicima čiji je broj iz godine u godinu u porastu izdvajaju iz </w:t>
      </w:r>
      <w:r w:rsidR="00D32FFE">
        <w:rPr>
          <w:rFonts w:ascii="Times New Roman" w:eastAsia="ArialUnicodeMS" w:hAnsi="Times New Roman" w:cs="Times New Roman"/>
          <w:sz w:val="24"/>
          <w:szCs w:val="24"/>
          <w:lang w:val="hr-BA"/>
        </w:rPr>
        <w:t>o</w:t>
      </w:r>
      <w:r w:rsidRPr="00EE6633">
        <w:rPr>
          <w:rFonts w:ascii="Times New Roman" w:eastAsia="ArialUnicodeMS" w:hAnsi="Times New Roman" w:cs="Times New Roman"/>
          <w:sz w:val="24"/>
          <w:szCs w:val="24"/>
          <w:lang w:val="hr-BA"/>
        </w:rPr>
        <w:t xml:space="preserve">pćinskog proračuna. </w:t>
      </w:r>
    </w:p>
    <w:p w:rsidR="0041604B" w:rsidRPr="0041604B" w:rsidRDefault="0041604B" w:rsidP="0041604B">
      <w:pPr>
        <w:pStyle w:val="Bezproreda"/>
        <w:jc w:val="both"/>
        <w:rPr>
          <w:rFonts w:ascii="Times New Roman" w:eastAsia="ArialUnicodeMS" w:hAnsi="Times New Roman" w:cs="Times New Roman"/>
          <w:sz w:val="24"/>
          <w:szCs w:val="24"/>
          <w:lang w:val="hr-BA"/>
        </w:rPr>
      </w:pPr>
      <w:r w:rsidRPr="0041604B">
        <w:rPr>
          <w:rFonts w:ascii="Times New Roman" w:eastAsia="ArialUnicodeMS" w:hAnsi="Times New Roman" w:cs="Times New Roman"/>
          <w:sz w:val="24"/>
          <w:szCs w:val="24"/>
          <w:u w:val="single"/>
          <w:lang w:val="hr-BA"/>
        </w:rPr>
        <w:t xml:space="preserve">Javna ustanova  Centar za prevenciju, </w:t>
      </w:r>
      <w:r w:rsidR="003F7760" w:rsidRPr="0041604B">
        <w:rPr>
          <w:rFonts w:ascii="Times New Roman" w:eastAsia="ArialUnicodeMS" w:hAnsi="Times New Roman" w:cs="Times New Roman"/>
          <w:sz w:val="24"/>
          <w:szCs w:val="24"/>
          <w:u w:val="single"/>
          <w:lang w:val="hr-BA"/>
        </w:rPr>
        <w:t xml:space="preserve">rehabilitaciju </w:t>
      </w:r>
      <w:r w:rsidR="003F7760">
        <w:rPr>
          <w:rFonts w:ascii="Times New Roman" w:eastAsia="ArialUnicodeMS" w:hAnsi="Times New Roman" w:cs="Times New Roman"/>
          <w:sz w:val="24"/>
          <w:szCs w:val="24"/>
          <w:u w:val="single"/>
          <w:lang w:val="hr-BA"/>
        </w:rPr>
        <w:t>i edukaciju</w:t>
      </w:r>
      <w:r w:rsidRPr="0041604B">
        <w:rPr>
          <w:rFonts w:ascii="Times New Roman" w:eastAsia="ArialUnicodeMS" w:hAnsi="Times New Roman" w:cs="Times New Roman"/>
          <w:sz w:val="24"/>
          <w:szCs w:val="24"/>
          <w:lang w:val="hr-BA"/>
        </w:rPr>
        <w:t xml:space="preserve"> osnovana je 2. veljače 2015.</w:t>
      </w:r>
      <w:r w:rsidR="006F2225">
        <w:rPr>
          <w:rFonts w:ascii="Times New Roman" w:eastAsia="ArialUnicodeMS" w:hAnsi="Times New Roman" w:cs="Times New Roman"/>
          <w:sz w:val="24"/>
          <w:szCs w:val="24"/>
          <w:lang w:val="hr-BA"/>
        </w:rPr>
        <w:t xml:space="preserve"> </w:t>
      </w:r>
      <w:r w:rsidRPr="0041604B">
        <w:rPr>
          <w:rFonts w:ascii="Times New Roman" w:eastAsia="ArialUnicodeMS" w:hAnsi="Times New Roman" w:cs="Times New Roman"/>
          <w:sz w:val="24"/>
          <w:szCs w:val="24"/>
          <w:lang w:val="hr-BA"/>
        </w:rPr>
        <w:t xml:space="preserve">godine odlukom Općinskog vijeća Prozor-Rama i upisana je u </w:t>
      </w:r>
      <w:r w:rsidR="00217F10">
        <w:rPr>
          <w:rFonts w:ascii="Times New Roman" w:eastAsia="ArialUnicodeMS" w:hAnsi="Times New Roman" w:cs="Times New Roman"/>
          <w:sz w:val="24"/>
          <w:szCs w:val="24"/>
          <w:lang w:val="hr-BA"/>
        </w:rPr>
        <w:t>r</w:t>
      </w:r>
      <w:r w:rsidRPr="0041604B">
        <w:rPr>
          <w:rFonts w:ascii="Times New Roman" w:eastAsia="ArialUnicodeMS" w:hAnsi="Times New Roman" w:cs="Times New Roman"/>
          <w:sz w:val="24"/>
          <w:szCs w:val="24"/>
          <w:lang w:val="hr-BA"/>
        </w:rPr>
        <w:t>egistar Općinskog suda u</w:t>
      </w:r>
      <w:r w:rsidR="006F2225">
        <w:rPr>
          <w:rFonts w:ascii="Times New Roman" w:eastAsia="ArialUnicodeMS" w:hAnsi="Times New Roman" w:cs="Times New Roman"/>
          <w:sz w:val="24"/>
          <w:szCs w:val="24"/>
          <w:lang w:val="hr-BA"/>
        </w:rPr>
        <w:t xml:space="preserve"> </w:t>
      </w:r>
      <w:r w:rsidRPr="0041604B">
        <w:rPr>
          <w:rFonts w:ascii="Times New Roman" w:eastAsia="ArialUnicodeMS" w:hAnsi="Times New Roman" w:cs="Times New Roman"/>
          <w:sz w:val="24"/>
          <w:szCs w:val="24"/>
          <w:lang w:val="hr-BA"/>
        </w:rPr>
        <w:t>Mostaru.</w:t>
      </w:r>
    </w:p>
    <w:p w:rsidR="0041604B" w:rsidRPr="0041604B" w:rsidRDefault="0041604B" w:rsidP="0041604B">
      <w:pPr>
        <w:pStyle w:val="Bezproreda"/>
        <w:jc w:val="both"/>
        <w:rPr>
          <w:rFonts w:ascii="Times New Roman" w:eastAsia="ArialUnicodeMS" w:hAnsi="Times New Roman" w:cs="Times New Roman"/>
          <w:sz w:val="24"/>
          <w:szCs w:val="24"/>
          <w:lang w:val="hr-BA"/>
        </w:rPr>
      </w:pPr>
      <w:r>
        <w:rPr>
          <w:rFonts w:ascii="Times New Roman" w:eastAsia="ArialUnicodeMS" w:hAnsi="Times New Roman" w:cs="Times New Roman"/>
          <w:sz w:val="24"/>
          <w:szCs w:val="24"/>
          <w:lang w:val="hr-BA"/>
        </w:rPr>
        <w:t xml:space="preserve">Centar trenutno skrbi za </w:t>
      </w:r>
      <w:r w:rsidR="00217F10">
        <w:rPr>
          <w:rFonts w:ascii="Times New Roman" w:eastAsia="ArialUnicodeMS" w:hAnsi="Times New Roman" w:cs="Times New Roman"/>
          <w:sz w:val="24"/>
          <w:szCs w:val="24"/>
          <w:lang w:val="hr-BA"/>
        </w:rPr>
        <w:t>više od</w:t>
      </w:r>
      <w:r>
        <w:rPr>
          <w:rFonts w:ascii="Times New Roman" w:eastAsia="ArialUnicodeMS" w:hAnsi="Times New Roman" w:cs="Times New Roman"/>
          <w:sz w:val="24"/>
          <w:szCs w:val="24"/>
          <w:lang w:val="hr-BA"/>
        </w:rPr>
        <w:t xml:space="preserve"> 50</w:t>
      </w:r>
      <w:r w:rsidRPr="0041604B">
        <w:rPr>
          <w:rFonts w:ascii="Times New Roman" w:eastAsia="ArialUnicodeMS" w:hAnsi="Times New Roman" w:cs="Times New Roman"/>
          <w:sz w:val="24"/>
          <w:szCs w:val="24"/>
          <w:lang w:val="hr-BA"/>
        </w:rPr>
        <w:t xml:space="preserve"> osoba s različitim vrstama invaliditeta (osobe s oštećenjem</w:t>
      </w:r>
      <w:r w:rsidR="006F2225">
        <w:rPr>
          <w:rFonts w:ascii="Times New Roman" w:eastAsia="ArialUnicodeMS" w:hAnsi="Times New Roman" w:cs="Times New Roman"/>
          <w:sz w:val="24"/>
          <w:szCs w:val="24"/>
          <w:lang w:val="hr-BA"/>
        </w:rPr>
        <w:t xml:space="preserve"> </w:t>
      </w:r>
      <w:r w:rsidRPr="0041604B">
        <w:rPr>
          <w:rFonts w:ascii="Times New Roman" w:eastAsia="ArialUnicodeMS" w:hAnsi="Times New Roman" w:cs="Times New Roman"/>
          <w:sz w:val="24"/>
          <w:szCs w:val="24"/>
          <w:lang w:val="hr-BA"/>
        </w:rPr>
        <w:t>sluha i govora, gluhonijeme osobe, osobe s intelektualnim poteškoćama, osobe s</w:t>
      </w:r>
      <w:r w:rsidR="006F2225">
        <w:rPr>
          <w:rFonts w:ascii="Times New Roman" w:eastAsia="ArialUnicodeMS" w:hAnsi="Times New Roman" w:cs="Times New Roman"/>
          <w:sz w:val="24"/>
          <w:szCs w:val="24"/>
          <w:lang w:val="hr-BA"/>
        </w:rPr>
        <w:t xml:space="preserve"> </w:t>
      </w:r>
      <w:r w:rsidRPr="0041604B">
        <w:rPr>
          <w:rFonts w:ascii="Times New Roman" w:eastAsia="ArialUnicodeMS" w:hAnsi="Times New Roman" w:cs="Times New Roman"/>
          <w:sz w:val="24"/>
          <w:szCs w:val="24"/>
          <w:lang w:val="hr-BA"/>
        </w:rPr>
        <w:t xml:space="preserve">dijabetesom, osobe sa cerebralnom paralizom, osobe s </w:t>
      </w:r>
      <w:r w:rsidR="00217F10">
        <w:rPr>
          <w:rFonts w:ascii="Times New Roman" w:eastAsia="ArialUnicodeMS" w:hAnsi="Times New Roman" w:cs="Times New Roman"/>
          <w:sz w:val="24"/>
          <w:szCs w:val="24"/>
          <w:lang w:val="hr-BA"/>
        </w:rPr>
        <w:t>D</w:t>
      </w:r>
      <w:r w:rsidRPr="0041604B">
        <w:rPr>
          <w:rFonts w:ascii="Times New Roman" w:eastAsia="ArialUnicodeMS" w:hAnsi="Times New Roman" w:cs="Times New Roman"/>
          <w:sz w:val="24"/>
          <w:szCs w:val="24"/>
          <w:lang w:val="hr-BA"/>
        </w:rPr>
        <w:t>ownovim sindromom). </w:t>
      </w:r>
    </w:p>
    <w:p w:rsidR="0041604B" w:rsidRPr="0041604B" w:rsidRDefault="0041604B" w:rsidP="0041604B">
      <w:pPr>
        <w:pStyle w:val="Bezproreda"/>
        <w:jc w:val="both"/>
        <w:rPr>
          <w:rFonts w:ascii="Times New Roman" w:eastAsia="ArialUnicodeMS" w:hAnsi="Times New Roman" w:cs="Times New Roman"/>
          <w:sz w:val="24"/>
          <w:szCs w:val="24"/>
          <w:lang w:val="hr-BA"/>
        </w:rPr>
      </w:pPr>
      <w:r w:rsidRPr="0041604B">
        <w:rPr>
          <w:rFonts w:ascii="Times New Roman" w:eastAsia="ArialUnicodeMS" w:hAnsi="Times New Roman" w:cs="Times New Roman"/>
          <w:sz w:val="24"/>
          <w:szCs w:val="24"/>
          <w:lang w:val="hr-BA"/>
        </w:rPr>
        <w:t xml:space="preserve">Zadaća centra je odgoj i obrazovanje osoba s </w:t>
      </w:r>
      <w:r>
        <w:rPr>
          <w:rFonts w:ascii="Times New Roman" w:eastAsia="ArialUnicodeMS" w:hAnsi="Times New Roman" w:cs="Times New Roman"/>
          <w:sz w:val="24"/>
          <w:szCs w:val="24"/>
          <w:lang w:val="hr-BA"/>
        </w:rPr>
        <w:t>poteškoćama u razvoju</w:t>
      </w:r>
      <w:r w:rsidRPr="0041604B">
        <w:rPr>
          <w:rFonts w:ascii="Times New Roman" w:eastAsia="ArialUnicodeMS" w:hAnsi="Times New Roman" w:cs="Times New Roman"/>
          <w:sz w:val="24"/>
          <w:szCs w:val="24"/>
          <w:lang w:val="hr-BA"/>
        </w:rPr>
        <w:t xml:space="preserve"> s područja općine</w:t>
      </w:r>
    </w:p>
    <w:p w:rsidR="0041604B" w:rsidRPr="0041604B" w:rsidRDefault="0041604B" w:rsidP="0041604B">
      <w:pPr>
        <w:pStyle w:val="Bezproreda"/>
        <w:jc w:val="both"/>
        <w:rPr>
          <w:rFonts w:ascii="Times New Roman" w:eastAsia="ArialUnicodeMS" w:hAnsi="Times New Roman" w:cs="Times New Roman"/>
          <w:sz w:val="24"/>
          <w:szCs w:val="24"/>
          <w:lang w:val="hr-BA"/>
        </w:rPr>
      </w:pPr>
      <w:r w:rsidRPr="0041604B">
        <w:rPr>
          <w:rFonts w:ascii="Times New Roman" w:eastAsia="ArialUnicodeMS" w:hAnsi="Times New Roman" w:cs="Times New Roman"/>
          <w:sz w:val="24"/>
          <w:szCs w:val="24"/>
          <w:lang w:val="hr-BA"/>
        </w:rPr>
        <w:t>Prozor-Rama s ciljem izgradnje osobnog identiteta i socijalne integracije, pripreme za život</w:t>
      </w:r>
    </w:p>
    <w:p w:rsidR="0041604B" w:rsidRPr="0041604B" w:rsidRDefault="0041604B" w:rsidP="0041604B">
      <w:pPr>
        <w:pStyle w:val="Bezproreda"/>
        <w:jc w:val="both"/>
        <w:rPr>
          <w:rFonts w:ascii="Times New Roman" w:eastAsia="ArialUnicodeMS" w:hAnsi="Times New Roman" w:cs="Times New Roman"/>
          <w:sz w:val="24"/>
          <w:szCs w:val="24"/>
          <w:lang w:val="hr-BA"/>
        </w:rPr>
      </w:pPr>
      <w:r w:rsidRPr="0041604B">
        <w:rPr>
          <w:rFonts w:ascii="Times New Roman" w:eastAsia="ArialUnicodeMS" w:hAnsi="Times New Roman" w:cs="Times New Roman"/>
          <w:sz w:val="24"/>
          <w:szCs w:val="24"/>
          <w:lang w:val="hr-BA"/>
        </w:rPr>
        <w:t xml:space="preserve">djece i </w:t>
      </w:r>
      <w:r w:rsidR="00217F10">
        <w:rPr>
          <w:rFonts w:ascii="Times New Roman" w:eastAsia="ArialUnicodeMS" w:hAnsi="Times New Roman" w:cs="Times New Roman"/>
          <w:sz w:val="24"/>
          <w:szCs w:val="24"/>
          <w:lang w:val="hr-BA"/>
        </w:rPr>
        <w:t>mladih</w:t>
      </w:r>
      <w:r w:rsidRPr="0041604B">
        <w:rPr>
          <w:rFonts w:ascii="Times New Roman" w:eastAsia="ArialUnicodeMS" w:hAnsi="Times New Roman" w:cs="Times New Roman"/>
          <w:sz w:val="24"/>
          <w:szCs w:val="24"/>
          <w:lang w:val="hr-BA"/>
        </w:rPr>
        <w:t xml:space="preserve"> nakon škole, rehabilitacija i radno osposobljavanje osoba s posebnim</w:t>
      </w:r>
    </w:p>
    <w:p w:rsidR="0041604B" w:rsidRDefault="0041604B" w:rsidP="0041604B">
      <w:pPr>
        <w:pStyle w:val="Bezproreda"/>
        <w:jc w:val="both"/>
        <w:rPr>
          <w:rFonts w:ascii="Times New Roman" w:eastAsia="ArialUnicodeMS" w:hAnsi="Times New Roman" w:cs="Times New Roman"/>
          <w:sz w:val="24"/>
          <w:szCs w:val="24"/>
          <w:lang w:val="hr-BA"/>
        </w:rPr>
      </w:pPr>
      <w:r w:rsidRPr="0041604B">
        <w:rPr>
          <w:rFonts w:ascii="Times New Roman" w:eastAsia="ArialUnicodeMS" w:hAnsi="Times New Roman" w:cs="Times New Roman"/>
          <w:sz w:val="24"/>
          <w:szCs w:val="24"/>
          <w:lang w:val="hr-BA"/>
        </w:rPr>
        <w:t>potrebama. </w:t>
      </w:r>
    </w:p>
    <w:p w:rsidR="0041604B" w:rsidRDefault="00D32FFE" w:rsidP="0041604B">
      <w:pPr>
        <w:pStyle w:val="Bezproreda"/>
        <w:jc w:val="both"/>
        <w:rPr>
          <w:rFonts w:ascii="Times New Roman" w:eastAsia="ArialUnicodeMS" w:hAnsi="Times New Roman" w:cs="Times New Roman"/>
          <w:sz w:val="24"/>
          <w:szCs w:val="24"/>
          <w:lang w:val="hr-BA"/>
        </w:rPr>
      </w:pPr>
      <w:r w:rsidRPr="00D32FFE">
        <w:rPr>
          <w:rFonts w:ascii="Times New Roman" w:eastAsia="ArialUnicodeMS" w:hAnsi="Times New Roman" w:cs="Times New Roman"/>
          <w:sz w:val="24"/>
          <w:szCs w:val="24"/>
          <w:lang w:val="hr-BA"/>
        </w:rPr>
        <w:t>Najveći dio troškova ove institucije osigurava se u proračunu općine Prozor</w:t>
      </w:r>
      <w:r w:rsidR="0048630A">
        <w:rPr>
          <w:rFonts w:ascii="Times New Roman" w:eastAsia="ArialUnicodeMS" w:hAnsi="Times New Roman" w:cs="Times New Roman"/>
          <w:sz w:val="24"/>
          <w:szCs w:val="24"/>
          <w:lang w:val="hr-BA"/>
        </w:rPr>
        <w:t>-</w:t>
      </w:r>
      <w:r w:rsidRPr="00D32FFE">
        <w:rPr>
          <w:rFonts w:ascii="Times New Roman" w:eastAsia="ArialUnicodeMS" w:hAnsi="Times New Roman" w:cs="Times New Roman"/>
          <w:sz w:val="24"/>
          <w:szCs w:val="24"/>
          <w:lang w:val="hr-BA"/>
        </w:rPr>
        <w:t>Rama.</w:t>
      </w:r>
    </w:p>
    <w:p w:rsidR="0041604B" w:rsidRPr="0041604B" w:rsidRDefault="0041604B" w:rsidP="0041604B">
      <w:pPr>
        <w:pStyle w:val="Bezproreda"/>
        <w:jc w:val="both"/>
        <w:rPr>
          <w:rFonts w:ascii="Times New Roman" w:eastAsia="ArialUnicodeMS" w:hAnsi="Times New Roman" w:cs="Times New Roman"/>
          <w:sz w:val="24"/>
          <w:szCs w:val="24"/>
          <w:lang w:val="hr-BA"/>
        </w:rPr>
      </w:pPr>
      <w:r w:rsidRPr="00D32FFE">
        <w:rPr>
          <w:rFonts w:ascii="Times New Roman" w:eastAsia="ArialUnicodeMS" w:hAnsi="Times New Roman" w:cs="Times New Roman"/>
          <w:sz w:val="24"/>
          <w:szCs w:val="24"/>
          <w:u w:val="single"/>
          <w:lang w:val="hr-BA"/>
        </w:rPr>
        <w:t>Crveni križ općine Prozor-Rama</w:t>
      </w:r>
      <w:r w:rsidRPr="0041604B">
        <w:rPr>
          <w:rFonts w:ascii="Times New Roman" w:eastAsia="ArialUnicodeMS" w:hAnsi="Times New Roman" w:cs="Times New Roman"/>
          <w:sz w:val="24"/>
          <w:szCs w:val="24"/>
          <w:lang w:val="hr-BA"/>
        </w:rPr>
        <w:t xml:space="preserve"> humanitarna je i dobrovoljna organizacija od posebnog</w:t>
      </w:r>
    </w:p>
    <w:p w:rsidR="0041604B" w:rsidRPr="0041604B" w:rsidRDefault="0041604B" w:rsidP="0041604B">
      <w:pPr>
        <w:pStyle w:val="Bezproreda"/>
        <w:jc w:val="both"/>
        <w:rPr>
          <w:rFonts w:ascii="Times New Roman" w:eastAsia="ArialUnicodeMS" w:hAnsi="Times New Roman" w:cs="Times New Roman"/>
          <w:sz w:val="24"/>
          <w:szCs w:val="24"/>
          <w:lang w:val="hr-BA"/>
        </w:rPr>
      </w:pPr>
      <w:r w:rsidRPr="0041604B">
        <w:rPr>
          <w:rFonts w:ascii="Times New Roman" w:eastAsia="ArialUnicodeMS" w:hAnsi="Times New Roman" w:cs="Times New Roman"/>
          <w:sz w:val="24"/>
          <w:szCs w:val="24"/>
          <w:lang w:val="hr-BA"/>
        </w:rPr>
        <w:t xml:space="preserve">društvenog značenja koja u ovoj općini djeluje od 1993. godine. Osnovan je </w:t>
      </w:r>
      <w:r w:rsidR="0048630A">
        <w:rPr>
          <w:rFonts w:ascii="Times New Roman" w:eastAsia="ArialUnicodeMS" w:hAnsi="Times New Roman" w:cs="Times New Roman"/>
          <w:sz w:val="24"/>
          <w:szCs w:val="24"/>
          <w:lang w:val="hr-BA"/>
        </w:rPr>
        <w:t>zbog</w:t>
      </w:r>
      <w:r w:rsidRPr="0041604B">
        <w:rPr>
          <w:rFonts w:ascii="Times New Roman" w:eastAsia="ArialUnicodeMS" w:hAnsi="Times New Roman" w:cs="Times New Roman"/>
          <w:sz w:val="24"/>
          <w:szCs w:val="24"/>
          <w:lang w:val="hr-BA"/>
        </w:rPr>
        <w:t xml:space="preserve"> ostvarivanja</w:t>
      </w:r>
      <w:r w:rsidR="006F2225">
        <w:rPr>
          <w:rFonts w:ascii="Times New Roman" w:eastAsia="ArialUnicodeMS" w:hAnsi="Times New Roman" w:cs="Times New Roman"/>
          <w:sz w:val="24"/>
          <w:szCs w:val="24"/>
          <w:lang w:val="hr-BA"/>
        </w:rPr>
        <w:t xml:space="preserve"> </w:t>
      </w:r>
      <w:r w:rsidRPr="0041604B">
        <w:rPr>
          <w:rFonts w:ascii="Times New Roman" w:eastAsia="ArialUnicodeMS" w:hAnsi="Times New Roman" w:cs="Times New Roman"/>
          <w:sz w:val="24"/>
          <w:szCs w:val="24"/>
          <w:lang w:val="hr-BA"/>
        </w:rPr>
        <w:t>humanitarnih ciljeva i pomoći u oblasti socijalne i zdravstvene djelatnosti. Djeluje na temelju</w:t>
      </w:r>
      <w:r w:rsidR="0048630A">
        <w:rPr>
          <w:rFonts w:ascii="Times New Roman" w:eastAsia="ArialUnicodeMS" w:hAnsi="Times New Roman" w:cs="Times New Roman"/>
          <w:sz w:val="24"/>
          <w:szCs w:val="24"/>
          <w:lang w:val="hr-BA"/>
        </w:rPr>
        <w:t xml:space="preserve"> </w:t>
      </w:r>
      <w:r w:rsidRPr="0041604B">
        <w:rPr>
          <w:rFonts w:ascii="Times New Roman" w:eastAsia="ArialUnicodeMS" w:hAnsi="Times New Roman" w:cs="Times New Roman"/>
          <w:sz w:val="24"/>
          <w:szCs w:val="24"/>
          <w:lang w:val="hr-BA"/>
        </w:rPr>
        <w:t xml:space="preserve">misije i </w:t>
      </w:r>
      <w:r w:rsidR="0048630A">
        <w:rPr>
          <w:rFonts w:ascii="Times New Roman" w:eastAsia="ArialUnicodeMS" w:hAnsi="Times New Roman" w:cs="Times New Roman"/>
          <w:sz w:val="24"/>
          <w:szCs w:val="24"/>
          <w:lang w:val="hr-BA"/>
        </w:rPr>
        <w:t>načela</w:t>
      </w:r>
      <w:r w:rsidRPr="0041604B">
        <w:rPr>
          <w:rFonts w:ascii="Times New Roman" w:eastAsia="ArialUnicodeMS" w:hAnsi="Times New Roman" w:cs="Times New Roman"/>
          <w:sz w:val="24"/>
          <w:szCs w:val="24"/>
          <w:lang w:val="hr-BA"/>
        </w:rPr>
        <w:t xml:space="preserve"> Međunarodnog pokreta Crvenog križa, Crvenog polumjeseca i Crvenog</w:t>
      </w:r>
      <w:r w:rsidR="0048630A">
        <w:rPr>
          <w:rFonts w:ascii="Times New Roman" w:eastAsia="ArialUnicodeMS" w:hAnsi="Times New Roman" w:cs="Times New Roman"/>
          <w:sz w:val="24"/>
          <w:szCs w:val="24"/>
          <w:lang w:val="hr-BA"/>
        </w:rPr>
        <w:t xml:space="preserve"> </w:t>
      </w:r>
      <w:r w:rsidRPr="0041604B">
        <w:rPr>
          <w:rFonts w:ascii="Times New Roman" w:eastAsia="ArialUnicodeMS" w:hAnsi="Times New Roman" w:cs="Times New Roman"/>
          <w:sz w:val="24"/>
          <w:szCs w:val="24"/>
          <w:lang w:val="hr-BA"/>
        </w:rPr>
        <w:t>kristala. Temelji se na sedam principa: humanosti, nepristranosti, neutralnosti, neovisnosti,</w:t>
      </w:r>
      <w:r w:rsidR="0048630A">
        <w:rPr>
          <w:rFonts w:ascii="Times New Roman" w:eastAsia="ArialUnicodeMS" w:hAnsi="Times New Roman" w:cs="Times New Roman"/>
          <w:sz w:val="24"/>
          <w:szCs w:val="24"/>
          <w:lang w:val="hr-BA"/>
        </w:rPr>
        <w:t xml:space="preserve"> </w:t>
      </w:r>
      <w:r w:rsidRPr="0041604B">
        <w:rPr>
          <w:rFonts w:ascii="Times New Roman" w:eastAsia="ArialUnicodeMS" w:hAnsi="Times New Roman" w:cs="Times New Roman"/>
          <w:sz w:val="24"/>
          <w:szCs w:val="24"/>
          <w:lang w:val="hr-BA"/>
        </w:rPr>
        <w:t>dobrovoljnosti, jedinstvu i univerzalnosti. </w:t>
      </w:r>
    </w:p>
    <w:p w:rsidR="0041604B" w:rsidRPr="0041604B" w:rsidRDefault="0041604B" w:rsidP="0041604B">
      <w:pPr>
        <w:pStyle w:val="Bezproreda"/>
        <w:jc w:val="both"/>
        <w:rPr>
          <w:rFonts w:ascii="Times New Roman" w:eastAsia="ArialUnicodeMS" w:hAnsi="Times New Roman" w:cs="Times New Roman"/>
          <w:sz w:val="24"/>
          <w:szCs w:val="24"/>
          <w:lang w:val="hr-BA"/>
        </w:rPr>
      </w:pPr>
      <w:r w:rsidRPr="0041604B">
        <w:rPr>
          <w:rFonts w:ascii="Times New Roman" w:eastAsia="ArialUnicodeMS" w:hAnsi="Times New Roman" w:cs="Times New Roman"/>
          <w:sz w:val="24"/>
          <w:szCs w:val="24"/>
          <w:lang w:val="hr-BA"/>
        </w:rPr>
        <w:t>Crveni križ općine Prozor-Rama nevladina je organizacija i pripada strukturi Društva</w:t>
      </w:r>
    </w:p>
    <w:p w:rsidR="0041604B" w:rsidRPr="0041604B" w:rsidRDefault="0041604B" w:rsidP="0041604B">
      <w:pPr>
        <w:pStyle w:val="Bezproreda"/>
        <w:jc w:val="both"/>
        <w:rPr>
          <w:rFonts w:ascii="Times New Roman" w:eastAsia="ArialUnicodeMS" w:hAnsi="Times New Roman" w:cs="Times New Roman"/>
          <w:sz w:val="24"/>
          <w:szCs w:val="24"/>
          <w:lang w:val="hr-BA"/>
        </w:rPr>
      </w:pPr>
      <w:r w:rsidRPr="0041604B">
        <w:rPr>
          <w:rFonts w:ascii="Times New Roman" w:eastAsia="ArialUnicodeMS" w:hAnsi="Times New Roman" w:cs="Times New Roman"/>
          <w:sz w:val="24"/>
          <w:szCs w:val="24"/>
          <w:lang w:val="hr-BA"/>
        </w:rPr>
        <w:t>Crvenog križa BiH. Registriran je kao humanitarna udruga koju financira Općina. </w:t>
      </w:r>
    </w:p>
    <w:p w:rsidR="0041604B" w:rsidRDefault="0041604B" w:rsidP="0041604B">
      <w:pPr>
        <w:pStyle w:val="Bezproreda"/>
        <w:jc w:val="both"/>
        <w:rPr>
          <w:rFonts w:ascii="Times New Roman" w:eastAsia="ArialUnicodeMS" w:hAnsi="Times New Roman" w:cs="Times New Roman"/>
          <w:sz w:val="24"/>
          <w:szCs w:val="24"/>
          <w:lang w:val="hr-BA"/>
        </w:rPr>
      </w:pPr>
      <w:r w:rsidRPr="0041604B">
        <w:rPr>
          <w:rFonts w:ascii="Times New Roman" w:eastAsia="ArialUnicodeMS" w:hAnsi="Times New Roman" w:cs="Times New Roman"/>
          <w:sz w:val="24"/>
          <w:szCs w:val="24"/>
          <w:lang w:val="hr-BA"/>
        </w:rPr>
        <w:t>Aktivnosti Crvenog križa op</w:t>
      </w:r>
      <w:r>
        <w:rPr>
          <w:rFonts w:ascii="Times New Roman" w:eastAsia="ArialUnicodeMS" w:hAnsi="Times New Roman" w:cs="Times New Roman"/>
          <w:sz w:val="24"/>
          <w:szCs w:val="24"/>
          <w:lang w:val="hr-BA"/>
        </w:rPr>
        <w:t>ćine Prozor-Rama su raznovrsne i iznimno korisne za poboljšanje uvjeta življenja najsiromašnijim stanovnicima općine Prozor</w:t>
      </w:r>
      <w:r w:rsidR="0048630A">
        <w:rPr>
          <w:rFonts w:ascii="Times New Roman" w:eastAsia="ArialUnicodeMS" w:hAnsi="Times New Roman" w:cs="Times New Roman"/>
          <w:sz w:val="24"/>
          <w:szCs w:val="24"/>
          <w:lang w:val="hr-BA"/>
        </w:rPr>
        <w:t>-</w:t>
      </w:r>
      <w:r>
        <w:rPr>
          <w:rFonts w:ascii="Times New Roman" w:eastAsia="ArialUnicodeMS" w:hAnsi="Times New Roman" w:cs="Times New Roman"/>
          <w:sz w:val="24"/>
          <w:szCs w:val="24"/>
          <w:lang w:val="hr-BA"/>
        </w:rPr>
        <w:t>Rama.</w:t>
      </w:r>
    </w:p>
    <w:p w:rsidR="00F05D83" w:rsidRDefault="0041604B" w:rsidP="0041604B">
      <w:pPr>
        <w:pStyle w:val="Bezproreda"/>
        <w:jc w:val="both"/>
        <w:rPr>
          <w:rFonts w:ascii="Times New Roman" w:eastAsia="ArialUnicodeMS" w:hAnsi="Times New Roman" w:cs="Times New Roman"/>
          <w:sz w:val="24"/>
          <w:szCs w:val="24"/>
          <w:lang w:val="hr-BA"/>
        </w:rPr>
      </w:pPr>
      <w:r>
        <w:rPr>
          <w:rFonts w:ascii="Times New Roman" w:eastAsia="ArialUnicodeMS" w:hAnsi="Times New Roman" w:cs="Times New Roman"/>
          <w:sz w:val="24"/>
          <w:szCs w:val="24"/>
          <w:lang w:val="hr-BA"/>
        </w:rPr>
        <w:t>Najveći dio troškova ove institucije osigurava se u proračunu općine Prozor</w:t>
      </w:r>
      <w:r w:rsidR="0048630A">
        <w:rPr>
          <w:rFonts w:ascii="Times New Roman" w:eastAsia="ArialUnicodeMS" w:hAnsi="Times New Roman" w:cs="Times New Roman"/>
          <w:sz w:val="24"/>
          <w:szCs w:val="24"/>
          <w:lang w:val="hr-BA"/>
        </w:rPr>
        <w:t>-</w:t>
      </w:r>
      <w:r>
        <w:rPr>
          <w:rFonts w:ascii="Times New Roman" w:eastAsia="ArialUnicodeMS" w:hAnsi="Times New Roman" w:cs="Times New Roman"/>
          <w:sz w:val="24"/>
          <w:szCs w:val="24"/>
          <w:lang w:val="hr-BA"/>
        </w:rPr>
        <w:t>Rama.</w:t>
      </w:r>
    </w:p>
    <w:p w:rsidR="004E25DD" w:rsidRPr="00EE6633" w:rsidRDefault="00210DF3" w:rsidP="006C6527">
      <w:pPr>
        <w:pStyle w:val="Naslov3"/>
        <w:numPr>
          <w:ilvl w:val="0"/>
          <w:numId w:val="0"/>
        </w:numPr>
        <w:ind w:left="720" w:hanging="720"/>
        <w:rPr>
          <w:rFonts w:ascii="Times New Roman" w:hAnsi="Times New Roman"/>
          <w:i w:val="0"/>
          <w:szCs w:val="24"/>
          <w:lang w:val="hr-BA"/>
        </w:rPr>
      </w:pPr>
      <w:bookmarkStart w:id="37" w:name="_Toc124334964"/>
      <w:r w:rsidRPr="00EE6633">
        <w:rPr>
          <w:rFonts w:ascii="Times New Roman" w:hAnsi="Times New Roman"/>
          <w:i w:val="0"/>
          <w:szCs w:val="24"/>
          <w:lang w:val="hr-BA"/>
        </w:rPr>
        <w:lastRenderedPageBreak/>
        <w:t>2.1.5. STANJE JAVNE INFRASTRUKTURE I JAVNIH USLUGA</w:t>
      </w:r>
      <w:bookmarkEnd w:id="37"/>
    </w:p>
    <w:p w:rsidR="00DC041F" w:rsidRPr="00EE6633" w:rsidRDefault="00DC041F" w:rsidP="00365416">
      <w:pPr>
        <w:pStyle w:val="Bezproreda"/>
        <w:rPr>
          <w:rFonts w:ascii="Times New Roman" w:hAnsi="Times New Roman" w:cs="Times New Roman"/>
          <w:sz w:val="24"/>
          <w:szCs w:val="24"/>
          <w:lang w:val="hr-BA" w:eastAsia="hr-HR"/>
        </w:rPr>
      </w:pPr>
    </w:p>
    <w:p w:rsidR="0049016A" w:rsidRPr="00EE6633" w:rsidRDefault="0049016A" w:rsidP="0049016A">
      <w:pPr>
        <w:jc w:val="both"/>
        <w:rPr>
          <w:rFonts w:ascii="Times New Roman" w:hAnsi="Times New Roman"/>
          <w:sz w:val="24"/>
          <w:szCs w:val="24"/>
        </w:rPr>
      </w:pPr>
      <w:r w:rsidRPr="00EE6633">
        <w:rPr>
          <w:rFonts w:ascii="Times New Roman" w:hAnsi="Times New Roman"/>
          <w:sz w:val="24"/>
          <w:szCs w:val="24"/>
        </w:rPr>
        <w:t xml:space="preserve">Općina Prozor-Rama zauzima </w:t>
      </w:r>
      <w:r w:rsidR="0048630A">
        <w:rPr>
          <w:rFonts w:ascii="Times New Roman" w:hAnsi="Times New Roman"/>
          <w:sz w:val="24"/>
          <w:szCs w:val="24"/>
        </w:rPr>
        <w:t>cjelokupan</w:t>
      </w:r>
      <w:r w:rsidRPr="00EE6633">
        <w:rPr>
          <w:rFonts w:ascii="Times New Roman" w:hAnsi="Times New Roman"/>
          <w:sz w:val="24"/>
          <w:szCs w:val="24"/>
        </w:rPr>
        <w:t xml:space="preserve"> prostor koji pripada slivu rijeke Rame. Taj  prostor je omeđen sa sjevera planinama </w:t>
      </w:r>
      <w:proofErr w:type="spellStart"/>
      <w:r w:rsidRPr="00EE6633">
        <w:rPr>
          <w:rFonts w:ascii="Times New Roman" w:hAnsi="Times New Roman"/>
          <w:sz w:val="24"/>
          <w:szCs w:val="24"/>
        </w:rPr>
        <w:t>Raduš</w:t>
      </w:r>
      <w:r w:rsidR="0048630A">
        <w:rPr>
          <w:rFonts w:ascii="Times New Roman" w:hAnsi="Times New Roman"/>
          <w:sz w:val="24"/>
          <w:szCs w:val="24"/>
        </w:rPr>
        <w:t>om</w:t>
      </w:r>
      <w:proofErr w:type="spellEnd"/>
      <w:r w:rsidRPr="00EE6633">
        <w:rPr>
          <w:rFonts w:ascii="Times New Roman" w:hAnsi="Times New Roman"/>
          <w:sz w:val="24"/>
          <w:szCs w:val="24"/>
        </w:rPr>
        <w:t>, Makljen</w:t>
      </w:r>
      <w:r w:rsidR="0048630A">
        <w:rPr>
          <w:rFonts w:ascii="Times New Roman" w:hAnsi="Times New Roman"/>
          <w:sz w:val="24"/>
          <w:szCs w:val="24"/>
        </w:rPr>
        <w:t>om</w:t>
      </w:r>
      <w:r w:rsidRPr="00EE6633">
        <w:rPr>
          <w:rFonts w:ascii="Times New Roman" w:hAnsi="Times New Roman"/>
          <w:sz w:val="24"/>
          <w:szCs w:val="24"/>
        </w:rPr>
        <w:t xml:space="preserve"> i </w:t>
      </w:r>
      <w:proofErr w:type="spellStart"/>
      <w:r w:rsidRPr="00EE6633">
        <w:rPr>
          <w:rFonts w:ascii="Times New Roman" w:hAnsi="Times New Roman"/>
          <w:sz w:val="24"/>
          <w:szCs w:val="24"/>
        </w:rPr>
        <w:t>Gorač</w:t>
      </w:r>
      <w:r w:rsidR="0048630A">
        <w:rPr>
          <w:rFonts w:ascii="Times New Roman" w:hAnsi="Times New Roman"/>
          <w:sz w:val="24"/>
          <w:szCs w:val="24"/>
        </w:rPr>
        <w:t>om</w:t>
      </w:r>
      <w:proofErr w:type="spellEnd"/>
      <w:r w:rsidRPr="00EE6633">
        <w:rPr>
          <w:rFonts w:ascii="Times New Roman" w:hAnsi="Times New Roman"/>
          <w:sz w:val="24"/>
          <w:szCs w:val="24"/>
        </w:rPr>
        <w:t>, sa zapada planinama Ljubuš</w:t>
      </w:r>
      <w:r w:rsidR="0048630A">
        <w:rPr>
          <w:rFonts w:ascii="Times New Roman" w:hAnsi="Times New Roman"/>
          <w:sz w:val="24"/>
          <w:szCs w:val="24"/>
        </w:rPr>
        <w:t>om</w:t>
      </w:r>
      <w:r w:rsidRPr="00EE6633">
        <w:rPr>
          <w:rFonts w:ascii="Times New Roman" w:hAnsi="Times New Roman"/>
          <w:sz w:val="24"/>
          <w:szCs w:val="24"/>
        </w:rPr>
        <w:t>, Vran</w:t>
      </w:r>
      <w:r w:rsidR="0048630A">
        <w:rPr>
          <w:rFonts w:ascii="Times New Roman" w:hAnsi="Times New Roman"/>
          <w:sz w:val="24"/>
          <w:szCs w:val="24"/>
        </w:rPr>
        <w:t>om</w:t>
      </w:r>
      <w:r w:rsidRPr="00EE6633">
        <w:rPr>
          <w:rFonts w:ascii="Times New Roman" w:hAnsi="Times New Roman"/>
          <w:sz w:val="24"/>
          <w:szCs w:val="24"/>
        </w:rPr>
        <w:t xml:space="preserve"> i Čvrsnic</w:t>
      </w:r>
      <w:r w:rsidR="0048630A">
        <w:rPr>
          <w:rFonts w:ascii="Times New Roman" w:hAnsi="Times New Roman"/>
          <w:sz w:val="24"/>
          <w:szCs w:val="24"/>
        </w:rPr>
        <w:t>om</w:t>
      </w:r>
      <w:r w:rsidRPr="00EE6633">
        <w:rPr>
          <w:rFonts w:ascii="Times New Roman" w:hAnsi="Times New Roman"/>
          <w:sz w:val="24"/>
          <w:szCs w:val="24"/>
        </w:rPr>
        <w:t>, a s istoka razdjelnicom između slivova rijek</w:t>
      </w:r>
      <w:r w:rsidR="0048630A">
        <w:rPr>
          <w:rFonts w:ascii="Times New Roman" w:hAnsi="Times New Roman"/>
          <w:sz w:val="24"/>
          <w:szCs w:val="24"/>
        </w:rPr>
        <w:t>a</w:t>
      </w:r>
      <w:r w:rsidRPr="00EE6633">
        <w:rPr>
          <w:rFonts w:ascii="Times New Roman" w:hAnsi="Times New Roman"/>
          <w:sz w:val="24"/>
          <w:szCs w:val="24"/>
        </w:rPr>
        <w:t xml:space="preserve"> Rame i Neretve. U cjelokupnom prostoru dominiraju </w:t>
      </w:r>
      <w:r w:rsidR="0048630A">
        <w:rPr>
          <w:rFonts w:ascii="Times New Roman" w:hAnsi="Times New Roman"/>
          <w:sz w:val="24"/>
          <w:szCs w:val="24"/>
        </w:rPr>
        <w:t>umjetna</w:t>
      </w:r>
      <w:r w:rsidRPr="00EE6633">
        <w:rPr>
          <w:rFonts w:ascii="Times New Roman" w:hAnsi="Times New Roman"/>
          <w:sz w:val="24"/>
          <w:szCs w:val="24"/>
        </w:rPr>
        <w:t xml:space="preserve"> akumulacijska jezera HE Rama i HE Jablanica koja su potopila značajne površine plodnog zemljišta i uvjetovale koncentriranu izgradnju naselja na svojim obodima i u okruženju. Ta naselja i brojna druga naselja koja su razasuta po brdovitim i planinskim prostorima </w:t>
      </w:r>
      <w:proofErr w:type="spellStart"/>
      <w:r w:rsidR="0048630A">
        <w:rPr>
          <w:rFonts w:ascii="Times New Roman" w:hAnsi="Times New Roman"/>
          <w:sz w:val="24"/>
          <w:szCs w:val="24"/>
        </w:rPr>
        <w:t>o</w:t>
      </w:r>
      <w:r w:rsidRPr="00EE6633">
        <w:rPr>
          <w:rFonts w:ascii="Times New Roman" w:hAnsi="Times New Roman"/>
          <w:sz w:val="24"/>
          <w:szCs w:val="24"/>
        </w:rPr>
        <w:t>pćin</w:t>
      </w:r>
      <w:proofErr w:type="spellEnd"/>
      <w:r w:rsidRPr="00EE6633">
        <w:rPr>
          <w:rFonts w:ascii="Times New Roman" w:hAnsi="Times New Roman"/>
          <w:sz w:val="24"/>
          <w:szCs w:val="24"/>
        </w:rPr>
        <w:t xml:space="preserve">, su razlog da </w:t>
      </w:r>
      <w:r w:rsidR="0048630A">
        <w:rPr>
          <w:rFonts w:ascii="Times New Roman" w:hAnsi="Times New Roman"/>
          <w:sz w:val="24"/>
          <w:szCs w:val="24"/>
        </w:rPr>
        <w:t>o</w:t>
      </w:r>
      <w:r w:rsidRPr="00EE6633">
        <w:rPr>
          <w:rFonts w:ascii="Times New Roman" w:hAnsi="Times New Roman"/>
          <w:sz w:val="24"/>
          <w:szCs w:val="24"/>
        </w:rPr>
        <w:t>pćina Prozor-Rama ima raz</w:t>
      </w:r>
      <w:r w:rsidR="0048630A">
        <w:rPr>
          <w:rFonts w:ascii="Times New Roman" w:hAnsi="Times New Roman"/>
          <w:sz w:val="24"/>
          <w:szCs w:val="24"/>
        </w:rPr>
        <w:t>granatu</w:t>
      </w:r>
      <w:r w:rsidRPr="00EE6633">
        <w:rPr>
          <w:rFonts w:ascii="Times New Roman" w:hAnsi="Times New Roman"/>
          <w:sz w:val="24"/>
          <w:szCs w:val="24"/>
        </w:rPr>
        <w:t xml:space="preserve"> mrežu cesta. Ukupna površina </w:t>
      </w:r>
      <w:r w:rsidR="0048630A">
        <w:rPr>
          <w:rFonts w:ascii="Times New Roman" w:hAnsi="Times New Roman"/>
          <w:sz w:val="24"/>
          <w:szCs w:val="24"/>
        </w:rPr>
        <w:t>o</w:t>
      </w:r>
      <w:r w:rsidRPr="00EE6633">
        <w:rPr>
          <w:rFonts w:ascii="Times New Roman" w:hAnsi="Times New Roman"/>
          <w:sz w:val="24"/>
          <w:szCs w:val="24"/>
        </w:rPr>
        <w:t>pćine je 47700 ha.</w:t>
      </w:r>
      <w:r w:rsidR="008E0594" w:rsidRPr="00EE6633">
        <w:rPr>
          <w:rFonts w:ascii="Times New Roman" w:hAnsi="Times New Roman"/>
          <w:sz w:val="24"/>
          <w:szCs w:val="24"/>
        </w:rPr>
        <w:t xml:space="preserve"> </w:t>
      </w:r>
      <w:r w:rsidRPr="00EE6633">
        <w:rPr>
          <w:rFonts w:ascii="Times New Roman" w:hAnsi="Times New Roman"/>
          <w:sz w:val="24"/>
          <w:szCs w:val="24"/>
        </w:rPr>
        <w:t>Javna infrastruktura na prostoru općine Prozor-Rama definirana je prostornim i regulacijskim planom.</w:t>
      </w:r>
    </w:p>
    <w:p w:rsidR="0049016A" w:rsidRPr="00EE6633" w:rsidRDefault="0049016A" w:rsidP="0049016A">
      <w:pPr>
        <w:jc w:val="both"/>
        <w:rPr>
          <w:rFonts w:ascii="Times New Roman" w:hAnsi="Times New Roman"/>
          <w:sz w:val="24"/>
          <w:szCs w:val="24"/>
        </w:rPr>
      </w:pPr>
      <w:r w:rsidRPr="00EE6633">
        <w:rPr>
          <w:rFonts w:ascii="Times New Roman" w:hAnsi="Times New Roman"/>
          <w:sz w:val="24"/>
          <w:szCs w:val="24"/>
        </w:rPr>
        <w:t>Prostorni plan općine Prozor-Rama done</w:t>
      </w:r>
      <w:r w:rsidR="00756D5F">
        <w:rPr>
          <w:rFonts w:ascii="Times New Roman" w:hAnsi="Times New Roman"/>
          <w:sz w:val="24"/>
          <w:szCs w:val="24"/>
        </w:rPr>
        <w:t>s</w:t>
      </w:r>
      <w:r w:rsidRPr="00EE6633">
        <w:rPr>
          <w:rFonts w:ascii="Times New Roman" w:hAnsi="Times New Roman"/>
          <w:sz w:val="24"/>
          <w:szCs w:val="24"/>
        </w:rPr>
        <w:t>en je Odlukom broj: 01-06-1818/13 u 2013. godini, za vremensk</w:t>
      </w:r>
      <w:r w:rsidR="00756D5F">
        <w:rPr>
          <w:rFonts w:ascii="Times New Roman" w:hAnsi="Times New Roman"/>
          <w:sz w:val="24"/>
          <w:szCs w:val="24"/>
        </w:rPr>
        <w:t>o razdoblje</w:t>
      </w:r>
      <w:r w:rsidRPr="00EE6633">
        <w:rPr>
          <w:rFonts w:ascii="Times New Roman" w:hAnsi="Times New Roman"/>
          <w:sz w:val="24"/>
          <w:szCs w:val="24"/>
        </w:rPr>
        <w:t xml:space="preserve"> od 2010. do 2020. godine, a od tada je doživio određeni broj izmjena i dopuna i to u 2017., 2019. i 2022. godini.</w:t>
      </w:r>
    </w:p>
    <w:p w:rsidR="0049016A" w:rsidRPr="00EE6633" w:rsidRDefault="0049016A" w:rsidP="0049016A">
      <w:pPr>
        <w:jc w:val="both"/>
        <w:rPr>
          <w:rFonts w:ascii="Times New Roman" w:hAnsi="Times New Roman"/>
          <w:sz w:val="24"/>
          <w:szCs w:val="24"/>
        </w:rPr>
      </w:pPr>
      <w:r w:rsidRPr="00EE6633">
        <w:rPr>
          <w:rFonts w:ascii="Times New Roman" w:hAnsi="Times New Roman"/>
          <w:sz w:val="24"/>
          <w:szCs w:val="24"/>
        </w:rPr>
        <w:t>Regulacijski plan za centar Prozor done</w:t>
      </w:r>
      <w:r w:rsidR="00756D5F">
        <w:rPr>
          <w:rFonts w:ascii="Times New Roman" w:hAnsi="Times New Roman"/>
          <w:sz w:val="24"/>
          <w:szCs w:val="24"/>
        </w:rPr>
        <w:t>s</w:t>
      </w:r>
      <w:r w:rsidRPr="00EE6633">
        <w:rPr>
          <w:rFonts w:ascii="Times New Roman" w:hAnsi="Times New Roman"/>
          <w:sz w:val="24"/>
          <w:szCs w:val="24"/>
        </w:rPr>
        <w:t xml:space="preserve">en je za </w:t>
      </w:r>
      <w:r w:rsidR="00756D5F">
        <w:rPr>
          <w:rFonts w:ascii="Times New Roman" w:hAnsi="Times New Roman"/>
          <w:sz w:val="24"/>
          <w:szCs w:val="24"/>
        </w:rPr>
        <w:t>razdoblje</w:t>
      </w:r>
      <w:r w:rsidRPr="00EE6633">
        <w:rPr>
          <w:rFonts w:ascii="Times New Roman" w:hAnsi="Times New Roman"/>
          <w:sz w:val="24"/>
          <w:szCs w:val="24"/>
        </w:rPr>
        <w:t xml:space="preserve"> od 2015</w:t>
      </w:r>
      <w:r w:rsidR="009D6F77">
        <w:rPr>
          <w:rFonts w:ascii="Times New Roman" w:hAnsi="Times New Roman"/>
          <w:sz w:val="24"/>
          <w:szCs w:val="24"/>
        </w:rPr>
        <w:t>.</w:t>
      </w:r>
      <w:r w:rsidRPr="00EE6633">
        <w:rPr>
          <w:rFonts w:ascii="Times New Roman" w:hAnsi="Times New Roman"/>
          <w:sz w:val="24"/>
          <w:szCs w:val="24"/>
        </w:rPr>
        <w:t xml:space="preserve"> do 2020. godine Odlukom broj: 01-06-867/15 u 2015. godini, gdje je kao i prostorni plan imao određeni broj izmjena i dopuna.</w:t>
      </w:r>
    </w:p>
    <w:p w:rsidR="0049016A" w:rsidRPr="00EE6633" w:rsidRDefault="0049016A" w:rsidP="00130C37">
      <w:pPr>
        <w:spacing w:after="200" w:line="276" w:lineRule="auto"/>
        <w:contextualSpacing/>
        <w:rPr>
          <w:rFonts w:ascii="Times New Roman" w:hAnsi="Times New Roman"/>
          <w:b/>
          <w:sz w:val="24"/>
          <w:szCs w:val="24"/>
        </w:rPr>
      </w:pPr>
      <w:r w:rsidRPr="00EE6633">
        <w:rPr>
          <w:rFonts w:ascii="Times New Roman" w:hAnsi="Times New Roman"/>
          <w:b/>
          <w:sz w:val="24"/>
          <w:szCs w:val="24"/>
        </w:rPr>
        <w:t>Cestovna mreža</w:t>
      </w:r>
    </w:p>
    <w:p w:rsidR="0049016A" w:rsidRPr="00EE6633" w:rsidRDefault="0049016A" w:rsidP="0049016A">
      <w:pPr>
        <w:rPr>
          <w:rFonts w:ascii="Times New Roman" w:hAnsi="Times New Roman"/>
          <w:sz w:val="24"/>
          <w:szCs w:val="24"/>
        </w:rPr>
      </w:pPr>
      <w:r w:rsidRPr="00EE6633">
        <w:rPr>
          <w:rFonts w:ascii="Times New Roman" w:hAnsi="Times New Roman"/>
          <w:sz w:val="24"/>
          <w:szCs w:val="24"/>
        </w:rPr>
        <w:t>Na teritoriji općine Prozor</w:t>
      </w:r>
      <w:r w:rsidR="00756D5F">
        <w:rPr>
          <w:rFonts w:ascii="Times New Roman" w:hAnsi="Times New Roman"/>
          <w:sz w:val="24"/>
          <w:szCs w:val="24"/>
        </w:rPr>
        <w:t>-</w:t>
      </w:r>
      <w:r w:rsidRPr="00EE6633">
        <w:rPr>
          <w:rFonts w:ascii="Times New Roman" w:hAnsi="Times New Roman"/>
          <w:sz w:val="24"/>
          <w:szCs w:val="24"/>
        </w:rPr>
        <w:t>Rama cestovn</w:t>
      </w:r>
      <w:r w:rsidR="00756D5F">
        <w:rPr>
          <w:rFonts w:ascii="Times New Roman" w:hAnsi="Times New Roman"/>
          <w:sz w:val="24"/>
          <w:szCs w:val="24"/>
        </w:rPr>
        <w:t>u</w:t>
      </w:r>
      <w:r w:rsidRPr="00EE6633">
        <w:rPr>
          <w:rFonts w:ascii="Times New Roman" w:hAnsi="Times New Roman"/>
          <w:sz w:val="24"/>
          <w:szCs w:val="24"/>
        </w:rPr>
        <w:t xml:space="preserve"> mrež</w:t>
      </w:r>
      <w:r w:rsidR="00756D5F">
        <w:rPr>
          <w:rFonts w:ascii="Times New Roman" w:hAnsi="Times New Roman"/>
          <w:sz w:val="24"/>
          <w:szCs w:val="24"/>
        </w:rPr>
        <w:t>u</w:t>
      </w:r>
      <w:r w:rsidRPr="00EE6633">
        <w:rPr>
          <w:rFonts w:ascii="Times New Roman" w:hAnsi="Times New Roman"/>
          <w:sz w:val="24"/>
          <w:szCs w:val="24"/>
        </w:rPr>
        <w:t xml:space="preserve"> </w:t>
      </w:r>
      <w:r w:rsidR="00756D5F">
        <w:rPr>
          <w:rFonts w:ascii="Times New Roman" w:hAnsi="Times New Roman"/>
          <w:sz w:val="24"/>
          <w:szCs w:val="24"/>
        </w:rPr>
        <w:t>čine:</w:t>
      </w:r>
      <w:r w:rsidRPr="00EE6633">
        <w:rPr>
          <w:rFonts w:ascii="Times New Roman" w:hAnsi="Times New Roman"/>
          <w:sz w:val="24"/>
          <w:szCs w:val="24"/>
        </w:rPr>
        <w:t xml:space="preserve"> magistralne ceste, regionaln</w:t>
      </w:r>
      <w:r w:rsidR="00756D5F">
        <w:rPr>
          <w:rFonts w:ascii="Times New Roman" w:hAnsi="Times New Roman"/>
          <w:sz w:val="24"/>
          <w:szCs w:val="24"/>
        </w:rPr>
        <w:t xml:space="preserve">e </w:t>
      </w:r>
      <w:r w:rsidRPr="00EE6633">
        <w:rPr>
          <w:rFonts w:ascii="Times New Roman" w:hAnsi="Times New Roman"/>
          <w:sz w:val="24"/>
          <w:szCs w:val="24"/>
        </w:rPr>
        <w:t>cest</w:t>
      </w:r>
      <w:r w:rsidR="00756D5F">
        <w:rPr>
          <w:rFonts w:ascii="Times New Roman" w:hAnsi="Times New Roman"/>
          <w:sz w:val="24"/>
          <w:szCs w:val="24"/>
        </w:rPr>
        <w:t xml:space="preserve">e </w:t>
      </w:r>
      <w:r w:rsidRPr="00EE6633">
        <w:rPr>
          <w:rFonts w:ascii="Times New Roman" w:hAnsi="Times New Roman"/>
          <w:sz w:val="24"/>
          <w:szCs w:val="24"/>
        </w:rPr>
        <w:t>i lokaln</w:t>
      </w:r>
      <w:r w:rsidR="00756D5F">
        <w:rPr>
          <w:rFonts w:ascii="Times New Roman" w:hAnsi="Times New Roman"/>
          <w:sz w:val="24"/>
          <w:szCs w:val="24"/>
        </w:rPr>
        <w:t>e</w:t>
      </w:r>
      <w:r w:rsidRPr="00EE6633">
        <w:rPr>
          <w:rFonts w:ascii="Times New Roman" w:hAnsi="Times New Roman"/>
          <w:sz w:val="24"/>
          <w:szCs w:val="24"/>
        </w:rPr>
        <w:t>-nekategoriziran</w:t>
      </w:r>
      <w:r w:rsidR="00756D5F">
        <w:rPr>
          <w:rFonts w:ascii="Times New Roman" w:hAnsi="Times New Roman"/>
          <w:sz w:val="24"/>
          <w:szCs w:val="24"/>
        </w:rPr>
        <w:t>e</w:t>
      </w:r>
      <w:r w:rsidRPr="00EE6633">
        <w:rPr>
          <w:rFonts w:ascii="Times New Roman" w:hAnsi="Times New Roman"/>
          <w:sz w:val="24"/>
          <w:szCs w:val="24"/>
        </w:rPr>
        <w:t xml:space="preserve"> cest</w:t>
      </w:r>
      <w:r w:rsidR="00756D5F">
        <w:rPr>
          <w:rFonts w:ascii="Times New Roman" w:hAnsi="Times New Roman"/>
          <w:sz w:val="24"/>
          <w:szCs w:val="24"/>
        </w:rPr>
        <w:t>e</w:t>
      </w:r>
      <w:r w:rsidRPr="00EE6633">
        <w:rPr>
          <w:rFonts w:ascii="Times New Roman" w:hAnsi="Times New Roman"/>
          <w:sz w:val="24"/>
          <w:szCs w:val="24"/>
        </w:rPr>
        <w:t xml:space="preserve">. </w:t>
      </w:r>
    </w:p>
    <w:p w:rsidR="00AC51B8" w:rsidRPr="00A65187" w:rsidRDefault="00AC51B8" w:rsidP="00AC51B8">
      <w:pPr>
        <w:rPr>
          <w:rFonts w:ascii="Times New Roman" w:hAnsi="Times New Roman"/>
          <w:i/>
          <w:color w:val="00B0F0"/>
          <w:szCs w:val="24"/>
        </w:rPr>
      </w:pPr>
      <w:r w:rsidRPr="00A65187">
        <w:rPr>
          <w:rFonts w:ascii="Times New Roman" w:hAnsi="Times New Roman"/>
          <w:b/>
          <w:i/>
          <w:color w:val="00B0F0"/>
          <w:szCs w:val="24"/>
        </w:rPr>
        <w:t xml:space="preserve">Slika 4. Prostorni plan općine Prozor-Rama, </w:t>
      </w:r>
      <w:r w:rsidR="00A65187">
        <w:rPr>
          <w:rFonts w:ascii="Times New Roman" w:hAnsi="Times New Roman"/>
          <w:b/>
          <w:i/>
          <w:color w:val="00B0F0"/>
          <w:szCs w:val="24"/>
        </w:rPr>
        <w:t>p</w:t>
      </w:r>
      <w:r w:rsidRPr="00A65187">
        <w:rPr>
          <w:rFonts w:ascii="Times New Roman" w:hAnsi="Times New Roman"/>
          <w:b/>
          <w:i/>
          <w:color w:val="00B0F0"/>
          <w:szCs w:val="24"/>
        </w:rPr>
        <w:t>rometnice</w:t>
      </w:r>
    </w:p>
    <w:p w:rsidR="0049016A" w:rsidRPr="00EE6633" w:rsidRDefault="0049016A" w:rsidP="0049016A">
      <w:pPr>
        <w:spacing w:after="0"/>
        <w:jc w:val="center"/>
        <w:rPr>
          <w:rFonts w:ascii="Times New Roman" w:hAnsi="Times New Roman"/>
          <w:sz w:val="24"/>
          <w:szCs w:val="24"/>
        </w:rPr>
      </w:pPr>
      <w:r w:rsidRPr="00EE6633">
        <w:rPr>
          <w:rFonts w:ascii="Times New Roman" w:hAnsi="Times New Roman"/>
          <w:noProof/>
          <w:sz w:val="24"/>
          <w:szCs w:val="24"/>
          <w:lang w:val="hr-HR" w:eastAsia="hr-HR"/>
        </w:rPr>
        <w:drawing>
          <wp:inline distT="0" distB="0" distL="0" distR="0" wp14:anchorId="18090E5F" wp14:editId="2E7904CA">
            <wp:extent cx="5811585" cy="3797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778" r="15741" b="1986"/>
                    <a:stretch/>
                  </pic:blipFill>
                  <pic:spPr bwMode="auto">
                    <a:xfrm>
                      <a:off x="0" y="0"/>
                      <a:ext cx="5820819" cy="3803911"/>
                    </a:xfrm>
                    <a:prstGeom prst="rect">
                      <a:avLst/>
                    </a:prstGeom>
                    <a:noFill/>
                    <a:ln>
                      <a:noFill/>
                    </a:ln>
                    <a:extLst>
                      <a:ext uri="{53640926-AAD7-44D8-BBD7-CCE9431645EC}">
                        <a14:shadowObscured xmlns:a14="http://schemas.microsoft.com/office/drawing/2010/main"/>
                      </a:ext>
                    </a:extLst>
                  </pic:spPr>
                </pic:pic>
              </a:graphicData>
            </a:graphic>
          </wp:inline>
        </w:drawing>
      </w:r>
    </w:p>
    <w:p w:rsidR="00AC51B8" w:rsidRPr="00EE6633" w:rsidRDefault="00AC51B8" w:rsidP="00AC51B8">
      <w:pPr>
        <w:spacing w:after="0"/>
        <w:rPr>
          <w:rFonts w:ascii="Times New Roman" w:hAnsi="Times New Roman"/>
          <w:b/>
          <w:i/>
          <w:sz w:val="24"/>
          <w:szCs w:val="24"/>
        </w:rPr>
      </w:pPr>
      <w:r w:rsidRPr="00EE6633">
        <w:rPr>
          <w:rFonts w:ascii="Times New Roman" w:hAnsi="Times New Roman"/>
          <w:b/>
          <w:i/>
          <w:sz w:val="24"/>
          <w:szCs w:val="24"/>
        </w:rPr>
        <w:t>Izvor: Općina Prozor-Rama</w:t>
      </w:r>
    </w:p>
    <w:p w:rsidR="00AC51B8" w:rsidRPr="00EE6633" w:rsidRDefault="00AC51B8" w:rsidP="00AC51B8">
      <w:pPr>
        <w:spacing w:after="0"/>
        <w:rPr>
          <w:rFonts w:ascii="Times New Roman" w:hAnsi="Times New Roman"/>
          <w:sz w:val="24"/>
          <w:szCs w:val="24"/>
        </w:rPr>
      </w:pPr>
    </w:p>
    <w:p w:rsidR="0049016A" w:rsidRPr="00EE6633" w:rsidRDefault="0049016A" w:rsidP="0049016A">
      <w:pPr>
        <w:spacing w:after="0"/>
        <w:jc w:val="both"/>
        <w:rPr>
          <w:rFonts w:ascii="Times New Roman" w:hAnsi="Times New Roman"/>
          <w:sz w:val="24"/>
          <w:szCs w:val="24"/>
        </w:rPr>
      </w:pPr>
      <w:r w:rsidRPr="00EE6633">
        <w:rPr>
          <w:rFonts w:ascii="Times New Roman" w:hAnsi="Times New Roman"/>
          <w:i/>
          <w:sz w:val="24"/>
          <w:szCs w:val="24"/>
        </w:rPr>
        <w:lastRenderedPageBreak/>
        <w:t>Magistralna cesta M16.2</w:t>
      </w:r>
      <w:r w:rsidRPr="00EE6633">
        <w:rPr>
          <w:rFonts w:ascii="Times New Roman" w:hAnsi="Times New Roman"/>
          <w:sz w:val="24"/>
          <w:szCs w:val="24"/>
        </w:rPr>
        <w:t xml:space="preserve"> (Bugojno</w:t>
      </w:r>
      <w:r w:rsidR="009D6F77">
        <w:rPr>
          <w:rFonts w:ascii="Times New Roman" w:hAnsi="Times New Roman"/>
          <w:sz w:val="24"/>
          <w:szCs w:val="24"/>
        </w:rPr>
        <w:t xml:space="preserve"> – </w:t>
      </w:r>
      <w:r w:rsidRPr="00EE6633">
        <w:rPr>
          <w:rFonts w:ascii="Times New Roman" w:hAnsi="Times New Roman"/>
          <w:sz w:val="24"/>
          <w:szCs w:val="24"/>
        </w:rPr>
        <w:t xml:space="preserve">Gornji Vakuf </w:t>
      </w:r>
      <w:r w:rsidR="009D6F77">
        <w:rPr>
          <w:rFonts w:ascii="Times New Roman" w:hAnsi="Times New Roman"/>
          <w:sz w:val="24"/>
          <w:szCs w:val="24"/>
        </w:rPr>
        <w:t>–</w:t>
      </w:r>
      <w:r w:rsidR="00A65187">
        <w:rPr>
          <w:rFonts w:ascii="Times New Roman" w:hAnsi="Times New Roman"/>
          <w:sz w:val="24"/>
          <w:szCs w:val="24"/>
        </w:rPr>
        <w:t xml:space="preserve"> Uskoplje</w:t>
      </w:r>
      <w:r w:rsidR="009D6F77">
        <w:rPr>
          <w:rFonts w:ascii="Times New Roman" w:hAnsi="Times New Roman"/>
          <w:sz w:val="24"/>
          <w:szCs w:val="24"/>
        </w:rPr>
        <w:t xml:space="preserve"> </w:t>
      </w:r>
      <w:r w:rsidR="00A65187">
        <w:rPr>
          <w:rFonts w:ascii="Times New Roman" w:hAnsi="Times New Roman"/>
          <w:sz w:val="24"/>
          <w:szCs w:val="24"/>
        </w:rPr>
        <w:t>– Prozor-</w:t>
      </w:r>
      <w:r w:rsidRPr="00EE6633">
        <w:rPr>
          <w:rFonts w:ascii="Times New Roman" w:hAnsi="Times New Roman"/>
          <w:sz w:val="24"/>
          <w:szCs w:val="24"/>
        </w:rPr>
        <w:t>Rama</w:t>
      </w:r>
      <w:r w:rsidR="009D6F77">
        <w:rPr>
          <w:rFonts w:ascii="Times New Roman" w:hAnsi="Times New Roman"/>
          <w:sz w:val="24"/>
          <w:szCs w:val="24"/>
        </w:rPr>
        <w:t xml:space="preserve"> – </w:t>
      </w:r>
      <w:r w:rsidRPr="00EE6633">
        <w:rPr>
          <w:rFonts w:ascii="Times New Roman" w:hAnsi="Times New Roman"/>
          <w:sz w:val="24"/>
          <w:szCs w:val="24"/>
        </w:rPr>
        <w:t>Jablanica), odnosno nje</w:t>
      </w:r>
      <w:r w:rsidR="00756D5F">
        <w:rPr>
          <w:rFonts w:ascii="Times New Roman" w:hAnsi="Times New Roman"/>
          <w:sz w:val="24"/>
          <w:szCs w:val="24"/>
        </w:rPr>
        <w:t>zi</w:t>
      </w:r>
      <w:r w:rsidRPr="00EE6633">
        <w:rPr>
          <w:rFonts w:ascii="Times New Roman" w:hAnsi="Times New Roman"/>
          <w:sz w:val="24"/>
          <w:szCs w:val="24"/>
        </w:rPr>
        <w:t>n dio kroz područje općine, čini okosnicu prometa u općini. Ona prolazi smjerom sjeverozapad - jugoistok (</w:t>
      </w:r>
      <w:proofErr w:type="spellStart"/>
      <w:r w:rsidRPr="00EE6633">
        <w:rPr>
          <w:rFonts w:ascii="Times New Roman" w:hAnsi="Times New Roman"/>
          <w:sz w:val="24"/>
          <w:szCs w:val="24"/>
        </w:rPr>
        <w:t>Sičaja</w:t>
      </w:r>
      <w:proofErr w:type="spellEnd"/>
      <w:r w:rsidR="009D6F77">
        <w:rPr>
          <w:rFonts w:ascii="Times New Roman" w:hAnsi="Times New Roman"/>
          <w:sz w:val="24"/>
          <w:szCs w:val="24"/>
        </w:rPr>
        <w:t xml:space="preserve"> –</w:t>
      </w:r>
      <w:r w:rsidRPr="00EE6633">
        <w:rPr>
          <w:rFonts w:ascii="Times New Roman" w:hAnsi="Times New Roman"/>
          <w:sz w:val="24"/>
          <w:szCs w:val="24"/>
        </w:rPr>
        <w:t xml:space="preserve"> Makljen – Prozor </w:t>
      </w:r>
      <w:r w:rsidR="009D6F77">
        <w:rPr>
          <w:rFonts w:ascii="Times New Roman" w:hAnsi="Times New Roman"/>
          <w:sz w:val="24"/>
          <w:szCs w:val="24"/>
        </w:rPr>
        <w:t>–</w:t>
      </w:r>
      <w:r w:rsidRPr="00EE6633">
        <w:rPr>
          <w:rFonts w:ascii="Times New Roman" w:hAnsi="Times New Roman"/>
          <w:sz w:val="24"/>
          <w:szCs w:val="24"/>
        </w:rPr>
        <w:t xml:space="preserve"> Gračanica </w:t>
      </w:r>
      <w:r w:rsidR="009D6F77">
        <w:rPr>
          <w:rFonts w:ascii="Times New Roman" w:hAnsi="Times New Roman"/>
          <w:sz w:val="24"/>
          <w:szCs w:val="24"/>
        </w:rPr>
        <w:t>–</w:t>
      </w:r>
      <w:r w:rsidRPr="00EE6633">
        <w:rPr>
          <w:rFonts w:ascii="Times New Roman" w:hAnsi="Times New Roman"/>
          <w:sz w:val="24"/>
          <w:szCs w:val="24"/>
        </w:rPr>
        <w:t xml:space="preserve"> Gračac  </w:t>
      </w:r>
      <w:r w:rsidR="009D6F77">
        <w:rPr>
          <w:rFonts w:ascii="Times New Roman" w:hAnsi="Times New Roman"/>
          <w:sz w:val="24"/>
          <w:szCs w:val="24"/>
        </w:rPr>
        <w:t xml:space="preserve">– </w:t>
      </w:r>
      <w:r w:rsidRPr="00EE6633">
        <w:rPr>
          <w:rFonts w:ascii="Times New Roman" w:hAnsi="Times New Roman"/>
          <w:sz w:val="24"/>
          <w:szCs w:val="24"/>
        </w:rPr>
        <w:t xml:space="preserve">Slatina </w:t>
      </w:r>
      <w:r w:rsidR="009D6F77">
        <w:rPr>
          <w:rFonts w:ascii="Times New Roman" w:hAnsi="Times New Roman"/>
          <w:sz w:val="24"/>
          <w:szCs w:val="24"/>
        </w:rPr>
        <w:t>–</w:t>
      </w:r>
      <w:r w:rsidRPr="00EE6633">
        <w:rPr>
          <w:rFonts w:ascii="Times New Roman" w:hAnsi="Times New Roman"/>
          <w:sz w:val="24"/>
          <w:szCs w:val="24"/>
        </w:rPr>
        <w:t xml:space="preserve"> brana HE Jablanica) i ima dužinu 31.2 km i širinu kolnika 6 i 7 m. Na dijelovima kroz grad i preko pr</w:t>
      </w:r>
      <w:r w:rsidR="00DE36BD">
        <w:rPr>
          <w:rFonts w:ascii="Times New Roman" w:hAnsi="Times New Roman"/>
          <w:sz w:val="24"/>
          <w:szCs w:val="24"/>
        </w:rPr>
        <w:t>ij</w:t>
      </w:r>
      <w:r w:rsidRPr="00EE6633">
        <w:rPr>
          <w:rFonts w:ascii="Times New Roman" w:hAnsi="Times New Roman"/>
          <w:sz w:val="24"/>
          <w:szCs w:val="24"/>
        </w:rPr>
        <w:t xml:space="preserve">evoja Makljen ima dodatnu traku za spora vozila </w:t>
      </w:r>
      <w:r w:rsidR="00A65187">
        <w:rPr>
          <w:rFonts w:ascii="Times New Roman" w:hAnsi="Times New Roman"/>
          <w:sz w:val="24"/>
          <w:szCs w:val="24"/>
        </w:rPr>
        <w:t>kao i jedan kružni tok</w:t>
      </w:r>
      <w:r w:rsidRPr="00EE6633">
        <w:rPr>
          <w:rFonts w:ascii="Times New Roman" w:hAnsi="Times New Roman"/>
          <w:sz w:val="24"/>
          <w:szCs w:val="24"/>
        </w:rPr>
        <w:t>.</w:t>
      </w:r>
    </w:p>
    <w:p w:rsidR="0049016A" w:rsidRPr="00EE6633" w:rsidRDefault="0049016A" w:rsidP="0049016A">
      <w:pPr>
        <w:spacing w:after="0"/>
        <w:jc w:val="both"/>
        <w:rPr>
          <w:rFonts w:ascii="Times New Roman" w:hAnsi="Times New Roman"/>
          <w:sz w:val="24"/>
          <w:szCs w:val="24"/>
        </w:rPr>
      </w:pPr>
      <w:r w:rsidRPr="00EE6633">
        <w:rPr>
          <w:rFonts w:ascii="Times New Roman" w:hAnsi="Times New Roman"/>
          <w:sz w:val="24"/>
          <w:szCs w:val="24"/>
        </w:rPr>
        <w:t xml:space="preserve">Elementi trase su prilagođeni terenskim uvjetima, tako da su mjestimično loši. Kolnik je asfaltni. </w:t>
      </w:r>
    </w:p>
    <w:p w:rsidR="0049016A" w:rsidRPr="00EE6633" w:rsidRDefault="0049016A" w:rsidP="0049016A">
      <w:pPr>
        <w:spacing w:after="0"/>
        <w:jc w:val="both"/>
        <w:rPr>
          <w:rFonts w:ascii="Times New Roman" w:hAnsi="Times New Roman"/>
          <w:sz w:val="24"/>
          <w:szCs w:val="24"/>
        </w:rPr>
      </w:pPr>
      <w:r w:rsidRPr="00EE6633">
        <w:rPr>
          <w:rFonts w:ascii="Times New Roman" w:hAnsi="Times New Roman"/>
          <w:i/>
          <w:sz w:val="24"/>
          <w:szCs w:val="24"/>
        </w:rPr>
        <w:t>Regionalna cesta R418</w:t>
      </w:r>
      <w:r w:rsidR="00A65187">
        <w:rPr>
          <w:rFonts w:ascii="Times New Roman" w:hAnsi="Times New Roman"/>
          <w:sz w:val="24"/>
          <w:szCs w:val="24"/>
        </w:rPr>
        <w:t xml:space="preserve"> (</w:t>
      </w:r>
      <w:proofErr w:type="spellStart"/>
      <w:r w:rsidR="00A65187">
        <w:rPr>
          <w:rFonts w:ascii="Times New Roman" w:hAnsi="Times New Roman"/>
          <w:sz w:val="24"/>
          <w:szCs w:val="24"/>
        </w:rPr>
        <w:t>Mokronoge</w:t>
      </w:r>
      <w:proofErr w:type="spellEnd"/>
      <w:r w:rsidR="00A65187">
        <w:rPr>
          <w:rFonts w:ascii="Times New Roman" w:hAnsi="Times New Roman"/>
          <w:sz w:val="24"/>
          <w:szCs w:val="24"/>
        </w:rPr>
        <w:t xml:space="preserve"> – Ravno – Prozor-</w:t>
      </w:r>
      <w:r w:rsidRPr="00EE6633">
        <w:rPr>
          <w:rFonts w:ascii="Times New Roman" w:hAnsi="Times New Roman"/>
          <w:sz w:val="24"/>
          <w:szCs w:val="24"/>
        </w:rPr>
        <w:t>Rama), odnosno nje</w:t>
      </w:r>
      <w:r w:rsidR="00756D5F">
        <w:rPr>
          <w:rFonts w:ascii="Times New Roman" w:hAnsi="Times New Roman"/>
          <w:sz w:val="24"/>
          <w:szCs w:val="24"/>
        </w:rPr>
        <w:t>zi</w:t>
      </w:r>
      <w:r w:rsidRPr="00EE6633">
        <w:rPr>
          <w:rFonts w:ascii="Times New Roman" w:hAnsi="Times New Roman"/>
          <w:sz w:val="24"/>
          <w:szCs w:val="24"/>
        </w:rPr>
        <w:t xml:space="preserve">n dio koji prolazi kroz područje </w:t>
      </w:r>
      <w:r w:rsidR="00756D5F">
        <w:rPr>
          <w:rFonts w:ascii="Times New Roman" w:hAnsi="Times New Roman"/>
          <w:sz w:val="24"/>
          <w:szCs w:val="24"/>
        </w:rPr>
        <w:t>o</w:t>
      </w:r>
      <w:r w:rsidRPr="00EE6633">
        <w:rPr>
          <w:rFonts w:ascii="Times New Roman" w:hAnsi="Times New Roman"/>
          <w:sz w:val="24"/>
          <w:szCs w:val="24"/>
        </w:rPr>
        <w:t>pćine,</w:t>
      </w:r>
      <w:r w:rsidR="00A65187">
        <w:rPr>
          <w:rFonts w:ascii="Times New Roman" w:hAnsi="Times New Roman"/>
          <w:sz w:val="24"/>
          <w:szCs w:val="24"/>
        </w:rPr>
        <w:t xml:space="preserve"> </w:t>
      </w:r>
      <w:r w:rsidRPr="00EE6633">
        <w:rPr>
          <w:rFonts w:ascii="Times New Roman" w:hAnsi="Times New Roman"/>
          <w:sz w:val="24"/>
          <w:szCs w:val="24"/>
        </w:rPr>
        <w:t>prolazi smjerom zapad</w:t>
      </w:r>
      <w:r w:rsidR="0098326B">
        <w:rPr>
          <w:rFonts w:ascii="Times New Roman" w:hAnsi="Times New Roman"/>
          <w:sz w:val="24"/>
          <w:szCs w:val="24"/>
        </w:rPr>
        <w:t xml:space="preserve"> </w:t>
      </w:r>
      <w:r w:rsidR="0098326B" w:rsidRPr="00EE6633">
        <w:rPr>
          <w:rStyle w:val="s1"/>
          <w:rFonts w:ascii="Times New Roman" w:hAnsi="Times New Roman"/>
          <w:sz w:val="24"/>
          <w:szCs w:val="24"/>
        </w:rPr>
        <w:t xml:space="preserve">– </w:t>
      </w:r>
      <w:r w:rsidRPr="00EE6633">
        <w:rPr>
          <w:rFonts w:ascii="Times New Roman" w:hAnsi="Times New Roman"/>
          <w:sz w:val="24"/>
          <w:szCs w:val="24"/>
        </w:rPr>
        <w:t xml:space="preserve">istok (Ravno </w:t>
      </w:r>
      <w:r w:rsidR="0098326B" w:rsidRPr="00EE6633">
        <w:rPr>
          <w:rStyle w:val="s1"/>
          <w:rFonts w:ascii="Times New Roman" w:hAnsi="Times New Roman"/>
          <w:sz w:val="24"/>
          <w:szCs w:val="24"/>
        </w:rPr>
        <w:t xml:space="preserve">– </w:t>
      </w:r>
      <w:r w:rsidRPr="00EE6633">
        <w:rPr>
          <w:rFonts w:ascii="Times New Roman" w:hAnsi="Times New Roman"/>
          <w:sz w:val="24"/>
          <w:szCs w:val="24"/>
        </w:rPr>
        <w:t xml:space="preserve">Varvara </w:t>
      </w:r>
      <w:r w:rsidR="0098326B" w:rsidRPr="00EE6633">
        <w:rPr>
          <w:rStyle w:val="s1"/>
          <w:rFonts w:ascii="Times New Roman" w:hAnsi="Times New Roman"/>
          <w:sz w:val="24"/>
          <w:szCs w:val="24"/>
        </w:rPr>
        <w:t xml:space="preserve">– </w:t>
      </w:r>
      <w:r w:rsidRPr="00EE6633">
        <w:rPr>
          <w:rFonts w:ascii="Times New Roman" w:hAnsi="Times New Roman"/>
          <w:sz w:val="24"/>
          <w:szCs w:val="24"/>
        </w:rPr>
        <w:t xml:space="preserve"> </w:t>
      </w:r>
      <w:proofErr w:type="spellStart"/>
      <w:r w:rsidRPr="00EE6633">
        <w:rPr>
          <w:rFonts w:ascii="Times New Roman" w:hAnsi="Times New Roman"/>
          <w:sz w:val="24"/>
          <w:szCs w:val="24"/>
        </w:rPr>
        <w:t>Rumboci</w:t>
      </w:r>
      <w:proofErr w:type="spellEnd"/>
      <w:r w:rsidRPr="00EE6633">
        <w:rPr>
          <w:rFonts w:ascii="Times New Roman" w:hAnsi="Times New Roman"/>
          <w:sz w:val="24"/>
          <w:szCs w:val="24"/>
        </w:rPr>
        <w:t xml:space="preserve">  </w:t>
      </w:r>
      <w:r w:rsidR="0098326B" w:rsidRPr="00EE6633">
        <w:rPr>
          <w:rStyle w:val="s1"/>
          <w:rFonts w:ascii="Times New Roman" w:hAnsi="Times New Roman"/>
          <w:sz w:val="24"/>
          <w:szCs w:val="24"/>
        </w:rPr>
        <w:t xml:space="preserve">– </w:t>
      </w:r>
      <w:r w:rsidR="0098326B">
        <w:rPr>
          <w:rStyle w:val="s1"/>
          <w:rFonts w:ascii="Times New Roman" w:hAnsi="Times New Roman"/>
          <w:sz w:val="24"/>
          <w:szCs w:val="24"/>
        </w:rPr>
        <w:t xml:space="preserve"> </w:t>
      </w:r>
      <w:proofErr w:type="spellStart"/>
      <w:r w:rsidRPr="00EE6633">
        <w:rPr>
          <w:rFonts w:ascii="Times New Roman" w:hAnsi="Times New Roman"/>
          <w:sz w:val="24"/>
          <w:szCs w:val="24"/>
        </w:rPr>
        <w:t>Jaklići</w:t>
      </w:r>
      <w:proofErr w:type="spellEnd"/>
      <w:r w:rsidR="0098326B">
        <w:rPr>
          <w:rFonts w:ascii="Times New Roman" w:hAnsi="Times New Roman"/>
          <w:sz w:val="24"/>
          <w:szCs w:val="24"/>
        </w:rPr>
        <w:t xml:space="preserve"> </w:t>
      </w:r>
      <w:r w:rsidR="0098326B" w:rsidRPr="00EE6633">
        <w:rPr>
          <w:rStyle w:val="s1"/>
          <w:rFonts w:ascii="Times New Roman" w:hAnsi="Times New Roman"/>
          <w:sz w:val="24"/>
          <w:szCs w:val="24"/>
        </w:rPr>
        <w:t xml:space="preserve">– </w:t>
      </w:r>
      <w:proofErr w:type="spellStart"/>
      <w:r w:rsidRPr="00EE6633">
        <w:rPr>
          <w:rFonts w:ascii="Times New Roman" w:hAnsi="Times New Roman"/>
          <w:sz w:val="24"/>
          <w:szCs w:val="24"/>
        </w:rPr>
        <w:t>Ripci</w:t>
      </w:r>
      <w:proofErr w:type="spellEnd"/>
      <w:r w:rsidR="0098326B">
        <w:rPr>
          <w:rFonts w:ascii="Times New Roman" w:hAnsi="Times New Roman"/>
          <w:sz w:val="24"/>
          <w:szCs w:val="24"/>
        </w:rPr>
        <w:t xml:space="preserve"> </w:t>
      </w:r>
      <w:r w:rsidR="0098326B" w:rsidRPr="00EE6633">
        <w:rPr>
          <w:rStyle w:val="s1"/>
          <w:rFonts w:ascii="Times New Roman" w:hAnsi="Times New Roman"/>
          <w:sz w:val="24"/>
          <w:szCs w:val="24"/>
        </w:rPr>
        <w:t xml:space="preserve">– </w:t>
      </w:r>
      <w:r w:rsidRPr="00EE6633">
        <w:rPr>
          <w:rFonts w:ascii="Times New Roman" w:hAnsi="Times New Roman"/>
          <w:sz w:val="24"/>
          <w:szCs w:val="24"/>
        </w:rPr>
        <w:t xml:space="preserve">Ometala </w:t>
      </w:r>
      <w:r w:rsidR="0098326B" w:rsidRPr="00EE6633">
        <w:rPr>
          <w:rStyle w:val="s1"/>
          <w:rFonts w:ascii="Times New Roman" w:hAnsi="Times New Roman"/>
          <w:sz w:val="24"/>
          <w:szCs w:val="24"/>
        </w:rPr>
        <w:t xml:space="preserve">– </w:t>
      </w:r>
      <w:r w:rsidRPr="00EE6633">
        <w:rPr>
          <w:rFonts w:ascii="Times New Roman" w:hAnsi="Times New Roman"/>
          <w:sz w:val="24"/>
          <w:szCs w:val="24"/>
        </w:rPr>
        <w:t xml:space="preserve"> Prozor) i ima dužinu 23.9 km i širinu kolnika 4.5, 5 i 6 m. Elementi trase su različiti po pojedinim dijelovima, pojedini </w:t>
      </w:r>
      <w:proofErr w:type="spellStart"/>
      <w:r w:rsidRPr="00EE6633">
        <w:rPr>
          <w:rFonts w:ascii="Times New Roman" w:hAnsi="Times New Roman"/>
          <w:sz w:val="24"/>
          <w:szCs w:val="24"/>
        </w:rPr>
        <w:t>djelovi</w:t>
      </w:r>
      <w:proofErr w:type="spellEnd"/>
      <w:r w:rsidRPr="00EE6633">
        <w:rPr>
          <w:rFonts w:ascii="Times New Roman" w:hAnsi="Times New Roman"/>
          <w:sz w:val="24"/>
          <w:szCs w:val="24"/>
        </w:rPr>
        <w:t xml:space="preserve"> ceste su rekonstruirani, a ostali dijelovi uglavnom loši.</w:t>
      </w:r>
    </w:p>
    <w:p w:rsidR="0049016A" w:rsidRPr="00EE6633" w:rsidRDefault="0049016A" w:rsidP="0049016A">
      <w:pPr>
        <w:spacing w:after="0"/>
        <w:jc w:val="both"/>
        <w:rPr>
          <w:rFonts w:ascii="Times New Roman" w:hAnsi="Times New Roman"/>
          <w:sz w:val="24"/>
          <w:szCs w:val="24"/>
        </w:rPr>
      </w:pPr>
      <w:r w:rsidRPr="00EE6633">
        <w:rPr>
          <w:rFonts w:ascii="Times New Roman" w:hAnsi="Times New Roman"/>
          <w:i/>
          <w:sz w:val="24"/>
          <w:szCs w:val="24"/>
        </w:rPr>
        <w:t>Regionalna cesta R418b</w:t>
      </w:r>
      <w:r w:rsidR="00A65187">
        <w:rPr>
          <w:rFonts w:ascii="Times New Roman" w:hAnsi="Times New Roman"/>
          <w:sz w:val="24"/>
          <w:szCs w:val="24"/>
        </w:rPr>
        <w:t xml:space="preserve"> (Prozor</w:t>
      </w:r>
      <w:r w:rsidR="00756D5F">
        <w:rPr>
          <w:rFonts w:ascii="Times New Roman" w:hAnsi="Times New Roman"/>
          <w:sz w:val="24"/>
          <w:szCs w:val="24"/>
        </w:rPr>
        <w:t>-</w:t>
      </w:r>
      <w:r w:rsidR="00A65187">
        <w:rPr>
          <w:rFonts w:ascii="Times New Roman" w:hAnsi="Times New Roman"/>
          <w:sz w:val="24"/>
          <w:szCs w:val="24"/>
        </w:rPr>
        <w:t xml:space="preserve">Rama – </w:t>
      </w:r>
      <w:proofErr w:type="spellStart"/>
      <w:r w:rsidR="00A65187">
        <w:rPr>
          <w:rFonts w:ascii="Times New Roman" w:hAnsi="Times New Roman"/>
          <w:sz w:val="24"/>
          <w:szCs w:val="24"/>
        </w:rPr>
        <w:t>Me</w:t>
      </w:r>
      <w:r w:rsidRPr="00EE6633">
        <w:rPr>
          <w:rFonts w:ascii="Times New Roman" w:hAnsi="Times New Roman"/>
          <w:sz w:val="24"/>
          <w:szCs w:val="24"/>
        </w:rPr>
        <w:t>n</w:t>
      </w:r>
      <w:r w:rsidR="00A65187">
        <w:rPr>
          <w:rFonts w:ascii="Times New Roman" w:hAnsi="Times New Roman"/>
          <w:sz w:val="24"/>
          <w:szCs w:val="24"/>
        </w:rPr>
        <w:t>j</w:t>
      </w:r>
      <w:r w:rsidRPr="00EE6633">
        <w:rPr>
          <w:rFonts w:ascii="Times New Roman" w:hAnsi="Times New Roman"/>
          <w:sz w:val="24"/>
          <w:szCs w:val="24"/>
        </w:rPr>
        <w:t>ik</w:t>
      </w:r>
      <w:proofErr w:type="spellEnd"/>
      <w:r w:rsidRPr="00EE6633">
        <w:rPr>
          <w:rFonts w:ascii="Times New Roman" w:hAnsi="Times New Roman"/>
          <w:sz w:val="24"/>
          <w:szCs w:val="24"/>
        </w:rPr>
        <w:t xml:space="preserve"> – </w:t>
      </w:r>
      <w:proofErr w:type="spellStart"/>
      <w:r w:rsidRPr="00EE6633">
        <w:rPr>
          <w:rFonts w:ascii="Times New Roman" w:hAnsi="Times New Roman"/>
          <w:sz w:val="24"/>
          <w:szCs w:val="24"/>
        </w:rPr>
        <w:t>Solakova</w:t>
      </w:r>
      <w:proofErr w:type="spellEnd"/>
      <w:r w:rsidRPr="00EE6633">
        <w:rPr>
          <w:rFonts w:ascii="Times New Roman" w:hAnsi="Times New Roman"/>
          <w:sz w:val="24"/>
          <w:szCs w:val="24"/>
        </w:rPr>
        <w:t xml:space="preserve"> Kula – Bilići), odnosno njen </w:t>
      </w:r>
      <w:r w:rsidR="00A65187">
        <w:rPr>
          <w:rFonts w:ascii="Times New Roman" w:hAnsi="Times New Roman"/>
          <w:sz w:val="24"/>
          <w:szCs w:val="24"/>
        </w:rPr>
        <w:t>dio koji prolazi kroz područje o</w:t>
      </w:r>
      <w:r w:rsidRPr="00EE6633">
        <w:rPr>
          <w:rFonts w:ascii="Times New Roman" w:hAnsi="Times New Roman"/>
          <w:sz w:val="24"/>
          <w:szCs w:val="24"/>
        </w:rPr>
        <w:t xml:space="preserve">pćine (na slici prikazana u smeđoj boji), prolazi smjerom zapad – istok (Prozor </w:t>
      </w:r>
      <w:r w:rsidR="00DE36BD">
        <w:rPr>
          <w:rFonts w:ascii="Times New Roman" w:hAnsi="Times New Roman"/>
          <w:sz w:val="24"/>
          <w:szCs w:val="24"/>
        </w:rPr>
        <w:t>–</w:t>
      </w:r>
      <w:r w:rsidRPr="00EE6633">
        <w:rPr>
          <w:rFonts w:ascii="Times New Roman" w:hAnsi="Times New Roman"/>
          <w:sz w:val="24"/>
          <w:szCs w:val="24"/>
        </w:rPr>
        <w:t xml:space="preserve"> </w:t>
      </w:r>
      <w:proofErr w:type="spellStart"/>
      <w:r w:rsidRPr="00EE6633">
        <w:rPr>
          <w:rFonts w:ascii="Times New Roman" w:hAnsi="Times New Roman"/>
          <w:sz w:val="24"/>
          <w:szCs w:val="24"/>
        </w:rPr>
        <w:t>Dobroša</w:t>
      </w:r>
      <w:proofErr w:type="spellEnd"/>
      <w:r w:rsidR="00DE36BD">
        <w:rPr>
          <w:rFonts w:ascii="Times New Roman" w:hAnsi="Times New Roman"/>
          <w:sz w:val="24"/>
          <w:szCs w:val="24"/>
        </w:rPr>
        <w:t xml:space="preserve"> – </w:t>
      </w:r>
      <w:proofErr w:type="spellStart"/>
      <w:r w:rsidRPr="00EE6633">
        <w:rPr>
          <w:rFonts w:ascii="Times New Roman" w:hAnsi="Times New Roman"/>
          <w:sz w:val="24"/>
          <w:szCs w:val="24"/>
        </w:rPr>
        <w:t>Men</w:t>
      </w:r>
      <w:r w:rsidR="00756D5F">
        <w:rPr>
          <w:rFonts w:ascii="Times New Roman" w:hAnsi="Times New Roman"/>
          <w:sz w:val="24"/>
          <w:szCs w:val="24"/>
        </w:rPr>
        <w:t>j</w:t>
      </w:r>
      <w:r w:rsidRPr="00EE6633">
        <w:rPr>
          <w:rFonts w:ascii="Times New Roman" w:hAnsi="Times New Roman"/>
          <w:sz w:val="24"/>
          <w:szCs w:val="24"/>
        </w:rPr>
        <w:t>ik</w:t>
      </w:r>
      <w:proofErr w:type="spellEnd"/>
      <w:r w:rsidRPr="00EE6633">
        <w:rPr>
          <w:rFonts w:ascii="Times New Roman" w:hAnsi="Times New Roman"/>
          <w:sz w:val="24"/>
          <w:szCs w:val="24"/>
        </w:rPr>
        <w:t xml:space="preserve"> </w:t>
      </w:r>
      <w:r w:rsidR="00DE36BD">
        <w:rPr>
          <w:rFonts w:ascii="Times New Roman" w:hAnsi="Times New Roman"/>
          <w:sz w:val="24"/>
          <w:szCs w:val="24"/>
        </w:rPr>
        <w:t xml:space="preserve">– </w:t>
      </w:r>
      <w:r w:rsidRPr="00EE6633">
        <w:rPr>
          <w:rFonts w:ascii="Times New Roman" w:hAnsi="Times New Roman"/>
          <w:sz w:val="24"/>
          <w:szCs w:val="24"/>
        </w:rPr>
        <w:t xml:space="preserve">Here </w:t>
      </w:r>
      <w:r w:rsidR="00DE36BD">
        <w:rPr>
          <w:rFonts w:ascii="Times New Roman" w:hAnsi="Times New Roman"/>
          <w:sz w:val="24"/>
          <w:szCs w:val="24"/>
        </w:rPr>
        <w:t>–</w:t>
      </w:r>
      <w:r w:rsidRPr="00EE6633">
        <w:rPr>
          <w:rFonts w:ascii="Times New Roman" w:hAnsi="Times New Roman"/>
          <w:sz w:val="24"/>
          <w:szCs w:val="24"/>
        </w:rPr>
        <w:t xml:space="preserve"> </w:t>
      </w:r>
      <w:proofErr w:type="spellStart"/>
      <w:r w:rsidRPr="00EE6633">
        <w:rPr>
          <w:rFonts w:ascii="Times New Roman" w:hAnsi="Times New Roman"/>
          <w:sz w:val="24"/>
          <w:szCs w:val="24"/>
        </w:rPr>
        <w:t>Solakova</w:t>
      </w:r>
      <w:proofErr w:type="spellEnd"/>
      <w:r w:rsidRPr="00EE6633">
        <w:rPr>
          <w:rFonts w:ascii="Times New Roman" w:hAnsi="Times New Roman"/>
          <w:sz w:val="24"/>
          <w:szCs w:val="24"/>
        </w:rPr>
        <w:t xml:space="preserve"> Kula), ima dužinu 27,40 km i u nastavku je ceste R418.</w:t>
      </w:r>
      <w:r w:rsidR="00A65187">
        <w:rPr>
          <w:rFonts w:ascii="Times New Roman" w:hAnsi="Times New Roman"/>
          <w:sz w:val="24"/>
          <w:szCs w:val="24"/>
        </w:rPr>
        <w:t xml:space="preserve"> </w:t>
      </w:r>
      <w:r w:rsidRPr="00EE6633">
        <w:rPr>
          <w:rFonts w:ascii="Times New Roman" w:hAnsi="Times New Roman"/>
          <w:sz w:val="24"/>
          <w:szCs w:val="24"/>
        </w:rPr>
        <w:t xml:space="preserve">Na prvom dijelu od Prozora do </w:t>
      </w:r>
      <w:proofErr w:type="spellStart"/>
      <w:r w:rsidRPr="00EE6633">
        <w:rPr>
          <w:rFonts w:ascii="Times New Roman" w:hAnsi="Times New Roman"/>
          <w:sz w:val="24"/>
          <w:szCs w:val="24"/>
        </w:rPr>
        <w:t>Herske</w:t>
      </w:r>
      <w:proofErr w:type="spellEnd"/>
      <w:r w:rsidRPr="00EE6633">
        <w:rPr>
          <w:rFonts w:ascii="Times New Roman" w:hAnsi="Times New Roman"/>
          <w:sz w:val="24"/>
          <w:szCs w:val="24"/>
        </w:rPr>
        <w:t xml:space="preserve"> krivine, ova cesta je rekonstruirana, tako da ima osnovnu</w:t>
      </w:r>
      <w:r w:rsidR="00A65187">
        <w:rPr>
          <w:rFonts w:ascii="Times New Roman" w:hAnsi="Times New Roman"/>
          <w:sz w:val="24"/>
          <w:szCs w:val="24"/>
        </w:rPr>
        <w:t xml:space="preserve"> </w:t>
      </w:r>
      <w:r w:rsidRPr="00EE6633">
        <w:rPr>
          <w:rFonts w:ascii="Times New Roman" w:hAnsi="Times New Roman"/>
          <w:sz w:val="24"/>
          <w:szCs w:val="24"/>
        </w:rPr>
        <w:t>širinu asfaltnog kolnika od 5 m. Dužina ovog dijela je 11,50 km.</w:t>
      </w:r>
      <w:r w:rsidR="00A65187">
        <w:rPr>
          <w:rFonts w:ascii="Times New Roman" w:hAnsi="Times New Roman"/>
          <w:sz w:val="24"/>
          <w:szCs w:val="24"/>
        </w:rPr>
        <w:t xml:space="preserve"> </w:t>
      </w:r>
      <w:r w:rsidRPr="00EE6633">
        <w:rPr>
          <w:rFonts w:ascii="Times New Roman" w:hAnsi="Times New Roman"/>
          <w:sz w:val="24"/>
          <w:szCs w:val="24"/>
        </w:rPr>
        <w:t xml:space="preserve">Na drugom dijelu, od </w:t>
      </w:r>
      <w:proofErr w:type="spellStart"/>
      <w:r w:rsidRPr="00EE6633">
        <w:rPr>
          <w:rFonts w:ascii="Times New Roman" w:hAnsi="Times New Roman"/>
          <w:sz w:val="24"/>
          <w:szCs w:val="24"/>
        </w:rPr>
        <w:t>Herske</w:t>
      </w:r>
      <w:proofErr w:type="spellEnd"/>
      <w:r w:rsidRPr="00EE6633">
        <w:rPr>
          <w:rFonts w:ascii="Times New Roman" w:hAnsi="Times New Roman"/>
          <w:sz w:val="24"/>
          <w:szCs w:val="24"/>
        </w:rPr>
        <w:t xml:space="preserve"> krivine preko </w:t>
      </w:r>
      <w:proofErr w:type="spellStart"/>
      <w:r w:rsidRPr="00EE6633">
        <w:rPr>
          <w:rFonts w:ascii="Times New Roman" w:hAnsi="Times New Roman"/>
          <w:sz w:val="24"/>
          <w:szCs w:val="24"/>
        </w:rPr>
        <w:t>Men</w:t>
      </w:r>
      <w:r w:rsidR="00756D5F">
        <w:rPr>
          <w:rFonts w:ascii="Times New Roman" w:hAnsi="Times New Roman"/>
          <w:sz w:val="24"/>
          <w:szCs w:val="24"/>
        </w:rPr>
        <w:t>j</w:t>
      </w:r>
      <w:r w:rsidRPr="00EE6633">
        <w:rPr>
          <w:rFonts w:ascii="Times New Roman" w:hAnsi="Times New Roman"/>
          <w:sz w:val="24"/>
          <w:szCs w:val="24"/>
        </w:rPr>
        <w:t>ika</w:t>
      </w:r>
      <w:proofErr w:type="spellEnd"/>
      <w:r w:rsidRPr="00EE6633">
        <w:rPr>
          <w:rFonts w:ascii="Times New Roman" w:hAnsi="Times New Roman"/>
          <w:sz w:val="24"/>
          <w:szCs w:val="24"/>
        </w:rPr>
        <w:t xml:space="preserve"> pa do Rike (pored Kuta) do </w:t>
      </w:r>
      <w:proofErr w:type="spellStart"/>
      <w:r w:rsidRPr="00EE6633">
        <w:rPr>
          <w:rFonts w:ascii="Times New Roman" w:hAnsi="Times New Roman"/>
          <w:sz w:val="24"/>
          <w:szCs w:val="24"/>
        </w:rPr>
        <w:t>Šćip</w:t>
      </w:r>
      <w:r w:rsidR="00A65187">
        <w:rPr>
          <w:rFonts w:ascii="Times New Roman" w:hAnsi="Times New Roman"/>
          <w:sz w:val="24"/>
          <w:szCs w:val="24"/>
        </w:rPr>
        <w:t>a</w:t>
      </w:r>
      <w:proofErr w:type="spellEnd"/>
      <w:r w:rsidR="00A65187">
        <w:rPr>
          <w:rFonts w:ascii="Times New Roman" w:hAnsi="Times New Roman"/>
          <w:sz w:val="24"/>
          <w:szCs w:val="24"/>
        </w:rPr>
        <w:t xml:space="preserve"> cesta je </w:t>
      </w:r>
      <w:r w:rsidRPr="00EE6633">
        <w:rPr>
          <w:rFonts w:ascii="Times New Roman" w:hAnsi="Times New Roman"/>
          <w:sz w:val="24"/>
          <w:szCs w:val="24"/>
        </w:rPr>
        <w:t>makadam</w:t>
      </w:r>
      <w:r w:rsidR="00756D5F">
        <w:rPr>
          <w:rFonts w:ascii="Times New Roman" w:hAnsi="Times New Roman"/>
          <w:sz w:val="24"/>
          <w:szCs w:val="24"/>
        </w:rPr>
        <w:t>ska</w:t>
      </w:r>
      <w:r w:rsidRPr="00EE6633">
        <w:rPr>
          <w:rFonts w:ascii="Times New Roman" w:hAnsi="Times New Roman"/>
          <w:sz w:val="24"/>
          <w:szCs w:val="24"/>
        </w:rPr>
        <w:t>, a kolnik je širine 3 m. Dužina ovog dijela je 5 km.</w:t>
      </w:r>
      <w:r w:rsidR="00A65187">
        <w:rPr>
          <w:rFonts w:ascii="Times New Roman" w:hAnsi="Times New Roman"/>
          <w:sz w:val="24"/>
          <w:szCs w:val="24"/>
        </w:rPr>
        <w:t xml:space="preserve"> </w:t>
      </w:r>
      <w:r w:rsidRPr="00EE6633">
        <w:rPr>
          <w:rFonts w:ascii="Times New Roman" w:hAnsi="Times New Roman"/>
          <w:sz w:val="24"/>
          <w:szCs w:val="24"/>
        </w:rPr>
        <w:t xml:space="preserve">Na trećem dijelu, od Rike do </w:t>
      </w:r>
      <w:proofErr w:type="spellStart"/>
      <w:r w:rsidRPr="00EE6633">
        <w:rPr>
          <w:rFonts w:ascii="Times New Roman" w:hAnsi="Times New Roman"/>
          <w:sz w:val="24"/>
          <w:szCs w:val="24"/>
        </w:rPr>
        <w:t>Šćipa</w:t>
      </w:r>
      <w:proofErr w:type="spellEnd"/>
      <w:r w:rsidRPr="00EE6633">
        <w:rPr>
          <w:rFonts w:ascii="Times New Roman" w:hAnsi="Times New Roman"/>
          <w:sz w:val="24"/>
          <w:szCs w:val="24"/>
        </w:rPr>
        <w:t xml:space="preserve"> ova cesta je rekonstruirana, tako da ima osnovnu širinu asfaltnog kolnika od 3,5m. Dužina ovog dijela je 2,7 km.</w:t>
      </w:r>
      <w:r w:rsidR="00A65187">
        <w:rPr>
          <w:rFonts w:ascii="Times New Roman" w:hAnsi="Times New Roman"/>
          <w:sz w:val="24"/>
          <w:szCs w:val="24"/>
        </w:rPr>
        <w:t xml:space="preserve"> </w:t>
      </w:r>
      <w:r w:rsidRPr="00EE6633">
        <w:rPr>
          <w:rFonts w:ascii="Times New Roman" w:hAnsi="Times New Roman"/>
          <w:sz w:val="24"/>
          <w:szCs w:val="24"/>
        </w:rPr>
        <w:t xml:space="preserve">Na četvrtom dijelu od </w:t>
      </w:r>
      <w:proofErr w:type="spellStart"/>
      <w:r w:rsidRPr="00EE6633">
        <w:rPr>
          <w:rFonts w:ascii="Times New Roman" w:hAnsi="Times New Roman"/>
          <w:sz w:val="24"/>
          <w:szCs w:val="24"/>
        </w:rPr>
        <w:t>Šćipa</w:t>
      </w:r>
      <w:proofErr w:type="spellEnd"/>
      <w:r w:rsidRPr="00EE6633">
        <w:rPr>
          <w:rFonts w:ascii="Times New Roman" w:hAnsi="Times New Roman"/>
          <w:sz w:val="24"/>
          <w:szCs w:val="24"/>
        </w:rPr>
        <w:t xml:space="preserve"> do granice </w:t>
      </w:r>
      <w:r w:rsidR="00756D5F">
        <w:rPr>
          <w:rFonts w:ascii="Times New Roman" w:hAnsi="Times New Roman"/>
          <w:sz w:val="24"/>
          <w:szCs w:val="24"/>
        </w:rPr>
        <w:t>o</w:t>
      </w:r>
      <w:r w:rsidRPr="00EE6633">
        <w:rPr>
          <w:rFonts w:ascii="Times New Roman" w:hAnsi="Times New Roman"/>
          <w:sz w:val="24"/>
          <w:szCs w:val="24"/>
        </w:rPr>
        <w:t>pćine, cesta je samo grubo probijena. Dužina ovog dijela je 8,2 km.</w:t>
      </w:r>
    </w:p>
    <w:p w:rsidR="0049016A" w:rsidRPr="00EE6633" w:rsidRDefault="0049016A" w:rsidP="0049016A">
      <w:pPr>
        <w:spacing w:after="0"/>
        <w:jc w:val="both"/>
        <w:rPr>
          <w:rFonts w:ascii="Times New Roman" w:hAnsi="Times New Roman"/>
          <w:sz w:val="24"/>
          <w:szCs w:val="24"/>
        </w:rPr>
      </w:pPr>
      <w:r w:rsidRPr="00EE6633">
        <w:rPr>
          <w:rFonts w:ascii="Times New Roman" w:hAnsi="Times New Roman"/>
          <w:sz w:val="24"/>
          <w:szCs w:val="24"/>
        </w:rPr>
        <w:t>Regionalne ceste R418 i R418b čine dio regionalnog prometa i predstavlj</w:t>
      </w:r>
      <w:r w:rsidR="00756D5F">
        <w:rPr>
          <w:rFonts w:ascii="Times New Roman" w:hAnsi="Times New Roman"/>
          <w:sz w:val="24"/>
          <w:szCs w:val="24"/>
        </w:rPr>
        <w:t>aj</w:t>
      </w:r>
      <w:r w:rsidRPr="00EE6633">
        <w:rPr>
          <w:rFonts w:ascii="Times New Roman" w:hAnsi="Times New Roman"/>
          <w:sz w:val="24"/>
          <w:szCs w:val="24"/>
        </w:rPr>
        <w:t>u kostur poprečnog lokalnog prometa.</w:t>
      </w:r>
    </w:p>
    <w:p w:rsidR="0049016A" w:rsidRPr="00EE6633" w:rsidRDefault="0049016A" w:rsidP="0049016A">
      <w:pPr>
        <w:spacing w:after="0"/>
        <w:jc w:val="both"/>
        <w:rPr>
          <w:rFonts w:ascii="Times New Roman" w:hAnsi="Times New Roman"/>
          <w:sz w:val="24"/>
          <w:szCs w:val="24"/>
        </w:rPr>
      </w:pPr>
      <w:r w:rsidRPr="00EE6633">
        <w:rPr>
          <w:rFonts w:ascii="Times New Roman" w:hAnsi="Times New Roman"/>
          <w:i/>
          <w:sz w:val="24"/>
          <w:szCs w:val="24"/>
        </w:rPr>
        <w:t>Mreža  lokalnih i nekategoriziranih cesta</w:t>
      </w:r>
      <w:r w:rsidR="00A65187">
        <w:rPr>
          <w:rFonts w:ascii="Times New Roman" w:hAnsi="Times New Roman"/>
          <w:sz w:val="24"/>
          <w:szCs w:val="24"/>
        </w:rPr>
        <w:t xml:space="preserve"> na području o</w:t>
      </w:r>
      <w:r w:rsidRPr="00EE6633">
        <w:rPr>
          <w:rFonts w:ascii="Times New Roman" w:hAnsi="Times New Roman"/>
          <w:sz w:val="24"/>
          <w:szCs w:val="24"/>
        </w:rPr>
        <w:t xml:space="preserve">pćine je veoma razgranata i velika tako da ukupna dužina ovih putova iznosi oko 217,70 km. Ove ceste povezuju brojna sela s magistralnim i regionalnim cestama ili međusobno kao i s gradskom jezgrom. </w:t>
      </w:r>
      <w:r w:rsidR="00756D5F">
        <w:rPr>
          <w:rFonts w:ascii="Times New Roman" w:hAnsi="Times New Roman"/>
          <w:sz w:val="24"/>
          <w:szCs w:val="24"/>
        </w:rPr>
        <w:t>U s</w:t>
      </w:r>
      <w:r w:rsidRPr="00EE6633">
        <w:rPr>
          <w:rFonts w:ascii="Times New Roman" w:hAnsi="Times New Roman"/>
          <w:sz w:val="24"/>
          <w:szCs w:val="24"/>
        </w:rPr>
        <w:t>uglasno</w:t>
      </w:r>
      <w:r w:rsidR="00756D5F">
        <w:rPr>
          <w:rFonts w:ascii="Times New Roman" w:hAnsi="Times New Roman"/>
          <w:sz w:val="24"/>
          <w:szCs w:val="24"/>
        </w:rPr>
        <w:t>sti sa</w:t>
      </w:r>
      <w:r w:rsidRPr="00EE6633">
        <w:rPr>
          <w:rFonts w:ascii="Times New Roman" w:hAnsi="Times New Roman"/>
          <w:sz w:val="24"/>
          <w:szCs w:val="24"/>
        </w:rPr>
        <w:t xml:space="preserve"> svo</w:t>
      </w:r>
      <w:r w:rsidR="00756D5F">
        <w:rPr>
          <w:rFonts w:ascii="Times New Roman" w:hAnsi="Times New Roman"/>
          <w:sz w:val="24"/>
          <w:szCs w:val="24"/>
        </w:rPr>
        <w:t>jim</w:t>
      </w:r>
      <w:r w:rsidRPr="00EE6633">
        <w:rPr>
          <w:rFonts w:ascii="Times New Roman" w:hAnsi="Times New Roman"/>
          <w:sz w:val="24"/>
          <w:szCs w:val="24"/>
        </w:rPr>
        <w:t xml:space="preserve"> prostorn</w:t>
      </w:r>
      <w:r w:rsidR="00756D5F">
        <w:rPr>
          <w:rFonts w:ascii="Times New Roman" w:hAnsi="Times New Roman"/>
          <w:sz w:val="24"/>
          <w:szCs w:val="24"/>
        </w:rPr>
        <w:t>i</w:t>
      </w:r>
      <w:r w:rsidRPr="00EE6633">
        <w:rPr>
          <w:rFonts w:ascii="Times New Roman" w:hAnsi="Times New Roman"/>
          <w:sz w:val="24"/>
          <w:szCs w:val="24"/>
        </w:rPr>
        <w:t>m položaj</w:t>
      </w:r>
      <w:r w:rsidR="00756D5F">
        <w:rPr>
          <w:rFonts w:ascii="Times New Roman" w:hAnsi="Times New Roman"/>
          <w:sz w:val="24"/>
          <w:szCs w:val="24"/>
        </w:rPr>
        <w:t>em,</w:t>
      </w:r>
      <w:r w:rsidRPr="00EE6633">
        <w:rPr>
          <w:rFonts w:ascii="Times New Roman" w:hAnsi="Times New Roman"/>
          <w:sz w:val="24"/>
          <w:szCs w:val="24"/>
        </w:rPr>
        <w:t xml:space="preserve"> one imaju različit značaj u odvijanju lokalnog </w:t>
      </w:r>
      <w:proofErr w:type="spellStart"/>
      <w:r w:rsidRPr="00EE6633">
        <w:rPr>
          <w:rFonts w:ascii="Times New Roman" w:hAnsi="Times New Roman"/>
          <w:sz w:val="24"/>
          <w:szCs w:val="24"/>
        </w:rPr>
        <w:t>prometa.Važno</w:t>
      </w:r>
      <w:proofErr w:type="spellEnd"/>
      <w:r w:rsidRPr="00EE6633">
        <w:rPr>
          <w:rFonts w:ascii="Times New Roman" w:hAnsi="Times New Roman"/>
          <w:sz w:val="24"/>
          <w:szCs w:val="24"/>
        </w:rPr>
        <w:t xml:space="preserve"> je iskazati da nije izvršena kategorizacija lokalnih i nekategoriziranih cesta.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49016A" w:rsidRPr="00EE6633" w:rsidTr="00E80758">
        <w:tc>
          <w:tcPr>
            <w:tcW w:w="10471" w:type="dxa"/>
            <w:vAlign w:val="center"/>
          </w:tcPr>
          <w:p w:rsidR="0049016A" w:rsidRPr="00A65187" w:rsidRDefault="00AC51B8" w:rsidP="00AC51B8">
            <w:pPr>
              <w:rPr>
                <w:rFonts w:ascii="Times New Roman" w:hAnsi="Times New Roman"/>
                <w:b/>
                <w:i/>
                <w:color w:val="00B0F0"/>
                <w:szCs w:val="24"/>
              </w:rPr>
            </w:pPr>
            <w:r w:rsidRPr="00A65187">
              <w:rPr>
                <w:rFonts w:ascii="Times New Roman" w:hAnsi="Times New Roman"/>
                <w:b/>
                <w:i/>
                <w:color w:val="00B0F0"/>
                <w:szCs w:val="24"/>
              </w:rPr>
              <w:t>Grafik</w:t>
            </w:r>
            <w:r w:rsidR="00A65187" w:rsidRPr="00A65187">
              <w:rPr>
                <w:rFonts w:ascii="Times New Roman" w:hAnsi="Times New Roman"/>
                <w:b/>
                <w:i/>
                <w:color w:val="00B0F0"/>
                <w:szCs w:val="24"/>
              </w:rPr>
              <w:t>on</w:t>
            </w:r>
            <w:r w:rsidRPr="00A65187">
              <w:rPr>
                <w:rFonts w:ascii="Times New Roman" w:hAnsi="Times New Roman"/>
                <w:b/>
                <w:i/>
                <w:color w:val="00B0F0"/>
                <w:szCs w:val="24"/>
              </w:rPr>
              <w:t xml:space="preserve"> 4. Kategorizacija cesta</w:t>
            </w:r>
          </w:p>
          <w:p w:rsidR="0049016A" w:rsidRPr="00EE6633" w:rsidRDefault="0049016A" w:rsidP="00E80758">
            <w:pPr>
              <w:jc w:val="center"/>
              <w:rPr>
                <w:rFonts w:ascii="Times New Roman" w:hAnsi="Times New Roman"/>
                <w:sz w:val="24"/>
                <w:szCs w:val="24"/>
              </w:rPr>
            </w:pPr>
            <w:r w:rsidRPr="00EE6633">
              <w:rPr>
                <w:rFonts w:ascii="Times New Roman" w:hAnsi="Times New Roman"/>
                <w:noProof/>
                <w:sz w:val="24"/>
                <w:szCs w:val="24"/>
                <w:lang w:val="hr-HR" w:eastAsia="hr-HR"/>
              </w:rPr>
              <w:drawing>
                <wp:inline distT="0" distB="0" distL="0" distR="0" wp14:anchorId="73B98EA6" wp14:editId="30A26B45">
                  <wp:extent cx="5486400" cy="2251881"/>
                  <wp:effectExtent l="38100" t="38100" r="95250" b="9144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016A" w:rsidRPr="00A65187" w:rsidRDefault="00AC51B8" w:rsidP="00AC51B8">
            <w:pPr>
              <w:rPr>
                <w:rFonts w:ascii="Times New Roman" w:hAnsi="Times New Roman"/>
                <w:b/>
                <w:i/>
                <w:szCs w:val="24"/>
              </w:rPr>
            </w:pPr>
            <w:r w:rsidRPr="00A65187">
              <w:rPr>
                <w:rFonts w:ascii="Times New Roman" w:hAnsi="Times New Roman"/>
                <w:b/>
                <w:i/>
                <w:szCs w:val="24"/>
              </w:rPr>
              <w:t>Izvor: Općina Prozor-Rama</w:t>
            </w:r>
          </w:p>
          <w:p w:rsidR="00AC51B8" w:rsidRPr="00EE6633" w:rsidRDefault="00AC51B8" w:rsidP="00AC51B8">
            <w:pPr>
              <w:rPr>
                <w:rFonts w:ascii="Times New Roman" w:hAnsi="Times New Roman"/>
                <w:b/>
                <w:i/>
                <w:sz w:val="24"/>
                <w:szCs w:val="24"/>
              </w:rPr>
            </w:pPr>
          </w:p>
        </w:tc>
      </w:tr>
    </w:tbl>
    <w:p w:rsidR="0049016A" w:rsidRPr="00EE6633" w:rsidRDefault="0049016A" w:rsidP="0049016A">
      <w:pPr>
        <w:spacing w:after="0"/>
        <w:jc w:val="both"/>
        <w:rPr>
          <w:rFonts w:ascii="Times New Roman" w:hAnsi="Times New Roman"/>
          <w:sz w:val="24"/>
          <w:szCs w:val="24"/>
        </w:rPr>
      </w:pPr>
      <w:r w:rsidRPr="00EE6633">
        <w:rPr>
          <w:rFonts w:ascii="Times New Roman" w:hAnsi="Times New Roman"/>
          <w:sz w:val="24"/>
          <w:szCs w:val="24"/>
        </w:rPr>
        <w:t>Kao što se može prim</w:t>
      </w:r>
      <w:r w:rsidR="00756D5F">
        <w:rPr>
          <w:rFonts w:ascii="Times New Roman" w:hAnsi="Times New Roman"/>
          <w:sz w:val="24"/>
          <w:szCs w:val="24"/>
        </w:rPr>
        <w:t>i</w:t>
      </w:r>
      <w:r w:rsidRPr="00EE6633">
        <w:rPr>
          <w:rFonts w:ascii="Times New Roman" w:hAnsi="Times New Roman"/>
          <w:sz w:val="24"/>
          <w:szCs w:val="24"/>
        </w:rPr>
        <w:t>jetiti, veliki postotak cestovne mreže (73% od ukupne cestovne mreže) obuhva</w:t>
      </w:r>
      <w:r w:rsidR="00590478">
        <w:rPr>
          <w:rFonts w:ascii="Times New Roman" w:hAnsi="Times New Roman"/>
          <w:sz w:val="24"/>
          <w:szCs w:val="24"/>
        </w:rPr>
        <w:t>ć</w:t>
      </w:r>
      <w:r w:rsidRPr="00EE6633">
        <w:rPr>
          <w:rFonts w:ascii="Times New Roman" w:hAnsi="Times New Roman"/>
          <w:sz w:val="24"/>
          <w:szCs w:val="24"/>
        </w:rPr>
        <w:t xml:space="preserve">aju lokalne i nekategorizirane ceste. </w:t>
      </w:r>
    </w:p>
    <w:p w:rsidR="0049016A" w:rsidRPr="00EE6633" w:rsidRDefault="0049016A" w:rsidP="0049016A">
      <w:pPr>
        <w:spacing w:after="0"/>
        <w:jc w:val="both"/>
        <w:rPr>
          <w:rFonts w:ascii="Times New Roman" w:hAnsi="Times New Roman"/>
          <w:sz w:val="24"/>
          <w:szCs w:val="24"/>
        </w:rPr>
      </w:pPr>
      <w:r w:rsidRPr="00EE6633">
        <w:rPr>
          <w:rFonts w:ascii="Times New Roman" w:hAnsi="Times New Roman"/>
          <w:sz w:val="24"/>
          <w:szCs w:val="24"/>
        </w:rPr>
        <w:lastRenderedPageBreak/>
        <w:t>U periodu od 2010. godine do 2020. godine općina Prozor-Rama izdvojila je značajna financijska sredstva kako u rekonstrukciju i sanaciju lokalnih i nekategoriziranih cesta, tako i u njihovo održavanje.</w:t>
      </w:r>
    </w:p>
    <w:p w:rsidR="0049016A" w:rsidRPr="00EE6633" w:rsidRDefault="00A65187" w:rsidP="0049016A">
      <w:pPr>
        <w:spacing w:after="0"/>
        <w:jc w:val="both"/>
        <w:rPr>
          <w:rFonts w:ascii="Times New Roman" w:hAnsi="Times New Roman"/>
          <w:sz w:val="24"/>
          <w:szCs w:val="24"/>
        </w:rPr>
      </w:pPr>
      <w:r>
        <w:rPr>
          <w:rFonts w:ascii="Times New Roman" w:hAnsi="Times New Roman"/>
          <w:sz w:val="24"/>
          <w:szCs w:val="24"/>
        </w:rPr>
        <w:t>U proteklom razdoblju</w:t>
      </w:r>
      <w:r w:rsidR="0049016A" w:rsidRPr="00EE6633">
        <w:rPr>
          <w:rFonts w:ascii="Times New Roman" w:hAnsi="Times New Roman"/>
          <w:sz w:val="24"/>
          <w:szCs w:val="24"/>
        </w:rPr>
        <w:t xml:space="preserve"> izvršena su mnogobrojna asfaltiranja i sanacije lokalnih dionica, a spomenuti ćemo neka od njih: </w:t>
      </w:r>
    </w:p>
    <w:p w:rsidR="0049016A" w:rsidRPr="00EE6633" w:rsidRDefault="00590478" w:rsidP="0049016A">
      <w:pPr>
        <w:spacing w:after="0"/>
        <w:jc w:val="both"/>
        <w:rPr>
          <w:rFonts w:ascii="Times New Roman" w:hAnsi="Times New Roman"/>
          <w:sz w:val="24"/>
          <w:szCs w:val="24"/>
        </w:rPr>
      </w:pPr>
      <w:r>
        <w:rPr>
          <w:rFonts w:ascii="Times New Roman" w:hAnsi="Times New Roman"/>
          <w:sz w:val="24"/>
          <w:szCs w:val="24"/>
        </w:rPr>
        <w:t xml:space="preserve">  </w:t>
      </w:r>
      <w:r w:rsidR="00DE36BD">
        <w:rPr>
          <w:rFonts w:ascii="Times New Roman" w:hAnsi="Times New Roman"/>
          <w:sz w:val="24"/>
          <w:szCs w:val="24"/>
        </w:rPr>
        <w:t xml:space="preserve">   –  s</w:t>
      </w:r>
      <w:r w:rsidR="0049016A" w:rsidRPr="00EE6633">
        <w:rPr>
          <w:rFonts w:ascii="Times New Roman" w:hAnsi="Times New Roman"/>
          <w:sz w:val="24"/>
          <w:szCs w:val="24"/>
        </w:rPr>
        <w:t xml:space="preserve">anacija i asfaltiranje lokalnih cesta u mjestima: Varvara, </w:t>
      </w:r>
      <w:proofErr w:type="spellStart"/>
      <w:r w:rsidR="0049016A" w:rsidRPr="00EE6633">
        <w:rPr>
          <w:rFonts w:ascii="Times New Roman" w:hAnsi="Times New Roman"/>
          <w:sz w:val="24"/>
          <w:szCs w:val="24"/>
        </w:rPr>
        <w:t>Kolakušići</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Krančići</w:t>
      </w:r>
      <w:proofErr w:type="spellEnd"/>
      <w:r w:rsidR="0049016A" w:rsidRPr="00EE6633">
        <w:rPr>
          <w:rFonts w:ascii="Times New Roman" w:hAnsi="Times New Roman"/>
          <w:sz w:val="24"/>
          <w:szCs w:val="24"/>
        </w:rPr>
        <w:t xml:space="preserve">, Klek, </w:t>
      </w:r>
      <w:proofErr w:type="spellStart"/>
      <w:r w:rsidR="0049016A" w:rsidRPr="00EE6633">
        <w:rPr>
          <w:rFonts w:ascii="Times New Roman" w:hAnsi="Times New Roman"/>
          <w:sz w:val="24"/>
          <w:szCs w:val="24"/>
        </w:rPr>
        <w:t>Dobroša</w:t>
      </w:r>
      <w:proofErr w:type="spellEnd"/>
      <w:r w:rsidR="00DE36BD">
        <w:rPr>
          <w:rFonts w:ascii="Times New Roman" w:hAnsi="Times New Roman"/>
          <w:sz w:val="24"/>
          <w:szCs w:val="24"/>
        </w:rPr>
        <w:t xml:space="preserve"> </w:t>
      </w:r>
      <w:r w:rsidRPr="00EE6633">
        <w:rPr>
          <w:rFonts w:ascii="Times New Roman" w:hAnsi="Times New Roman"/>
          <w:sz w:val="24"/>
          <w:szCs w:val="24"/>
        </w:rPr>
        <w:t>–</w:t>
      </w:r>
      <w:r w:rsidR="00DE36BD">
        <w:rPr>
          <w:rFonts w:ascii="Times New Roman" w:hAnsi="Times New Roman"/>
          <w:sz w:val="24"/>
          <w:szCs w:val="24"/>
        </w:rPr>
        <w:t xml:space="preserve"> </w:t>
      </w:r>
      <w:proofErr w:type="spellStart"/>
      <w:r w:rsidR="0049016A" w:rsidRPr="00EE6633">
        <w:rPr>
          <w:rFonts w:ascii="Times New Roman" w:hAnsi="Times New Roman"/>
          <w:sz w:val="24"/>
          <w:szCs w:val="24"/>
        </w:rPr>
        <w:t>Blace</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Ljubunci</w:t>
      </w:r>
      <w:proofErr w:type="spellEnd"/>
      <w:r w:rsidR="00DE36BD">
        <w:rPr>
          <w:rFonts w:ascii="Times New Roman" w:hAnsi="Times New Roman"/>
          <w:sz w:val="24"/>
          <w:szCs w:val="24"/>
        </w:rPr>
        <w:t xml:space="preserve"> </w:t>
      </w:r>
      <w:r w:rsidRPr="00EE6633">
        <w:rPr>
          <w:rFonts w:ascii="Times New Roman" w:hAnsi="Times New Roman"/>
          <w:sz w:val="24"/>
          <w:szCs w:val="24"/>
        </w:rPr>
        <w:t>–</w:t>
      </w:r>
      <w:r w:rsidR="00DE36BD">
        <w:rPr>
          <w:rFonts w:ascii="Times New Roman" w:hAnsi="Times New Roman"/>
          <w:sz w:val="24"/>
          <w:szCs w:val="24"/>
        </w:rPr>
        <w:t xml:space="preserve"> </w:t>
      </w:r>
      <w:r w:rsidR="0049016A" w:rsidRPr="00EE6633">
        <w:rPr>
          <w:rFonts w:ascii="Times New Roman" w:hAnsi="Times New Roman"/>
          <w:sz w:val="24"/>
          <w:szCs w:val="24"/>
        </w:rPr>
        <w:t>Mađari, Orašac</w:t>
      </w:r>
      <w:r w:rsidR="00DE36BD">
        <w:rPr>
          <w:rFonts w:ascii="Times New Roman" w:hAnsi="Times New Roman"/>
          <w:sz w:val="24"/>
          <w:szCs w:val="24"/>
        </w:rPr>
        <w:t xml:space="preserve">  </w:t>
      </w:r>
      <w:r w:rsidRPr="00EE6633">
        <w:rPr>
          <w:rFonts w:ascii="Times New Roman" w:hAnsi="Times New Roman"/>
          <w:sz w:val="24"/>
          <w:szCs w:val="24"/>
        </w:rPr>
        <w:t>–</w:t>
      </w:r>
      <w:r w:rsidR="0049016A" w:rsidRPr="00EE6633">
        <w:rPr>
          <w:rFonts w:ascii="Times New Roman" w:hAnsi="Times New Roman"/>
          <w:sz w:val="24"/>
          <w:szCs w:val="24"/>
        </w:rPr>
        <w:t>Kozo, Orašac</w:t>
      </w:r>
      <w:r w:rsidR="00DE36BD">
        <w:rPr>
          <w:rFonts w:ascii="Times New Roman" w:hAnsi="Times New Roman"/>
          <w:sz w:val="24"/>
          <w:szCs w:val="24"/>
        </w:rPr>
        <w:t xml:space="preserve"> </w:t>
      </w:r>
      <w:r w:rsidRPr="00EE6633">
        <w:rPr>
          <w:rFonts w:ascii="Times New Roman" w:hAnsi="Times New Roman"/>
          <w:sz w:val="24"/>
          <w:szCs w:val="24"/>
        </w:rPr>
        <w:t>–</w:t>
      </w:r>
      <w:r w:rsidR="00DE36BD">
        <w:rPr>
          <w:rFonts w:ascii="Times New Roman" w:hAnsi="Times New Roman"/>
          <w:sz w:val="24"/>
          <w:szCs w:val="24"/>
        </w:rPr>
        <w:t xml:space="preserve"> </w:t>
      </w:r>
      <w:proofErr w:type="spellStart"/>
      <w:r w:rsidR="0049016A" w:rsidRPr="00EE6633">
        <w:rPr>
          <w:rFonts w:ascii="Times New Roman" w:hAnsi="Times New Roman"/>
          <w:sz w:val="24"/>
          <w:szCs w:val="24"/>
        </w:rPr>
        <w:t>Dubo</w:t>
      </w:r>
      <w:proofErr w:type="spellEnd"/>
      <w:r w:rsidR="0049016A" w:rsidRPr="00EE6633">
        <w:rPr>
          <w:rFonts w:ascii="Times New Roman" w:hAnsi="Times New Roman"/>
          <w:sz w:val="24"/>
          <w:szCs w:val="24"/>
        </w:rPr>
        <w:t>, Orašac</w:t>
      </w:r>
      <w:r w:rsidR="00DE36BD">
        <w:rPr>
          <w:rFonts w:ascii="Times New Roman" w:hAnsi="Times New Roman"/>
          <w:sz w:val="24"/>
          <w:szCs w:val="24"/>
        </w:rPr>
        <w:t xml:space="preserve"> – </w:t>
      </w:r>
      <w:proofErr w:type="spellStart"/>
      <w:r w:rsidR="0049016A" w:rsidRPr="00EE6633">
        <w:rPr>
          <w:rFonts w:ascii="Times New Roman" w:hAnsi="Times New Roman"/>
          <w:sz w:val="24"/>
          <w:szCs w:val="24"/>
        </w:rPr>
        <w:t>Malekini</w:t>
      </w:r>
      <w:proofErr w:type="spellEnd"/>
      <w:r w:rsidR="0049016A" w:rsidRPr="00EE6633">
        <w:rPr>
          <w:rFonts w:ascii="Times New Roman" w:hAnsi="Times New Roman"/>
          <w:sz w:val="24"/>
          <w:szCs w:val="24"/>
        </w:rPr>
        <w:t xml:space="preserve">, Donji </w:t>
      </w:r>
      <w:proofErr w:type="spellStart"/>
      <w:r w:rsidR="0049016A" w:rsidRPr="00EE6633">
        <w:rPr>
          <w:rFonts w:ascii="Times New Roman" w:hAnsi="Times New Roman"/>
          <w:sz w:val="24"/>
          <w:szCs w:val="24"/>
        </w:rPr>
        <w:t>Rumboci</w:t>
      </w:r>
      <w:proofErr w:type="spellEnd"/>
      <w:r w:rsidR="00DE36BD">
        <w:rPr>
          <w:rFonts w:ascii="Times New Roman" w:hAnsi="Times New Roman"/>
          <w:sz w:val="24"/>
          <w:szCs w:val="24"/>
        </w:rPr>
        <w:t xml:space="preserve"> </w:t>
      </w:r>
      <w:r w:rsidRPr="00EE6633">
        <w:rPr>
          <w:rFonts w:ascii="Times New Roman" w:hAnsi="Times New Roman"/>
          <w:sz w:val="24"/>
          <w:szCs w:val="24"/>
        </w:rPr>
        <w:t>–</w:t>
      </w:r>
      <w:r w:rsidR="00DE36BD">
        <w:rPr>
          <w:rFonts w:ascii="Times New Roman" w:hAnsi="Times New Roman"/>
          <w:sz w:val="24"/>
          <w:szCs w:val="24"/>
        </w:rPr>
        <w:t xml:space="preserve"> </w:t>
      </w:r>
      <w:r w:rsidR="0049016A" w:rsidRPr="00EE6633">
        <w:rPr>
          <w:rFonts w:ascii="Times New Roman" w:hAnsi="Times New Roman"/>
          <w:sz w:val="24"/>
          <w:szCs w:val="24"/>
        </w:rPr>
        <w:t xml:space="preserve">Varvara, Gornji </w:t>
      </w:r>
      <w:proofErr w:type="spellStart"/>
      <w:r w:rsidR="0049016A" w:rsidRPr="00EE6633">
        <w:rPr>
          <w:rFonts w:ascii="Times New Roman" w:hAnsi="Times New Roman"/>
          <w:sz w:val="24"/>
          <w:szCs w:val="24"/>
        </w:rPr>
        <w:t>Rumboci</w:t>
      </w:r>
      <w:proofErr w:type="spellEnd"/>
      <w:r w:rsidR="00DE36BD">
        <w:rPr>
          <w:rFonts w:ascii="Times New Roman" w:hAnsi="Times New Roman"/>
          <w:sz w:val="24"/>
          <w:szCs w:val="24"/>
        </w:rPr>
        <w:t xml:space="preserve"> </w:t>
      </w:r>
      <w:r w:rsidRPr="00EE6633">
        <w:rPr>
          <w:rFonts w:ascii="Times New Roman" w:hAnsi="Times New Roman"/>
          <w:sz w:val="24"/>
          <w:szCs w:val="24"/>
        </w:rPr>
        <w:t>–</w:t>
      </w:r>
      <w:r w:rsidR="00DE36BD">
        <w:rPr>
          <w:rFonts w:ascii="Times New Roman" w:hAnsi="Times New Roman"/>
          <w:sz w:val="24"/>
          <w:szCs w:val="24"/>
        </w:rPr>
        <w:t xml:space="preserve"> </w:t>
      </w:r>
      <w:r w:rsidR="0049016A" w:rsidRPr="00EE6633">
        <w:rPr>
          <w:rFonts w:ascii="Times New Roman" w:hAnsi="Times New Roman"/>
          <w:sz w:val="24"/>
          <w:szCs w:val="24"/>
        </w:rPr>
        <w:t xml:space="preserve">Poljani, </w:t>
      </w:r>
      <w:proofErr w:type="spellStart"/>
      <w:r w:rsidR="0049016A" w:rsidRPr="00EE6633">
        <w:rPr>
          <w:rFonts w:ascii="Times New Roman" w:hAnsi="Times New Roman"/>
          <w:sz w:val="24"/>
          <w:szCs w:val="24"/>
        </w:rPr>
        <w:t>Ripci</w:t>
      </w:r>
      <w:proofErr w:type="spellEnd"/>
      <w:r w:rsidR="0049016A" w:rsidRPr="00EE6633">
        <w:rPr>
          <w:rFonts w:ascii="Times New Roman" w:hAnsi="Times New Roman"/>
          <w:sz w:val="24"/>
          <w:szCs w:val="24"/>
        </w:rPr>
        <w:t xml:space="preserve">, Matkovići, </w:t>
      </w:r>
      <w:proofErr w:type="spellStart"/>
      <w:r w:rsidR="0049016A" w:rsidRPr="00EE6633">
        <w:rPr>
          <w:rFonts w:ascii="Times New Roman" w:hAnsi="Times New Roman"/>
          <w:sz w:val="24"/>
          <w:szCs w:val="24"/>
        </w:rPr>
        <w:t>Jaklići</w:t>
      </w:r>
      <w:proofErr w:type="spellEnd"/>
      <w:r w:rsidR="00DE36BD">
        <w:rPr>
          <w:rFonts w:ascii="Times New Roman" w:hAnsi="Times New Roman"/>
          <w:sz w:val="24"/>
          <w:szCs w:val="24"/>
        </w:rPr>
        <w:t xml:space="preserve"> </w:t>
      </w:r>
      <w:r w:rsidRPr="00EE6633">
        <w:rPr>
          <w:rFonts w:ascii="Times New Roman" w:hAnsi="Times New Roman"/>
          <w:sz w:val="24"/>
          <w:szCs w:val="24"/>
        </w:rPr>
        <w:t>–</w:t>
      </w:r>
      <w:r w:rsidR="00DE36BD">
        <w:rPr>
          <w:rFonts w:ascii="Times New Roman" w:hAnsi="Times New Roman"/>
          <w:sz w:val="24"/>
          <w:szCs w:val="24"/>
        </w:rPr>
        <w:t xml:space="preserve"> </w:t>
      </w:r>
      <w:r w:rsidR="0049016A" w:rsidRPr="00EE6633">
        <w:rPr>
          <w:rFonts w:ascii="Times New Roman" w:hAnsi="Times New Roman"/>
          <w:sz w:val="24"/>
          <w:szCs w:val="24"/>
        </w:rPr>
        <w:t xml:space="preserve">Borak, Borovnica, Uzdol, </w:t>
      </w:r>
      <w:proofErr w:type="spellStart"/>
      <w:r w:rsidR="0049016A" w:rsidRPr="00EE6633">
        <w:rPr>
          <w:rFonts w:ascii="Times New Roman" w:hAnsi="Times New Roman"/>
          <w:sz w:val="24"/>
          <w:szCs w:val="24"/>
        </w:rPr>
        <w:t>Podbor</w:t>
      </w:r>
      <w:proofErr w:type="spellEnd"/>
      <w:r w:rsidR="0049016A" w:rsidRPr="00EE6633">
        <w:rPr>
          <w:rFonts w:ascii="Times New Roman" w:hAnsi="Times New Roman"/>
          <w:sz w:val="24"/>
          <w:szCs w:val="24"/>
        </w:rPr>
        <w:t xml:space="preserve">, Hladna Voda, Gračac, Brajke – </w:t>
      </w:r>
      <w:proofErr w:type="spellStart"/>
      <w:r w:rsidR="0049016A" w:rsidRPr="00EE6633">
        <w:rPr>
          <w:rFonts w:ascii="Times New Roman" w:hAnsi="Times New Roman"/>
          <w:sz w:val="24"/>
          <w:szCs w:val="24"/>
        </w:rPr>
        <w:t>Ljubunci</w:t>
      </w:r>
      <w:proofErr w:type="spellEnd"/>
      <w:r w:rsidR="0049016A" w:rsidRPr="00EE6633">
        <w:rPr>
          <w:rFonts w:ascii="Times New Roman" w:hAnsi="Times New Roman"/>
          <w:sz w:val="24"/>
          <w:szCs w:val="24"/>
        </w:rPr>
        <w:t>, Papci</w:t>
      </w:r>
      <w:r w:rsidR="00DE36BD">
        <w:rPr>
          <w:rFonts w:ascii="Times New Roman" w:hAnsi="Times New Roman"/>
          <w:sz w:val="24"/>
          <w:szCs w:val="24"/>
        </w:rPr>
        <w:t xml:space="preserve"> </w:t>
      </w:r>
      <w:r w:rsidRPr="00EE6633">
        <w:rPr>
          <w:rFonts w:ascii="Times New Roman" w:hAnsi="Times New Roman"/>
          <w:sz w:val="24"/>
          <w:szCs w:val="24"/>
        </w:rPr>
        <w:t>–</w:t>
      </w:r>
      <w:r w:rsidR="00DE36BD">
        <w:rPr>
          <w:rFonts w:ascii="Times New Roman" w:hAnsi="Times New Roman"/>
          <w:sz w:val="24"/>
          <w:szCs w:val="24"/>
        </w:rPr>
        <w:t xml:space="preserve"> </w:t>
      </w:r>
      <w:r w:rsidR="0049016A" w:rsidRPr="00EE6633">
        <w:rPr>
          <w:rFonts w:ascii="Times New Roman" w:hAnsi="Times New Roman"/>
          <w:sz w:val="24"/>
          <w:szCs w:val="24"/>
        </w:rPr>
        <w:t xml:space="preserve">Šibenik, </w:t>
      </w:r>
      <w:proofErr w:type="spellStart"/>
      <w:r w:rsidR="0049016A" w:rsidRPr="00EE6633">
        <w:rPr>
          <w:rFonts w:ascii="Times New Roman" w:hAnsi="Times New Roman"/>
          <w:sz w:val="24"/>
          <w:szCs w:val="24"/>
        </w:rPr>
        <w:t>Tošćanica</w:t>
      </w:r>
      <w:proofErr w:type="spellEnd"/>
      <w:r w:rsidR="00DE36BD">
        <w:rPr>
          <w:rFonts w:ascii="Times New Roman" w:hAnsi="Times New Roman"/>
          <w:sz w:val="24"/>
          <w:szCs w:val="24"/>
        </w:rPr>
        <w:t xml:space="preserve"> </w:t>
      </w:r>
      <w:r w:rsidRPr="00EE6633">
        <w:rPr>
          <w:rFonts w:ascii="Times New Roman" w:hAnsi="Times New Roman"/>
          <w:sz w:val="24"/>
          <w:szCs w:val="24"/>
        </w:rPr>
        <w:t>–</w:t>
      </w:r>
      <w:r w:rsidR="00DE36BD">
        <w:rPr>
          <w:rFonts w:ascii="Times New Roman" w:hAnsi="Times New Roman"/>
          <w:sz w:val="24"/>
          <w:szCs w:val="24"/>
        </w:rPr>
        <w:t xml:space="preserve"> </w:t>
      </w:r>
      <w:proofErr w:type="spellStart"/>
      <w:r w:rsidR="0049016A" w:rsidRPr="00EE6633">
        <w:rPr>
          <w:rFonts w:ascii="Times New Roman" w:hAnsi="Times New Roman"/>
          <w:sz w:val="24"/>
          <w:szCs w:val="24"/>
        </w:rPr>
        <w:t>Grevići</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Zahum</w:t>
      </w:r>
      <w:proofErr w:type="spellEnd"/>
      <w:r w:rsidR="0049016A" w:rsidRPr="00EE6633">
        <w:rPr>
          <w:rFonts w:ascii="Times New Roman" w:hAnsi="Times New Roman"/>
          <w:sz w:val="24"/>
          <w:szCs w:val="24"/>
        </w:rPr>
        <w:t xml:space="preserve">, Here, Krča, </w:t>
      </w:r>
      <w:proofErr w:type="spellStart"/>
      <w:r w:rsidR="0049016A" w:rsidRPr="00EE6633">
        <w:rPr>
          <w:rFonts w:ascii="Times New Roman" w:hAnsi="Times New Roman"/>
          <w:sz w:val="24"/>
          <w:szCs w:val="24"/>
        </w:rPr>
        <w:t>Memići</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Krančićko</w:t>
      </w:r>
      <w:proofErr w:type="spellEnd"/>
      <w:r w:rsidR="0049016A" w:rsidRPr="00EE6633">
        <w:rPr>
          <w:rFonts w:ascii="Times New Roman" w:hAnsi="Times New Roman"/>
          <w:sz w:val="24"/>
          <w:szCs w:val="24"/>
        </w:rPr>
        <w:t xml:space="preserve"> polje – Donja </w:t>
      </w:r>
      <w:proofErr w:type="spellStart"/>
      <w:r w:rsidR="0049016A" w:rsidRPr="00EE6633">
        <w:rPr>
          <w:rFonts w:ascii="Times New Roman" w:hAnsi="Times New Roman"/>
          <w:sz w:val="24"/>
          <w:szCs w:val="24"/>
        </w:rPr>
        <w:t>Vast</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Gmići</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Ogoje</w:t>
      </w:r>
      <w:proofErr w:type="spellEnd"/>
      <w:r>
        <w:rPr>
          <w:rFonts w:ascii="Times New Roman" w:hAnsi="Times New Roman"/>
          <w:sz w:val="24"/>
          <w:szCs w:val="24"/>
        </w:rPr>
        <w:t>.</w:t>
      </w:r>
      <w:r w:rsidR="0049016A" w:rsidRPr="00EE6633">
        <w:rPr>
          <w:rFonts w:ascii="Times New Roman" w:hAnsi="Times New Roman"/>
          <w:sz w:val="24"/>
          <w:szCs w:val="24"/>
        </w:rPr>
        <w:t xml:space="preserve"> </w:t>
      </w:r>
    </w:p>
    <w:p w:rsidR="0049016A" w:rsidRPr="00DE36BD" w:rsidRDefault="00DE36BD" w:rsidP="00DE36BD">
      <w:pPr>
        <w:pStyle w:val="Odlomakpopisa"/>
        <w:numPr>
          <w:ilvl w:val="0"/>
          <w:numId w:val="40"/>
        </w:numPr>
        <w:spacing w:after="0"/>
        <w:jc w:val="both"/>
        <w:rPr>
          <w:rFonts w:ascii="Times New Roman" w:hAnsi="Times New Roman"/>
          <w:sz w:val="24"/>
          <w:szCs w:val="24"/>
        </w:rPr>
      </w:pPr>
      <w:r>
        <w:rPr>
          <w:rFonts w:ascii="Times New Roman" w:hAnsi="Times New Roman"/>
          <w:sz w:val="24"/>
          <w:szCs w:val="24"/>
        </w:rPr>
        <w:t>s</w:t>
      </w:r>
      <w:r w:rsidR="0049016A" w:rsidRPr="00DE36BD">
        <w:rPr>
          <w:rFonts w:ascii="Times New Roman" w:hAnsi="Times New Roman"/>
          <w:sz w:val="24"/>
          <w:szCs w:val="24"/>
        </w:rPr>
        <w:t xml:space="preserve">anacija i asfaltiranje lokalnih cesta u mjestima </w:t>
      </w:r>
      <w:proofErr w:type="spellStart"/>
      <w:r w:rsidR="0049016A" w:rsidRPr="00DE36BD">
        <w:rPr>
          <w:rFonts w:ascii="Times New Roman" w:hAnsi="Times New Roman"/>
          <w:sz w:val="24"/>
          <w:szCs w:val="24"/>
        </w:rPr>
        <w:t>Kućani</w:t>
      </w:r>
      <w:proofErr w:type="spellEnd"/>
      <w:r w:rsidR="0049016A" w:rsidRPr="00DE36BD">
        <w:rPr>
          <w:rFonts w:ascii="Times New Roman" w:hAnsi="Times New Roman"/>
          <w:sz w:val="24"/>
          <w:szCs w:val="24"/>
        </w:rPr>
        <w:t xml:space="preserve">, </w:t>
      </w:r>
      <w:proofErr w:type="spellStart"/>
      <w:r w:rsidR="0049016A" w:rsidRPr="00DE36BD">
        <w:rPr>
          <w:rFonts w:ascii="Times New Roman" w:hAnsi="Times New Roman"/>
          <w:sz w:val="24"/>
          <w:szCs w:val="24"/>
        </w:rPr>
        <w:t>Hudutsko</w:t>
      </w:r>
      <w:proofErr w:type="spellEnd"/>
      <w:r w:rsidR="0049016A" w:rsidRPr="00DE36BD">
        <w:rPr>
          <w:rFonts w:ascii="Times New Roman" w:hAnsi="Times New Roman"/>
          <w:sz w:val="24"/>
          <w:szCs w:val="24"/>
        </w:rPr>
        <w:t xml:space="preserve">, </w:t>
      </w:r>
      <w:proofErr w:type="spellStart"/>
      <w:r w:rsidR="0049016A" w:rsidRPr="00DE36BD">
        <w:rPr>
          <w:rFonts w:ascii="Times New Roman" w:hAnsi="Times New Roman"/>
          <w:sz w:val="24"/>
          <w:szCs w:val="24"/>
        </w:rPr>
        <w:t>Rumboci</w:t>
      </w:r>
      <w:proofErr w:type="spellEnd"/>
      <w:r w:rsidR="0049016A" w:rsidRPr="00DE36BD">
        <w:rPr>
          <w:rFonts w:ascii="Times New Roman" w:hAnsi="Times New Roman"/>
          <w:sz w:val="24"/>
          <w:szCs w:val="24"/>
        </w:rPr>
        <w:t xml:space="preserve">, </w:t>
      </w:r>
      <w:proofErr w:type="spellStart"/>
      <w:r w:rsidR="0049016A" w:rsidRPr="00DE36BD">
        <w:rPr>
          <w:rFonts w:ascii="Times New Roman" w:hAnsi="Times New Roman"/>
          <w:sz w:val="24"/>
          <w:szCs w:val="24"/>
        </w:rPr>
        <w:t>Jaklići</w:t>
      </w:r>
      <w:proofErr w:type="spellEnd"/>
      <w:r w:rsidR="0049016A" w:rsidRPr="00DE36BD">
        <w:rPr>
          <w:rFonts w:ascii="Times New Roman" w:hAnsi="Times New Roman"/>
          <w:sz w:val="24"/>
          <w:szCs w:val="24"/>
        </w:rPr>
        <w:t>, Gračac, Kute (Okvirni sporazum u 2018</w:t>
      </w:r>
      <w:r>
        <w:rPr>
          <w:rFonts w:ascii="Times New Roman" w:hAnsi="Times New Roman"/>
          <w:sz w:val="24"/>
          <w:szCs w:val="24"/>
        </w:rPr>
        <w:t>. god.</w:t>
      </w:r>
      <w:r w:rsidR="0049016A" w:rsidRPr="00DE36BD">
        <w:rPr>
          <w:rFonts w:ascii="Times New Roman" w:hAnsi="Times New Roman"/>
          <w:sz w:val="24"/>
          <w:szCs w:val="24"/>
        </w:rPr>
        <w:t>)</w:t>
      </w:r>
    </w:p>
    <w:p w:rsidR="0049016A" w:rsidRPr="00590478" w:rsidRDefault="00DE36BD" w:rsidP="003813E1">
      <w:pPr>
        <w:pStyle w:val="Odlomakpopisa"/>
        <w:numPr>
          <w:ilvl w:val="0"/>
          <w:numId w:val="40"/>
        </w:numPr>
        <w:spacing w:after="0"/>
        <w:jc w:val="both"/>
        <w:rPr>
          <w:rFonts w:ascii="Times New Roman" w:hAnsi="Times New Roman"/>
          <w:sz w:val="24"/>
          <w:szCs w:val="24"/>
        </w:rPr>
      </w:pPr>
      <w:r>
        <w:rPr>
          <w:rFonts w:ascii="Times New Roman" w:hAnsi="Times New Roman"/>
          <w:sz w:val="24"/>
          <w:szCs w:val="24"/>
        </w:rPr>
        <w:t>s</w:t>
      </w:r>
      <w:r w:rsidR="0049016A" w:rsidRPr="00590478">
        <w:rPr>
          <w:rFonts w:ascii="Times New Roman" w:hAnsi="Times New Roman"/>
          <w:sz w:val="24"/>
          <w:szCs w:val="24"/>
        </w:rPr>
        <w:t>anacija i asfaltiranje lokalnih cesta u mjestima Kovačevo Polje, Maglice, Izlaz</w:t>
      </w:r>
      <w:r w:rsidR="00590478" w:rsidRPr="00EE6633">
        <w:rPr>
          <w:rFonts w:ascii="Times New Roman" w:hAnsi="Times New Roman"/>
          <w:sz w:val="24"/>
          <w:szCs w:val="24"/>
        </w:rPr>
        <w:t>–</w:t>
      </w:r>
      <w:r w:rsidR="0049016A" w:rsidRPr="00590478">
        <w:rPr>
          <w:rFonts w:ascii="Times New Roman" w:hAnsi="Times New Roman"/>
          <w:sz w:val="24"/>
          <w:szCs w:val="24"/>
        </w:rPr>
        <w:t xml:space="preserve">Orašac, </w:t>
      </w:r>
      <w:proofErr w:type="spellStart"/>
      <w:r w:rsidR="0049016A" w:rsidRPr="00590478">
        <w:rPr>
          <w:rFonts w:ascii="Times New Roman" w:hAnsi="Times New Roman"/>
          <w:sz w:val="24"/>
          <w:szCs w:val="24"/>
        </w:rPr>
        <w:t>Proslap</w:t>
      </w:r>
      <w:proofErr w:type="spellEnd"/>
      <w:r w:rsidR="00152A33">
        <w:rPr>
          <w:rFonts w:ascii="Times New Roman" w:hAnsi="Times New Roman"/>
          <w:sz w:val="24"/>
          <w:szCs w:val="24"/>
        </w:rPr>
        <w:t xml:space="preserve"> </w:t>
      </w:r>
      <w:r w:rsidR="00590478" w:rsidRPr="00EE6633">
        <w:rPr>
          <w:rFonts w:ascii="Times New Roman" w:hAnsi="Times New Roman"/>
          <w:sz w:val="24"/>
          <w:szCs w:val="24"/>
        </w:rPr>
        <w:t>–</w:t>
      </w:r>
      <w:r w:rsidR="00152A33">
        <w:rPr>
          <w:rFonts w:ascii="Times New Roman" w:hAnsi="Times New Roman"/>
          <w:sz w:val="24"/>
          <w:szCs w:val="24"/>
        </w:rPr>
        <w:t xml:space="preserve"> </w:t>
      </w:r>
      <w:r w:rsidR="0049016A" w:rsidRPr="00590478">
        <w:rPr>
          <w:rFonts w:ascii="Times New Roman" w:hAnsi="Times New Roman"/>
          <w:sz w:val="24"/>
          <w:szCs w:val="24"/>
        </w:rPr>
        <w:t>Kozo, Ometala</w:t>
      </w:r>
      <w:r w:rsidR="00152A33">
        <w:rPr>
          <w:rFonts w:ascii="Times New Roman" w:hAnsi="Times New Roman"/>
          <w:sz w:val="24"/>
          <w:szCs w:val="24"/>
        </w:rPr>
        <w:t xml:space="preserve"> </w:t>
      </w:r>
      <w:r w:rsidR="00590478" w:rsidRPr="00EE6633">
        <w:rPr>
          <w:rFonts w:ascii="Times New Roman" w:hAnsi="Times New Roman"/>
          <w:sz w:val="24"/>
          <w:szCs w:val="24"/>
        </w:rPr>
        <w:t>–</w:t>
      </w:r>
      <w:r w:rsidR="00152A33">
        <w:rPr>
          <w:rFonts w:ascii="Times New Roman" w:hAnsi="Times New Roman"/>
          <w:sz w:val="24"/>
          <w:szCs w:val="24"/>
        </w:rPr>
        <w:t xml:space="preserve"> </w:t>
      </w:r>
      <w:proofErr w:type="spellStart"/>
      <w:r w:rsidR="0049016A" w:rsidRPr="00590478">
        <w:rPr>
          <w:rFonts w:ascii="Times New Roman" w:hAnsi="Times New Roman"/>
          <w:sz w:val="24"/>
          <w:szCs w:val="24"/>
        </w:rPr>
        <w:t>Ćališi</w:t>
      </w:r>
      <w:proofErr w:type="spellEnd"/>
      <w:r w:rsidR="0049016A" w:rsidRPr="00590478">
        <w:rPr>
          <w:rFonts w:ascii="Times New Roman" w:hAnsi="Times New Roman"/>
          <w:sz w:val="24"/>
          <w:szCs w:val="24"/>
        </w:rPr>
        <w:t xml:space="preserve">, </w:t>
      </w:r>
      <w:proofErr w:type="spellStart"/>
      <w:r w:rsidR="0049016A" w:rsidRPr="00590478">
        <w:rPr>
          <w:rFonts w:ascii="Times New Roman" w:hAnsi="Times New Roman"/>
          <w:sz w:val="24"/>
          <w:szCs w:val="24"/>
        </w:rPr>
        <w:t>Opuh</w:t>
      </w:r>
      <w:proofErr w:type="spellEnd"/>
      <w:r w:rsidR="0049016A" w:rsidRPr="00590478">
        <w:rPr>
          <w:rFonts w:ascii="Times New Roman" w:hAnsi="Times New Roman"/>
          <w:sz w:val="24"/>
          <w:szCs w:val="24"/>
        </w:rPr>
        <w:t xml:space="preserve">, Donji Lug, </w:t>
      </w:r>
      <w:proofErr w:type="spellStart"/>
      <w:r w:rsidR="0049016A" w:rsidRPr="00590478">
        <w:rPr>
          <w:rFonts w:ascii="Times New Roman" w:hAnsi="Times New Roman"/>
          <w:sz w:val="24"/>
          <w:szCs w:val="24"/>
        </w:rPr>
        <w:t>Ripci</w:t>
      </w:r>
      <w:proofErr w:type="spellEnd"/>
      <w:r w:rsidR="00152A33">
        <w:rPr>
          <w:rFonts w:ascii="Times New Roman" w:hAnsi="Times New Roman"/>
          <w:sz w:val="24"/>
          <w:szCs w:val="24"/>
        </w:rPr>
        <w:t xml:space="preserve"> </w:t>
      </w:r>
      <w:r w:rsidR="00590478" w:rsidRPr="00EE6633">
        <w:rPr>
          <w:rFonts w:ascii="Times New Roman" w:hAnsi="Times New Roman"/>
          <w:sz w:val="24"/>
          <w:szCs w:val="24"/>
        </w:rPr>
        <w:t>–</w:t>
      </w:r>
      <w:r w:rsidR="00152A33">
        <w:rPr>
          <w:rFonts w:ascii="Times New Roman" w:hAnsi="Times New Roman"/>
          <w:sz w:val="24"/>
          <w:szCs w:val="24"/>
        </w:rPr>
        <w:t xml:space="preserve"> </w:t>
      </w:r>
      <w:proofErr w:type="spellStart"/>
      <w:r w:rsidR="0049016A" w:rsidRPr="00590478">
        <w:rPr>
          <w:rFonts w:ascii="Times New Roman" w:hAnsi="Times New Roman"/>
          <w:sz w:val="24"/>
          <w:szCs w:val="24"/>
        </w:rPr>
        <w:t>Šćit</w:t>
      </w:r>
      <w:proofErr w:type="spellEnd"/>
      <w:r w:rsidR="0049016A" w:rsidRPr="00590478">
        <w:rPr>
          <w:rFonts w:ascii="Times New Roman" w:hAnsi="Times New Roman"/>
          <w:sz w:val="24"/>
          <w:szCs w:val="24"/>
        </w:rPr>
        <w:t xml:space="preserve"> (Okvirni sporazum u 2019. god.)</w:t>
      </w:r>
    </w:p>
    <w:p w:rsidR="0049016A" w:rsidRPr="00590478" w:rsidRDefault="00DE36BD" w:rsidP="003813E1">
      <w:pPr>
        <w:pStyle w:val="Odlomakpopisa"/>
        <w:numPr>
          <w:ilvl w:val="0"/>
          <w:numId w:val="40"/>
        </w:numPr>
        <w:spacing w:after="0"/>
        <w:jc w:val="both"/>
        <w:rPr>
          <w:rFonts w:ascii="Times New Roman" w:hAnsi="Times New Roman"/>
          <w:sz w:val="24"/>
          <w:szCs w:val="24"/>
        </w:rPr>
      </w:pPr>
      <w:r>
        <w:rPr>
          <w:rFonts w:ascii="Times New Roman" w:hAnsi="Times New Roman"/>
          <w:sz w:val="24"/>
          <w:szCs w:val="24"/>
        </w:rPr>
        <w:t>s</w:t>
      </w:r>
      <w:r w:rsidR="0049016A" w:rsidRPr="00590478">
        <w:rPr>
          <w:rFonts w:ascii="Times New Roman" w:hAnsi="Times New Roman"/>
          <w:sz w:val="24"/>
          <w:szCs w:val="24"/>
        </w:rPr>
        <w:t xml:space="preserve">anacija i asfaltiranje lokalnih cesta u mjestima </w:t>
      </w:r>
      <w:proofErr w:type="spellStart"/>
      <w:r w:rsidR="0049016A" w:rsidRPr="00590478">
        <w:rPr>
          <w:rFonts w:ascii="Times New Roman" w:hAnsi="Times New Roman"/>
          <w:sz w:val="24"/>
          <w:szCs w:val="24"/>
        </w:rPr>
        <w:t>Šćipe</w:t>
      </w:r>
      <w:proofErr w:type="spellEnd"/>
      <w:r w:rsidR="0049016A" w:rsidRPr="00590478">
        <w:rPr>
          <w:rFonts w:ascii="Times New Roman" w:hAnsi="Times New Roman"/>
          <w:sz w:val="24"/>
          <w:szCs w:val="24"/>
        </w:rPr>
        <w:t xml:space="preserve">, Sopot, Lug, </w:t>
      </w:r>
      <w:proofErr w:type="spellStart"/>
      <w:r w:rsidR="0049016A" w:rsidRPr="00590478">
        <w:rPr>
          <w:rFonts w:ascii="Times New Roman" w:hAnsi="Times New Roman"/>
          <w:sz w:val="24"/>
          <w:szCs w:val="24"/>
        </w:rPr>
        <w:t>Ustirama</w:t>
      </w:r>
      <w:proofErr w:type="spellEnd"/>
      <w:r w:rsidR="0049016A" w:rsidRPr="00590478">
        <w:rPr>
          <w:rFonts w:ascii="Times New Roman" w:hAnsi="Times New Roman"/>
          <w:sz w:val="24"/>
          <w:szCs w:val="24"/>
        </w:rPr>
        <w:t>, Ometala</w:t>
      </w:r>
      <w:r>
        <w:rPr>
          <w:rFonts w:ascii="Times New Roman" w:hAnsi="Times New Roman"/>
          <w:sz w:val="24"/>
          <w:szCs w:val="24"/>
        </w:rPr>
        <w:t xml:space="preserve"> – </w:t>
      </w:r>
      <w:proofErr w:type="spellStart"/>
      <w:r w:rsidR="0049016A" w:rsidRPr="00590478">
        <w:rPr>
          <w:rFonts w:ascii="Times New Roman" w:hAnsi="Times New Roman"/>
          <w:sz w:val="24"/>
          <w:szCs w:val="24"/>
        </w:rPr>
        <w:t>Lapsunj</w:t>
      </w:r>
      <w:proofErr w:type="spellEnd"/>
      <w:r w:rsidR="0049016A" w:rsidRPr="00590478">
        <w:rPr>
          <w:rFonts w:ascii="Times New Roman" w:hAnsi="Times New Roman"/>
          <w:sz w:val="24"/>
          <w:szCs w:val="24"/>
        </w:rPr>
        <w:t xml:space="preserve">, Perići, </w:t>
      </w:r>
      <w:proofErr w:type="spellStart"/>
      <w:r w:rsidR="0049016A" w:rsidRPr="00590478">
        <w:rPr>
          <w:rFonts w:ascii="Times New Roman" w:hAnsi="Times New Roman"/>
          <w:sz w:val="24"/>
          <w:szCs w:val="24"/>
        </w:rPr>
        <w:t>Podbor</w:t>
      </w:r>
      <w:proofErr w:type="spellEnd"/>
      <w:r w:rsidR="0049016A" w:rsidRPr="00590478">
        <w:rPr>
          <w:rFonts w:ascii="Times New Roman" w:hAnsi="Times New Roman"/>
          <w:sz w:val="24"/>
          <w:szCs w:val="24"/>
        </w:rPr>
        <w:t xml:space="preserve">, Ploča, </w:t>
      </w:r>
      <w:proofErr w:type="spellStart"/>
      <w:r w:rsidR="0049016A" w:rsidRPr="00590478">
        <w:rPr>
          <w:rFonts w:ascii="Times New Roman" w:hAnsi="Times New Roman"/>
          <w:sz w:val="24"/>
          <w:szCs w:val="24"/>
        </w:rPr>
        <w:t>Mluša</w:t>
      </w:r>
      <w:proofErr w:type="spellEnd"/>
      <w:r w:rsidR="0049016A" w:rsidRPr="00590478">
        <w:rPr>
          <w:rFonts w:ascii="Times New Roman" w:hAnsi="Times New Roman"/>
          <w:sz w:val="24"/>
          <w:szCs w:val="24"/>
        </w:rPr>
        <w:t xml:space="preserve">  (Okvirni sporazum u 2020. god.)</w:t>
      </w:r>
      <w:r w:rsidR="00590478">
        <w:rPr>
          <w:rFonts w:ascii="Times New Roman" w:hAnsi="Times New Roman"/>
          <w:sz w:val="24"/>
          <w:szCs w:val="24"/>
        </w:rPr>
        <w:t>.</w:t>
      </w:r>
    </w:p>
    <w:p w:rsidR="0049016A" w:rsidRPr="00EE6633" w:rsidRDefault="0049016A" w:rsidP="0049016A">
      <w:pPr>
        <w:spacing w:after="0"/>
        <w:jc w:val="both"/>
        <w:rPr>
          <w:rFonts w:ascii="Times New Roman" w:hAnsi="Times New Roman"/>
          <w:sz w:val="24"/>
          <w:szCs w:val="24"/>
        </w:rPr>
      </w:pPr>
      <w:r w:rsidRPr="00EE6633">
        <w:rPr>
          <w:rFonts w:ascii="Times New Roman" w:hAnsi="Times New Roman"/>
          <w:sz w:val="24"/>
          <w:szCs w:val="24"/>
        </w:rPr>
        <w:t>U pogledu rekonstrukcija cesta, važno je spomenuti rekonstrukciju ceste:</w:t>
      </w:r>
    </w:p>
    <w:p w:rsidR="0049016A" w:rsidRPr="007D42E5" w:rsidRDefault="0049016A" w:rsidP="007D42E5">
      <w:pPr>
        <w:pStyle w:val="Odlomakpopisa"/>
        <w:numPr>
          <w:ilvl w:val="0"/>
          <w:numId w:val="40"/>
        </w:numPr>
        <w:spacing w:after="0"/>
        <w:jc w:val="both"/>
        <w:rPr>
          <w:rFonts w:ascii="Times New Roman" w:hAnsi="Times New Roman"/>
          <w:sz w:val="24"/>
          <w:szCs w:val="24"/>
        </w:rPr>
      </w:pPr>
      <w:r w:rsidRPr="007D42E5">
        <w:rPr>
          <w:rFonts w:ascii="Times New Roman" w:hAnsi="Times New Roman"/>
          <w:sz w:val="24"/>
          <w:szCs w:val="24"/>
        </w:rPr>
        <w:t xml:space="preserve">M16.2 – Gorica, </w:t>
      </w:r>
      <w:proofErr w:type="spellStart"/>
      <w:r w:rsidRPr="007D42E5">
        <w:rPr>
          <w:rFonts w:ascii="Times New Roman" w:hAnsi="Times New Roman"/>
          <w:sz w:val="24"/>
          <w:szCs w:val="24"/>
        </w:rPr>
        <w:t>Jaklići</w:t>
      </w:r>
      <w:proofErr w:type="spellEnd"/>
      <w:r w:rsidRPr="007D42E5">
        <w:rPr>
          <w:rFonts w:ascii="Times New Roman" w:hAnsi="Times New Roman"/>
          <w:sz w:val="24"/>
          <w:szCs w:val="24"/>
        </w:rPr>
        <w:t xml:space="preserve"> – </w:t>
      </w:r>
      <w:proofErr w:type="spellStart"/>
      <w:r w:rsidRPr="007D42E5">
        <w:rPr>
          <w:rFonts w:ascii="Times New Roman" w:hAnsi="Times New Roman"/>
          <w:sz w:val="24"/>
          <w:szCs w:val="24"/>
        </w:rPr>
        <w:t>Draševo</w:t>
      </w:r>
      <w:proofErr w:type="spellEnd"/>
      <w:r w:rsidRPr="007D42E5">
        <w:rPr>
          <w:rFonts w:ascii="Times New Roman" w:hAnsi="Times New Roman"/>
          <w:sz w:val="24"/>
          <w:szCs w:val="24"/>
        </w:rPr>
        <w:t xml:space="preserve">, M16.2 – </w:t>
      </w:r>
      <w:proofErr w:type="spellStart"/>
      <w:r w:rsidRPr="007D42E5">
        <w:rPr>
          <w:rFonts w:ascii="Times New Roman" w:hAnsi="Times New Roman"/>
          <w:sz w:val="24"/>
          <w:szCs w:val="24"/>
        </w:rPr>
        <w:t>Parcani</w:t>
      </w:r>
      <w:proofErr w:type="spellEnd"/>
      <w:r w:rsidRPr="007D42E5">
        <w:rPr>
          <w:rFonts w:ascii="Times New Roman" w:hAnsi="Times New Roman"/>
          <w:sz w:val="24"/>
          <w:szCs w:val="24"/>
        </w:rPr>
        <w:t xml:space="preserve">, </w:t>
      </w:r>
      <w:proofErr w:type="spellStart"/>
      <w:r w:rsidRPr="007D42E5">
        <w:rPr>
          <w:rFonts w:ascii="Times New Roman" w:hAnsi="Times New Roman"/>
          <w:sz w:val="24"/>
          <w:szCs w:val="24"/>
        </w:rPr>
        <w:t>Gmići</w:t>
      </w:r>
      <w:proofErr w:type="spellEnd"/>
      <w:r w:rsidRPr="007D42E5">
        <w:rPr>
          <w:rFonts w:ascii="Times New Roman" w:hAnsi="Times New Roman"/>
          <w:sz w:val="24"/>
          <w:szCs w:val="24"/>
        </w:rPr>
        <w:t xml:space="preserve">, </w:t>
      </w:r>
      <w:proofErr w:type="spellStart"/>
      <w:r w:rsidRPr="007D42E5">
        <w:rPr>
          <w:rFonts w:ascii="Times New Roman" w:hAnsi="Times New Roman"/>
          <w:sz w:val="24"/>
          <w:szCs w:val="24"/>
        </w:rPr>
        <w:t>Gavranovica</w:t>
      </w:r>
      <w:proofErr w:type="spellEnd"/>
      <w:r w:rsidRPr="007D42E5">
        <w:rPr>
          <w:rFonts w:ascii="Times New Roman" w:hAnsi="Times New Roman"/>
          <w:sz w:val="24"/>
          <w:szCs w:val="24"/>
        </w:rPr>
        <w:t xml:space="preserve"> – Perići, Donja </w:t>
      </w:r>
      <w:proofErr w:type="spellStart"/>
      <w:r w:rsidRPr="007D42E5">
        <w:rPr>
          <w:rFonts w:ascii="Times New Roman" w:hAnsi="Times New Roman"/>
          <w:sz w:val="24"/>
          <w:szCs w:val="24"/>
        </w:rPr>
        <w:t>Vast</w:t>
      </w:r>
      <w:proofErr w:type="spellEnd"/>
      <w:r w:rsidRPr="007D42E5">
        <w:rPr>
          <w:rFonts w:ascii="Times New Roman" w:hAnsi="Times New Roman"/>
          <w:sz w:val="24"/>
          <w:szCs w:val="24"/>
        </w:rPr>
        <w:t xml:space="preserve">, </w:t>
      </w:r>
      <w:proofErr w:type="spellStart"/>
      <w:r w:rsidRPr="007D42E5">
        <w:rPr>
          <w:rFonts w:ascii="Times New Roman" w:hAnsi="Times New Roman"/>
          <w:sz w:val="24"/>
          <w:szCs w:val="24"/>
        </w:rPr>
        <w:t>Rumboci</w:t>
      </w:r>
      <w:proofErr w:type="spellEnd"/>
      <w:r w:rsidRPr="007D42E5">
        <w:rPr>
          <w:rFonts w:ascii="Times New Roman" w:hAnsi="Times New Roman"/>
          <w:sz w:val="24"/>
          <w:szCs w:val="24"/>
        </w:rPr>
        <w:t>, lokalna cesta Ometala</w:t>
      </w:r>
      <w:r w:rsidR="00DE36BD" w:rsidRPr="007D42E5">
        <w:rPr>
          <w:rFonts w:ascii="Times New Roman" w:hAnsi="Times New Roman"/>
          <w:sz w:val="24"/>
          <w:szCs w:val="24"/>
        </w:rPr>
        <w:t xml:space="preserve"> – </w:t>
      </w:r>
      <w:proofErr w:type="spellStart"/>
      <w:r w:rsidRPr="007D42E5">
        <w:rPr>
          <w:rFonts w:ascii="Times New Roman" w:hAnsi="Times New Roman"/>
          <w:sz w:val="24"/>
          <w:szCs w:val="24"/>
        </w:rPr>
        <w:t>Lapsunj</w:t>
      </w:r>
      <w:proofErr w:type="spellEnd"/>
      <w:r w:rsidR="00DE36BD" w:rsidRPr="007D42E5">
        <w:rPr>
          <w:rFonts w:ascii="Times New Roman" w:hAnsi="Times New Roman"/>
          <w:sz w:val="24"/>
          <w:szCs w:val="24"/>
        </w:rPr>
        <w:t xml:space="preserve"> </w:t>
      </w:r>
      <w:r w:rsidR="00590478" w:rsidRPr="007D42E5">
        <w:rPr>
          <w:rFonts w:ascii="Times New Roman" w:hAnsi="Times New Roman"/>
          <w:sz w:val="24"/>
          <w:szCs w:val="24"/>
        </w:rPr>
        <w:t>–</w:t>
      </w:r>
      <w:r w:rsidR="00DE36BD" w:rsidRPr="007D42E5">
        <w:rPr>
          <w:rFonts w:ascii="Times New Roman" w:hAnsi="Times New Roman"/>
          <w:sz w:val="24"/>
          <w:szCs w:val="24"/>
        </w:rPr>
        <w:t xml:space="preserve"> </w:t>
      </w:r>
      <w:proofErr w:type="spellStart"/>
      <w:r w:rsidRPr="007D42E5">
        <w:rPr>
          <w:rFonts w:ascii="Times New Roman" w:hAnsi="Times New Roman"/>
          <w:sz w:val="24"/>
          <w:szCs w:val="24"/>
        </w:rPr>
        <w:t>Družnov</w:t>
      </w:r>
      <w:r w:rsidR="00DE36BD" w:rsidRPr="007D42E5">
        <w:rPr>
          <w:rFonts w:ascii="Times New Roman" w:hAnsi="Times New Roman"/>
          <w:sz w:val="24"/>
          <w:szCs w:val="24"/>
        </w:rPr>
        <w:t>ć</w:t>
      </w:r>
      <w:r w:rsidRPr="007D42E5">
        <w:rPr>
          <w:rFonts w:ascii="Times New Roman" w:hAnsi="Times New Roman"/>
          <w:sz w:val="24"/>
          <w:szCs w:val="24"/>
        </w:rPr>
        <w:t>i</w:t>
      </w:r>
      <w:proofErr w:type="spellEnd"/>
      <w:r w:rsidR="00DE36BD" w:rsidRPr="007D42E5">
        <w:rPr>
          <w:rFonts w:ascii="Times New Roman" w:hAnsi="Times New Roman"/>
          <w:sz w:val="24"/>
          <w:szCs w:val="24"/>
        </w:rPr>
        <w:t xml:space="preserve"> </w:t>
      </w:r>
      <w:r w:rsidR="00590478" w:rsidRPr="007D42E5">
        <w:rPr>
          <w:rFonts w:ascii="Times New Roman" w:hAnsi="Times New Roman"/>
          <w:sz w:val="24"/>
          <w:szCs w:val="24"/>
        </w:rPr>
        <w:t>–</w:t>
      </w:r>
      <w:r w:rsidR="00DE36BD" w:rsidRPr="007D42E5">
        <w:rPr>
          <w:rFonts w:ascii="Times New Roman" w:hAnsi="Times New Roman"/>
          <w:sz w:val="24"/>
          <w:szCs w:val="24"/>
        </w:rPr>
        <w:t xml:space="preserve"> </w:t>
      </w:r>
      <w:proofErr w:type="spellStart"/>
      <w:r w:rsidR="00590478" w:rsidRPr="007D42E5">
        <w:rPr>
          <w:rFonts w:ascii="Times New Roman" w:hAnsi="Times New Roman"/>
          <w:sz w:val="24"/>
          <w:szCs w:val="24"/>
        </w:rPr>
        <w:t>J</w:t>
      </w:r>
      <w:r w:rsidRPr="007D42E5">
        <w:rPr>
          <w:rFonts w:ascii="Times New Roman" w:hAnsi="Times New Roman"/>
          <w:sz w:val="24"/>
          <w:szCs w:val="24"/>
        </w:rPr>
        <w:t>aklići</w:t>
      </w:r>
      <w:proofErr w:type="spellEnd"/>
    </w:p>
    <w:p w:rsidR="0049016A" w:rsidRPr="007D42E5" w:rsidRDefault="007D42E5" w:rsidP="007D42E5">
      <w:pPr>
        <w:pStyle w:val="Odlomakpopisa"/>
        <w:numPr>
          <w:ilvl w:val="0"/>
          <w:numId w:val="40"/>
        </w:numPr>
        <w:spacing w:after="0"/>
        <w:jc w:val="both"/>
        <w:rPr>
          <w:rFonts w:ascii="Times New Roman" w:hAnsi="Times New Roman"/>
          <w:sz w:val="24"/>
          <w:szCs w:val="24"/>
        </w:rPr>
      </w:pPr>
      <w:r>
        <w:rPr>
          <w:rFonts w:ascii="Times New Roman" w:hAnsi="Times New Roman"/>
          <w:sz w:val="24"/>
          <w:szCs w:val="24"/>
        </w:rPr>
        <w:t>r</w:t>
      </w:r>
      <w:r w:rsidR="0049016A" w:rsidRPr="007D42E5">
        <w:rPr>
          <w:rFonts w:ascii="Times New Roman" w:hAnsi="Times New Roman"/>
          <w:sz w:val="24"/>
          <w:szCs w:val="24"/>
        </w:rPr>
        <w:t>egionalne ceste R418 i R418b, u</w:t>
      </w:r>
      <w:r w:rsidR="00DE36BD" w:rsidRPr="007D42E5">
        <w:rPr>
          <w:rFonts w:ascii="Times New Roman" w:hAnsi="Times New Roman"/>
          <w:sz w:val="24"/>
          <w:szCs w:val="24"/>
        </w:rPr>
        <w:t xml:space="preserve"> </w:t>
      </w:r>
      <w:r w:rsidR="00590478" w:rsidRPr="007D42E5">
        <w:rPr>
          <w:rFonts w:ascii="Times New Roman" w:hAnsi="Times New Roman"/>
          <w:sz w:val="24"/>
          <w:szCs w:val="24"/>
        </w:rPr>
        <w:t>razdoblju</w:t>
      </w:r>
      <w:r w:rsidR="0049016A" w:rsidRPr="007D42E5">
        <w:rPr>
          <w:rFonts w:ascii="Times New Roman" w:hAnsi="Times New Roman"/>
          <w:sz w:val="24"/>
          <w:szCs w:val="24"/>
        </w:rPr>
        <w:t xml:space="preserve"> od 2010. do 2020. godine</w:t>
      </w:r>
      <w:r>
        <w:rPr>
          <w:rFonts w:ascii="Times New Roman" w:hAnsi="Times New Roman"/>
          <w:sz w:val="24"/>
          <w:szCs w:val="24"/>
        </w:rPr>
        <w:t>. T</w:t>
      </w:r>
      <w:r w:rsidR="00590478" w:rsidRPr="007D42E5">
        <w:rPr>
          <w:rFonts w:ascii="Times New Roman" w:hAnsi="Times New Roman"/>
          <w:sz w:val="24"/>
          <w:szCs w:val="24"/>
        </w:rPr>
        <w:t>ije</w:t>
      </w:r>
      <w:r w:rsidR="0049016A" w:rsidRPr="007D42E5">
        <w:rPr>
          <w:rFonts w:ascii="Times New Roman" w:hAnsi="Times New Roman"/>
          <w:sz w:val="24"/>
          <w:szCs w:val="24"/>
        </w:rPr>
        <w:t>kom rekonstrukcija i izgradnje ovih cesta, općina Prozor-Rama sudjelovala je i sufinancirala projekte koje je izvodilo Ministarstvo prometa i veza HNŽ/K, nadležno za održavanje i izgradnju ovih regionalnih cesta.</w:t>
      </w:r>
    </w:p>
    <w:p w:rsidR="0049016A" w:rsidRPr="00EE6633" w:rsidRDefault="0049016A" w:rsidP="0049016A">
      <w:pPr>
        <w:spacing w:after="0"/>
        <w:jc w:val="both"/>
        <w:rPr>
          <w:rFonts w:ascii="Times New Roman" w:hAnsi="Times New Roman"/>
          <w:sz w:val="24"/>
          <w:szCs w:val="24"/>
        </w:rPr>
      </w:pPr>
      <w:r w:rsidRPr="00EE6633">
        <w:rPr>
          <w:rFonts w:ascii="Times New Roman" w:hAnsi="Times New Roman"/>
          <w:sz w:val="24"/>
          <w:szCs w:val="24"/>
        </w:rPr>
        <w:t xml:space="preserve">Regulacijskim planom definirana je gradska jezgra odnosno centar grada Prozor. U </w:t>
      </w:r>
      <w:r w:rsidR="007D42E5">
        <w:rPr>
          <w:rFonts w:ascii="Times New Roman" w:hAnsi="Times New Roman"/>
          <w:sz w:val="24"/>
          <w:szCs w:val="24"/>
        </w:rPr>
        <w:t>razdoblju</w:t>
      </w:r>
      <w:r w:rsidRPr="00EE6633">
        <w:rPr>
          <w:rFonts w:ascii="Times New Roman" w:hAnsi="Times New Roman"/>
          <w:sz w:val="24"/>
          <w:szCs w:val="24"/>
        </w:rPr>
        <w:t xml:space="preserve"> od 2010. do 2020. godine izvršena je rekonstrukcija glavnih gradskih ulica: Kralja Tomislava, Dive </w:t>
      </w:r>
      <w:proofErr w:type="spellStart"/>
      <w:r w:rsidRPr="00EE6633">
        <w:rPr>
          <w:rFonts w:ascii="Times New Roman" w:hAnsi="Times New Roman"/>
          <w:sz w:val="24"/>
          <w:szCs w:val="24"/>
        </w:rPr>
        <w:t>Grabovčeve</w:t>
      </w:r>
      <w:proofErr w:type="spellEnd"/>
      <w:r w:rsidRPr="00EE6633">
        <w:rPr>
          <w:rFonts w:ascii="Times New Roman" w:hAnsi="Times New Roman"/>
          <w:sz w:val="24"/>
          <w:szCs w:val="24"/>
        </w:rPr>
        <w:t xml:space="preserve"> i Splitsk</w:t>
      </w:r>
      <w:r w:rsidR="007D42E5">
        <w:rPr>
          <w:rFonts w:ascii="Times New Roman" w:hAnsi="Times New Roman"/>
          <w:sz w:val="24"/>
          <w:szCs w:val="24"/>
        </w:rPr>
        <w:t>e</w:t>
      </w:r>
      <w:r w:rsidRPr="00EE6633">
        <w:rPr>
          <w:rFonts w:ascii="Times New Roman" w:hAnsi="Times New Roman"/>
          <w:sz w:val="24"/>
          <w:szCs w:val="24"/>
        </w:rPr>
        <w:t xml:space="preserve"> pri čemu je rekonstrui</w:t>
      </w:r>
      <w:r w:rsidR="007D42E5">
        <w:rPr>
          <w:rFonts w:ascii="Times New Roman" w:hAnsi="Times New Roman"/>
          <w:sz w:val="24"/>
          <w:szCs w:val="24"/>
        </w:rPr>
        <w:t>r</w:t>
      </w:r>
      <w:r w:rsidRPr="00EE6633">
        <w:rPr>
          <w:rFonts w:ascii="Times New Roman" w:hAnsi="Times New Roman"/>
          <w:sz w:val="24"/>
          <w:szCs w:val="24"/>
        </w:rPr>
        <w:t xml:space="preserve">ana kompletna javna infrastruktura. </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49016A" w:rsidRPr="00EE6633" w:rsidTr="00E80758">
        <w:trPr>
          <w:jc w:val="center"/>
        </w:trPr>
        <w:tc>
          <w:tcPr>
            <w:tcW w:w="10471" w:type="dxa"/>
          </w:tcPr>
          <w:p w:rsidR="008E0594" w:rsidRPr="00EE6633" w:rsidRDefault="008E0594" w:rsidP="008E0594">
            <w:pPr>
              <w:jc w:val="both"/>
              <w:rPr>
                <w:rFonts w:ascii="Times New Roman" w:hAnsi="Times New Roman"/>
                <w:sz w:val="24"/>
                <w:szCs w:val="24"/>
              </w:rPr>
            </w:pPr>
            <w:r w:rsidRPr="00EE6633">
              <w:rPr>
                <w:rFonts w:ascii="Times New Roman" w:hAnsi="Times New Roman"/>
                <w:sz w:val="24"/>
                <w:szCs w:val="24"/>
              </w:rPr>
              <w:t>Regulacijskim planom u centru grada definirane su: prometnice, parkinzi, površine, objekti, vodoopskrba, oborinske i fekalne vode, elektroenergetska mreža, telekomunikacijska mreža te komunalna infrastruktura (zelene površine, groblja, komunalne djelatnosti i sl.).</w:t>
            </w:r>
          </w:p>
          <w:p w:rsidR="008E0594" w:rsidRPr="00EE6633" w:rsidRDefault="008E0594" w:rsidP="008E0594">
            <w:pPr>
              <w:jc w:val="both"/>
              <w:rPr>
                <w:rFonts w:ascii="Times New Roman" w:hAnsi="Times New Roman"/>
                <w:sz w:val="24"/>
                <w:szCs w:val="24"/>
              </w:rPr>
            </w:pPr>
            <w:r w:rsidRPr="00EE6633">
              <w:rPr>
                <w:rFonts w:ascii="Times New Roman" w:hAnsi="Times New Roman"/>
                <w:sz w:val="24"/>
                <w:szCs w:val="24"/>
              </w:rPr>
              <w:t xml:space="preserve">Kao što je vidljivo na slici regulacijskog plana, dio regionalne ceste R418 prolazi kroz gradsku zonu, odnosno dionice regionalne ceste R418 čine gradske ulice: dio </w:t>
            </w:r>
            <w:r w:rsidR="00590478">
              <w:rPr>
                <w:rFonts w:ascii="Times New Roman" w:hAnsi="Times New Roman"/>
                <w:sz w:val="24"/>
                <w:szCs w:val="24"/>
              </w:rPr>
              <w:t>U</w:t>
            </w:r>
            <w:r w:rsidRPr="00EE6633">
              <w:rPr>
                <w:rFonts w:ascii="Times New Roman" w:hAnsi="Times New Roman"/>
                <w:sz w:val="24"/>
                <w:szCs w:val="24"/>
              </w:rPr>
              <w:t xml:space="preserve">lice </w:t>
            </w:r>
            <w:r w:rsidR="00590478">
              <w:rPr>
                <w:rFonts w:ascii="Times New Roman" w:hAnsi="Times New Roman"/>
                <w:sz w:val="24"/>
                <w:szCs w:val="24"/>
              </w:rPr>
              <w:t>k</w:t>
            </w:r>
            <w:r w:rsidRPr="00EE6633">
              <w:rPr>
                <w:rFonts w:ascii="Times New Roman" w:hAnsi="Times New Roman"/>
                <w:sz w:val="24"/>
                <w:szCs w:val="24"/>
              </w:rPr>
              <w:t>ralj</w:t>
            </w:r>
            <w:r w:rsidR="00D164F5">
              <w:rPr>
                <w:rFonts w:ascii="Times New Roman" w:hAnsi="Times New Roman"/>
                <w:sz w:val="24"/>
                <w:szCs w:val="24"/>
              </w:rPr>
              <w:t>a Tomislava u dužini 0,86 km i U</w:t>
            </w:r>
            <w:r w:rsidRPr="00EE6633">
              <w:rPr>
                <w:rFonts w:ascii="Times New Roman" w:hAnsi="Times New Roman"/>
                <w:sz w:val="24"/>
                <w:szCs w:val="24"/>
              </w:rPr>
              <w:t xml:space="preserve">lica Dive </w:t>
            </w:r>
            <w:proofErr w:type="spellStart"/>
            <w:r w:rsidRPr="00EE6633">
              <w:rPr>
                <w:rFonts w:ascii="Times New Roman" w:hAnsi="Times New Roman"/>
                <w:sz w:val="24"/>
                <w:szCs w:val="24"/>
              </w:rPr>
              <w:t>Grabovčeve</w:t>
            </w:r>
            <w:proofErr w:type="spellEnd"/>
            <w:r w:rsidRPr="00EE6633">
              <w:rPr>
                <w:rFonts w:ascii="Times New Roman" w:hAnsi="Times New Roman"/>
                <w:sz w:val="24"/>
                <w:szCs w:val="24"/>
              </w:rPr>
              <w:t xml:space="preserve"> u dužini 0,91 km.</w:t>
            </w:r>
          </w:p>
          <w:p w:rsidR="008E0594" w:rsidRPr="00EE6633" w:rsidRDefault="008E0594" w:rsidP="008E0594">
            <w:pPr>
              <w:jc w:val="both"/>
              <w:rPr>
                <w:rFonts w:ascii="Times New Roman" w:hAnsi="Times New Roman"/>
                <w:sz w:val="24"/>
                <w:szCs w:val="24"/>
              </w:rPr>
            </w:pPr>
            <w:r w:rsidRPr="00EE6633">
              <w:rPr>
                <w:rFonts w:ascii="Times New Roman" w:hAnsi="Times New Roman"/>
                <w:sz w:val="24"/>
                <w:szCs w:val="24"/>
              </w:rPr>
              <w:t xml:space="preserve">Kao </w:t>
            </w:r>
            <w:r w:rsidR="003F7760">
              <w:rPr>
                <w:rFonts w:ascii="Times New Roman" w:hAnsi="Times New Roman"/>
                <w:sz w:val="24"/>
                <w:szCs w:val="24"/>
              </w:rPr>
              <w:t xml:space="preserve">i u </w:t>
            </w:r>
            <w:r w:rsidRPr="00EE6633">
              <w:rPr>
                <w:rFonts w:ascii="Times New Roman" w:hAnsi="Times New Roman"/>
                <w:sz w:val="24"/>
                <w:szCs w:val="24"/>
              </w:rPr>
              <w:t>većin</w:t>
            </w:r>
            <w:r w:rsidR="003F7760">
              <w:rPr>
                <w:rFonts w:ascii="Times New Roman" w:hAnsi="Times New Roman"/>
                <w:sz w:val="24"/>
                <w:szCs w:val="24"/>
              </w:rPr>
              <w:t>i</w:t>
            </w:r>
            <w:r w:rsidRPr="00EE6633">
              <w:rPr>
                <w:rFonts w:ascii="Times New Roman" w:hAnsi="Times New Roman"/>
                <w:sz w:val="24"/>
                <w:szCs w:val="24"/>
              </w:rPr>
              <w:t xml:space="preserve"> gradova, nedostatak p</w:t>
            </w:r>
            <w:r w:rsidR="00D54D53">
              <w:rPr>
                <w:rFonts w:ascii="Times New Roman" w:hAnsi="Times New Roman"/>
                <w:sz w:val="24"/>
                <w:szCs w:val="24"/>
              </w:rPr>
              <w:t>arkirališnih</w:t>
            </w:r>
            <w:r w:rsidRPr="00EE6633">
              <w:rPr>
                <w:rFonts w:ascii="Times New Roman" w:hAnsi="Times New Roman"/>
                <w:sz w:val="24"/>
                <w:szCs w:val="24"/>
              </w:rPr>
              <w:t xml:space="preserve"> mjesta pre</w:t>
            </w:r>
            <w:r w:rsidR="00590478">
              <w:rPr>
                <w:rFonts w:ascii="Times New Roman" w:hAnsi="Times New Roman"/>
                <w:sz w:val="24"/>
                <w:szCs w:val="24"/>
              </w:rPr>
              <w:t>d</w:t>
            </w:r>
            <w:r w:rsidRPr="00EE6633">
              <w:rPr>
                <w:rFonts w:ascii="Times New Roman" w:hAnsi="Times New Roman"/>
                <w:sz w:val="24"/>
                <w:szCs w:val="24"/>
              </w:rPr>
              <w:t>stavlja ozbiljan problem za grad Prozor. U gradskoj jezgri (</w:t>
            </w:r>
            <w:r w:rsidR="00D54D53">
              <w:rPr>
                <w:rFonts w:ascii="Times New Roman" w:hAnsi="Times New Roman"/>
                <w:sz w:val="24"/>
                <w:szCs w:val="24"/>
              </w:rPr>
              <w:t>U</w:t>
            </w:r>
            <w:r w:rsidRPr="00EE6633">
              <w:rPr>
                <w:rFonts w:ascii="Times New Roman" w:hAnsi="Times New Roman"/>
                <w:sz w:val="24"/>
                <w:szCs w:val="24"/>
              </w:rPr>
              <w:t>l</w:t>
            </w:r>
            <w:r w:rsidR="00590478">
              <w:rPr>
                <w:rFonts w:ascii="Times New Roman" w:hAnsi="Times New Roman"/>
                <w:sz w:val="24"/>
                <w:szCs w:val="24"/>
              </w:rPr>
              <w:t>ica</w:t>
            </w:r>
            <w:r w:rsidRPr="00EE6633">
              <w:rPr>
                <w:rFonts w:ascii="Times New Roman" w:hAnsi="Times New Roman"/>
                <w:sz w:val="24"/>
                <w:szCs w:val="24"/>
              </w:rPr>
              <w:t xml:space="preserve"> </w:t>
            </w:r>
            <w:r w:rsidR="00D54D53">
              <w:rPr>
                <w:rFonts w:ascii="Times New Roman" w:hAnsi="Times New Roman"/>
                <w:sz w:val="24"/>
                <w:szCs w:val="24"/>
              </w:rPr>
              <w:t>k</w:t>
            </w:r>
            <w:r w:rsidRPr="00EE6633">
              <w:rPr>
                <w:rFonts w:ascii="Times New Roman" w:hAnsi="Times New Roman"/>
                <w:sz w:val="24"/>
                <w:szCs w:val="24"/>
              </w:rPr>
              <w:t>ralja Tomislava i Splitska ulica) postoji 129 običnih par</w:t>
            </w:r>
            <w:r w:rsidR="00D54D53">
              <w:rPr>
                <w:rFonts w:ascii="Times New Roman" w:hAnsi="Times New Roman"/>
                <w:sz w:val="24"/>
                <w:szCs w:val="24"/>
              </w:rPr>
              <w:t>kirališnih</w:t>
            </w:r>
            <w:r w:rsidRPr="00EE6633">
              <w:rPr>
                <w:rFonts w:ascii="Times New Roman" w:hAnsi="Times New Roman"/>
                <w:sz w:val="24"/>
                <w:szCs w:val="24"/>
              </w:rPr>
              <w:t xml:space="preserve"> mjesta, 4 park</w:t>
            </w:r>
            <w:r w:rsidR="00D54D53">
              <w:rPr>
                <w:rFonts w:ascii="Times New Roman" w:hAnsi="Times New Roman"/>
                <w:sz w:val="24"/>
                <w:szCs w:val="24"/>
              </w:rPr>
              <w:t>irališna</w:t>
            </w:r>
            <w:r w:rsidRPr="00EE6633">
              <w:rPr>
                <w:rFonts w:ascii="Times New Roman" w:hAnsi="Times New Roman"/>
                <w:sz w:val="24"/>
                <w:szCs w:val="24"/>
              </w:rPr>
              <w:t xml:space="preserve"> mjesta za invalide, 4 parki</w:t>
            </w:r>
            <w:r w:rsidR="00D54D53">
              <w:rPr>
                <w:rFonts w:ascii="Times New Roman" w:hAnsi="Times New Roman"/>
                <w:sz w:val="24"/>
                <w:szCs w:val="24"/>
              </w:rPr>
              <w:t>rališna</w:t>
            </w:r>
            <w:r w:rsidRPr="00EE6633">
              <w:rPr>
                <w:rFonts w:ascii="Times New Roman" w:hAnsi="Times New Roman"/>
                <w:sz w:val="24"/>
                <w:szCs w:val="24"/>
              </w:rPr>
              <w:t xml:space="preserve"> mjesta</w:t>
            </w:r>
            <w:r w:rsidR="00D54D53">
              <w:rPr>
                <w:rFonts w:ascii="Times New Roman" w:hAnsi="Times New Roman"/>
                <w:sz w:val="24"/>
                <w:szCs w:val="24"/>
              </w:rPr>
              <w:t xml:space="preserve"> za taxi</w:t>
            </w:r>
            <w:r w:rsidRPr="00EE6633">
              <w:rPr>
                <w:rFonts w:ascii="Times New Roman" w:hAnsi="Times New Roman"/>
                <w:sz w:val="24"/>
                <w:szCs w:val="24"/>
              </w:rPr>
              <w:t xml:space="preserve">. Uz postojeća </w:t>
            </w:r>
            <w:r w:rsidR="00D54D53">
              <w:rPr>
                <w:rFonts w:ascii="Times New Roman" w:hAnsi="Times New Roman"/>
                <w:sz w:val="24"/>
                <w:szCs w:val="24"/>
              </w:rPr>
              <w:t xml:space="preserve">parkirališna </w:t>
            </w:r>
            <w:r w:rsidRPr="00EE6633">
              <w:rPr>
                <w:rFonts w:ascii="Times New Roman" w:hAnsi="Times New Roman"/>
                <w:sz w:val="24"/>
                <w:szCs w:val="24"/>
              </w:rPr>
              <w:t>mjesta planira se izgradnja novih parkir</w:t>
            </w:r>
            <w:r w:rsidR="00D54D53">
              <w:rPr>
                <w:rFonts w:ascii="Times New Roman" w:hAnsi="Times New Roman"/>
                <w:sz w:val="24"/>
                <w:szCs w:val="24"/>
              </w:rPr>
              <w:t>ališnih</w:t>
            </w:r>
            <w:r w:rsidRPr="00EE6633">
              <w:rPr>
                <w:rFonts w:ascii="Times New Roman" w:hAnsi="Times New Roman"/>
                <w:sz w:val="24"/>
                <w:szCs w:val="24"/>
              </w:rPr>
              <w:t xml:space="preserve"> mjesta duž prometnica i u dvorištima pojedinih objekata (javne institucije i sl.), tako da će gradski centar raspolagati s 389 mjesta </w:t>
            </w:r>
            <w:r w:rsidR="00D54D53">
              <w:rPr>
                <w:rFonts w:ascii="Times New Roman" w:hAnsi="Times New Roman"/>
                <w:sz w:val="24"/>
                <w:szCs w:val="24"/>
              </w:rPr>
              <w:t xml:space="preserve">za parkiranje </w:t>
            </w:r>
            <w:r w:rsidRPr="00EE6633">
              <w:rPr>
                <w:rFonts w:ascii="Times New Roman" w:hAnsi="Times New Roman"/>
                <w:sz w:val="24"/>
                <w:szCs w:val="24"/>
              </w:rPr>
              <w:t>automobil</w:t>
            </w:r>
            <w:r w:rsidR="00D54D53">
              <w:rPr>
                <w:rFonts w:ascii="Times New Roman" w:hAnsi="Times New Roman"/>
                <w:sz w:val="24"/>
                <w:szCs w:val="24"/>
              </w:rPr>
              <w:t>a</w:t>
            </w:r>
            <w:r w:rsidRPr="00EE6633">
              <w:rPr>
                <w:rFonts w:ascii="Times New Roman" w:hAnsi="Times New Roman"/>
                <w:sz w:val="24"/>
                <w:szCs w:val="24"/>
              </w:rPr>
              <w:t xml:space="preserve"> i 4 parki</w:t>
            </w:r>
            <w:r w:rsidR="00D54D53">
              <w:rPr>
                <w:rFonts w:ascii="Times New Roman" w:hAnsi="Times New Roman"/>
                <w:sz w:val="24"/>
                <w:szCs w:val="24"/>
              </w:rPr>
              <w:t>rališna</w:t>
            </w:r>
            <w:r w:rsidRPr="00EE6633">
              <w:rPr>
                <w:rFonts w:ascii="Times New Roman" w:hAnsi="Times New Roman"/>
                <w:sz w:val="24"/>
                <w:szCs w:val="24"/>
              </w:rPr>
              <w:t xml:space="preserve"> mjesta za autobuse kod </w:t>
            </w:r>
            <w:r w:rsidR="007D42E5">
              <w:rPr>
                <w:rFonts w:ascii="Times New Roman" w:hAnsi="Times New Roman"/>
                <w:sz w:val="24"/>
                <w:szCs w:val="24"/>
              </w:rPr>
              <w:t>S</w:t>
            </w:r>
            <w:r w:rsidRPr="00EE6633">
              <w:rPr>
                <w:rFonts w:ascii="Times New Roman" w:hAnsi="Times New Roman"/>
                <w:sz w:val="24"/>
                <w:szCs w:val="24"/>
              </w:rPr>
              <w:t>rednj</w:t>
            </w:r>
            <w:r w:rsidR="007D42E5">
              <w:rPr>
                <w:rFonts w:ascii="Times New Roman" w:hAnsi="Times New Roman"/>
                <w:sz w:val="24"/>
                <w:szCs w:val="24"/>
              </w:rPr>
              <w:t>e škole</w:t>
            </w:r>
            <w:r w:rsidRPr="00EE6633">
              <w:rPr>
                <w:rFonts w:ascii="Times New Roman" w:hAnsi="Times New Roman"/>
                <w:sz w:val="24"/>
                <w:szCs w:val="24"/>
              </w:rPr>
              <w:t>.</w:t>
            </w:r>
          </w:p>
          <w:p w:rsidR="008E0594" w:rsidRPr="00EE6633" w:rsidRDefault="008E0594" w:rsidP="008E0594">
            <w:pPr>
              <w:jc w:val="both"/>
              <w:rPr>
                <w:rFonts w:ascii="Times New Roman" w:hAnsi="Times New Roman"/>
                <w:sz w:val="24"/>
                <w:szCs w:val="24"/>
              </w:rPr>
            </w:pPr>
            <w:r w:rsidRPr="00EE6633">
              <w:rPr>
                <w:rFonts w:ascii="Times New Roman" w:hAnsi="Times New Roman"/>
                <w:sz w:val="24"/>
                <w:szCs w:val="24"/>
              </w:rPr>
              <w:t xml:space="preserve">Značajno je spomenuti </w:t>
            </w:r>
            <w:r w:rsidR="007D6BE6">
              <w:rPr>
                <w:rFonts w:ascii="Times New Roman" w:hAnsi="Times New Roman"/>
                <w:sz w:val="24"/>
                <w:szCs w:val="24"/>
              </w:rPr>
              <w:t>kako</w:t>
            </w:r>
            <w:r w:rsidRPr="00EE6633">
              <w:rPr>
                <w:rFonts w:ascii="Times New Roman" w:hAnsi="Times New Roman"/>
                <w:sz w:val="24"/>
                <w:szCs w:val="24"/>
              </w:rPr>
              <w:t xml:space="preserve"> se planira izgradnja novih p</w:t>
            </w:r>
            <w:r w:rsidR="00D54D53">
              <w:rPr>
                <w:rFonts w:ascii="Times New Roman" w:hAnsi="Times New Roman"/>
                <w:sz w:val="24"/>
                <w:szCs w:val="24"/>
              </w:rPr>
              <w:t>arkirališnih</w:t>
            </w:r>
            <w:r w:rsidRPr="00EE6633">
              <w:rPr>
                <w:rFonts w:ascii="Times New Roman" w:hAnsi="Times New Roman"/>
                <w:sz w:val="24"/>
                <w:szCs w:val="24"/>
              </w:rPr>
              <w:t xml:space="preserve"> mjesta kod groblja u mjestu </w:t>
            </w:r>
            <w:proofErr w:type="spellStart"/>
            <w:r w:rsidRPr="00EE6633">
              <w:rPr>
                <w:rFonts w:ascii="Times New Roman" w:hAnsi="Times New Roman"/>
                <w:sz w:val="24"/>
                <w:szCs w:val="24"/>
              </w:rPr>
              <w:t>Ogoji</w:t>
            </w:r>
            <w:proofErr w:type="spellEnd"/>
            <w:r w:rsidRPr="00EE6633">
              <w:rPr>
                <w:rFonts w:ascii="Times New Roman" w:hAnsi="Times New Roman"/>
                <w:sz w:val="24"/>
                <w:szCs w:val="24"/>
              </w:rPr>
              <w:t xml:space="preserve"> (27 parkir</w:t>
            </w:r>
            <w:r w:rsidR="007D6BE6">
              <w:rPr>
                <w:rFonts w:ascii="Times New Roman" w:hAnsi="Times New Roman"/>
                <w:sz w:val="24"/>
                <w:szCs w:val="24"/>
              </w:rPr>
              <w:t>ališnih</w:t>
            </w:r>
            <w:r w:rsidRPr="00EE6633">
              <w:rPr>
                <w:rFonts w:ascii="Times New Roman" w:hAnsi="Times New Roman"/>
                <w:sz w:val="24"/>
                <w:szCs w:val="24"/>
              </w:rPr>
              <w:t xml:space="preserve"> mjesta) i kod gradskog stadiona (33 parkir</w:t>
            </w:r>
            <w:r w:rsidR="002A287C">
              <w:rPr>
                <w:rFonts w:ascii="Times New Roman" w:hAnsi="Times New Roman"/>
                <w:sz w:val="24"/>
                <w:szCs w:val="24"/>
              </w:rPr>
              <w:t>ališna</w:t>
            </w:r>
            <w:r w:rsidRPr="00EE6633">
              <w:rPr>
                <w:rFonts w:ascii="Times New Roman" w:hAnsi="Times New Roman"/>
                <w:sz w:val="24"/>
                <w:szCs w:val="24"/>
              </w:rPr>
              <w:t xml:space="preserve"> mjesta).</w:t>
            </w:r>
          </w:p>
          <w:p w:rsidR="00AC51B8" w:rsidRPr="00EE6633" w:rsidRDefault="00AC51B8" w:rsidP="00E80758">
            <w:pPr>
              <w:jc w:val="both"/>
              <w:rPr>
                <w:rFonts w:ascii="Times New Roman" w:hAnsi="Times New Roman"/>
                <w:sz w:val="24"/>
                <w:szCs w:val="24"/>
              </w:rPr>
            </w:pPr>
          </w:p>
          <w:p w:rsidR="00AC51B8" w:rsidRPr="00EE6633" w:rsidRDefault="00AC51B8" w:rsidP="00E80758">
            <w:pPr>
              <w:jc w:val="both"/>
              <w:rPr>
                <w:rFonts w:ascii="Times New Roman" w:hAnsi="Times New Roman"/>
                <w:b/>
                <w:i/>
                <w:color w:val="00B0F0"/>
                <w:sz w:val="24"/>
                <w:szCs w:val="24"/>
              </w:rPr>
            </w:pPr>
            <w:r w:rsidRPr="00EE6633">
              <w:rPr>
                <w:rFonts w:ascii="Times New Roman" w:hAnsi="Times New Roman"/>
                <w:b/>
                <w:i/>
                <w:color w:val="00B0F0"/>
                <w:sz w:val="24"/>
                <w:szCs w:val="24"/>
              </w:rPr>
              <w:t>Slika 5. Regulaci</w:t>
            </w:r>
            <w:r w:rsidR="002A287C">
              <w:rPr>
                <w:rFonts w:ascii="Times New Roman" w:hAnsi="Times New Roman"/>
                <w:b/>
                <w:i/>
                <w:color w:val="00B0F0"/>
                <w:sz w:val="24"/>
                <w:szCs w:val="24"/>
              </w:rPr>
              <w:t>jsk</w:t>
            </w:r>
            <w:r w:rsidRPr="00EE6633">
              <w:rPr>
                <w:rFonts w:ascii="Times New Roman" w:hAnsi="Times New Roman"/>
                <w:b/>
                <w:i/>
                <w:color w:val="00B0F0"/>
                <w:sz w:val="24"/>
                <w:szCs w:val="24"/>
              </w:rPr>
              <w:t>i plan grada Prozor</w:t>
            </w:r>
            <w:r w:rsidR="002A287C">
              <w:rPr>
                <w:rFonts w:ascii="Times New Roman" w:hAnsi="Times New Roman"/>
                <w:b/>
                <w:i/>
                <w:color w:val="00B0F0"/>
                <w:sz w:val="24"/>
                <w:szCs w:val="24"/>
              </w:rPr>
              <w:t>a</w:t>
            </w:r>
          </w:p>
          <w:p w:rsidR="0049016A" w:rsidRPr="00EE6633" w:rsidRDefault="0049016A" w:rsidP="00176A41">
            <w:pPr>
              <w:rPr>
                <w:rFonts w:ascii="Times New Roman" w:hAnsi="Times New Roman"/>
                <w:sz w:val="24"/>
                <w:szCs w:val="24"/>
              </w:rPr>
            </w:pPr>
            <w:r w:rsidRPr="00EE6633">
              <w:rPr>
                <w:rFonts w:ascii="Times New Roman" w:hAnsi="Times New Roman"/>
                <w:noProof/>
                <w:sz w:val="24"/>
                <w:szCs w:val="24"/>
                <w:lang w:val="hr-HR" w:eastAsia="hr-HR"/>
              </w:rPr>
              <w:lastRenderedPageBreak/>
              <w:drawing>
                <wp:inline distT="0" distB="0" distL="0" distR="0" wp14:anchorId="61F9FE5F" wp14:editId="4EA06737">
                  <wp:extent cx="4367438" cy="343852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ulacioni plan.JPG"/>
                          <pic:cNvPicPr/>
                        </pic:nvPicPr>
                        <pic:blipFill>
                          <a:blip r:embed="rId23">
                            <a:extLst>
                              <a:ext uri="{28A0092B-C50C-407E-A947-70E740481C1C}">
                                <a14:useLocalDpi xmlns:a14="http://schemas.microsoft.com/office/drawing/2010/main" val="0"/>
                              </a:ext>
                            </a:extLst>
                          </a:blip>
                          <a:stretch>
                            <a:fillRect/>
                          </a:stretch>
                        </pic:blipFill>
                        <pic:spPr>
                          <a:xfrm>
                            <a:off x="0" y="0"/>
                            <a:ext cx="4428734" cy="3486784"/>
                          </a:xfrm>
                          <a:prstGeom prst="rect">
                            <a:avLst/>
                          </a:prstGeom>
                          <a:ln>
                            <a:noFill/>
                          </a:ln>
                        </pic:spPr>
                      </pic:pic>
                    </a:graphicData>
                  </a:graphic>
                </wp:inline>
              </w:drawing>
            </w:r>
          </w:p>
          <w:p w:rsidR="0049016A" w:rsidRPr="00EE6633" w:rsidRDefault="00AC51B8" w:rsidP="00AC51B8">
            <w:pPr>
              <w:rPr>
                <w:rFonts w:ascii="Times New Roman" w:hAnsi="Times New Roman"/>
                <w:b/>
                <w:i/>
                <w:sz w:val="24"/>
                <w:szCs w:val="24"/>
              </w:rPr>
            </w:pPr>
            <w:r w:rsidRPr="00EE6633">
              <w:rPr>
                <w:rFonts w:ascii="Times New Roman" w:hAnsi="Times New Roman"/>
                <w:b/>
                <w:i/>
                <w:sz w:val="24"/>
                <w:szCs w:val="24"/>
              </w:rPr>
              <w:t>Izvor: Općina Prozor-Rama</w:t>
            </w:r>
          </w:p>
        </w:tc>
      </w:tr>
      <w:tr w:rsidR="00AC51B8" w:rsidRPr="00EE6633" w:rsidTr="00E80758">
        <w:trPr>
          <w:jc w:val="center"/>
        </w:trPr>
        <w:tc>
          <w:tcPr>
            <w:tcW w:w="10471" w:type="dxa"/>
          </w:tcPr>
          <w:p w:rsidR="00AC51B8" w:rsidRPr="00EE6633" w:rsidRDefault="00AC51B8" w:rsidP="008E0594">
            <w:pPr>
              <w:jc w:val="both"/>
              <w:rPr>
                <w:rFonts w:ascii="Times New Roman" w:hAnsi="Times New Roman"/>
                <w:sz w:val="24"/>
                <w:szCs w:val="24"/>
              </w:rPr>
            </w:pPr>
          </w:p>
        </w:tc>
      </w:tr>
    </w:tbl>
    <w:p w:rsidR="0049016A" w:rsidRPr="00EE6633" w:rsidRDefault="0049016A" w:rsidP="003813E1">
      <w:pPr>
        <w:pStyle w:val="Odlomakpopisa"/>
        <w:numPr>
          <w:ilvl w:val="1"/>
          <w:numId w:val="22"/>
        </w:numPr>
        <w:spacing w:after="200" w:line="276" w:lineRule="auto"/>
        <w:ind w:left="567"/>
        <w:contextualSpacing/>
        <w:rPr>
          <w:rFonts w:ascii="Times New Roman" w:hAnsi="Times New Roman"/>
          <w:b/>
          <w:sz w:val="24"/>
          <w:szCs w:val="24"/>
        </w:rPr>
      </w:pPr>
      <w:r w:rsidRPr="00EE6633">
        <w:rPr>
          <w:rFonts w:ascii="Times New Roman" w:hAnsi="Times New Roman"/>
          <w:b/>
          <w:sz w:val="24"/>
          <w:szCs w:val="24"/>
        </w:rPr>
        <w:t>Telekomunikacijska infrastruktura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49016A" w:rsidRPr="00EE6633" w:rsidTr="00E80758">
        <w:trPr>
          <w:jc w:val="center"/>
        </w:trPr>
        <w:tc>
          <w:tcPr>
            <w:tcW w:w="10471" w:type="dxa"/>
          </w:tcPr>
          <w:p w:rsidR="0049016A" w:rsidRPr="00EE6633" w:rsidRDefault="0049016A" w:rsidP="0058573A">
            <w:pPr>
              <w:jc w:val="both"/>
              <w:rPr>
                <w:rFonts w:ascii="Times New Roman" w:hAnsi="Times New Roman"/>
                <w:b/>
                <w:noProof/>
                <w:sz w:val="24"/>
                <w:szCs w:val="24"/>
              </w:rPr>
            </w:pPr>
            <w:r w:rsidRPr="00EE6633">
              <w:rPr>
                <w:rFonts w:ascii="Times New Roman" w:hAnsi="Times New Roman"/>
                <w:sz w:val="24"/>
                <w:szCs w:val="24"/>
              </w:rPr>
              <w:t>Telekomunikacijska (TK) mreža na prostoru općine Prozor-Rama trenutno je u z</w:t>
            </w:r>
            <w:r w:rsidR="00A65187">
              <w:rPr>
                <w:rFonts w:ascii="Times New Roman" w:hAnsi="Times New Roman"/>
                <w:sz w:val="24"/>
                <w:szCs w:val="24"/>
              </w:rPr>
              <w:t xml:space="preserve">adovoljavajućem stanju. Na </w:t>
            </w:r>
            <w:r w:rsidRPr="00EE6633">
              <w:rPr>
                <w:rFonts w:ascii="Times New Roman" w:hAnsi="Times New Roman"/>
                <w:sz w:val="24"/>
                <w:szCs w:val="24"/>
              </w:rPr>
              <w:t xml:space="preserve"> prostoru </w:t>
            </w:r>
            <w:r w:rsidR="00A65187">
              <w:rPr>
                <w:rFonts w:ascii="Times New Roman" w:hAnsi="Times New Roman"/>
                <w:sz w:val="24"/>
                <w:szCs w:val="24"/>
              </w:rPr>
              <w:t xml:space="preserve">općine </w:t>
            </w:r>
            <w:r w:rsidRPr="00EE6633">
              <w:rPr>
                <w:rFonts w:ascii="Times New Roman" w:hAnsi="Times New Roman"/>
                <w:sz w:val="24"/>
                <w:szCs w:val="24"/>
              </w:rPr>
              <w:t>su zastupljene mreže operatera JP HT d.d. Mostar i BH Telecom Sarajevo. Infrastrukturno su pokrivena sva naseljena mjesta. Glavni magistralni TK vodovi su ugrađeni duž magistralne ceste M16.2, regionalnih cesta R418 i R418b. Ostali telekomunikacijski vodovi se naslanjaju na glavne magistralne vodove.</w:t>
            </w:r>
          </w:p>
          <w:p w:rsidR="008E0594" w:rsidRPr="00EE6633" w:rsidRDefault="008E0594" w:rsidP="0058573A">
            <w:pPr>
              <w:jc w:val="both"/>
              <w:rPr>
                <w:rFonts w:ascii="Times New Roman" w:hAnsi="Times New Roman"/>
                <w:sz w:val="24"/>
                <w:szCs w:val="24"/>
              </w:rPr>
            </w:pPr>
            <w:r w:rsidRPr="00EE6633">
              <w:rPr>
                <w:rFonts w:ascii="Times New Roman" w:hAnsi="Times New Roman"/>
                <w:sz w:val="24"/>
                <w:szCs w:val="24"/>
              </w:rPr>
              <w:t xml:space="preserve">Na području </w:t>
            </w:r>
            <w:r w:rsidR="002A287C">
              <w:rPr>
                <w:rFonts w:ascii="Times New Roman" w:hAnsi="Times New Roman"/>
                <w:sz w:val="24"/>
                <w:szCs w:val="24"/>
              </w:rPr>
              <w:t>o</w:t>
            </w:r>
            <w:r w:rsidRPr="00EE6633">
              <w:rPr>
                <w:rFonts w:ascii="Times New Roman" w:hAnsi="Times New Roman"/>
                <w:sz w:val="24"/>
                <w:szCs w:val="24"/>
              </w:rPr>
              <w:t>pćine Prozor-Rama infrastruktura nepokretne mreže HT Mostar funkcionalno i prostorno je podijeljena u 14 mjesnih TK-mreža:</w:t>
            </w:r>
          </w:p>
          <w:p w:rsidR="008E0594" w:rsidRPr="00EE6633" w:rsidRDefault="008E0594" w:rsidP="0058573A">
            <w:pPr>
              <w:jc w:val="both"/>
              <w:rPr>
                <w:rFonts w:ascii="Times New Roman" w:hAnsi="Times New Roman"/>
                <w:sz w:val="24"/>
                <w:szCs w:val="24"/>
              </w:rPr>
            </w:pPr>
            <w:proofErr w:type="spellStart"/>
            <w:r w:rsidRPr="00EE6633">
              <w:rPr>
                <w:rFonts w:ascii="Times New Roman" w:hAnsi="Times New Roman"/>
                <w:sz w:val="24"/>
                <w:szCs w:val="24"/>
              </w:rPr>
              <w:t>Gmići</w:t>
            </w:r>
            <w:proofErr w:type="spellEnd"/>
            <w:r w:rsidRPr="00EE6633">
              <w:rPr>
                <w:rFonts w:ascii="Times New Roman" w:hAnsi="Times New Roman"/>
                <w:sz w:val="24"/>
                <w:szCs w:val="24"/>
              </w:rPr>
              <w:t xml:space="preserve">, Gračac, </w:t>
            </w:r>
            <w:proofErr w:type="spellStart"/>
            <w:r w:rsidRPr="00EE6633">
              <w:rPr>
                <w:rFonts w:ascii="Times New Roman" w:hAnsi="Times New Roman"/>
                <w:sz w:val="24"/>
                <w:szCs w:val="24"/>
              </w:rPr>
              <w:t>Jaklići</w:t>
            </w:r>
            <w:proofErr w:type="spellEnd"/>
            <w:r w:rsidRPr="00EE6633">
              <w:rPr>
                <w:rFonts w:ascii="Times New Roman" w:hAnsi="Times New Roman"/>
                <w:sz w:val="24"/>
                <w:szCs w:val="24"/>
              </w:rPr>
              <w:t>, Kovačevo Polje</w:t>
            </w:r>
            <w:r w:rsidR="007D6BE6">
              <w:rPr>
                <w:rFonts w:ascii="Times New Roman" w:hAnsi="Times New Roman"/>
                <w:sz w:val="24"/>
                <w:szCs w:val="24"/>
              </w:rPr>
              <w:t xml:space="preserve"> </w:t>
            </w:r>
            <w:r w:rsidR="002A287C" w:rsidRPr="00EE6633">
              <w:rPr>
                <w:rFonts w:ascii="Times New Roman" w:hAnsi="Times New Roman"/>
                <w:sz w:val="24"/>
                <w:szCs w:val="24"/>
              </w:rPr>
              <w:t>–</w:t>
            </w:r>
            <w:r w:rsidR="007D6BE6">
              <w:rPr>
                <w:rFonts w:ascii="Times New Roman" w:hAnsi="Times New Roman"/>
                <w:sz w:val="24"/>
                <w:szCs w:val="24"/>
              </w:rPr>
              <w:t xml:space="preserve"> </w:t>
            </w:r>
            <w:proofErr w:type="spellStart"/>
            <w:r w:rsidRPr="00EE6633">
              <w:rPr>
                <w:rFonts w:ascii="Times New Roman" w:hAnsi="Times New Roman"/>
                <w:sz w:val="24"/>
                <w:szCs w:val="24"/>
              </w:rPr>
              <w:t>Mluša</w:t>
            </w:r>
            <w:proofErr w:type="spellEnd"/>
            <w:r w:rsidRPr="00EE6633">
              <w:rPr>
                <w:rFonts w:ascii="Times New Roman" w:hAnsi="Times New Roman"/>
                <w:sz w:val="24"/>
                <w:szCs w:val="24"/>
              </w:rPr>
              <w:t xml:space="preserve">, Lug, </w:t>
            </w:r>
            <w:proofErr w:type="spellStart"/>
            <w:r w:rsidRPr="00EE6633">
              <w:rPr>
                <w:rFonts w:ascii="Times New Roman" w:hAnsi="Times New Roman"/>
                <w:sz w:val="24"/>
                <w:szCs w:val="24"/>
              </w:rPr>
              <w:t>Ljubunci</w:t>
            </w:r>
            <w:proofErr w:type="spellEnd"/>
            <w:r w:rsidRPr="00EE6633">
              <w:rPr>
                <w:rFonts w:ascii="Times New Roman" w:hAnsi="Times New Roman"/>
                <w:sz w:val="24"/>
                <w:szCs w:val="24"/>
              </w:rPr>
              <w:t xml:space="preserve">, Ometala, Orašac, Ploča, Prozor, </w:t>
            </w:r>
            <w:proofErr w:type="spellStart"/>
            <w:r w:rsidRPr="00EE6633">
              <w:rPr>
                <w:rFonts w:ascii="Times New Roman" w:hAnsi="Times New Roman"/>
                <w:sz w:val="24"/>
                <w:szCs w:val="24"/>
              </w:rPr>
              <w:t>Ripci</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Rumboci</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Ustirama</w:t>
            </w:r>
            <w:proofErr w:type="spellEnd"/>
            <w:r w:rsidRPr="00EE6633">
              <w:rPr>
                <w:rFonts w:ascii="Times New Roman" w:hAnsi="Times New Roman"/>
                <w:sz w:val="24"/>
                <w:szCs w:val="24"/>
              </w:rPr>
              <w:t xml:space="preserve">, Uzdol. </w:t>
            </w:r>
          </w:p>
          <w:p w:rsidR="008E0594" w:rsidRPr="00EE6633" w:rsidRDefault="008E0594" w:rsidP="0058573A">
            <w:pPr>
              <w:jc w:val="both"/>
              <w:rPr>
                <w:rFonts w:ascii="Times New Roman" w:hAnsi="Times New Roman"/>
                <w:sz w:val="24"/>
                <w:szCs w:val="24"/>
              </w:rPr>
            </w:pPr>
            <w:r w:rsidRPr="00EE6633">
              <w:rPr>
                <w:rFonts w:ascii="Times New Roman" w:hAnsi="Times New Roman"/>
                <w:sz w:val="24"/>
                <w:szCs w:val="24"/>
              </w:rPr>
              <w:t xml:space="preserve">Na šest lokacija na području općine postavljene su bazne stanice: </w:t>
            </w:r>
            <w:proofErr w:type="spellStart"/>
            <w:r w:rsidRPr="00EE6633">
              <w:rPr>
                <w:rFonts w:ascii="Times New Roman" w:hAnsi="Times New Roman"/>
                <w:sz w:val="24"/>
                <w:szCs w:val="24"/>
              </w:rPr>
              <w:t>Zahum</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Šćit</w:t>
            </w:r>
            <w:proofErr w:type="spellEnd"/>
            <w:r w:rsidRPr="00EE6633">
              <w:rPr>
                <w:rFonts w:ascii="Times New Roman" w:hAnsi="Times New Roman"/>
                <w:sz w:val="24"/>
                <w:szCs w:val="24"/>
              </w:rPr>
              <w:t xml:space="preserve">, Makljen, Prozor Centar, </w:t>
            </w:r>
            <w:proofErr w:type="spellStart"/>
            <w:r w:rsidRPr="00EE6633">
              <w:rPr>
                <w:rFonts w:ascii="Times New Roman" w:hAnsi="Times New Roman"/>
                <w:sz w:val="24"/>
                <w:szCs w:val="24"/>
              </w:rPr>
              <w:t>Zmajevica</w:t>
            </w:r>
            <w:proofErr w:type="spellEnd"/>
            <w:r w:rsidRPr="00EE6633">
              <w:rPr>
                <w:rFonts w:ascii="Times New Roman" w:hAnsi="Times New Roman"/>
                <w:sz w:val="24"/>
                <w:szCs w:val="24"/>
              </w:rPr>
              <w:t xml:space="preserve"> i </w:t>
            </w:r>
            <w:proofErr w:type="spellStart"/>
            <w:r w:rsidRPr="00EE6633">
              <w:rPr>
                <w:rFonts w:ascii="Times New Roman" w:hAnsi="Times New Roman"/>
                <w:sz w:val="24"/>
                <w:szCs w:val="24"/>
              </w:rPr>
              <w:t>Kućani</w:t>
            </w:r>
            <w:proofErr w:type="spellEnd"/>
            <w:r w:rsidRPr="00EE6633">
              <w:rPr>
                <w:rFonts w:ascii="Times New Roman" w:hAnsi="Times New Roman"/>
                <w:sz w:val="24"/>
                <w:szCs w:val="24"/>
              </w:rPr>
              <w:t xml:space="preserve">. Mjesne mreže su izgrađene pretežno od segmenata montažnih zdenaca i PE HD cijevi u kojima su uvučeni kabeli tipa TK59, ali u samom središtu općine Prozor-Rama te u selima </w:t>
            </w:r>
            <w:proofErr w:type="spellStart"/>
            <w:r w:rsidRPr="00EE6633">
              <w:rPr>
                <w:rFonts w:ascii="Times New Roman" w:hAnsi="Times New Roman"/>
                <w:sz w:val="24"/>
                <w:szCs w:val="24"/>
              </w:rPr>
              <w:t>Paljike</w:t>
            </w:r>
            <w:proofErr w:type="spellEnd"/>
            <w:r w:rsidRPr="00EE6633">
              <w:rPr>
                <w:rFonts w:ascii="Times New Roman" w:hAnsi="Times New Roman"/>
                <w:sz w:val="24"/>
                <w:szCs w:val="24"/>
              </w:rPr>
              <w:t xml:space="preserve">, Borovnica, Uzdol, </w:t>
            </w:r>
            <w:proofErr w:type="spellStart"/>
            <w:r w:rsidRPr="00EE6633">
              <w:rPr>
                <w:rFonts w:ascii="Times New Roman" w:hAnsi="Times New Roman"/>
                <w:sz w:val="24"/>
                <w:szCs w:val="24"/>
              </w:rPr>
              <w:t>Ljubunci</w:t>
            </w:r>
            <w:proofErr w:type="spellEnd"/>
            <w:r w:rsidRPr="00EE6633">
              <w:rPr>
                <w:rFonts w:ascii="Times New Roman" w:hAnsi="Times New Roman"/>
                <w:sz w:val="24"/>
                <w:szCs w:val="24"/>
              </w:rPr>
              <w:t xml:space="preserve"> i </w:t>
            </w:r>
            <w:proofErr w:type="spellStart"/>
            <w:r w:rsidRPr="00EE6633">
              <w:rPr>
                <w:rFonts w:ascii="Times New Roman" w:hAnsi="Times New Roman"/>
                <w:sz w:val="24"/>
                <w:szCs w:val="24"/>
              </w:rPr>
              <w:t>Men</w:t>
            </w:r>
            <w:r w:rsidR="002A287C">
              <w:rPr>
                <w:rFonts w:ascii="Times New Roman" w:hAnsi="Times New Roman"/>
                <w:sz w:val="24"/>
                <w:szCs w:val="24"/>
              </w:rPr>
              <w:t>j</w:t>
            </w:r>
            <w:r w:rsidRPr="00EE6633">
              <w:rPr>
                <w:rFonts w:ascii="Times New Roman" w:hAnsi="Times New Roman"/>
                <w:sz w:val="24"/>
                <w:szCs w:val="24"/>
              </w:rPr>
              <w:t>ik</w:t>
            </w:r>
            <w:proofErr w:type="spellEnd"/>
            <w:r w:rsidRPr="00EE6633">
              <w:rPr>
                <w:rFonts w:ascii="Times New Roman" w:hAnsi="Times New Roman"/>
                <w:sz w:val="24"/>
                <w:szCs w:val="24"/>
              </w:rPr>
              <w:t xml:space="preserve"> još se koriste stariji kabeli TK00 i TK10 položeni izravno u zemlju. Osim toga, u samom općinskom središtu te u brojnim prigradskim i rubnim naseljima općine koriste se i kabeli TK33, odnosno zračne TK-mreže. TK centrale mjesnih mreža povezane su svjetlovodima na magistralnu svjetlovodnu mrežu HT Mostar.</w:t>
            </w:r>
          </w:p>
          <w:p w:rsidR="0049016A" w:rsidRPr="00EE6633" w:rsidRDefault="0049016A" w:rsidP="0058573A">
            <w:pPr>
              <w:jc w:val="both"/>
              <w:rPr>
                <w:rFonts w:ascii="Times New Roman" w:hAnsi="Times New Roman"/>
                <w:b/>
                <w:noProof/>
                <w:sz w:val="24"/>
                <w:szCs w:val="24"/>
              </w:rPr>
            </w:pPr>
          </w:p>
          <w:p w:rsidR="000E4CE8" w:rsidRPr="00A65187" w:rsidRDefault="000E4CE8" w:rsidP="0058573A">
            <w:pPr>
              <w:jc w:val="both"/>
              <w:rPr>
                <w:rFonts w:ascii="Times New Roman" w:hAnsi="Times New Roman"/>
                <w:b/>
                <w:i/>
                <w:noProof/>
                <w:color w:val="00B0F0"/>
                <w:szCs w:val="24"/>
              </w:rPr>
            </w:pPr>
            <w:r w:rsidRPr="00A65187">
              <w:rPr>
                <w:rFonts w:ascii="Times New Roman" w:hAnsi="Times New Roman"/>
                <w:b/>
                <w:i/>
                <w:noProof/>
                <w:color w:val="00B0F0"/>
                <w:szCs w:val="24"/>
              </w:rPr>
              <w:t>Slika 6. Telekomunikacijska infrastruktura općine Prozor-Rama</w:t>
            </w:r>
          </w:p>
          <w:p w:rsidR="0049016A" w:rsidRPr="00EE6633" w:rsidRDefault="0049016A" w:rsidP="0058573A">
            <w:pPr>
              <w:jc w:val="both"/>
              <w:rPr>
                <w:rFonts w:ascii="Times New Roman" w:hAnsi="Times New Roman"/>
                <w:b/>
                <w:sz w:val="24"/>
                <w:szCs w:val="24"/>
              </w:rPr>
            </w:pPr>
            <w:r w:rsidRPr="00EE6633">
              <w:rPr>
                <w:rFonts w:ascii="Times New Roman" w:hAnsi="Times New Roman"/>
                <w:b/>
                <w:noProof/>
                <w:sz w:val="24"/>
                <w:szCs w:val="24"/>
                <w:lang w:val="hr-HR" w:eastAsia="hr-HR"/>
              </w:rPr>
              <w:lastRenderedPageBreak/>
              <w:drawing>
                <wp:inline distT="0" distB="0" distL="0" distR="0" wp14:anchorId="7AA4879D" wp14:editId="14F37BB0">
                  <wp:extent cx="6485383" cy="4254804"/>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5676" t="2780" r="20128" b="4601"/>
                          <a:stretch/>
                        </pic:blipFill>
                        <pic:spPr bwMode="auto">
                          <a:xfrm>
                            <a:off x="0" y="0"/>
                            <a:ext cx="6490043" cy="4257861"/>
                          </a:xfrm>
                          <a:prstGeom prst="rect">
                            <a:avLst/>
                          </a:prstGeom>
                          <a:noFill/>
                          <a:ln>
                            <a:noFill/>
                          </a:ln>
                          <a:extLst>
                            <a:ext uri="{53640926-AAD7-44D8-BBD7-CCE9431645EC}">
                              <a14:shadowObscured xmlns:a14="http://schemas.microsoft.com/office/drawing/2010/main"/>
                            </a:ext>
                          </a:extLst>
                        </pic:spPr>
                      </pic:pic>
                    </a:graphicData>
                  </a:graphic>
                </wp:inline>
              </w:drawing>
            </w:r>
          </w:p>
          <w:p w:rsidR="0049016A" w:rsidRPr="00EE6633" w:rsidRDefault="000E4CE8" w:rsidP="0058573A">
            <w:pPr>
              <w:jc w:val="both"/>
              <w:rPr>
                <w:rFonts w:ascii="Times New Roman" w:hAnsi="Times New Roman"/>
                <w:b/>
                <w:sz w:val="24"/>
                <w:szCs w:val="24"/>
              </w:rPr>
            </w:pPr>
            <w:r w:rsidRPr="00A65187">
              <w:rPr>
                <w:rFonts w:ascii="Times New Roman" w:hAnsi="Times New Roman"/>
                <w:b/>
                <w:szCs w:val="24"/>
              </w:rPr>
              <w:t>Izvor: Općina Prozor-Rama</w:t>
            </w:r>
          </w:p>
        </w:tc>
      </w:tr>
    </w:tbl>
    <w:p w:rsidR="003F7760" w:rsidRPr="003F7760" w:rsidRDefault="0049016A" w:rsidP="003F7760">
      <w:pPr>
        <w:pStyle w:val="Bezproreda1"/>
        <w:rPr>
          <w:rFonts w:ascii="Times New Roman" w:hAnsi="Times New Roman"/>
          <w:sz w:val="24"/>
        </w:rPr>
      </w:pPr>
      <w:r w:rsidRPr="003F7760">
        <w:rPr>
          <w:rFonts w:ascii="Times New Roman" w:hAnsi="Times New Roman"/>
          <w:sz w:val="24"/>
          <w:szCs w:val="24"/>
        </w:rPr>
        <w:lastRenderedPageBreak/>
        <w:t>Postojeće TK-centrale pružaju različite TK usluge prijenosa govora i podataka te televizijskih</w:t>
      </w:r>
      <w:r w:rsidRPr="003F7760">
        <w:rPr>
          <w:rFonts w:ascii="Times New Roman" w:hAnsi="Times New Roman"/>
          <w:sz w:val="24"/>
        </w:rPr>
        <w:t xml:space="preserve"> programa. Prosječna brzina interneta u nekim mrežama nije zadovoljavajuća</w:t>
      </w:r>
      <w:r w:rsidR="00733B71" w:rsidRPr="003F7760">
        <w:rPr>
          <w:rFonts w:ascii="Times New Roman" w:hAnsi="Times New Roman"/>
          <w:sz w:val="24"/>
        </w:rPr>
        <w:t xml:space="preserve"> zbog</w:t>
      </w:r>
      <w:r w:rsidRPr="003F7760">
        <w:rPr>
          <w:rFonts w:ascii="Times New Roman" w:hAnsi="Times New Roman"/>
          <w:sz w:val="24"/>
        </w:rPr>
        <w:t xml:space="preserve"> prevelikih udaljenosti od TK-centrala i dotrajalosti kabela.</w:t>
      </w:r>
      <w:r w:rsidR="003F7760" w:rsidRPr="003F7760">
        <w:rPr>
          <w:rFonts w:ascii="Times New Roman" w:hAnsi="Times New Roman"/>
          <w:color w:val="C45911"/>
          <w:sz w:val="24"/>
          <w:szCs w:val="24"/>
          <w:lang w:val="hr-BA"/>
        </w:rPr>
        <w:t xml:space="preserve"> </w:t>
      </w:r>
    </w:p>
    <w:p w:rsidR="0049016A" w:rsidRPr="003F7760" w:rsidRDefault="00A65187" w:rsidP="003F7760">
      <w:pPr>
        <w:pStyle w:val="Bezproreda1"/>
        <w:rPr>
          <w:rFonts w:ascii="Times New Roman" w:hAnsi="Times New Roman"/>
          <w:sz w:val="24"/>
          <w:szCs w:val="24"/>
        </w:rPr>
      </w:pPr>
      <w:r w:rsidRPr="003F7760">
        <w:rPr>
          <w:rFonts w:ascii="Times New Roman" w:hAnsi="Times New Roman"/>
          <w:sz w:val="24"/>
        </w:rPr>
        <w:t xml:space="preserve">Općina je postavila zahtjeve operatorima za modernizaciju i poboljšanje </w:t>
      </w:r>
      <w:r w:rsidRPr="003F7760">
        <w:rPr>
          <w:rFonts w:ascii="Times New Roman" w:hAnsi="Times New Roman"/>
          <w:sz w:val="24"/>
          <w:szCs w:val="24"/>
        </w:rPr>
        <w:t xml:space="preserve">telekomunikacijske mreže, smatrajući je nedovoljno kvalitetnom za ozbiljniji razvoj. </w:t>
      </w:r>
    </w:p>
    <w:p w:rsidR="0049016A" w:rsidRPr="00EE6633" w:rsidRDefault="0049016A" w:rsidP="00365416">
      <w:pPr>
        <w:pStyle w:val="Bezproreda"/>
        <w:rPr>
          <w:rFonts w:ascii="Times New Roman" w:hAnsi="Times New Roman" w:cs="Times New Roman"/>
          <w:sz w:val="24"/>
          <w:szCs w:val="24"/>
          <w:lang w:val="hr-BA"/>
        </w:rPr>
      </w:pPr>
    </w:p>
    <w:p w:rsidR="00CC4BB8" w:rsidRPr="00EE6633" w:rsidRDefault="0049016A" w:rsidP="003813E1">
      <w:pPr>
        <w:pStyle w:val="Odlomakpopisa"/>
        <w:numPr>
          <w:ilvl w:val="1"/>
          <w:numId w:val="22"/>
        </w:numPr>
        <w:spacing w:after="200" w:line="276" w:lineRule="auto"/>
        <w:ind w:left="567"/>
        <w:contextualSpacing/>
        <w:rPr>
          <w:rFonts w:ascii="Times New Roman" w:hAnsi="Times New Roman"/>
          <w:b/>
          <w:sz w:val="24"/>
          <w:szCs w:val="24"/>
        </w:rPr>
      </w:pPr>
      <w:r w:rsidRPr="00EE6633">
        <w:rPr>
          <w:rFonts w:ascii="Times New Roman" w:hAnsi="Times New Roman"/>
          <w:b/>
          <w:sz w:val="24"/>
          <w:szCs w:val="24"/>
        </w:rPr>
        <w:t>Energet</w:t>
      </w:r>
      <w:r w:rsidR="00CC4BB8" w:rsidRPr="00EE6633">
        <w:rPr>
          <w:rFonts w:ascii="Times New Roman" w:hAnsi="Times New Roman"/>
          <w:b/>
          <w:sz w:val="24"/>
          <w:szCs w:val="24"/>
        </w:rPr>
        <w:t>ika i elektrodistributivna mreža</w:t>
      </w:r>
    </w:p>
    <w:p w:rsidR="00CC4BB8" w:rsidRPr="00EE6633" w:rsidRDefault="00CC4BB8" w:rsidP="00CC4BB8">
      <w:pPr>
        <w:pStyle w:val="Bezproreda"/>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 xml:space="preserve">Opskrba električnom energijom prostora </w:t>
      </w:r>
      <w:r w:rsidR="00733B71">
        <w:rPr>
          <w:rFonts w:ascii="Times New Roman" w:eastAsia="ArialUnicodeMS" w:hAnsi="Times New Roman" w:cs="Times New Roman"/>
          <w:bCs/>
          <w:iCs/>
          <w:sz w:val="24"/>
          <w:szCs w:val="24"/>
          <w:lang w:val="hr-BA"/>
        </w:rPr>
        <w:t>o</w:t>
      </w:r>
      <w:r w:rsidRPr="00EE6633">
        <w:rPr>
          <w:rFonts w:ascii="Times New Roman" w:eastAsia="ArialUnicodeMS" w:hAnsi="Times New Roman" w:cs="Times New Roman"/>
          <w:bCs/>
          <w:iCs/>
          <w:sz w:val="24"/>
          <w:szCs w:val="24"/>
          <w:lang w:val="hr-BA"/>
        </w:rPr>
        <w:t>pćine Prozor-Rama ide iz više pravaca preko postojećih objekata:</w:t>
      </w:r>
    </w:p>
    <w:p w:rsidR="00CC4BB8" w:rsidRPr="00EE6633" w:rsidRDefault="00CC4BB8" w:rsidP="00CC4BB8">
      <w:pPr>
        <w:pStyle w:val="Bezproreda"/>
        <w:ind w:firstLine="720"/>
        <w:rPr>
          <w:rFonts w:ascii="Times New Roman" w:eastAsia="ArialUnicodeMS" w:hAnsi="Times New Roman" w:cs="Times New Roman"/>
          <w:bCs/>
          <w:iCs/>
          <w:sz w:val="24"/>
          <w:szCs w:val="24"/>
          <w:lang w:val="hr-BA"/>
        </w:rPr>
      </w:pPr>
    </w:p>
    <w:p w:rsidR="00CC4BB8" w:rsidRPr="00EE6633" w:rsidRDefault="00CC4BB8" w:rsidP="003813E1">
      <w:pPr>
        <w:pStyle w:val="Bezproreda"/>
        <w:numPr>
          <w:ilvl w:val="0"/>
          <w:numId w:val="31"/>
        </w:numPr>
        <w:ind w:left="993"/>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TS (Trafostanica visokog napona) 110/35/10 kV Rama</w:t>
      </w:r>
    </w:p>
    <w:p w:rsidR="00CC4BB8" w:rsidRPr="00EE6633" w:rsidRDefault="00CC4BB8" w:rsidP="003813E1">
      <w:pPr>
        <w:pStyle w:val="Bezproreda"/>
        <w:numPr>
          <w:ilvl w:val="0"/>
          <w:numId w:val="31"/>
        </w:numPr>
        <w:ind w:left="993"/>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 xml:space="preserve">TS (Trafostanica) 35/10 kV </w:t>
      </w:r>
      <w:proofErr w:type="spellStart"/>
      <w:r w:rsidRPr="00EE6633">
        <w:rPr>
          <w:rFonts w:ascii="Times New Roman" w:eastAsia="ArialUnicodeMS" w:hAnsi="Times New Roman" w:cs="Times New Roman"/>
          <w:bCs/>
          <w:iCs/>
          <w:sz w:val="24"/>
          <w:szCs w:val="24"/>
          <w:lang w:val="hr-BA"/>
        </w:rPr>
        <w:t>Mluša</w:t>
      </w:r>
      <w:proofErr w:type="spellEnd"/>
    </w:p>
    <w:p w:rsidR="00CC4BB8" w:rsidRPr="00EE6633" w:rsidRDefault="00CC4BB8" w:rsidP="003813E1">
      <w:pPr>
        <w:pStyle w:val="Bezproreda"/>
        <w:numPr>
          <w:ilvl w:val="0"/>
          <w:numId w:val="31"/>
        </w:numPr>
        <w:ind w:left="993"/>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HE TS (Transformator na HE Rama, za direktno napajanje Općine) 220/35 k</w:t>
      </w:r>
      <w:r w:rsidR="00ED628D" w:rsidRPr="00EE6633">
        <w:rPr>
          <w:rFonts w:ascii="Times New Roman" w:eastAsia="ArialUnicodeMS" w:hAnsi="Times New Roman" w:cs="Times New Roman"/>
          <w:bCs/>
          <w:iCs/>
          <w:sz w:val="24"/>
          <w:szCs w:val="24"/>
          <w:lang w:val="hr-BA"/>
        </w:rPr>
        <w:t>V Rama (</w:t>
      </w:r>
      <w:r w:rsidRPr="00EE6633">
        <w:rPr>
          <w:rFonts w:ascii="Times New Roman" w:eastAsia="ArialUnicodeMS" w:hAnsi="Times New Roman" w:cs="Times New Roman"/>
          <w:bCs/>
          <w:iCs/>
          <w:sz w:val="24"/>
          <w:szCs w:val="24"/>
          <w:lang w:val="hr-BA"/>
        </w:rPr>
        <w:t>trenutno nije moguća, zbog kvara na transformatoru 220/35 kV. Potrebno je inzistirat</w:t>
      </w:r>
      <w:r w:rsidR="00733B71">
        <w:rPr>
          <w:rFonts w:ascii="Times New Roman" w:eastAsia="ArialUnicodeMS" w:hAnsi="Times New Roman" w:cs="Times New Roman"/>
          <w:bCs/>
          <w:iCs/>
          <w:sz w:val="24"/>
          <w:szCs w:val="24"/>
          <w:lang w:val="hr-BA"/>
        </w:rPr>
        <w:t>i</w:t>
      </w:r>
      <w:r w:rsidRPr="00EE6633">
        <w:rPr>
          <w:rFonts w:ascii="Times New Roman" w:eastAsia="ArialUnicodeMS" w:hAnsi="Times New Roman" w:cs="Times New Roman"/>
          <w:bCs/>
          <w:iCs/>
          <w:sz w:val="24"/>
          <w:szCs w:val="24"/>
          <w:lang w:val="hr-BA"/>
        </w:rPr>
        <w:t xml:space="preserve"> na nabavci novog transformatora. 220/35 kV)</w:t>
      </w:r>
    </w:p>
    <w:p w:rsidR="00CC4BB8" w:rsidRPr="00EE6633" w:rsidRDefault="00CC4BB8" w:rsidP="003813E1">
      <w:pPr>
        <w:pStyle w:val="Bezproreda"/>
        <w:numPr>
          <w:ilvl w:val="0"/>
          <w:numId w:val="31"/>
        </w:numPr>
        <w:ind w:left="993"/>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Zbog razvoja industrije na lokaciji „Izlaz“ Varvara i mogućnosti priključenja obnovljivih izvora potrebito je planirat</w:t>
      </w:r>
      <w:r w:rsidR="00733B71">
        <w:rPr>
          <w:rFonts w:ascii="Times New Roman" w:eastAsia="ArialUnicodeMS" w:hAnsi="Times New Roman" w:cs="Times New Roman"/>
          <w:bCs/>
          <w:iCs/>
          <w:sz w:val="24"/>
          <w:szCs w:val="24"/>
          <w:lang w:val="hr-BA"/>
        </w:rPr>
        <w:t>i</w:t>
      </w:r>
      <w:r w:rsidRPr="00EE6633">
        <w:rPr>
          <w:rFonts w:ascii="Times New Roman" w:eastAsia="ArialUnicodeMS" w:hAnsi="Times New Roman" w:cs="Times New Roman"/>
          <w:bCs/>
          <w:iCs/>
          <w:sz w:val="24"/>
          <w:szCs w:val="24"/>
          <w:lang w:val="hr-BA"/>
        </w:rPr>
        <w:t xml:space="preserve"> izgradnju nove TS 110 / X, trafostanice kako bi imali visoko pouzdano napajanje industrijske zone.</w:t>
      </w:r>
    </w:p>
    <w:p w:rsidR="00CC4BB8" w:rsidRPr="00EE6633" w:rsidRDefault="00CC4BB8" w:rsidP="00CC4BB8">
      <w:pPr>
        <w:pStyle w:val="Bezproreda"/>
        <w:rPr>
          <w:rFonts w:ascii="Times New Roman" w:eastAsia="ArialUnicodeMS" w:hAnsi="Times New Roman" w:cs="Times New Roman"/>
          <w:bCs/>
          <w:iCs/>
          <w:sz w:val="24"/>
          <w:szCs w:val="24"/>
          <w:lang w:val="hr-BA"/>
        </w:rPr>
      </w:pPr>
    </w:p>
    <w:p w:rsidR="00CC4BB8" w:rsidRPr="00EE6633" w:rsidRDefault="00CC4BB8" w:rsidP="00CC4BB8">
      <w:pPr>
        <w:pStyle w:val="Bezproreda"/>
        <w:ind w:firstLine="720"/>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Postojeć</w:t>
      </w:r>
      <w:r w:rsidR="00733B71">
        <w:rPr>
          <w:rFonts w:ascii="Times New Roman" w:eastAsia="ArialUnicodeMS" w:hAnsi="Times New Roman" w:cs="Times New Roman"/>
          <w:bCs/>
          <w:iCs/>
          <w:sz w:val="24"/>
          <w:szCs w:val="24"/>
          <w:lang w:val="hr-BA"/>
        </w:rPr>
        <w:t>a</w:t>
      </w:r>
      <w:r w:rsidRPr="00EE6633">
        <w:rPr>
          <w:rFonts w:ascii="Times New Roman" w:eastAsia="ArialUnicodeMS" w:hAnsi="Times New Roman" w:cs="Times New Roman"/>
          <w:bCs/>
          <w:iCs/>
          <w:sz w:val="24"/>
          <w:szCs w:val="24"/>
          <w:lang w:val="hr-BA"/>
        </w:rPr>
        <w:t xml:space="preserve"> prijenosna mreža sastoji se od</w:t>
      </w:r>
      <w:r w:rsidR="00733B71">
        <w:rPr>
          <w:rFonts w:ascii="Times New Roman" w:eastAsia="ArialUnicodeMS" w:hAnsi="Times New Roman" w:cs="Times New Roman"/>
          <w:bCs/>
          <w:iCs/>
          <w:sz w:val="24"/>
          <w:szCs w:val="24"/>
          <w:lang w:val="hr-BA"/>
        </w:rPr>
        <w:t>:</w:t>
      </w:r>
    </w:p>
    <w:p w:rsidR="00CC4BB8" w:rsidRPr="00EE6633" w:rsidRDefault="00CC4BB8" w:rsidP="00A65187">
      <w:pPr>
        <w:pStyle w:val="Bezproreda1"/>
      </w:pPr>
    </w:p>
    <w:p w:rsidR="00CC4BB8" w:rsidRPr="00EE6633" w:rsidRDefault="00CC4BB8" w:rsidP="003813E1">
      <w:pPr>
        <w:pStyle w:val="Bezproreda"/>
        <w:numPr>
          <w:ilvl w:val="0"/>
          <w:numId w:val="32"/>
        </w:numPr>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DV (Dalekovod) 220 kV Jablanica – Jajce – Bihać kao magistralni vod i nije od značaja za opskrbu potrošača na prostoru općine</w:t>
      </w:r>
    </w:p>
    <w:p w:rsidR="00CC4BB8" w:rsidRPr="00EE6633" w:rsidRDefault="00CC4BB8" w:rsidP="003813E1">
      <w:pPr>
        <w:pStyle w:val="Bezproreda"/>
        <w:numPr>
          <w:ilvl w:val="0"/>
          <w:numId w:val="32"/>
        </w:numPr>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2 x DV 220 kV Marina pećina – Jablanica za potrebe HE Rama</w:t>
      </w:r>
    </w:p>
    <w:p w:rsidR="00CC4BB8" w:rsidRPr="00EE6633" w:rsidRDefault="00A65187" w:rsidP="003813E1">
      <w:pPr>
        <w:pStyle w:val="Bezproreda"/>
        <w:numPr>
          <w:ilvl w:val="0"/>
          <w:numId w:val="32"/>
        </w:numPr>
        <w:jc w:val="both"/>
        <w:rPr>
          <w:rFonts w:ascii="Times New Roman" w:eastAsia="ArialUnicodeMS" w:hAnsi="Times New Roman" w:cs="Times New Roman"/>
          <w:bCs/>
          <w:iCs/>
          <w:sz w:val="24"/>
          <w:szCs w:val="24"/>
          <w:lang w:val="hr-BA"/>
        </w:rPr>
      </w:pPr>
      <w:r>
        <w:rPr>
          <w:rFonts w:ascii="Times New Roman" w:eastAsia="ArialUnicodeMS" w:hAnsi="Times New Roman" w:cs="Times New Roman"/>
          <w:bCs/>
          <w:iCs/>
          <w:sz w:val="24"/>
          <w:szCs w:val="24"/>
          <w:lang w:val="hr-BA"/>
        </w:rPr>
        <w:t xml:space="preserve"> DV </w:t>
      </w:r>
      <w:r w:rsidR="00CC4BB8" w:rsidRPr="00EE6633">
        <w:rPr>
          <w:rFonts w:ascii="Times New Roman" w:eastAsia="ArialUnicodeMS" w:hAnsi="Times New Roman" w:cs="Times New Roman"/>
          <w:bCs/>
          <w:iCs/>
          <w:sz w:val="24"/>
          <w:szCs w:val="24"/>
          <w:lang w:val="hr-BA"/>
        </w:rPr>
        <w:t>220 kV HE Rama – Posušje (nije završen)</w:t>
      </w:r>
    </w:p>
    <w:p w:rsidR="00CC4BB8" w:rsidRPr="00EE6633" w:rsidRDefault="00CC4BB8" w:rsidP="003813E1">
      <w:pPr>
        <w:pStyle w:val="Bezproreda"/>
        <w:numPr>
          <w:ilvl w:val="0"/>
          <w:numId w:val="32"/>
        </w:numPr>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lastRenderedPageBreak/>
        <w:t>DV 110 kV Jablanica – Prozor, kao primarno napajanje općine</w:t>
      </w:r>
    </w:p>
    <w:p w:rsidR="00CC4BB8" w:rsidRPr="00EE6633" w:rsidRDefault="00CC4BB8" w:rsidP="003813E1">
      <w:pPr>
        <w:pStyle w:val="Bezproreda"/>
        <w:numPr>
          <w:ilvl w:val="0"/>
          <w:numId w:val="32"/>
        </w:numPr>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DV 110 kV Tomislavgrad – Rama kao rezervno napajanje, koji je dijelom dupli kako bi osigurali napajanje i iz pravca Uskoplja. (trenutno je u izgradnji, rješavanje imovinski odnosa)</w:t>
      </w:r>
    </w:p>
    <w:p w:rsidR="00CC4BB8" w:rsidRPr="00EE6633" w:rsidRDefault="00CC4BB8" w:rsidP="003813E1">
      <w:pPr>
        <w:pStyle w:val="Bezproreda"/>
        <w:numPr>
          <w:ilvl w:val="0"/>
          <w:numId w:val="32"/>
        </w:numPr>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 xml:space="preserve">DV 35 kV Marina pećina – </w:t>
      </w:r>
      <w:proofErr w:type="spellStart"/>
      <w:r w:rsidRPr="00EE6633">
        <w:rPr>
          <w:rFonts w:ascii="Times New Roman" w:eastAsia="ArialUnicodeMS" w:hAnsi="Times New Roman" w:cs="Times New Roman"/>
          <w:bCs/>
          <w:iCs/>
          <w:sz w:val="24"/>
          <w:szCs w:val="24"/>
          <w:lang w:val="hr-BA"/>
        </w:rPr>
        <w:t>Mluša</w:t>
      </w:r>
      <w:proofErr w:type="spellEnd"/>
      <w:r w:rsidRPr="00EE6633">
        <w:rPr>
          <w:rFonts w:ascii="Times New Roman" w:eastAsia="ArialUnicodeMS" w:hAnsi="Times New Roman" w:cs="Times New Roman"/>
          <w:bCs/>
          <w:iCs/>
          <w:sz w:val="24"/>
          <w:szCs w:val="24"/>
          <w:lang w:val="hr-BA"/>
        </w:rPr>
        <w:t xml:space="preserve"> – Prozor namijenjena za napajanje HE Rama i potrošača gornje Rame  </w:t>
      </w:r>
    </w:p>
    <w:p w:rsidR="00CC4BB8" w:rsidRPr="00EE6633" w:rsidRDefault="00A65187" w:rsidP="003813E1">
      <w:pPr>
        <w:pStyle w:val="Bezproreda"/>
        <w:numPr>
          <w:ilvl w:val="0"/>
          <w:numId w:val="32"/>
        </w:numPr>
        <w:jc w:val="both"/>
        <w:rPr>
          <w:rFonts w:ascii="Times New Roman" w:eastAsia="ArialUnicodeMS" w:hAnsi="Times New Roman" w:cs="Times New Roman"/>
          <w:bCs/>
          <w:iCs/>
          <w:sz w:val="24"/>
          <w:szCs w:val="24"/>
          <w:lang w:val="hr-BA"/>
        </w:rPr>
      </w:pPr>
      <w:r>
        <w:rPr>
          <w:rFonts w:ascii="Times New Roman" w:eastAsia="ArialUnicodeMS" w:hAnsi="Times New Roman" w:cs="Times New Roman"/>
          <w:bCs/>
          <w:iCs/>
          <w:sz w:val="24"/>
          <w:szCs w:val="24"/>
          <w:lang w:val="hr-BA"/>
        </w:rPr>
        <w:t xml:space="preserve">DV </w:t>
      </w:r>
      <w:r w:rsidR="00CC4BB8" w:rsidRPr="00EE6633">
        <w:rPr>
          <w:rFonts w:ascii="Times New Roman" w:eastAsia="ArialUnicodeMS" w:hAnsi="Times New Roman" w:cs="Times New Roman"/>
          <w:bCs/>
          <w:iCs/>
          <w:sz w:val="24"/>
          <w:szCs w:val="24"/>
          <w:lang w:val="hr-BA"/>
        </w:rPr>
        <w:t xml:space="preserve">35 kV </w:t>
      </w:r>
      <w:proofErr w:type="spellStart"/>
      <w:r w:rsidR="00CC4BB8" w:rsidRPr="00EE6633">
        <w:rPr>
          <w:rFonts w:ascii="Times New Roman" w:eastAsia="ArialUnicodeMS" w:hAnsi="Times New Roman" w:cs="Times New Roman"/>
          <w:bCs/>
          <w:iCs/>
          <w:sz w:val="24"/>
          <w:szCs w:val="24"/>
          <w:lang w:val="hr-BA"/>
        </w:rPr>
        <w:t>Mluša</w:t>
      </w:r>
      <w:proofErr w:type="spellEnd"/>
      <w:r w:rsidR="00CC4BB8" w:rsidRPr="00EE6633">
        <w:rPr>
          <w:rFonts w:ascii="Times New Roman" w:eastAsia="ArialUnicodeMS" w:hAnsi="Times New Roman" w:cs="Times New Roman"/>
          <w:bCs/>
          <w:iCs/>
          <w:sz w:val="24"/>
          <w:szCs w:val="24"/>
          <w:lang w:val="hr-BA"/>
        </w:rPr>
        <w:t xml:space="preserve"> </w:t>
      </w:r>
      <w:r w:rsidR="00AA2B60" w:rsidRPr="00EE6633">
        <w:rPr>
          <w:rStyle w:val="s1"/>
          <w:rFonts w:ascii="Times New Roman" w:hAnsi="Times New Roman"/>
          <w:sz w:val="24"/>
          <w:szCs w:val="24"/>
          <w:lang w:val="hr-BA"/>
        </w:rPr>
        <w:t xml:space="preserve">– </w:t>
      </w:r>
      <w:proofErr w:type="spellStart"/>
      <w:r w:rsidR="00CC4BB8" w:rsidRPr="00EE6633">
        <w:rPr>
          <w:rFonts w:ascii="Times New Roman" w:eastAsia="ArialUnicodeMS" w:hAnsi="Times New Roman" w:cs="Times New Roman"/>
          <w:bCs/>
          <w:iCs/>
          <w:sz w:val="24"/>
          <w:szCs w:val="24"/>
          <w:lang w:val="hr-BA"/>
        </w:rPr>
        <w:t>Blidinje</w:t>
      </w:r>
      <w:proofErr w:type="spellEnd"/>
      <w:r w:rsidR="00CC4BB8" w:rsidRPr="00EE6633">
        <w:rPr>
          <w:rFonts w:ascii="Times New Roman" w:eastAsia="ArialUnicodeMS" w:hAnsi="Times New Roman" w:cs="Times New Roman"/>
          <w:bCs/>
          <w:iCs/>
          <w:sz w:val="24"/>
          <w:szCs w:val="24"/>
          <w:lang w:val="hr-BA"/>
        </w:rPr>
        <w:t xml:space="preserve"> trenutno u izgradnji. Namijenjen je kao primarno napajanje </w:t>
      </w:r>
      <w:proofErr w:type="spellStart"/>
      <w:r w:rsidR="00CC4BB8" w:rsidRPr="00EE6633">
        <w:rPr>
          <w:rFonts w:ascii="Times New Roman" w:eastAsia="ArialUnicodeMS" w:hAnsi="Times New Roman" w:cs="Times New Roman"/>
          <w:bCs/>
          <w:iCs/>
          <w:sz w:val="24"/>
          <w:szCs w:val="24"/>
          <w:lang w:val="hr-BA"/>
        </w:rPr>
        <w:t>Blidinja</w:t>
      </w:r>
      <w:proofErr w:type="spellEnd"/>
      <w:r w:rsidR="00CC4BB8" w:rsidRPr="00EE6633">
        <w:rPr>
          <w:rFonts w:ascii="Times New Roman" w:eastAsia="ArialUnicodeMS" w:hAnsi="Times New Roman" w:cs="Times New Roman"/>
          <w:bCs/>
          <w:iCs/>
          <w:sz w:val="24"/>
          <w:szCs w:val="24"/>
          <w:lang w:val="hr-BA"/>
        </w:rPr>
        <w:t xml:space="preserve"> i po potrebi rezervno napajanje naše općine</w:t>
      </w:r>
      <w:r w:rsidR="00733B71">
        <w:rPr>
          <w:rFonts w:ascii="Times New Roman" w:eastAsia="ArialUnicodeMS" w:hAnsi="Times New Roman" w:cs="Times New Roman"/>
          <w:bCs/>
          <w:iCs/>
          <w:sz w:val="24"/>
          <w:szCs w:val="24"/>
          <w:lang w:val="hr-BA"/>
        </w:rPr>
        <w:t>.</w:t>
      </w:r>
    </w:p>
    <w:p w:rsidR="00CC4BB8" w:rsidRPr="00EE6633" w:rsidRDefault="00CC4BB8" w:rsidP="00CC4BB8">
      <w:pPr>
        <w:pStyle w:val="Bezproreda"/>
        <w:ind w:left="1080"/>
        <w:rPr>
          <w:rFonts w:ascii="Times New Roman" w:eastAsia="ArialUnicodeMS" w:hAnsi="Times New Roman" w:cs="Times New Roman"/>
          <w:bCs/>
          <w:iCs/>
          <w:sz w:val="24"/>
          <w:szCs w:val="24"/>
          <w:lang w:val="hr-BA"/>
        </w:rPr>
      </w:pPr>
    </w:p>
    <w:p w:rsidR="00CC4BB8" w:rsidRPr="00EE6633" w:rsidRDefault="00CC4BB8" w:rsidP="00CC4BB8">
      <w:pPr>
        <w:pStyle w:val="Bezproreda"/>
        <w:ind w:left="1080"/>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Distributivna mreža</w:t>
      </w:r>
      <w:r w:rsidR="00733B71">
        <w:rPr>
          <w:rFonts w:ascii="Times New Roman" w:eastAsia="ArialUnicodeMS" w:hAnsi="Times New Roman" w:cs="Times New Roman"/>
          <w:bCs/>
          <w:iCs/>
          <w:sz w:val="24"/>
          <w:szCs w:val="24"/>
          <w:lang w:val="hr-BA"/>
        </w:rPr>
        <w:t>:</w:t>
      </w:r>
    </w:p>
    <w:p w:rsidR="00CC4BB8" w:rsidRPr="00EE6633" w:rsidRDefault="00CC4BB8" w:rsidP="003813E1">
      <w:pPr>
        <w:pStyle w:val="Bezproreda"/>
        <w:numPr>
          <w:ilvl w:val="0"/>
          <w:numId w:val="33"/>
        </w:numPr>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 xml:space="preserve">TS (Trafostanica) 35 /10 kV </w:t>
      </w:r>
      <w:proofErr w:type="spellStart"/>
      <w:r w:rsidRPr="00EE6633">
        <w:rPr>
          <w:rFonts w:ascii="Times New Roman" w:eastAsia="ArialUnicodeMS" w:hAnsi="Times New Roman" w:cs="Times New Roman"/>
          <w:bCs/>
          <w:iCs/>
          <w:sz w:val="24"/>
          <w:szCs w:val="24"/>
          <w:lang w:val="hr-BA"/>
        </w:rPr>
        <w:t>Mluša</w:t>
      </w:r>
      <w:proofErr w:type="spellEnd"/>
      <w:r w:rsidRPr="00EE6633">
        <w:rPr>
          <w:rFonts w:ascii="Times New Roman" w:eastAsia="ArialUnicodeMS" w:hAnsi="Times New Roman" w:cs="Times New Roman"/>
          <w:bCs/>
          <w:iCs/>
          <w:sz w:val="24"/>
          <w:szCs w:val="24"/>
          <w:lang w:val="hr-BA"/>
        </w:rPr>
        <w:t xml:space="preserve">  potrebno je planirati zamjenu transformatora  novim transformatorom veće snage i dvostrukom sekundarnom stranom </w:t>
      </w:r>
      <w:proofErr w:type="spellStart"/>
      <w:r w:rsidRPr="00EE6633">
        <w:rPr>
          <w:rFonts w:ascii="Times New Roman" w:eastAsia="ArialUnicodeMS" w:hAnsi="Times New Roman" w:cs="Times New Roman"/>
          <w:bCs/>
          <w:iCs/>
          <w:sz w:val="24"/>
          <w:szCs w:val="24"/>
          <w:lang w:val="hr-BA"/>
        </w:rPr>
        <w:t>tj</w:t>
      </w:r>
      <w:proofErr w:type="spellEnd"/>
      <w:r w:rsidRPr="00EE6633">
        <w:rPr>
          <w:rFonts w:ascii="Times New Roman" w:eastAsia="ArialUnicodeMS" w:hAnsi="Times New Roman" w:cs="Times New Roman"/>
          <w:bCs/>
          <w:iCs/>
          <w:sz w:val="24"/>
          <w:szCs w:val="24"/>
          <w:lang w:val="hr-BA"/>
        </w:rPr>
        <w:t xml:space="preserve">,  trafo 35/10/20 kV čime bi se povećala prijenosna moć istog područja i eventualni razvoj </w:t>
      </w:r>
      <w:proofErr w:type="spellStart"/>
      <w:r w:rsidRPr="00EE6633">
        <w:rPr>
          <w:rFonts w:ascii="Times New Roman" w:eastAsia="ArialUnicodeMS" w:hAnsi="Times New Roman" w:cs="Times New Roman"/>
          <w:bCs/>
          <w:iCs/>
          <w:sz w:val="24"/>
          <w:szCs w:val="24"/>
          <w:lang w:val="hr-BA"/>
        </w:rPr>
        <w:t>konzuma</w:t>
      </w:r>
      <w:proofErr w:type="spellEnd"/>
      <w:r w:rsidRPr="00EE6633">
        <w:rPr>
          <w:rFonts w:ascii="Times New Roman" w:eastAsia="ArialUnicodeMS" w:hAnsi="Times New Roman" w:cs="Times New Roman"/>
          <w:bCs/>
          <w:iCs/>
          <w:sz w:val="24"/>
          <w:szCs w:val="24"/>
          <w:lang w:val="hr-BA"/>
        </w:rPr>
        <w:t>.</w:t>
      </w:r>
    </w:p>
    <w:p w:rsidR="00CC4BB8" w:rsidRPr="00EE6633" w:rsidRDefault="00A65187" w:rsidP="003813E1">
      <w:pPr>
        <w:pStyle w:val="Bezproreda"/>
        <w:numPr>
          <w:ilvl w:val="0"/>
          <w:numId w:val="33"/>
        </w:numPr>
        <w:jc w:val="both"/>
        <w:rPr>
          <w:rFonts w:ascii="Times New Roman" w:eastAsia="ArialUnicodeMS" w:hAnsi="Times New Roman" w:cs="Times New Roman"/>
          <w:bCs/>
          <w:iCs/>
          <w:sz w:val="24"/>
          <w:szCs w:val="24"/>
          <w:lang w:val="hr-BA"/>
        </w:rPr>
      </w:pPr>
      <w:r>
        <w:rPr>
          <w:rFonts w:ascii="Times New Roman" w:eastAsia="ArialUnicodeMS" w:hAnsi="Times New Roman" w:cs="Times New Roman"/>
          <w:bCs/>
          <w:iCs/>
          <w:sz w:val="24"/>
          <w:szCs w:val="24"/>
          <w:lang w:val="hr-BA"/>
        </w:rPr>
        <w:t xml:space="preserve">DV </w:t>
      </w:r>
      <w:r w:rsidR="00CC4BB8" w:rsidRPr="00EE6633">
        <w:rPr>
          <w:rFonts w:ascii="Times New Roman" w:eastAsia="ArialUnicodeMS" w:hAnsi="Times New Roman" w:cs="Times New Roman"/>
          <w:bCs/>
          <w:iCs/>
          <w:sz w:val="24"/>
          <w:szCs w:val="24"/>
          <w:lang w:val="hr-BA"/>
        </w:rPr>
        <w:t xml:space="preserve">10/ 20 kV dalekovodi namijenjeni za opskrbu potrošača na cijelom prostoru općine i trenutno pokrivamo cijeli prostor u nadležnosti EP HZ-HB. Dakle sva naselja trenutno naseljena imaju pristup električnoj </w:t>
      </w:r>
      <w:r w:rsidR="00733B71">
        <w:rPr>
          <w:rFonts w:ascii="Times New Roman" w:eastAsia="ArialUnicodeMS" w:hAnsi="Times New Roman" w:cs="Times New Roman"/>
          <w:bCs/>
          <w:iCs/>
          <w:sz w:val="24"/>
          <w:szCs w:val="24"/>
          <w:lang w:val="hr-BA"/>
        </w:rPr>
        <w:t>m</w:t>
      </w:r>
      <w:r w:rsidR="00CC4BB8" w:rsidRPr="00EE6633">
        <w:rPr>
          <w:rFonts w:ascii="Times New Roman" w:eastAsia="ArialUnicodeMS" w:hAnsi="Times New Roman" w:cs="Times New Roman"/>
          <w:bCs/>
          <w:iCs/>
          <w:sz w:val="24"/>
          <w:szCs w:val="24"/>
          <w:lang w:val="hr-BA"/>
        </w:rPr>
        <w:t>reži. U narednom razdoblju potrebito je raditi na povećanju sigurnosti napajanja i planirat</w:t>
      </w:r>
      <w:r w:rsidR="00733B71">
        <w:rPr>
          <w:rFonts w:ascii="Times New Roman" w:eastAsia="ArialUnicodeMS" w:hAnsi="Times New Roman" w:cs="Times New Roman"/>
          <w:bCs/>
          <w:iCs/>
          <w:sz w:val="24"/>
          <w:szCs w:val="24"/>
          <w:lang w:val="hr-BA"/>
        </w:rPr>
        <w:t>i</w:t>
      </w:r>
      <w:r w:rsidR="00CC4BB8" w:rsidRPr="00EE6633">
        <w:rPr>
          <w:rFonts w:ascii="Times New Roman" w:eastAsia="ArialUnicodeMS" w:hAnsi="Times New Roman" w:cs="Times New Roman"/>
          <w:bCs/>
          <w:iCs/>
          <w:sz w:val="24"/>
          <w:szCs w:val="24"/>
          <w:lang w:val="hr-BA"/>
        </w:rPr>
        <w:t xml:space="preserve"> gdje je to moguće</w:t>
      </w:r>
      <w:r w:rsidR="00733B71">
        <w:rPr>
          <w:rFonts w:ascii="Times New Roman" w:eastAsia="ArialUnicodeMS" w:hAnsi="Times New Roman" w:cs="Times New Roman"/>
          <w:bCs/>
          <w:iCs/>
          <w:sz w:val="24"/>
          <w:szCs w:val="24"/>
          <w:lang w:val="hr-BA"/>
        </w:rPr>
        <w:t xml:space="preserve"> </w:t>
      </w:r>
      <w:r w:rsidR="00CC4BB8" w:rsidRPr="00EE6633">
        <w:rPr>
          <w:rFonts w:ascii="Times New Roman" w:eastAsia="ArialUnicodeMS" w:hAnsi="Times New Roman" w:cs="Times New Roman"/>
          <w:bCs/>
          <w:iCs/>
          <w:sz w:val="24"/>
          <w:szCs w:val="24"/>
          <w:lang w:val="hr-BA"/>
        </w:rPr>
        <w:t>dvostrano napajanje. Sve dalekovode planirati kao 20 kV  ukoliko se ukaže potreba i mogućnost za prelazak 10kV na 20 kV napon.</w:t>
      </w:r>
    </w:p>
    <w:p w:rsidR="00CC4BB8" w:rsidRPr="00EE6633" w:rsidRDefault="00A65187" w:rsidP="003813E1">
      <w:pPr>
        <w:pStyle w:val="Bezproreda"/>
        <w:numPr>
          <w:ilvl w:val="0"/>
          <w:numId w:val="33"/>
        </w:numPr>
        <w:jc w:val="both"/>
        <w:rPr>
          <w:rFonts w:ascii="Times New Roman" w:eastAsia="ArialUnicodeMS" w:hAnsi="Times New Roman" w:cs="Times New Roman"/>
          <w:bCs/>
          <w:iCs/>
          <w:sz w:val="24"/>
          <w:szCs w:val="24"/>
          <w:lang w:val="hr-BA"/>
        </w:rPr>
      </w:pPr>
      <w:r>
        <w:rPr>
          <w:rFonts w:ascii="Times New Roman" w:eastAsia="ArialUnicodeMS" w:hAnsi="Times New Roman" w:cs="Times New Roman"/>
          <w:bCs/>
          <w:iCs/>
          <w:sz w:val="24"/>
          <w:szCs w:val="24"/>
          <w:lang w:val="hr-BA"/>
        </w:rPr>
        <w:t xml:space="preserve">TS </w:t>
      </w:r>
      <w:r w:rsidR="00CC4BB8" w:rsidRPr="00EE6633">
        <w:rPr>
          <w:rFonts w:ascii="Times New Roman" w:eastAsia="ArialUnicodeMS" w:hAnsi="Times New Roman" w:cs="Times New Roman"/>
          <w:bCs/>
          <w:iCs/>
          <w:sz w:val="24"/>
          <w:szCs w:val="24"/>
          <w:lang w:val="hr-BA"/>
        </w:rPr>
        <w:t>10/20/04 kV ( oko 120 kom ) potrebno j</w:t>
      </w:r>
      <w:r w:rsidR="00F83E96" w:rsidRPr="00EE6633">
        <w:rPr>
          <w:rFonts w:ascii="Times New Roman" w:eastAsia="ArialUnicodeMS" w:hAnsi="Times New Roman" w:cs="Times New Roman"/>
          <w:bCs/>
          <w:iCs/>
          <w:sz w:val="24"/>
          <w:szCs w:val="24"/>
          <w:lang w:val="hr-BA"/>
        </w:rPr>
        <w:t xml:space="preserve">e sve blindirane TS zamijeniti </w:t>
      </w:r>
      <w:r w:rsidR="00CC4BB8" w:rsidRPr="00EE6633">
        <w:rPr>
          <w:rFonts w:ascii="Times New Roman" w:eastAsia="ArialUnicodeMS" w:hAnsi="Times New Roman" w:cs="Times New Roman"/>
          <w:bCs/>
          <w:iCs/>
          <w:sz w:val="24"/>
          <w:szCs w:val="24"/>
          <w:lang w:val="hr-BA"/>
        </w:rPr>
        <w:t>betonskim i svu SN opremu zamijeniti opremom 20 kV zbog sigurnosti u napajanu.</w:t>
      </w:r>
    </w:p>
    <w:p w:rsidR="00CC4BB8" w:rsidRPr="00EE6633" w:rsidRDefault="007A1F79" w:rsidP="003813E1">
      <w:pPr>
        <w:pStyle w:val="Bezproreda"/>
        <w:numPr>
          <w:ilvl w:val="0"/>
          <w:numId w:val="33"/>
        </w:numPr>
        <w:jc w:val="both"/>
        <w:rPr>
          <w:rFonts w:ascii="Times New Roman" w:eastAsia="ArialUnicodeMS" w:hAnsi="Times New Roman" w:cs="Times New Roman"/>
          <w:bCs/>
          <w:iCs/>
          <w:sz w:val="24"/>
          <w:szCs w:val="24"/>
          <w:lang w:val="hr-BA"/>
        </w:rPr>
      </w:pPr>
      <w:r>
        <w:rPr>
          <w:rFonts w:ascii="Times New Roman" w:eastAsia="ArialUnicodeMS" w:hAnsi="Times New Roman" w:cs="Times New Roman"/>
          <w:bCs/>
          <w:iCs/>
          <w:sz w:val="24"/>
          <w:szCs w:val="24"/>
          <w:lang w:val="hr-BA"/>
        </w:rPr>
        <w:t>NN (n</w:t>
      </w:r>
      <w:r w:rsidR="00F26357" w:rsidRPr="00EE6633">
        <w:rPr>
          <w:rFonts w:ascii="Times New Roman" w:eastAsia="ArialUnicodeMS" w:hAnsi="Times New Roman" w:cs="Times New Roman"/>
          <w:bCs/>
          <w:iCs/>
          <w:sz w:val="24"/>
          <w:szCs w:val="24"/>
          <w:lang w:val="hr-BA"/>
        </w:rPr>
        <w:t xml:space="preserve">iskonaponska) </w:t>
      </w:r>
      <w:r w:rsidR="00CC4BB8" w:rsidRPr="00EE6633">
        <w:rPr>
          <w:rFonts w:ascii="Times New Roman" w:eastAsia="ArialUnicodeMS" w:hAnsi="Times New Roman" w:cs="Times New Roman"/>
          <w:bCs/>
          <w:iCs/>
          <w:sz w:val="24"/>
          <w:szCs w:val="24"/>
          <w:lang w:val="hr-BA"/>
        </w:rPr>
        <w:t>mreža je već oko 90% na betonskim stupovima sa samonosivim kab</w:t>
      </w:r>
      <w:r w:rsidR="00733B71">
        <w:rPr>
          <w:rFonts w:ascii="Times New Roman" w:eastAsia="ArialUnicodeMS" w:hAnsi="Times New Roman" w:cs="Times New Roman"/>
          <w:bCs/>
          <w:iCs/>
          <w:sz w:val="24"/>
          <w:szCs w:val="24"/>
          <w:lang w:val="hr-BA"/>
        </w:rPr>
        <w:t>el</w:t>
      </w:r>
      <w:r w:rsidR="00CC4BB8" w:rsidRPr="00EE6633">
        <w:rPr>
          <w:rFonts w:ascii="Times New Roman" w:eastAsia="ArialUnicodeMS" w:hAnsi="Times New Roman" w:cs="Times New Roman"/>
          <w:bCs/>
          <w:iCs/>
          <w:sz w:val="24"/>
          <w:szCs w:val="24"/>
          <w:lang w:val="hr-BA"/>
        </w:rPr>
        <w:t>om, s mogućnošću javne rasvjete pa je potrebno planirat</w:t>
      </w:r>
      <w:r w:rsidR="00733B71">
        <w:rPr>
          <w:rFonts w:ascii="Times New Roman" w:eastAsia="ArialUnicodeMS" w:hAnsi="Times New Roman" w:cs="Times New Roman"/>
          <w:bCs/>
          <w:iCs/>
          <w:sz w:val="24"/>
          <w:szCs w:val="24"/>
          <w:lang w:val="hr-BA"/>
        </w:rPr>
        <w:t>i</w:t>
      </w:r>
      <w:r w:rsidR="00CC4BB8" w:rsidRPr="00EE6633">
        <w:rPr>
          <w:rFonts w:ascii="Times New Roman" w:eastAsia="ArialUnicodeMS" w:hAnsi="Times New Roman" w:cs="Times New Roman"/>
          <w:bCs/>
          <w:iCs/>
          <w:sz w:val="24"/>
          <w:szCs w:val="24"/>
          <w:lang w:val="hr-BA"/>
        </w:rPr>
        <w:t xml:space="preserve"> i ostatak mreže dovesti u iste kondicije</w:t>
      </w:r>
      <w:r w:rsidR="00F26357" w:rsidRPr="00EE6633">
        <w:rPr>
          <w:rFonts w:ascii="Times New Roman" w:eastAsia="ArialUnicodeMS" w:hAnsi="Times New Roman" w:cs="Times New Roman"/>
          <w:bCs/>
          <w:iCs/>
          <w:sz w:val="24"/>
          <w:szCs w:val="24"/>
          <w:lang w:val="hr-BA"/>
        </w:rPr>
        <w:t>.</w:t>
      </w:r>
    </w:p>
    <w:p w:rsidR="00CC4BB8" w:rsidRPr="00EE6633" w:rsidRDefault="00CC4BB8" w:rsidP="00CC4BB8">
      <w:pPr>
        <w:pStyle w:val="Bezproreda"/>
        <w:rPr>
          <w:rFonts w:ascii="Times New Roman" w:eastAsia="ArialUnicodeMS" w:hAnsi="Times New Roman" w:cs="Times New Roman"/>
          <w:bCs/>
          <w:iCs/>
          <w:sz w:val="24"/>
          <w:szCs w:val="24"/>
          <w:lang w:val="hr-BA"/>
        </w:rPr>
      </w:pPr>
    </w:p>
    <w:p w:rsidR="00CC4BB8" w:rsidRPr="00EE6633" w:rsidRDefault="00F26357" w:rsidP="00CC4BB8">
      <w:pPr>
        <w:pStyle w:val="Bezproreda"/>
        <w:jc w:val="both"/>
        <w:rPr>
          <w:rFonts w:ascii="Times New Roman" w:eastAsia="ArialUnicodeMS" w:hAnsi="Times New Roman" w:cs="Times New Roman"/>
          <w:bCs/>
          <w:iCs/>
          <w:sz w:val="24"/>
          <w:szCs w:val="24"/>
          <w:lang w:val="hr-BA"/>
        </w:rPr>
      </w:pPr>
      <w:r w:rsidRPr="00EE6633">
        <w:rPr>
          <w:rFonts w:ascii="Times New Roman" w:eastAsia="ArialUnicodeMS" w:hAnsi="Times New Roman" w:cs="Times New Roman"/>
          <w:bCs/>
          <w:iCs/>
          <w:sz w:val="24"/>
          <w:szCs w:val="24"/>
          <w:lang w:val="hr-BA"/>
        </w:rPr>
        <w:t>Gledano</w:t>
      </w:r>
      <w:r w:rsidR="00CC4BB8" w:rsidRPr="00EE6633">
        <w:rPr>
          <w:rFonts w:ascii="Times New Roman" w:eastAsia="ArialUnicodeMS" w:hAnsi="Times New Roman" w:cs="Times New Roman"/>
          <w:bCs/>
          <w:iCs/>
          <w:sz w:val="24"/>
          <w:szCs w:val="24"/>
          <w:lang w:val="hr-BA"/>
        </w:rPr>
        <w:t xml:space="preserve"> s elektroenergetskog stajališta, </w:t>
      </w:r>
      <w:r w:rsidR="003F7760">
        <w:rPr>
          <w:rFonts w:ascii="Times New Roman" w:eastAsia="ArialUnicodeMS" w:hAnsi="Times New Roman" w:cs="Times New Roman"/>
          <w:bCs/>
          <w:iCs/>
          <w:sz w:val="24"/>
          <w:szCs w:val="24"/>
          <w:lang w:val="hr-BA"/>
        </w:rPr>
        <w:t xml:space="preserve">potrebna su </w:t>
      </w:r>
      <w:r w:rsidRPr="00EE6633">
        <w:rPr>
          <w:rFonts w:ascii="Times New Roman" w:eastAsia="ArialUnicodeMS" w:hAnsi="Times New Roman" w:cs="Times New Roman"/>
          <w:bCs/>
          <w:iCs/>
          <w:sz w:val="24"/>
          <w:szCs w:val="24"/>
          <w:lang w:val="hr-BA"/>
        </w:rPr>
        <w:t>poboljšanje sta</w:t>
      </w:r>
      <w:r w:rsidR="003F7760">
        <w:rPr>
          <w:rFonts w:ascii="Times New Roman" w:eastAsia="ArialUnicodeMS" w:hAnsi="Times New Roman" w:cs="Times New Roman"/>
          <w:bCs/>
          <w:iCs/>
          <w:sz w:val="24"/>
          <w:szCs w:val="24"/>
          <w:lang w:val="hr-BA"/>
        </w:rPr>
        <w:t>nja u oblasti elektro mreže:</w:t>
      </w:r>
    </w:p>
    <w:p w:rsidR="00CC4BB8" w:rsidRPr="00EE6633" w:rsidRDefault="00733B71" w:rsidP="003813E1">
      <w:pPr>
        <w:pStyle w:val="Bezproreda"/>
        <w:numPr>
          <w:ilvl w:val="0"/>
          <w:numId w:val="40"/>
        </w:numPr>
        <w:jc w:val="both"/>
        <w:rPr>
          <w:rFonts w:ascii="Times New Roman" w:eastAsia="ArialUnicodeMS" w:hAnsi="Times New Roman" w:cs="Times New Roman"/>
          <w:bCs/>
          <w:iCs/>
          <w:sz w:val="24"/>
          <w:szCs w:val="24"/>
          <w:lang w:val="hr-BA"/>
        </w:rPr>
      </w:pPr>
      <w:r>
        <w:rPr>
          <w:rFonts w:ascii="Times New Roman" w:eastAsia="ArialUnicodeMS" w:hAnsi="Times New Roman" w:cs="Times New Roman"/>
          <w:bCs/>
          <w:iCs/>
          <w:sz w:val="24"/>
          <w:szCs w:val="24"/>
          <w:lang w:val="hr-BA"/>
        </w:rPr>
        <w:t>u</w:t>
      </w:r>
      <w:r w:rsidR="00CC4BB8" w:rsidRPr="00EE6633">
        <w:rPr>
          <w:rFonts w:ascii="Times New Roman" w:eastAsia="ArialUnicodeMS" w:hAnsi="Times New Roman" w:cs="Times New Roman"/>
          <w:bCs/>
          <w:iCs/>
          <w:sz w:val="24"/>
          <w:szCs w:val="24"/>
          <w:lang w:val="hr-BA"/>
        </w:rPr>
        <w:t xml:space="preserve"> urbanim područjima gdje je to moguće inzistirat</w:t>
      </w:r>
      <w:r w:rsidR="00F26357" w:rsidRPr="00EE6633">
        <w:rPr>
          <w:rFonts w:ascii="Times New Roman" w:eastAsia="ArialUnicodeMS" w:hAnsi="Times New Roman" w:cs="Times New Roman"/>
          <w:bCs/>
          <w:iCs/>
          <w:sz w:val="24"/>
          <w:szCs w:val="24"/>
          <w:lang w:val="hr-BA"/>
        </w:rPr>
        <w:t>i da SN i NN mreže idu podzemno</w:t>
      </w:r>
    </w:p>
    <w:p w:rsidR="00F26357" w:rsidRPr="00EE6633" w:rsidRDefault="00733B71" w:rsidP="003813E1">
      <w:pPr>
        <w:pStyle w:val="Bezproreda"/>
        <w:numPr>
          <w:ilvl w:val="0"/>
          <w:numId w:val="40"/>
        </w:numPr>
        <w:jc w:val="both"/>
        <w:rPr>
          <w:rFonts w:ascii="Times New Roman" w:eastAsia="ArialUnicodeMS" w:hAnsi="Times New Roman" w:cs="Times New Roman"/>
          <w:bCs/>
          <w:iCs/>
          <w:sz w:val="24"/>
          <w:szCs w:val="24"/>
          <w:lang w:val="hr-BA"/>
        </w:rPr>
      </w:pPr>
      <w:r>
        <w:rPr>
          <w:rFonts w:ascii="Times New Roman" w:eastAsia="ArialUnicodeMS" w:hAnsi="Times New Roman" w:cs="Times New Roman"/>
          <w:bCs/>
          <w:iCs/>
          <w:sz w:val="24"/>
          <w:szCs w:val="24"/>
          <w:lang w:val="hr-BA"/>
        </w:rPr>
        <w:t>p</w:t>
      </w:r>
      <w:r w:rsidR="00F26357" w:rsidRPr="00EE6633">
        <w:rPr>
          <w:rFonts w:ascii="Times New Roman" w:eastAsia="ArialUnicodeMS" w:hAnsi="Times New Roman" w:cs="Times New Roman"/>
          <w:bCs/>
          <w:iCs/>
          <w:sz w:val="24"/>
          <w:szCs w:val="24"/>
          <w:lang w:val="hr-BA"/>
        </w:rPr>
        <w:t>oboljšati kapacitete i kvalitetu niskonaponske i visokonaponske mreže i prilagoditi je postojećim poslovnim zonama i većim potrošačima</w:t>
      </w:r>
    </w:p>
    <w:p w:rsidR="00F26357" w:rsidRPr="00EE6633" w:rsidRDefault="00733B71" w:rsidP="003813E1">
      <w:pPr>
        <w:pStyle w:val="Bezproreda"/>
        <w:numPr>
          <w:ilvl w:val="0"/>
          <w:numId w:val="40"/>
        </w:numPr>
        <w:jc w:val="both"/>
        <w:rPr>
          <w:rFonts w:ascii="Times New Roman" w:eastAsia="ArialUnicodeMS" w:hAnsi="Times New Roman" w:cs="Times New Roman"/>
          <w:bCs/>
          <w:iCs/>
          <w:sz w:val="24"/>
          <w:szCs w:val="24"/>
          <w:lang w:val="hr-BA"/>
        </w:rPr>
      </w:pPr>
      <w:r>
        <w:rPr>
          <w:rFonts w:ascii="Times New Roman" w:eastAsia="ArialUnicodeMS" w:hAnsi="Times New Roman" w:cs="Times New Roman"/>
          <w:bCs/>
          <w:iCs/>
          <w:sz w:val="24"/>
          <w:szCs w:val="24"/>
          <w:lang w:val="hr-BA"/>
        </w:rPr>
        <w:t>p</w:t>
      </w:r>
      <w:r w:rsidR="00F26357" w:rsidRPr="00EE6633">
        <w:rPr>
          <w:rFonts w:ascii="Times New Roman" w:eastAsia="ArialUnicodeMS" w:hAnsi="Times New Roman" w:cs="Times New Roman"/>
          <w:bCs/>
          <w:iCs/>
          <w:sz w:val="24"/>
          <w:szCs w:val="24"/>
          <w:lang w:val="hr-BA"/>
        </w:rPr>
        <w:t xml:space="preserve">oboljšati kapacitete i kvalitetu trafostanica i prilagoditi </w:t>
      </w:r>
      <w:r>
        <w:rPr>
          <w:rFonts w:ascii="Times New Roman" w:eastAsia="ArialUnicodeMS" w:hAnsi="Times New Roman" w:cs="Times New Roman"/>
          <w:bCs/>
          <w:iCs/>
          <w:sz w:val="24"/>
          <w:szCs w:val="24"/>
          <w:lang w:val="hr-BA"/>
        </w:rPr>
        <w:t>ih</w:t>
      </w:r>
      <w:r w:rsidR="00F26357" w:rsidRPr="00EE6633">
        <w:rPr>
          <w:rFonts w:ascii="Times New Roman" w:eastAsia="ArialUnicodeMS" w:hAnsi="Times New Roman" w:cs="Times New Roman"/>
          <w:bCs/>
          <w:iCs/>
          <w:sz w:val="24"/>
          <w:szCs w:val="24"/>
          <w:lang w:val="hr-BA"/>
        </w:rPr>
        <w:t xml:space="preserve"> potrebama gospodarstva ali i rastućoj aktivnosti izgradnje solarnih i </w:t>
      </w:r>
      <w:proofErr w:type="spellStart"/>
      <w:r w:rsidR="00F26357" w:rsidRPr="00EE6633">
        <w:rPr>
          <w:rFonts w:ascii="Times New Roman" w:eastAsia="ArialUnicodeMS" w:hAnsi="Times New Roman" w:cs="Times New Roman"/>
          <w:bCs/>
          <w:iCs/>
          <w:sz w:val="24"/>
          <w:szCs w:val="24"/>
          <w:lang w:val="hr-BA"/>
        </w:rPr>
        <w:t>vjetro</w:t>
      </w:r>
      <w:proofErr w:type="spellEnd"/>
      <w:r>
        <w:rPr>
          <w:rFonts w:ascii="Times New Roman" w:eastAsia="ArialUnicodeMS" w:hAnsi="Times New Roman" w:cs="Times New Roman"/>
          <w:bCs/>
          <w:iCs/>
          <w:sz w:val="24"/>
          <w:szCs w:val="24"/>
          <w:lang w:val="hr-BA"/>
        </w:rPr>
        <w:t>-</w:t>
      </w:r>
      <w:r w:rsidR="00F26357" w:rsidRPr="00EE6633">
        <w:rPr>
          <w:rFonts w:ascii="Times New Roman" w:eastAsia="ArialUnicodeMS" w:hAnsi="Times New Roman" w:cs="Times New Roman"/>
          <w:bCs/>
          <w:iCs/>
          <w:sz w:val="24"/>
          <w:szCs w:val="24"/>
          <w:lang w:val="hr-BA"/>
        </w:rPr>
        <w:t>elektrana</w:t>
      </w:r>
    </w:p>
    <w:p w:rsidR="00CC4BB8" w:rsidRPr="00EE6633" w:rsidRDefault="00733B71" w:rsidP="003813E1">
      <w:pPr>
        <w:pStyle w:val="Bezproreda"/>
        <w:numPr>
          <w:ilvl w:val="0"/>
          <w:numId w:val="40"/>
        </w:numPr>
        <w:jc w:val="both"/>
        <w:rPr>
          <w:rFonts w:ascii="Times New Roman" w:eastAsia="ArialUnicodeMS" w:hAnsi="Times New Roman" w:cs="Times New Roman"/>
          <w:bCs/>
          <w:iCs/>
          <w:sz w:val="24"/>
          <w:szCs w:val="24"/>
          <w:lang w:val="hr-BA"/>
        </w:rPr>
      </w:pPr>
      <w:r>
        <w:rPr>
          <w:rFonts w:ascii="Times New Roman" w:eastAsia="ArialUnicodeMS" w:hAnsi="Times New Roman" w:cs="Times New Roman"/>
          <w:bCs/>
          <w:iCs/>
          <w:sz w:val="24"/>
          <w:szCs w:val="24"/>
          <w:lang w:val="hr-BA"/>
        </w:rPr>
        <w:t>u</w:t>
      </w:r>
      <w:r w:rsidR="00CC4BB8" w:rsidRPr="00EE6633">
        <w:rPr>
          <w:rFonts w:ascii="Times New Roman" w:eastAsia="ArialUnicodeMS" w:hAnsi="Times New Roman" w:cs="Times New Roman"/>
          <w:bCs/>
          <w:iCs/>
          <w:sz w:val="24"/>
          <w:szCs w:val="24"/>
          <w:lang w:val="hr-BA"/>
        </w:rPr>
        <w:t>rbanističkim i prostornim  planom planirat</w:t>
      </w:r>
      <w:r w:rsidR="00F26357" w:rsidRPr="00EE6633">
        <w:rPr>
          <w:rFonts w:ascii="Times New Roman" w:eastAsia="ArialUnicodeMS" w:hAnsi="Times New Roman" w:cs="Times New Roman"/>
          <w:bCs/>
          <w:iCs/>
          <w:sz w:val="24"/>
          <w:szCs w:val="24"/>
          <w:lang w:val="hr-BA"/>
        </w:rPr>
        <w:t>i</w:t>
      </w:r>
      <w:r w:rsidR="00CC4BB8" w:rsidRPr="00EE6633">
        <w:rPr>
          <w:rFonts w:ascii="Times New Roman" w:eastAsia="ArialUnicodeMS" w:hAnsi="Times New Roman" w:cs="Times New Roman"/>
          <w:bCs/>
          <w:iCs/>
          <w:sz w:val="24"/>
          <w:szCs w:val="24"/>
          <w:lang w:val="hr-BA"/>
        </w:rPr>
        <w:t xml:space="preserve"> koridore za razvoj infrastrukture</w:t>
      </w:r>
    </w:p>
    <w:p w:rsidR="00CC4BB8" w:rsidRPr="00EE6633" w:rsidRDefault="002B383F" w:rsidP="003813E1">
      <w:pPr>
        <w:pStyle w:val="Bezproreda"/>
        <w:numPr>
          <w:ilvl w:val="0"/>
          <w:numId w:val="40"/>
        </w:numPr>
        <w:jc w:val="both"/>
        <w:rPr>
          <w:rFonts w:ascii="Times New Roman" w:eastAsia="ArialUnicodeMS" w:hAnsi="Times New Roman" w:cs="Times New Roman"/>
          <w:bCs/>
          <w:iCs/>
          <w:sz w:val="24"/>
          <w:szCs w:val="24"/>
          <w:lang w:val="hr-BA"/>
        </w:rPr>
      </w:pPr>
      <w:r>
        <w:rPr>
          <w:rFonts w:ascii="Times New Roman" w:eastAsia="ArialUnicodeMS" w:hAnsi="Times New Roman" w:cs="Times New Roman"/>
          <w:bCs/>
          <w:iCs/>
          <w:sz w:val="24"/>
          <w:szCs w:val="24"/>
          <w:lang w:val="hr-BA"/>
        </w:rPr>
        <w:t>m</w:t>
      </w:r>
      <w:r w:rsidR="00CC4BB8" w:rsidRPr="00EE6633">
        <w:rPr>
          <w:rFonts w:ascii="Times New Roman" w:eastAsia="ArialUnicodeMS" w:hAnsi="Times New Roman" w:cs="Times New Roman"/>
          <w:bCs/>
          <w:iCs/>
          <w:sz w:val="24"/>
          <w:szCs w:val="24"/>
          <w:lang w:val="hr-BA"/>
        </w:rPr>
        <w:t xml:space="preserve">jerna mjesta </w:t>
      </w:r>
      <w:r w:rsidR="00F26357" w:rsidRPr="00EE6633">
        <w:rPr>
          <w:rFonts w:ascii="Times New Roman" w:eastAsia="ArialUnicodeMS" w:hAnsi="Times New Roman" w:cs="Times New Roman"/>
          <w:bCs/>
          <w:iCs/>
          <w:sz w:val="24"/>
          <w:szCs w:val="24"/>
          <w:lang w:val="hr-BA"/>
        </w:rPr>
        <w:t xml:space="preserve">planirati </w:t>
      </w:r>
      <w:r w:rsidR="00CC4BB8" w:rsidRPr="00EE6633">
        <w:rPr>
          <w:rFonts w:ascii="Times New Roman" w:eastAsia="ArialUnicodeMS" w:hAnsi="Times New Roman" w:cs="Times New Roman"/>
          <w:bCs/>
          <w:iCs/>
          <w:sz w:val="24"/>
          <w:szCs w:val="24"/>
          <w:lang w:val="hr-BA"/>
        </w:rPr>
        <w:t>tipski i na granici posjeda.</w:t>
      </w:r>
    </w:p>
    <w:p w:rsidR="00F83E96" w:rsidRPr="00EE6633" w:rsidRDefault="00F83E96" w:rsidP="00566104">
      <w:pPr>
        <w:spacing w:after="200" w:line="276" w:lineRule="auto"/>
        <w:contextualSpacing/>
        <w:rPr>
          <w:rFonts w:ascii="Times New Roman" w:hAnsi="Times New Roman"/>
          <w:b/>
          <w:sz w:val="24"/>
          <w:szCs w:val="24"/>
        </w:rPr>
      </w:pPr>
    </w:p>
    <w:p w:rsidR="0049016A" w:rsidRPr="00EE6633" w:rsidRDefault="00566104" w:rsidP="00566104">
      <w:pPr>
        <w:spacing w:after="200" w:line="276" w:lineRule="auto"/>
        <w:contextualSpacing/>
        <w:rPr>
          <w:rFonts w:ascii="Times New Roman" w:hAnsi="Times New Roman"/>
          <w:b/>
          <w:sz w:val="24"/>
          <w:szCs w:val="24"/>
        </w:rPr>
      </w:pPr>
      <w:r w:rsidRPr="00EE6633">
        <w:rPr>
          <w:rFonts w:ascii="Times New Roman" w:hAnsi="Times New Roman"/>
          <w:b/>
          <w:sz w:val="24"/>
          <w:szCs w:val="24"/>
        </w:rPr>
        <w:t>1.</w:t>
      </w:r>
      <w:r w:rsidR="00CC4BB8" w:rsidRPr="00EE6633">
        <w:rPr>
          <w:rFonts w:ascii="Times New Roman" w:hAnsi="Times New Roman"/>
          <w:b/>
          <w:sz w:val="24"/>
          <w:szCs w:val="24"/>
        </w:rPr>
        <w:t>3</w:t>
      </w:r>
      <w:r w:rsidRPr="00EE6633">
        <w:rPr>
          <w:rFonts w:ascii="Times New Roman" w:hAnsi="Times New Roman"/>
          <w:b/>
          <w:sz w:val="24"/>
          <w:szCs w:val="24"/>
        </w:rPr>
        <w:t>.</w:t>
      </w:r>
      <w:r w:rsidRPr="00EE6633">
        <w:rPr>
          <w:rFonts w:ascii="Times New Roman" w:hAnsi="Times New Roman"/>
          <w:b/>
          <w:sz w:val="24"/>
          <w:szCs w:val="24"/>
        </w:rPr>
        <w:tab/>
      </w:r>
      <w:r w:rsidR="0049016A" w:rsidRPr="00EE6633">
        <w:rPr>
          <w:rFonts w:ascii="Times New Roman" w:hAnsi="Times New Roman"/>
          <w:b/>
          <w:sz w:val="24"/>
          <w:szCs w:val="24"/>
        </w:rPr>
        <w:t>Javna rasvjeta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Osvjetljavanje</w:t>
      </w:r>
      <w:r w:rsidR="00F83E96" w:rsidRPr="00EE6633">
        <w:rPr>
          <w:rFonts w:ascii="Times New Roman" w:hAnsi="Times New Roman"/>
          <w:sz w:val="24"/>
          <w:szCs w:val="24"/>
        </w:rPr>
        <w:t>m</w:t>
      </w:r>
      <w:r w:rsidRPr="00EE6633">
        <w:rPr>
          <w:rFonts w:ascii="Times New Roman" w:hAnsi="Times New Roman"/>
          <w:sz w:val="24"/>
          <w:szCs w:val="24"/>
        </w:rPr>
        <w:t xml:space="preserve"> javnih površina, prometnica i drugih objekata javnom rasvjetom kreiramo osjećaj ugode kao i povećanja st</w:t>
      </w:r>
      <w:r w:rsidR="002B383F">
        <w:rPr>
          <w:rFonts w:ascii="Times New Roman" w:hAnsi="Times New Roman"/>
          <w:sz w:val="24"/>
          <w:szCs w:val="24"/>
        </w:rPr>
        <w:t>upnja</w:t>
      </w:r>
      <w:r w:rsidRPr="00EE6633">
        <w:rPr>
          <w:rFonts w:ascii="Times New Roman" w:hAnsi="Times New Roman"/>
          <w:sz w:val="24"/>
          <w:szCs w:val="24"/>
        </w:rPr>
        <w:t xml:space="preserve"> sigurnosti u prometu vozila i pješaka. </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Za stvaranje ugodnije </w:t>
      </w:r>
      <w:r w:rsidR="002B383F">
        <w:rPr>
          <w:rFonts w:ascii="Times New Roman" w:hAnsi="Times New Roman"/>
          <w:sz w:val="24"/>
          <w:szCs w:val="24"/>
        </w:rPr>
        <w:t>sredine</w:t>
      </w:r>
      <w:r w:rsidRPr="00EE6633">
        <w:rPr>
          <w:rFonts w:ascii="Times New Roman" w:hAnsi="Times New Roman"/>
          <w:sz w:val="24"/>
          <w:szCs w:val="24"/>
        </w:rPr>
        <w:t xml:space="preserve">, povećanja optimizacije svjetlosti u gradskoj zoni, sigurnijeg odvijanja prometa, kretanja pješaka, manjeg izdvajanja novčanih sredstava, poboljšanja energetske efikasnosti u cilju zagađenja atmosfere, </w:t>
      </w:r>
      <w:r w:rsidR="002B383F">
        <w:rPr>
          <w:rFonts w:ascii="Times New Roman" w:hAnsi="Times New Roman"/>
          <w:sz w:val="24"/>
          <w:szCs w:val="24"/>
        </w:rPr>
        <w:t>o</w:t>
      </w:r>
      <w:r w:rsidRPr="00EE6633">
        <w:rPr>
          <w:rFonts w:ascii="Times New Roman" w:hAnsi="Times New Roman"/>
          <w:sz w:val="24"/>
          <w:szCs w:val="24"/>
        </w:rPr>
        <w:t>pćina Prozor-Rama odlučila je izvršiti cjelokupnu rekonstrukciju neučinkovite javne rasvjete i instal</w:t>
      </w:r>
      <w:r w:rsidR="00F83E96" w:rsidRPr="00EE6633">
        <w:rPr>
          <w:rFonts w:ascii="Times New Roman" w:hAnsi="Times New Roman"/>
          <w:sz w:val="24"/>
          <w:szCs w:val="24"/>
        </w:rPr>
        <w:t xml:space="preserve">irati novu učinkovitiju </w:t>
      </w:r>
      <w:r w:rsidR="00AA2B60">
        <w:rPr>
          <w:rFonts w:ascii="Times New Roman" w:hAnsi="Times New Roman"/>
          <w:sz w:val="24"/>
          <w:szCs w:val="24"/>
        </w:rPr>
        <w:t>LED</w:t>
      </w:r>
      <w:r w:rsidRPr="00EE6633">
        <w:rPr>
          <w:rFonts w:ascii="Times New Roman" w:hAnsi="Times New Roman"/>
          <w:sz w:val="24"/>
          <w:szCs w:val="24"/>
        </w:rPr>
        <w:t xml:space="preserve"> rasvjetu u gradskoj jezgri.</w:t>
      </w:r>
    </w:p>
    <w:p w:rsidR="002852E9" w:rsidRPr="002852E9" w:rsidRDefault="0049016A" w:rsidP="002852E9">
      <w:pPr>
        <w:spacing w:after="0"/>
        <w:ind w:left="135"/>
        <w:jc w:val="both"/>
        <w:rPr>
          <w:rFonts w:ascii="Times New Roman" w:hAnsi="Times New Roman"/>
          <w:color w:val="000000" w:themeColor="text1"/>
          <w:sz w:val="24"/>
          <w:szCs w:val="24"/>
        </w:rPr>
      </w:pPr>
      <w:r w:rsidRPr="00EE6633">
        <w:rPr>
          <w:rFonts w:ascii="Times New Roman" w:hAnsi="Times New Roman"/>
          <w:sz w:val="24"/>
          <w:szCs w:val="24"/>
        </w:rPr>
        <w:t xml:space="preserve">Rasvjeta ima značajan udio u potrošnji električne energije, što ukazuje na njen značajan utjecaj na okoliš i troškove energije. U nestambenim objektima rasvjeta čini do 40% potrošnje električne energije. </w:t>
      </w:r>
      <w:r w:rsidR="002852E9" w:rsidRPr="002852E9">
        <w:rPr>
          <w:rFonts w:ascii="Times New Roman" w:hAnsi="Times New Roman"/>
          <w:color w:val="000000" w:themeColor="text1"/>
          <w:sz w:val="24"/>
          <w:szCs w:val="24"/>
        </w:rPr>
        <w:t>Veće smanjenje troškova može se postići uštedom električne energije adekvatnim provođenjem mjera koje se odnose na učinkovitu rasvjetu.</w:t>
      </w:r>
    </w:p>
    <w:p w:rsidR="0049016A" w:rsidRPr="002852E9" w:rsidRDefault="002852E9" w:rsidP="002852E9">
      <w:pPr>
        <w:spacing w:after="0"/>
        <w:ind w:left="135"/>
        <w:jc w:val="both"/>
        <w:rPr>
          <w:rFonts w:ascii="Times New Roman" w:hAnsi="Times New Roman"/>
          <w:color w:val="000000" w:themeColor="text1"/>
          <w:sz w:val="24"/>
          <w:szCs w:val="24"/>
        </w:rPr>
      </w:pPr>
      <w:r w:rsidRPr="002852E9">
        <w:rPr>
          <w:rFonts w:ascii="Times New Roman" w:hAnsi="Times New Roman"/>
          <w:color w:val="000000" w:themeColor="text1"/>
          <w:sz w:val="24"/>
          <w:szCs w:val="24"/>
        </w:rPr>
        <w:lastRenderedPageBreak/>
        <w:t xml:space="preserve">Provođenje i poboljšanje energetske efikasnosti, postiže se zamjenom tehnološki zastarjelih rasvjetnih </w:t>
      </w:r>
      <w:proofErr w:type="spellStart"/>
      <w:r w:rsidRPr="002852E9">
        <w:rPr>
          <w:rFonts w:ascii="Times New Roman" w:hAnsi="Times New Roman"/>
          <w:color w:val="000000" w:themeColor="text1"/>
          <w:sz w:val="24"/>
          <w:szCs w:val="24"/>
        </w:rPr>
        <w:t>tjela</w:t>
      </w:r>
      <w:proofErr w:type="spellEnd"/>
      <w:r w:rsidRPr="002852E9">
        <w:rPr>
          <w:rFonts w:ascii="Times New Roman" w:hAnsi="Times New Roman"/>
          <w:color w:val="000000" w:themeColor="text1"/>
          <w:sz w:val="24"/>
          <w:szCs w:val="24"/>
        </w:rPr>
        <w:t xml:space="preserve"> ugradnjom najsuvremenijih halogenih rasvjetnih </w:t>
      </w:r>
      <w:proofErr w:type="spellStart"/>
      <w:r w:rsidRPr="002852E9">
        <w:rPr>
          <w:rFonts w:ascii="Times New Roman" w:hAnsi="Times New Roman"/>
          <w:color w:val="000000" w:themeColor="text1"/>
          <w:sz w:val="24"/>
          <w:szCs w:val="24"/>
        </w:rPr>
        <w:t>tjela</w:t>
      </w:r>
      <w:proofErr w:type="spellEnd"/>
      <w:r w:rsidRPr="002852E9">
        <w:rPr>
          <w:rFonts w:ascii="Times New Roman" w:hAnsi="Times New Roman"/>
          <w:color w:val="000000" w:themeColor="text1"/>
          <w:sz w:val="24"/>
          <w:szCs w:val="24"/>
        </w:rPr>
        <w:t>.</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Provođenje i poboljšanje energetske efikasnosti pokazano je na mnogim primjerima u praksi, tj. da se mogu postići uštede od 30-50% električne energije i produžiti vijek trajanja do 15 puta racionalnim ulaganjem u učinkovitiju javnu rasvjetu. </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Pored učinkovitosti i uštedama u tijeku korištenja resursa, veliki učinak se postiže kod utjecaja na okoliš. Izmje</w:t>
      </w:r>
      <w:r w:rsidR="009F0D2F">
        <w:rPr>
          <w:rFonts w:ascii="Times New Roman" w:hAnsi="Times New Roman"/>
          <w:sz w:val="24"/>
          <w:szCs w:val="24"/>
        </w:rPr>
        <w:t>na starih neučinkovitih žarulja</w:t>
      </w:r>
      <w:r w:rsidRPr="00EE6633">
        <w:rPr>
          <w:rFonts w:ascii="Times New Roman" w:hAnsi="Times New Roman"/>
          <w:sz w:val="24"/>
          <w:szCs w:val="24"/>
        </w:rPr>
        <w:t xml:space="preserve"> s novim imaju najveći ut</w:t>
      </w:r>
      <w:r w:rsidR="002B383F">
        <w:rPr>
          <w:rFonts w:ascii="Times New Roman" w:hAnsi="Times New Roman"/>
          <w:sz w:val="24"/>
          <w:szCs w:val="24"/>
        </w:rPr>
        <w:t>je</w:t>
      </w:r>
      <w:r w:rsidRPr="00EE6633">
        <w:rPr>
          <w:rFonts w:ascii="Times New Roman" w:hAnsi="Times New Roman"/>
          <w:sz w:val="24"/>
          <w:szCs w:val="24"/>
        </w:rPr>
        <w:t xml:space="preserve">caj na okoliš tijekom njihovog korištenja, čak do 90% ovisno o vrsti </w:t>
      </w:r>
      <w:r w:rsidR="002B383F">
        <w:rPr>
          <w:rFonts w:ascii="Times New Roman" w:hAnsi="Times New Roman"/>
          <w:sz w:val="24"/>
          <w:szCs w:val="24"/>
        </w:rPr>
        <w:t>žarulje</w:t>
      </w:r>
      <w:r w:rsidRPr="00EE6633">
        <w:rPr>
          <w:rFonts w:ascii="Times New Roman" w:hAnsi="Times New Roman"/>
          <w:sz w:val="24"/>
          <w:szCs w:val="24"/>
        </w:rPr>
        <w:t>.</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Modernizacija cijelog sustava rasvjet</w:t>
      </w:r>
      <w:r w:rsidR="002B383F">
        <w:rPr>
          <w:rFonts w:ascii="Times New Roman" w:hAnsi="Times New Roman"/>
          <w:sz w:val="24"/>
          <w:szCs w:val="24"/>
        </w:rPr>
        <w:t>e</w:t>
      </w:r>
      <w:r w:rsidRPr="00EE6633">
        <w:rPr>
          <w:rFonts w:ascii="Times New Roman" w:hAnsi="Times New Roman"/>
          <w:sz w:val="24"/>
          <w:szCs w:val="24"/>
        </w:rPr>
        <w:t xml:space="preserve"> najbolje je rješenje, kao i zamjena živinih </w:t>
      </w:r>
      <w:r w:rsidR="002B383F">
        <w:rPr>
          <w:rFonts w:ascii="Times New Roman" w:hAnsi="Times New Roman"/>
          <w:sz w:val="24"/>
          <w:szCs w:val="24"/>
        </w:rPr>
        <w:t>žarulja</w:t>
      </w:r>
      <w:r w:rsidRPr="00EE6633">
        <w:rPr>
          <w:rFonts w:ascii="Times New Roman" w:hAnsi="Times New Roman"/>
          <w:sz w:val="24"/>
          <w:szCs w:val="24"/>
        </w:rPr>
        <w:t xml:space="preserve"> s natrijem ili halogenim </w:t>
      </w:r>
      <w:r w:rsidR="007D6BE6">
        <w:rPr>
          <w:rFonts w:ascii="Times New Roman" w:hAnsi="Times New Roman"/>
          <w:sz w:val="24"/>
          <w:szCs w:val="24"/>
        </w:rPr>
        <w:t>žaruljama</w:t>
      </w:r>
      <w:r w:rsidRPr="00EE6633">
        <w:rPr>
          <w:rFonts w:ascii="Times New Roman" w:hAnsi="Times New Roman"/>
          <w:sz w:val="24"/>
          <w:szCs w:val="24"/>
        </w:rPr>
        <w:t xml:space="preserve">, </w:t>
      </w:r>
      <w:r w:rsidR="00AA2B60">
        <w:rPr>
          <w:rFonts w:ascii="Times New Roman" w:hAnsi="Times New Roman"/>
          <w:sz w:val="24"/>
          <w:szCs w:val="24"/>
        </w:rPr>
        <w:t>LED</w:t>
      </w:r>
      <w:r w:rsidRPr="00EE6633">
        <w:rPr>
          <w:rFonts w:ascii="Times New Roman" w:hAnsi="Times New Roman"/>
          <w:sz w:val="24"/>
          <w:szCs w:val="24"/>
        </w:rPr>
        <w:t xml:space="preserve"> rješenja te ugradnja elektronskih umjesto konvencionalnih prigušnica.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LED predstavlja naziv koji označava diodu koja emitira svjetlost i predstavlja rasvjetu koja tehnološki brzo napreduje. LED tehnologija nudi mnoge prednosti u usporedbi s konvencionalnim izvorima svjetla: mala potrošnja, dulji vijek trajanja, manje dimenzije, brže uključivanje, kvalitet</w:t>
      </w:r>
      <w:r w:rsidR="000F3C45">
        <w:rPr>
          <w:rFonts w:ascii="Times New Roman" w:hAnsi="Times New Roman"/>
          <w:sz w:val="24"/>
          <w:szCs w:val="24"/>
        </w:rPr>
        <w:t>a</w:t>
      </w:r>
      <w:r w:rsidRPr="00EE6633">
        <w:rPr>
          <w:rFonts w:ascii="Times New Roman" w:hAnsi="Times New Roman"/>
          <w:sz w:val="24"/>
          <w:szCs w:val="24"/>
        </w:rPr>
        <w:t xml:space="preserve"> osvjetljenja i sl.</w:t>
      </w:r>
    </w:p>
    <w:p w:rsidR="000E4CE8" w:rsidRPr="002852E9" w:rsidRDefault="000E4CE8" w:rsidP="0049016A">
      <w:pPr>
        <w:spacing w:after="0"/>
        <w:ind w:left="135"/>
        <w:jc w:val="both"/>
        <w:rPr>
          <w:rFonts w:ascii="Times New Roman" w:hAnsi="Times New Roman"/>
          <w:i/>
          <w:color w:val="00B0F0"/>
          <w:szCs w:val="24"/>
        </w:rPr>
      </w:pPr>
      <w:r w:rsidRPr="002852E9">
        <w:rPr>
          <w:rFonts w:ascii="Times New Roman" w:hAnsi="Times New Roman"/>
          <w:i/>
          <w:color w:val="00B0F0"/>
          <w:szCs w:val="24"/>
        </w:rPr>
        <w:t>Grafik</w:t>
      </w:r>
      <w:r w:rsidR="00A65187" w:rsidRPr="002852E9">
        <w:rPr>
          <w:rFonts w:ascii="Times New Roman" w:hAnsi="Times New Roman"/>
          <w:i/>
          <w:color w:val="00B0F0"/>
          <w:szCs w:val="24"/>
        </w:rPr>
        <w:t>on</w:t>
      </w:r>
      <w:r w:rsidRPr="002852E9">
        <w:rPr>
          <w:rFonts w:ascii="Times New Roman" w:hAnsi="Times New Roman"/>
          <w:i/>
          <w:color w:val="00B0F0"/>
          <w:szCs w:val="24"/>
        </w:rPr>
        <w:t xml:space="preserve"> 5. </w:t>
      </w:r>
      <w:r w:rsidR="006674EC" w:rsidRPr="002852E9">
        <w:rPr>
          <w:rFonts w:ascii="Times New Roman" w:hAnsi="Times New Roman"/>
          <w:i/>
          <w:color w:val="00B0F0"/>
          <w:szCs w:val="24"/>
        </w:rPr>
        <w:t xml:space="preserve">Potrošnja </w:t>
      </w:r>
      <w:proofErr w:type="spellStart"/>
      <w:r w:rsidR="006674EC" w:rsidRPr="002852E9">
        <w:rPr>
          <w:rFonts w:ascii="Times New Roman" w:hAnsi="Times New Roman"/>
          <w:i/>
          <w:color w:val="00B0F0"/>
          <w:szCs w:val="24"/>
        </w:rPr>
        <w:t>elektricne</w:t>
      </w:r>
      <w:proofErr w:type="spellEnd"/>
      <w:r w:rsidR="006674EC" w:rsidRPr="002852E9">
        <w:rPr>
          <w:rFonts w:ascii="Times New Roman" w:hAnsi="Times New Roman"/>
          <w:i/>
          <w:color w:val="00B0F0"/>
          <w:szCs w:val="24"/>
        </w:rPr>
        <w:t xml:space="preserve"> energije za potrebe javne rasvjete</w:t>
      </w:r>
    </w:p>
    <w:p w:rsidR="0049016A" w:rsidRPr="00EE6633" w:rsidRDefault="000E4CE8" w:rsidP="0049016A">
      <w:pPr>
        <w:spacing w:after="0"/>
        <w:ind w:left="135"/>
        <w:jc w:val="both"/>
        <w:rPr>
          <w:rFonts w:ascii="Times New Roman" w:hAnsi="Times New Roman"/>
          <w:b/>
          <w:i/>
          <w:sz w:val="24"/>
          <w:szCs w:val="24"/>
        </w:rPr>
      </w:pPr>
      <w:r w:rsidRPr="00595A49">
        <w:rPr>
          <w:rFonts w:ascii="Times New Roman" w:hAnsi="Times New Roman"/>
          <w:b/>
          <w:i/>
          <w:noProof/>
          <w:szCs w:val="24"/>
          <w:lang w:val="hr-HR" w:eastAsia="hr-HR"/>
        </w:rPr>
        <w:drawing>
          <wp:anchor distT="0" distB="0" distL="114300" distR="114300" simplePos="0" relativeHeight="251658752" behindDoc="0" locked="0" layoutInCell="1" allowOverlap="1" wp14:anchorId="5BDCC6E8" wp14:editId="3FC7A66C">
            <wp:simplePos x="0" y="0"/>
            <wp:positionH relativeFrom="column">
              <wp:posOffset>71755</wp:posOffset>
            </wp:positionH>
            <wp:positionV relativeFrom="paragraph">
              <wp:posOffset>123190</wp:posOffset>
            </wp:positionV>
            <wp:extent cx="3901440" cy="2484755"/>
            <wp:effectExtent l="0" t="0" r="3810" b="0"/>
            <wp:wrapTopAndBottom/>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34" t="793" r="2067" b="6239"/>
                    <a:stretch/>
                  </pic:blipFill>
                  <pic:spPr bwMode="auto">
                    <a:xfrm>
                      <a:off x="0" y="0"/>
                      <a:ext cx="3901440" cy="2484755"/>
                    </a:xfrm>
                    <a:prstGeom prst="rect">
                      <a:avLst/>
                    </a:prstGeom>
                    <a:ln>
                      <a:noFill/>
                    </a:ln>
                    <a:extLst>
                      <a:ext uri="{53640926-AAD7-44D8-BBD7-CCE9431645EC}">
                        <a14:shadowObscured xmlns:a14="http://schemas.microsoft.com/office/drawing/2010/main"/>
                      </a:ext>
                    </a:extLst>
                  </pic:spPr>
                </pic:pic>
              </a:graphicData>
            </a:graphic>
          </wp:anchor>
        </w:drawing>
      </w:r>
      <w:r w:rsidR="00AB473D" w:rsidRPr="00595A49">
        <w:rPr>
          <w:rFonts w:ascii="Times New Roman" w:hAnsi="Times New Roman"/>
          <w:b/>
          <w:i/>
          <w:szCs w:val="24"/>
        </w:rPr>
        <w:t>Izvor: Općina Prozor-Rama</w:t>
      </w:r>
    </w:p>
    <w:p w:rsidR="0049016A" w:rsidRPr="00EE6633" w:rsidRDefault="0049016A" w:rsidP="0049016A">
      <w:pPr>
        <w:spacing w:after="0"/>
        <w:ind w:left="135"/>
        <w:jc w:val="center"/>
        <w:rPr>
          <w:rFonts w:ascii="Times New Roman" w:hAnsi="Times New Roman"/>
          <w:sz w:val="24"/>
          <w:szCs w:val="24"/>
        </w:rPr>
      </w:pP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Prema prikupljenim poda</w:t>
      </w:r>
      <w:r w:rsidR="002B383F">
        <w:rPr>
          <w:rFonts w:ascii="Times New Roman" w:hAnsi="Times New Roman"/>
          <w:sz w:val="24"/>
          <w:szCs w:val="24"/>
        </w:rPr>
        <w:t>t</w:t>
      </w:r>
      <w:r w:rsidRPr="00EE6633">
        <w:rPr>
          <w:rFonts w:ascii="Times New Roman" w:hAnsi="Times New Roman"/>
          <w:sz w:val="24"/>
          <w:szCs w:val="24"/>
        </w:rPr>
        <w:t>cima, na dijagramu je prikazana godišnja potrošnja električne energije pri pružanju usluge javne rasvjete na području gradske zone Prozor za 2014., 2015. i 2016. godinu, ekvivalentno s troškovima.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Prema posljednjim podatcima u gradskoj zoni nalazi se oko 384 rasvjetnih tijela, a po ruralnom dijelu teritorije općine Prozor-Rama broj rasvjetnih ti</w:t>
      </w:r>
      <w:r w:rsidR="002665EC" w:rsidRPr="00EE6633">
        <w:rPr>
          <w:rFonts w:ascii="Times New Roman" w:hAnsi="Times New Roman"/>
          <w:sz w:val="24"/>
          <w:szCs w:val="24"/>
        </w:rPr>
        <w:t>jela je iznosio oko 1911 komada, ukupno oko</w:t>
      </w:r>
      <w:r w:rsidRPr="00EE6633">
        <w:rPr>
          <w:rFonts w:ascii="Times New Roman" w:hAnsi="Times New Roman"/>
          <w:sz w:val="24"/>
          <w:szCs w:val="24"/>
        </w:rPr>
        <w:t xml:space="preserve"> </w:t>
      </w:r>
      <w:r w:rsidRPr="00EE6633">
        <w:rPr>
          <w:rFonts w:ascii="Times New Roman" w:hAnsi="Times New Roman"/>
          <w:b/>
          <w:sz w:val="24"/>
          <w:szCs w:val="24"/>
        </w:rPr>
        <w:t>2295</w:t>
      </w:r>
      <w:r w:rsidRPr="00EE6633">
        <w:rPr>
          <w:rFonts w:ascii="Times New Roman" w:hAnsi="Times New Roman"/>
          <w:sz w:val="24"/>
          <w:szCs w:val="24"/>
        </w:rPr>
        <w:t xml:space="preserve"> komada.</w:t>
      </w:r>
    </w:p>
    <w:p w:rsidR="0049016A" w:rsidRPr="00EE6633" w:rsidRDefault="002665EC" w:rsidP="0049016A">
      <w:pPr>
        <w:spacing w:after="0"/>
        <w:ind w:left="135"/>
        <w:jc w:val="both"/>
        <w:rPr>
          <w:rFonts w:ascii="Times New Roman" w:hAnsi="Times New Roman"/>
          <w:sz w:val="24"/>
          <w:szCs w:val="24"/>
        </w:rPr>
      </w:pPr>
      <w:r w:rsidRPr="00EE6633">
        <w:rPr>
          <w:rFonts w:ascii="Times New Roman" w:hAnsi="Times New Roman"/>
          <w:sz w:val="24"/>
          <w:szCs w:val="24"/>
        </w:rPr>
        <w:t>Preporu</w:t>
      </w:r>
      <w:r w:rsidR="00F3618F">
        <w:rPr>
          <w:rFonts w:ascii="Times New Roman" w:hAnsi="Times New Roman"/>
          <w:sz w:val="24"/>
          <w:szCs w:val="24"/>
        </w:rPr>
        <w:t>čena</w:t>
      </w:r>
      <w:r w:rsidRPr="00EE6633">
        <w:rPr>
          <w:rFonts w:ascii="Times New Roman" w:hAnsi="Times New Roman"/>
          <w:sz w:val="24"/>
          <w:szCs w:val="24"/>
        </w:rPr>
        <w:t xml:space="preserve"> nabava (zelena nabava)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Zelena nabava javne rasvjete definirana je kao proces u kojem subjekti iz javnog sektora nabavljaju robe i usluge sa smanjenim negativnim utjecajem na okoliš tijekom njihovog životnog ciklusa u odnosu na robe i usluge koje bi nabavljali.</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Politika EU na energetskoj učinkovitosti EU 20-20-20 postavila je ciljeve za smanjenje CO2  emisija za 20%, smanjenje potrošnje energije za 20%, povećanje korištenja obnovljivih izvora energije za 20% do 2020. godine.</w:t>
      </w:r>
    </w:p>
    <w:p w:rsidR="00CC4BB8" w:rsidRPr="00EE6633" w:rsidRDefault="0049016A" w:rsidP="00CC4BB8">
      <w:pPr>
        <w:spacing w:after="0"/>
        <w:ind w:left="135"/>
        <w:jc w:val="both"/>
        <w:rPr>
          <w:rFonts w:ascii="Times New Roman" w:hAnsi="Times New Roman"/>
          <w:sz w:val="24"/>
          <w:szCs w:val="24"/>
        </w:rPr>
      </w:pPr>
      <w:r w:rsidRPr="00EE6633">
        <w:rPr>
          <w:rFonts w:ascii="Times New Roman" w:hAnsi="Times New Roman"/>
          <w:sz w:val="24"/>
          <w:szCs w:val="24"/>
        </w:rPr>
        <w:t xml:space="preserve">Po </w:t>
      </w:r>
      <w:r w:rsidR="00F3618F">
        <w:rPr>
          <w:rFonts w:ascii="Times New Roman" w:hAnsi="Times New Roman"/>
          <w:sz w:val="24"/>
          <w:szCs w:val="24"/>
        </w:rPr>
        <w:t>smjernicama</w:t>
      </w:r>
      <w:r w:rsidRPr="00EE6633">
        <w:rPr>
          <w:rFonts w:ascii="Times New Roman" w:hAnsi="Times New Roman"/>
          <w:sz w:val="24"/>
          <w:szCs w:val="24"/>
        </w:rPr>
        <w:t xml:space="preserve"> 2006/32/EU propisano je da subjekti iz javnog sektora moraju kupovati energetski učinkovite proizvode i usluge. Zelena nabava pomaže u rješavanju pitanja zaštite okoliša, smanjenju emisija štetnih i stakleničkih plinova, ispuštanju manje opasnih </w:t>
      </w:r>
      <w:r w:rsidRPr="00EE6633">
        <w:rPr>
          <w:rFonts w:ascii="Times New Roman" w:hAnsi="Times New Roman"/>
          <w:sz w:val="24"/>
          <w:szCs w:val="24"/>
        </w:rPr>
        <w:lastRenderedPageBreak/>
        <w:t xml:space="preserve">tvari u atmosferu, štićenju prirodnih resursa. Smanjenje utjecaja na okoliš u </w:t>
      </w:r>
      <w:r w:rsidR="000F3C45">
        <w:rPr>
          <w:rFonts w:ascii="Times New Roman" w:hAnsi="Times New Roman"/>
          <w:sz w:val="24"/>
          <w:szCs w:val="24"/>
        </w:rPr>
        <w:t>izravnoj</w:t>
      </w:r>
      <w:r w:rsidRPr="00EE6633">
        <w:rPr>
          <w:rFonts w:ascii="Times New Roman" w:hAnsi="Times New Roman"/>
          <w:sz w:val="24"/>
          <w:szCs w:val="24"/>
        </w:rPr>
        <w:t xml:space="preserve"> je poveznici sa zdravljem ljudi. Nabava ekoloških, učinkovitijih proizvoda, iako skupljih</w:t>
      </w:r>
      <w:r w:rsidR="000F3C45">
        <w:rPr>
          <w:rFonts w:ascii="Times New Roman" w:hAnsi="Times New Roman"/>
          <w:sz w:val="24"/>
          <w:szCs w:val="24"/>
        </w:rPr>
        <w:t>,</w:t>
      </w:r>
      <w:r w:rsidRPr="00EE6633">
        <w:rPr>
          <w:rFonts w:ascii="Times New Roman" w:hAnsi="Times New Roman"/>
          <w:sz w:val="24"/>
          <w:szCs w:val="24"/>
        </w:rPr>
        <w:t xml:space="preserve"> u dugoročnijem </w:t>
      </w:r>
      <w:r w:rsidR="00F3618F">
        <w:rPr>
          <w:rFonts w:ascii="Times New Roman" w:hAnsi="Times New Roman"/>
          <w:sz w:val="24"/>
          <w:szCs w:val="24"/>
        </w:rPr>
        <w:t>razdoblju</w:t>
      </w:r>
      <w:r w:rsidR="009F0D2F">
        <w:rPr>
          <w:rFonts w:ascii="Times New Roman" w:hAnsi="Times New Roman"/>
          <w:sz w:val="24"/>
          <w:szCs w:val="24"/>
        </w:rPr>
        <w:t xml:space="preserve"> pokazuje</w:t>
      </w:r>
      <w:r w:rsidRPr="00EE6633">
        <w:rPr>
          <w:rFonts w:ascii="Times New Roman" w:hAnsi="Times New Roman"/>
          <w:sz w:val="24"/>
          <w:szCs w:val="24"/>
        </w:rPr>
        <w:t xml:space="preserve"> se znatno povoljnijom.</w:t>
      </w:r>
    </w:p>
    <w:p w:rsidR="00CC4BB8" w:rsidRPr="00EE6633" w:rsidRDefault="00CC4BB8" w:rsidP="00CC4BB8">
      <w:pPr>
        <w:spacing w:after="0"/>
        <w:ind w:left="135"/>
        <w:jc w:val="both"/>
        <w:rPr>
          <w:rFonts w:ascii="Times New Roman" w:hAnsi="Times New Roman"/>
          <w:sz w:val="24"/>
          <w:szCs w:val="24"/>
        </w:rPr>
      </w:pPr>
    </w:p>
    <w:p w:rsidR="0049016A" w:rsidRPr="00EE6633" w:rsidRDefault="00CC4BB8" w:rsidP="00CC4BB8">
      <w:pPr>
        <w:rPr>
          <w:rFonts w:ascii="Times New Roman" w:hAnsi="Times New Roman"/>
          <w:b/>
          <w:sz w:val="24"/>
          <w:szCs w:val="24"/>
        </w:rPr>
      </w:pPr>
      <w:r w:rsidRPr="00EE6633">
        <w:rPr>
          <w:rFonts w:ascii="Times New Roman" w:hAnsi="Times New Roman"/>
          <w:b/>
          <w:sz w:val="24"/>
          <w:szCs w:val="24"/>
        </w:rPr>
        <w:t xml:space="preserve">1.4. </w:t>
      </w:r>
      <w:r w:rsidR="0049016A" w:rsidRPr="00EE6633">
        <w:rPr>
          <w:rFonts w:ascii="Times New Roman" w:hAnsi="Times New Roman"/>
          <w:b/>
          <w:sz w:val="24"/>
          <w:szCs w:val="24"/>
        </w:rPr>
        <w:t>Vodoopskrbna mreža</w:t>
      </w:r>
    </w:p>
    <w:p w:rsidR="0049016A" w:rsidRPr="00EE6633" w:rsidRDefault="008B14B2" w:rsidP="0049016A">
      <w:pPr>
        <w:spacing w:after="0"/>
        <w:ind w:left="135"/>
        <w:jc w:val="both"/>
        <w:rPr>
          <w:rFonts w:ascii="Times New Roman" w:hAnsi="Times New Roman"/>
          <w:sz w:val="24"/>
          <w:szCs w:val="24"/>
        </w:rPr>
      </w:pPr>
      <w:r w:rsidRPr="00EE6633">
        <w:rPr>
          <w:rFonts w:ascii="Times New Roman" w:hAnsi="Times New Roman"/>
          <w:sz w:val="24"/>
          <w:szCs w:val="24"/>
        </w:rPr>
        <w:t>Općina Prozor-Rama je izvršila</w:t>
      </w:r>
      <w:r w:rsidR="00D164F5">
        <w:rPr>
          <w:rFonts w:ascii="Times New Roman" w:hAnsi="Times New Roman"/>
          <w:sz w:val="24"/>
          <w:szCs w:val="24"/>
        </w:rPr>
        <w:t xml:space="preserve"> cilj priključivanja </w:t>
      </w:r>
      <w:r w:rsidR="0049016A" w:rsidRPr="00EE6633">
        <w:rPr>
          <w:rFonts w:ascii="Times New Roman" w:hAnsi="Times New Roman"/>
          <w:sz w:val="24"/>
          <w:szCs w:val="24"/>
        </w:rPr>
        <w:t>domaćinstva u naseljenim mjestima u općini Prozor-Rama (18 nase</w:t>
      </w:r>
      <w:r w:rsidR="00D164F5">
        <w:rPr>
          <w:rFonts w:ascii="Times New Roman" w:hAnsi="Times New Roman"/>
          <w:sz w:val="24"/>
          <w:szCs w:val="24"/>
        </w:rPr>
        <w:t>lja)</w:t>
      </w:r>
      <w:r w:rsidR="0049016A" w:rsidRPr="00EE6633">
        <w:rPr>
          <w:rFonts w:ascii="Times New Roman" w:hAnsi="Times New Roman"/>
          <w:sz w:val="24"/>
          <w:szCs w:val="24"/>
        </w:rPr>
        <w:t xml:space="preserve"> na javni vodovod. </w:t>
      </w:r>
      <w:r w:rsidRPr="00EE6633">
        <w:rPr>
          <w:rFonts w:ascii="Times New Roman" w:hAnsi="Times New Roman"/>
          <w:sz w:val="24"/>
          <w:szCs w:val="24"/>
        </w:rPr>
        <w:t>P</w:t>
      </w:r>
      <w:r w:rsidR="0049016A" w:rsidRPr="00EE6633">
        <w:rPr>
          <w:rFonts w:ascii="Times New Roman" w:hAnsi="Times New Roman"/>
          <w:sz w:val="24"/>
          <w:szCs w:val="24"/>
        </w:rPr>
        <w:t>otrošači vode iz vodoopskrbnog sustava oko Ramskog jezera su stano</w:t>
      </w:r>
      <w:r w:rsidR="009F0D2F">
        <w:rPr>
          <w:rFonts w:ascii="Times New Roman" w:hAnsi="Times New Roman"/>
          <w:sz w:val="24"/>
          <w:szCs w:val="24"/>
        </w:rPr>
        <w:t>vnici naselja (njih približno 6</w:t>
      </w:r>
      <w:r w:rsidR="0049016A" w:rsidRPr="00EE6633">
        <w:rPr>
          <w:rFonts w:ascii="Times New Roman" w:hAnsi="Times New Roman"/>
          <w:sz w:val="24"/>
          <w:szCs w:val="24"/>
        </w:rPr>
        <w:t xml:space="preserve">771): Varvara, </w:t>
      </w:r>
      <w:proofErr w:type="spellStart"/>
      <w:r w:rsidR="0049016A" w:rsidRPr="00EE6633">
        <w:rPr>
          <w:rFonts w:ascii="Times New Roman" w:hAnsi="Times New Roman"/>
          <w:sz w:val="24"/>
          <w:szCs w:val="24"/>
        </w:rPr>
        <w:t>Rumboci</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Jaklići</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Šćit</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Ripci</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Podbor</w:t>
      </w:r>
      <w:proofErr w:type="spellEnd"/>
      <w:r w:rsidR="0049016A" w:rsidRPr="00EE6633">
        <w:rPr>
          <w:rFonts w:ascii="Times New Roman" w:hAnsi="Times New Roman"/>
          <w:sz w:val="24"/>
          <w:szCs w:val="24"/>
        </w:rPr>
        <w:t>-Sopot, Ploča,</w:t>
      </w:r>
      <w:r w:rsidR="000F3C45">
        <w:rPr>
          <w:rFonts w:ascii="Times New Roman" w:hAnsi="Times New Roman"/>
          <w:sz w:val="24"/>
          <w:szCs w:val="24"/>
        </w:rPr>
        <w:t xml:space="preserve"> </w:t>
      </w:r>
      <w:proofErr w:type="spellStart"/>
      <w:r w:rsidR="009F0D2F">
        <w:rPr>
          <w:rFonts w:ascii="Times New Roman" w:hAnsi="Times New Roman"/>
          <w:sz w:val="24"/>
          <w:szCs w:val="24"/>
        </w:rPr>
        <w:t>Mluša</w:t>
      </w:r>
      <w:proofErr w:type="spellEnd"/>
      <w:r w:rsidR="009F0D2F">
        <w:rPr>
          <w:rFonts w:ascii="Times New Roman" w:hAnsi="Times New Roman"/>
          <w:sz w:val="24"/>
          <w:szCs w:val="24"/>
        </w:rPr>
        <w:t>, Kovačevo Polje</w:t>
      </w:r>
      <w:r w:rsidR="000F3C45">
        <w:rPr>
          <w:rFonts w:ascii="Times New Roman" w:hAnsi="Times New Roman"/>
          <w:sz w:val="24"/>
          <w:szCs w:val="24"/>
        </w:rPr>
        <w:t xml:space="preserve">, </w:t>
      </w:r>
      <w:r w:rsidR="009F0D2F">
        <w:rPr>
          <w:rFonts w:ascii="Times New Roman" w:hAnsi="Times New Roman"/>
          <w:sz w:val="24"/>
          <w:szCs w:val="24"/>
        </w:rPr>
        <w:t>Ometala</w:t>
      </w:r>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Lapsunj</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Šlimac</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Družinovići</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Gmići</w:t>
      </w:r>
      <w:proofErr w:type="spellEnd"/>
      <w:r w:rsidR="0049016A" w:rsidRPr="00EE6633">
        <w:rPr>
          <w:rFonts w:ascii="Times New Roman" w:hAnsi="Times New Roman"/>
          <w:sz w:val="24"/>
          <w:szCs w:val="24"/>
        </w:rPr>
        <w:t xml:space="preserve">, </w:t>
      </w:r>
      <w:proofErr w:type="spellStart"/>
      <w:r w:rsidR="0049016A" w:rsidRPr="00EE6633">
        <w:rPr>
          <w:rFonts w:ascii="Times New Roman" w:hAnsi="Times New Roman"/>
          <w:sz w:val="24"/>
          <w:szCs w:val="24"/>
        </w:rPr>
        <w:t>Paljike</w:t>
      </w:r>
      <w:proofErr w:type="spellEnd"/>
      <w:r w:rsidR="0049016A" w:rsidRPr="00EE6633">
        <w:rPr>
          <w:rFonts w:ascii="Times New Roman" w:hAnsi="Times New Roman"/>
          <w:sz w:val="24"/>
          <w:szCs w:val="24"/>
        </w:rPr>
        <w:t xml:space="preserve">, Borovnica, Lug, </w:t>
      </w:r>
      <w:proofErr w:type="spellStart"/>
      <w:r w:rsidR="0049016A" w:rsidRPr="00EE6633">
        <w:rPr>
          <w:rFonts w:ascii="Times New Roman" w:hAnsi="Times New Roman"/>
          <w:sz w:val="24"/>
          <w:szCs w:val="24"/>
        </w:rPr>
        <w:t>Dobroša</w:t>
      </w:r>
      <w:proofErr w:type="spellEnd"/>
      <w:r w:rsidR="000F3C45">
        <w:rPr>
          <w:rFonts w:ascii="Times New Roman" w:hAnsi="Times New Roman"/>
          <w:sz w:val="24"/>
          <w:szCs w:val="24"/>
        </w:rPr>
        <w:t>.</w:t>
      </w:r>
      <w:r w:rsidR="0049016A" w:rsidRPr="00EE6633">
        <w:rPr>
          <w:rFonts w:ascii="Times New Roman" w:hAnsi="Times New Roman"/>
          <w:sz w:val="24"/>
          <w:szCs w:val="24"/>
        </w:rPr>
        <w:t xml:space="preserve"> </w:t>
      </w:r>
      <w:r w:rsidR="000F3C45">
        <w:rPr>
          <w:rFonts w:ascii="Times New Roman" w:hAnsi="Times New Roman"/>
          <w:sz w:val="24"/>
          <w:szCs w:val="24"/>
        </w:rPr>
        <w:t>T</w:t>
      </w:r>
      <w:r w:rsidR="0049016A" w:rsidRPr="00EE6633">
        <w:rPr>
          <w:rFonts w:ascii="Times New Roman" w:hAnsi="Times New Roman"/>
          <w:sz w:val="24"/>
          <w:szCs w:val="24"/>
        </w:rPr>
        <w:t>akođer</w:t>
      </w:r>
      <w:r w:rsidR="000F3C45">
        <w:rPr>
          <w:rFonts w:ascii="Times New Roman" w:hAnsi="Times New Roman"/>
          <w:sz w:val="24"/>
          <w:szCs w:val="24"/>
        </w:rPr>
        <w:t>,</w:t>
      </w:r>
      <w:r w:rsidR="0049016A" w:rsidRPr="00EE6633">
        <w:rPr>
          <w:rFonts w:ascii="Times New Roman" w:hAnsi="Times New Roman"/>
          <w:sz w:val="24"/>
          <w:szCs w:val="24"/>
        </w:rPr>
        <w:t xml:space="preserve">  sustav </w:t>
      </w:r>
      <w:r w:rsidR="000F3C45">
        <w:rPr>
          <w:rFonts w:ascii="Times New Roman" w:hAnsi="Times New Roman"/>
          <w:sz w:val="24"/>
          <w:szCs w:val="24"/>
        </w:rPr>
        <w:t xml:space="preserve">je </w:t>
      </w:r>
      <w:r w:rsidR="0049016A" w:rsidRPr="00EE6633">
        <w:rPr>
          <w:rFonts w:ascii="Times New Roman" w:hAnsi="Times New Roman"/>
          <w:sz w:val="24"/>
          <w:szCs w:val="24"/>
        </w:rPr>
        <w:t xml:space="preserve">proširen na mjesta </w:t>
      </w:r>
      <w:proofErr w:type="spellStart"/>
      <w:r w:rsidR="0049016A" w:rsidRPr="00EE6633">
        <w:rPr>
          <w:rFonts w:ascii="Times New Roman" w:hAnsi="Times New Roman"/>
          <w:sz w:val="24"/>
          <w:szCs w:val="24"/>
        </w:rPr>
        <w:t>Dobroša</w:t>
      </w:r>
      <w:proofErr w:type="spellEnd"/>
      <w:r w:rsidR="0049016A" w:rsidRPr="00EE6633">
        <w:rPr>
          <w:rFonts w:ascii="Times New Roman" w:hAnsi="Times New Roman"/>
          <w:sz w:val="24"/>
          <w:szCs w:val="24"/>
        </w:rPr>
        <w:t>, Donji i Gornji Lug.</w:t>
      </w:r>
    </w:p>
    <w:p w:rsidR="0049016A" w:rsidRPr="00EE6633" w:rsidRDefault="0092669A" w:rsidP="0049016A">
      <w:pPr>
        <w:spacing w:after="0"/>
        <w:ind w:left="135"/>
        <w:jc w:val="both"/>
        <w:rPr>
          <w:rFonts w:ascii="Times New Roman" w:hAnsi="Times New Roman"/>
          <w:sz w:val="24"/>
          <w:szCs w:val="24"/>
        </w:rPr>
      </w:pPr>
      <w:r w:rsidRPr="00EE6633">
        <w:rPr>
          <w:rFonts w:ascii="Times New Roman" w:hAnsi="Times New Roman"/>
          <w:sz w:val="24"/>
          <w:szCs w:val="24"/>
        </w:rPr>
        <w:t>Na području općine 196</w:t>
      </w:r>
      <w:r w:rsidR="0049016A" w:rsidRPr="00EE6633">
        <w:rPr>
          <w:rFonts w:ascii="Times New Roman" w:hAnsi="Times New Roman"/>
          <w:sz w:val="24"/>
          <w:szCs w:val="24"/>
        </w:rPr>
        <w:t>8</w:t>
      </w:r>
      <w:r w:rsidR="009F0D2F">
        <w:rPr>
          <w:rFonts w:ascii="Times New Roman" w:hAnsi="Times New Roman"/>
          <w:sz w:val="24"/>
          <w:szCs w:val="24"/>
        </w:rPr>
        <w:t>.</w:t>
      </w:r>
      <w:r w:rsidR="0049016A" w:rsidRPr="00EE6633">
        <w:rPr>
          <w:rFonts w:ascii="Times New Roman" w:hAnsi="Times New Roman"/>
          <w:sz w:val="24"/>
          <w:szCs w:val="24"/>
        </w:rPr>
        <w:t xml:space="preserve"> godine izgrađena je hidroelektrana „Rama“ jedan od najvećih hidroenergetskih objekata u Bosni i Hercegovini. Instalirana snaga hidroelektrana je 190 MVA, a srednja godišnja proizvodnja električne energije je oko 710 GWh. Zbog hidroelektrane Rama formirano je akumulacijsko jezero površine 15,5 km², ukupnog volumena 487 hm³. Formiranjem akumulacijskog jezera potopljeno je oko 1150 raznih</w:t>
      </w:r>
      <w:r w:rsidRPr="00EE6633">
        <w:rPr>
          <w:rFonts w:ascii="Times New Roman" w:hAnsi="Times New Roman"/>
          <w:sz w:val="24"/>
          <w:szCs w:val="24"/>
        </w:rPr>
        <w:t xml:space="preserve"> gospodarskih</w:t>
      </w:r>
      <w:r w:rsidR="0049016A" w:rsidRPr="00EE6633">
        <w:rPr>
          <w:rFonts w:ascii="Times New Roman" w:hAnsi="Times New Roman"/>
          <w:sz w:val="24"/>
          <w:szCs w:val="24"/>
        </w:rPr>
        <w:t xml:space="preserve"> objekata i većina izvora</w:t>
      </w:r>
      <w:r w:rsidR="00503D76">
        <w:rPr>
          <w:rFonts w:ascii="Times New Roman" w:hAnsi="Times New Roman"/>
          <w:sz w:val="24"/>
          <w:szCs w:val="24"/>
        </w:rPr>
        <w:t xml:space="preserve"> </w:t>
      </w:r>
      <w:r w:rsidRPr="00EE6633">
        <w:rPr>
          <w:rFonts w:ascii="Times New Roman" w:hAnsi="Times New Roman"/>
          <w:sz w:val="24"/>
          <w:szCs w:val="24"/>
        </w:rPr>
        <w:t>pitke vode</w:t>
      </w:r>
      <w:r w:rsidR="0049016A" w:rsidRPr="00EE6633">
        <w:rPr>
          <w:rFonts w:ascii="Times New Roman" w:hAnsi="Times New Roman"/>
          <w:sz w:val="24"/>
          <w:szCs w:val="24"/>
        </w:rPr>
        <w:t xml:space="preserve"> koje je stanovništvo ovog područja koristilo za vodoopskrbu. Izgradnja ovog vodoopskrbnog sustava, odnosno osiguranje dovoljne količine pitke vode za naselja oko Ramskog jezera</w:t>
      </w:r>
      <w:r w:rsidRPr="00EE6633">
        <w:rPr>
          <w:rFonts w:ascii="Times New Roman" w:hAnsi="Times New Roman"/>
          <w:sz w:val="24"/>
          <w:szCs w:val="24"/>
        </w:rPr>
        <w:t xml:space="preserve"> bio je</w:t>
      </w:r>
      <w:r w:rsidR="0049016A" w:rsidRPr="00EE6633">
        <w:rPr>
          <w:rFonts w:ascii="Times New Roman" w:hAnsi="Times New Roman"/>
          <w:sz w:val="24"/>
          <w:szCs w:val="24"/>
        </w:rPr>
        <w:t xml:space="preserve"> je uvjet opstanka ljudi na ovom području.</w:t>
      </w:r>
    </w:p>
    <w:p w:rsidR="0049016A" w:rsidRPr="00EE6633" w:rsidRDefault="00503D76" w:rsidP="0049016A">
      <w:pPr>
        <w:spacing w:after="0"/>
        <w:ind w:left="135"/>
        <w:jc w:val="both"/>
        <w:rPr>
          <w:rFonts w:ascii="Times New Roman" w:hAnsi="Times New Roman"/>
          <w:sz w:val="24"/>
          <w:szCs w:val="24"/>
        </w:rPr>
      </w:pPr>
      <w:r>
        <w:rPr>
          <w:rFonts w:ascii="Times New Roman" w:hAnsi="Times New Roman"/>
          <w:sz w:val="24"/>
          <w:szCs w:val="24"/>
        </w:rPr>
        <w:t>Kako</w:t>
      </w:r>
      <w:r w:rsidR="0049016A" w:rsidRPr="00EE6633">
        <w:rPr>
          <w:rFonts w:ascii="Times New Roman" w:hAnsi="Times New Roman"/>
          <w:sz w:val="24"/>
          <w:szCs w:val="24"/>
        </w:rPr>
        <w:t xml:space="preserve"> bi se riješio opisani problem</w:t>
      </w:r>
      <w:r>
        <w:rPr>
          <w:rFonts w:ascii="Times New Roman" w:hAnsi="Times New Roman"/>
          <w:sz w:val="24"/>
          <w:szCs w:val="24"/>
        </w:rPr>
        <w:t>, izvršena su opsežna</w:t>
      </w:r>
      <w:r w:rsidR="0049016A" w:rsidRPr="00EE6633">
        <w:rPr>
          <w:rFonts w:ascii="Times New Roman" w:hAnsi="Times New Roman"/>
          <w:sz w:val="24"/>
          <w:szCs w:val="24"/>
        </w:rPr>
        <w:t xml:space="preserve"> istraživanja raspoloživih izvorišta, a 1987. god. izrađena je studija vodoopskrbe ovog područja </w:t>
      </w:r>
      <w:r>
        <w:rPr>
          <w:rFonts w:ascii="Times New Roman" w:hAnsi="Times New Roman"/>
          <w:sz w:val="24"/>
          <w:szCs w:val="24"/>
        </w:rPr>
        <w:t>(Zavod za h</w:t>
      </w:r>
      <w:r w:rsidR="0049016A" w:rsidRPr="00EE6633">
        <w:rPr>
          <w:rFonts w:ascii="Times New Roman" w:hAnsi="Times New Roman"/>
          <w:sz w:val="24"/>
          <w:szCs w:val="24"/>
        </w:rPr>
        <w:t>idrotehniku Građevinskog fakulteta Sarajevo) u kojoj je analizirano više mogućih rješenja vodoopskrbe ovog područja i u kojoj je zaključeno da je vodoopskrbu ovog područja na</w:t>
      </w:r>
      <w:r>
        <w:rPr>
          <w:rFonts w:ascii="Times New Roman" w:hAnsi="Times New Roman"/>
          <w:sz w:val="24"/>
          <w:szCs w:val="24"/>
        </w:rPr>
        <w:t>jpovoljnije rješavati zajedno s</w:t>
      </w:r>
      <w:r w:rsidR="0049016A" w:rsidRPr="00EE6633">
        <w:rPr>
          <w:rFonts w:ascii="Times New Roman" w:hAnsi="Times New Roman"/>
          <w:sz w:val="24"/>
          <w:szCs w:val="24"/>
        </w:rPr>
        <w:t xml:space="preserve"> gradom Prozorom koristeći izvor Krupić kao zajedničko izvorište.</w:t>
      </w:r>
      <w:r w:rsidR="00DF6361" w:rsidRPr="00EE6633">
        <w:rPr>
          <w:rFonts w:ascii="Times New Roman" w:hAnsi="Times New Roman"/>
          <w:sz w:val="24"/>
          <w:szCs w:val="24"/>
        </w:rPr>
        <w:t xml:space="preserve"> </w:t>
      </w:r>
      <w:r w:rsidR="0049016A" w:rsidRPr="00EE6633">
        <w:rPr>
          <w:rFonts w:ascii="Times New Roman" w:hAnsi="Times New Roman"/>
          <w:sz w:val="24"/>
          <w:szCs w:val="24"/>
        </w:rPr>
        <w:t>Mjerodavna minimalna izdašnost izvorišta Krupić, rang pojave 1/20 (jednom u dvadeset godina) utvrđena dugogodišnjim mje</w:t>
      </w:r>
      <w:r>
        <w:rPr>
          <w:rFonts w:ascii="Times New Roman" w:hAnsi="Times New Roman"/>
          <w:sz w:val="24"/>
          <w:szCs w:val="24"/>
        </w:rPr>
        <w:t>renjima izdašnosti, je 250 l/s</w:t>
      </w:r>
      <w:r w:rsidR="0049016A" w:rsidRPr="00EE6633">
        <w:rPr>
          <w:rFonts w:ascii="Times New Roman" w:hAnsi="Times New Roman"/>
          <w:sz w:val="24"/>
          <w:szCs w:val="24"/>
        </w:rPr>
        <w:t xml:space="preserve"> i dovoljna je da podmiri dugoročne potrebe grada Prozor i svih naselja uz akumulaciju Rama.</w:t>
      </w:r>
    </w:p>
    <w:p w:rsidR="0049016A" w:rsidRPr="00EE6633" w:rsidRDefault="0049016A" w:rsidP="0049016A">
      <w:pPr>
        <w:spacing w:before="240" w:after="0"/>
        <w:ind w:left="135"/>
        <w:jc w:val="both"/>
        <w:rPr>
          <w:rFonts w:ascii="Times New Roman" w:hAnsi="Times New Roman"/>
          <w:sz w:val="24"/>
          <w:szCs w:val="24"/>
        </w:rPr>
      </w:pPr>
      <w:r w:rsidRPr="00EE6633">
        <w:rPr>
          <w:rFonts w:ascii="Times New Roman" w:hAnsi="Times New Roman"/>
          <w:sz w:val="24"/>
          <w:szCs w:val="24"/>
        </w:rPr>
        <w:t>U okviru rješavanja problematike opskrbe vodom pučanstva na području općine Prozor-Rama, u srpnju 1987.</w:t>
      </w:r>
      <w:r w:rsidR="000F3C45">
        <w:rPr>
          <w:rFonts w:ascii="Times New Roman" w:hAnsi="Times New Roman"/>
          <w:sz w:val="24"/>
          <w:szCs w:val="24"/>
        </w:rPr>
        <w:t xml:space="preserve"> </w:t>
      </w:r>
      <w:r w:rsidRPr="00EE6633">
        <w:rPr>
          <w:rFonts w:ascii="Times New Roman" w:hAnsi="Times New Roman"/>
          <w:sz w:val="24"/>
          <w:szCs w:val="24"/>
        </w:rPr>
        <w:t>god. Zavod za hidrotehniku Građevinskog fakulteta u Sarajev</w:t>
      </w:r>
      <w:r w:rsidR="000F3C45">
        <w:rPr>
          <w:rFonts w:ascii="Times New Roman" w:hAnsi="Times New Roman"/>
          <w:sz w:val="24"/>
          <w:szCs w:val="24"/>
        </w:rPr>
        <w:t>u</w:t>
      </w:r>
      <w:r w:rsidRPr="00EE6633">
        <w:rPr>
          <w:rFonts w:ascii="Times New Roman" w:hAnsi="Times New Roman"/>
          <w:sz w:val="24"/>
          <w:szCs w:val="24"/>
        </w:rPr>
        <w:t>, izradio je «Studiju snabdijevanja vodom naselja po obodu Ramskog jezera». Ci</w:t>
      </w:r>
      <w:r w:rsidR="00503D76">
        <w:rPr>
          <w:rFonts w:ascii="Times New Roman" w:hAnsi="Times New Roman"/>
          <w:sz w:val="24"/>
          <w:szCs w:val="24"/>
        </w:rPr>
        <w:t>lj tog rada je, na osnovi</w:t>
      </w:r>
      <w:r w:rsidRPr="00EE6633">
        <w:rPr>
          <w:rFonts w:ascii="Times New Roman" w:hAnsi="Times New Roman"/>
          <w:sz w:val="24"/>
          <w:szCs w:val="24"/>
        </w:rPr>
        <w:t xml:space="preserve"> analize više varijanti rješenja utvrditi mogućnosti  i načine opskrbe vodom navedenih naselja. Kao rezultat provedene tehno-ekonomske analize, kao i analize drugih utjecajnih činitelja, mjerodavnih pri izboru rješenja, oc</w:t>
      </w:r>
      <w:r w:rsidR="00503D76">
        <w:rPr>
          <w:rFonts w:ascii="Times New Roman" w:hAnsi="Times New Roman"/>
          <w:sz w:val="24"/>
          <w:szCs w:val="24"/>
        </w:rPr>
        <w:t>i</w:t>
      </w:r>
      <w:r w:rsidRPr="00EE6633">
        <w:rPr>
          <w:rFonts w:ascii="Times New Roman" w:hAnsi="Times New Roman"/>
          <w:sz w:val="24"/>
          <w:szCs w:val="24"/>
        </w:rPr>
        <w:t>jenjena je kao najpovolj</w:t>
      </w:r>
      <w:r w:rsidR="00503D76">
        <w:rPr>
          <w:rFonts w:ascii="Times New Roman" w:hAnsi="Times New Roman"/>
          <w:sz w:val="24"/>
          <w:szCs w:val="24"/>
        </w:rPr>
        <w:t>nija varijanta opskrbe vodom s</w:t>
      </w:r>
      <w:r w:rsidRPr="00EE6633">
        <w:rPr>
          <w:rFonts w:ascii="Times New Roman" w:hAnsi="Times New Roman"/>
          <w:sz w:val="24"/>
          <w:szCs w:val="24"/>
        </w:rPr>
        <w:t xml:space="preserve"> postojećeg </w:t>
      </w:r>
      <w:proofErr w:type="spellStart"/>
      <w:r w:rsidRPr="00EE6633">
        <w:rPr>
          <w:rFonts w:ascii="Times New Roman" w:hAnsi="Times New Roman"/>
          <w:sz w:val="24"/>
          <w:szCs w:val="24"/>
        </w:rPr>
        <w:t>vodozahvata</w:t>
      </w:r>
      <w:proofErr w:type="spellEnd"/>
      <w:r w:rsidRPr="00EE6633">
        <w:rPr>
          <w:rFonts w:ascii="Times New Roman" w:hAnsi="Times New Roman"/>
          <w:sz w:val="24"/>
          <w:szCs w:val="24"/>
        </w:rPr>
        <w:t xml:space="preserve"> na vrelu </w:t>
      </w:r>
      <w:proofErr w:type="spellStart"/>
      <w:r w:rsidRPr="00EE6633">
        <w:rPr>
          <w:rFonts w:ascii="Times New Roman" w:hAnsi="Times New Roman"/>
          <w:sz w:val="24"/>
          <w:szCs w:val="24"/>
        </w:rPr>
        <w:t>Krupić</w:t>
      </w:r>
      <w:proofErr w:type="spellEnd"/>
      <w:r w:rsidRPr="00EE6633">
        <w:rPr>
          <w:rFonts w:ascii="Times New Roman" w:hAnsi="Times New Roman"/>
          <w:sz w:val="24"/>
          <w:szCs w:val="24"/>
        </w:rPr>
        <w:t>, koji se već nalazi u funkciji izvorišta u sklopu vodoopskrbnog sustava naselja Prozor.</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Nakon završetka izrade Studije i nakon revizije urađene dokumentacije, prihvaćeno je Studijom predloženo tehničko rješenje sustava opskrbe vodom naselja po obodu </w:t>
      </w:r>
      <w:r w:rsidR="00503D76">
        <w:rPr>
          <w:rFonts w:ascii="Times New Roman" w:hAnsi="Times New Roman"/>
          <w:sz w:val="24"/>
          <w:szCs w:val="24"/>
        </w:rPr>
        <w:t>Ramskog jezera</w:t>
      </w:r>
      <w:r w:rsidRPr="00EE6633">
        <w:rPr>
          <w:rFonts w:ascii="Times New Roman" w:hAnsi="Times New Roman"/>
          <w:sz w:val="24"/>
          <w:szCs w:val="24"/>
        </w:rPr>
        <w:t xml:space="preserve"> te pokrenute aktivnosti za izradu potrebnih istražnih radova i izradu investicijsko-tehničke dokumentacije na razini glavnog projekta.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Sumarni pregled izgrađen</w:t>
      </w:r>
      <w:r w:rsidR="00C063A6">
        <w:rPr>
          <w:rFonts w:ascii="Times New Roman" w:hAnsi="Times New Roman"/>
          <w:sz w:val="24"/>
          <w:szCs w:val="24"/>
        </w:rPr>
        <w:t>ih dijelova sustava</w:t>
      </w:r>
      <w:r w:rsidRPr="00EE6633">
        <w:rPr>
          <w:rFonts w:ascii="Times New Roman" w:hAnsi="Times New Roman"/>
          <w:sz w:val="24"/>
          <w:szCs w:val="24"/>
        </w:rPr>
        <w:t xml:space="preserve"> do 2010. godine</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Rekapitulacija izgrađenosti: </w:t>
      </w:r>
    </w:p>
    <w:p w:rsidR="0049016A" w:rsidRPr="00EE6633" w:rsidRDefault="00C063A6" w:rsidP="0049016A">
      <w:pPr>
        <w:spacing w:after="0"/>
        <w:ind w:left="135"/>
        <w:jc w:val="both"/>
        <w:rPr>
          <w:rFonts w:ascii="Times New Roman" w:hAnsi="Times New Roman"/>
          <w:sz w:val="24"/>
          <w:szCs w:val="24"/>
        </w:rPr>
      </w:pPr>
      <w:r>
        <w:rPr>
          <w:rFonts w:ascii="Times New Roman" w:hAnsi="Times New Roman"/>
          <w:sz w:val="24"/>
          <w:szCs w:val="24"/>
        </w:rPr>
        <w:t xml:space="preserve"> </w:t>
      </w:r>
      <w:r w:rsidRPr="00EE6633">
        <w:rPr>
          <w:rFonts w:ascii="Times New Roman" w:hAnsi="Times New Roman"/>
          <w:sz w:val="24"/>
          <w:szCs w:val="24"/>
        </w:rPr>
        <w:t xml:space="preserve"> – </w:t>
      </w:r>
      <w:r>
        <w:rPr>
          <w:rFonts w:ascii="Times New Roman" w:hAnsi="Times New Roman"/>
          <w:sz w:val="24"/>
          <w:szCs w:val="24"/>
        </w:rPr>
        <w:t xml:space="preserve"> </w:t>
      </w:r>
      <w:r w:rsidR="0049016A" w:rsidRPr="00EE6633">
        <w:rPr>
          <w:rFonts w:ascii="Times New Roman" w:hAnsi="Times New Roman"/>
          <w:sz w:val="24"/>
          <w:szCs w:val="24"/>
        </w:rPr>
        <w:t>transportni cj</w:t>
      </w:r>
      <w:r>
        <w:rPr>
          <w:rFonts w:ascii="Times New Roman" w:hAnsi="Times New Roman"/>
          <w:sz w:val="24"/>
          <w:szCs w:val="24"/>
        </w:rPr>
        <w:t>evovodi u dužini od 26.262,00 m</w:t>
      </w:r>
    </w:p>
    <w:p w:rsidR="0049016A" w:rsidRPr="00EE6633" w:rsidRDefault="00C063A6" w:rsidP="0049016A">
      <w:pPr>
        <w:spacing w:after="0"/>
        <w:ind w:left="135"/>
        <w:jc w:val="both"/>
        <w:rPr>
          <w:rFonts w:ascii="Times New Roman" w:hAnsi="Times New Roman"/>
          <w:sz w:val="24"/>
          <w:szCs w:val="24"/>
        </w:rPr>
      </w:pPr>
      <w:r>
        <w:rPr>
          <w:rFonts w:ascii="Times New Roman" w:hAnsi="Times New Roman"/>
          <w:sz w:val="24"/>
          <w:szCs w:val="24"/>
        </w:rPr>
        <w:t xml:space="preserve">  </w:t>
      </w:r>
      <w:r w:rsidRPr="00EE6633">
        <w:rPr>
          <w:rFonts w:ascii="Times New Roman" w:hAnsi="Times New Roman"/>
          <w:sz w:val="24"/>
          <w:szCs w:val="24"/>
        </w:rPr>
        <w:t xml:space="preserve">– </w:t>
      </w:r>
      <w:r>
        <w:rPr>
          <w:rFonts w:ascii="Times New Roman" w:hAnsi="Times New Roman"/>
          <w:sz w:val="24"/>
          <w:szCs w:val="24"/>
        </w:rPr>
        <w:t xml:space="preserve"> </w:t>
      </w:r>
      <w:r w:rsidR="0049016A" w:rsidRPr="00EE6633">
        <w:rPr>
          <w:rFonts w:ascii="Times New Roman" w:hAnsi="Times New Roman"/>
          <w:sz w:val="24"/>
          <w:szCs w:val="24"/>
        </w:rPr>
        <w:t>sekundarn</w:t>
      </w:r>
      <w:r>
        <w:rPr>
          <w:rFonts w:ascii="Times New Roman" w:hAnsi="Times New Roman"/>
          <w:sz w:val="24"/>
          <w:szCs w:val="24"/>
        </w:rPr>
        <w:t>a mreža u dužini od 29.620,00 m</w:t>
      </w:r>
    </w:p>
    <w:p w:rsidR="0049016A" w:rsidRPr="00EE6633" w:rsidRDefault="00C063A6" w:rsidP="0049016A">
      <w:pPr>
        <w:spacing w:after="0"/>
        <w:ind w:left="135"/>
        <w:jc w:val="both"/>
        <w:rPr>
          <w:rFonts w:ascii="Times New Roman" w:hAnsi="Times New Roman"/>
          <w:sz w:val="24"/>
          <w:szCs w:val="24"/>
        </w:rPr>
      </w:pPr>
      <w:r>
        <w:rPr>
          <w:rFonts w:ascii="Times New Roman" w:hAnsi="Times New Roman"/>
          <w:sz w:val="24"/>
          <w:szCs w:val="24"/>
        </w:rPr>
        <w:t xml:space="preserve">  </w:t>
      </w:r>
      <w:r w:rsidRPr="00EE6633">
        <w:rPr>
          <w:rFonts w:ascii="Times New Roman" w:hAnsi="Times New Roman"/>
          <w:sz w:val="24"/>
          <w:szCs w:val="24"/>
        </w:rPr>
        <w:t xml:space="preserve">– </w:t>
      </w:r>
      <w:r>
        <w:rPr>
          <w:rFonts w:ascii="Times New Roman" w:hAnsi="Times New Roman"/>
          <w:sz w:val="24"/>
          <w:szCs w:val="24"/>
        </w:rPr>
        <w:t xml:space="preserve"> volumen</w:t>
      </w:r>
      <w:r w:rsidR="0049016A" w:rsidRPr="00EE6633">
        <w:rPr>
          <w:rFonts w:ascii="Times New Roman" w:hAnsi="Times New Roman"/>
          <w:sz w:val="24"/>
          <w:szCs w:val="24"/>
        </w:rPr>
        <w:t xml:space="preserve"> vodos</w:t>
      </w:r>
      <w:r>
        <w:rPr>
          <w:rFonts w:ascii="Times New Roman" w:hAnsi="Times New Roman"/>
          <w:sz w:val="24"/>
          <w:szCs w:val="24"/>
        </w:rPr>
        <w:t>prema 2.400,00 m³ ( kom. 9 VSP)</w:t>
      </w:r>
    </w:p>
    <w:p w:rsidR="0049016A" w:rsidRPr="00EE6633" w:rsidRDefault="00C063A6" w:rsidP="0049016A">
      <w:pPr>
        <w:spacing w:after="0"/>
        <w:ind w:left="135"/>
        <w:jc w:val="both"/>
        <w:rPr>
          <w:rFonts w:ascii="Times New Roman" w:hAnsi="Times New Roman"/>
          <w:sz w:val="24"/>
          <w:szCs w:val="24"/>
        </w:rPr>
      </w:pPr>
      <w:r>
        <w:rPr>
          <w:rFonts w:ascii="Times New Roman" w:hAnsi="Times New Roman"/>
          <w:sz w:val="24"/>
          <w:szCs w:val="24"/>
        </w:rPr>
        <w:lastRenderedPageBreak/>
        <w:t xml:space="preserve">  </w:t>
      </w:r>
      <w:r w:rsidRPr="00EE6633">
        <w:rPr>
          <w:rFonts w:ascii="Times New Roman" w:hAnsi="Times New Roman"/>
          <w:sz w:val="24"/>
          <w:szCs w:val="24"/>
        </w:rPr>
        <w:t xml:space="preserve">– </w:t>
      </w:r>
      <w:r>
        <w:rPr>
          <w:rFonts w:ascii="Times New Roman" w:hAnsi="Times New Roman"/>
          <w:sz w:val="24"/>
          <w:szCs w:val="24"/>
        </w:rPr>
        <w:t xml:space="preserve"> hidro-stanica (kom. 2 HS)</w:t>
      </w:r>
    </w:p>
    <w:p w:rsidR="0049016A" w:rsidRPr="00EE6633" w:rsidRDefault="00C063A6" w:rsidP="0049016A">
      <w:pPr>
        <w:spacing w:after="0"/>
        <w:ind w:left="135"/>
        <w:jc w:val="both"/>
        <w:rPr>
          <w:rFonts w:ascii="Times New Roman" w:hAnsi="Times New Roman"/>
          <w:sz w:val="24"/>
          <w:szCs w:val="24"/>
        </w:rPr>
      </w:pPr>
      <w:r>
        <w:rPr>
          <w:rFonts w:ascii="Times New Roman" w:hAnsi="Times New Roman"/>
          <w:sz w:val="24"/>
          <w:szCs w:val="24"/>
        </w:rPr>
        <w:t xml:space="preserve">  </w:t>
      </w:r>
      <w:r w:rsidRPr="00EE6633">
        <w:rPr>
          <w:rFonts w:ascii="Times New Roman" w:hAnsi="Times New Roman"/>
          <w:sz w:val="24"/>
          <w:szCs w:val="24"/>
        </w:rPr>
        <w:t xml:space="preserve">– </w:t>
      </w:r>
      <w:r>
        <w:rPr>
          <w:rFonts w:ascii="Times New Roman" w:hAnsi="Times New Roman"/>
          <w:sz w:val="24"/>
          <w:szCs w:val="24"/>
        </w:rPr>
        <w:t xml:space="preserve"> </w:t>
      </w:r>
      <w:r w:rsidR="0049016A" w:rsidRPr="00EE6633">
        <w:rPr>
          <w:rFonts w:ascii="Times New Roman" w:hAnsi="Times New Roman"/>
          <w:sz w:val="24"/>
          <w:szCs w:val="24"/>
        </w:rPr>
        <w:t>crpna stanica (k</w:t>
      </w:r>
      <w:r>
        <w:rPr>
          <w:rFonts w:ascii="Times New Roman" w:hAnsi="Times New Roman"/>
          <w:sz w:val="24"/>
          <w:szCs w:val="24"/>
        </w:rPr>
        <w:t>om. 1 CS)</w:t>
      </w:r>
    </w:p>
    <w:p w:rsidR="0049016A" w:rsidRPr="00EE6633" w:rsidRDefault="00C063A6" w:rsidP="0049016A">
      <w:pPr>
        <w:spacing w:after="0"/>
        <w:ind w:left="135"/>
        <w:jc w:val="both"/>
        <w:rPr>
          <w:rFonts w:ascii="Times New Roman" w:hAnsi="Times New Roman"/>
          <w:sz w:val="24"/>
          <w:szCs w:val="24"/>
        </w:rPr>
      </w:pPr>
      <w:r>
        <w:rPr>
          <w:rFonts w:ascii="Times New Roman" w:hAnsi="Times New Roman"/>
          <w:sz w:val="24"/>
          <w:szCs w:val="24"/>
        </w:rPr>
        <w:t xml:space="preserve">  </w:t>
      </w:r>
      <w:r w:rsidRPr="00EE6633">
        <w:rPr>
          <w:rFonts w:ascii="Times New Roman" w:hAnsi="Times New Roman"/>
          <w:sz w:val="24"/>
          <w:szCs w:val="24"/>
        </w:rPr>
        <w:t xml:space="preserve">– </w:t>
      </w:r>
      <w:r>
        <w:rPr>
          <w:rFonts w:ascii="Times New Roman" w:hAnsi="Times New Roman"/>
          <w:sz w:val="24"/>
          <w:szCs w:val="24"/>
        </w:rPr>
        <w:t xml:space="preserve"> </w:t>
      </w:r>
      <w:r w:rsidR="0049016A" w:rsidRPr="00EE6633">
        <w:rPr>
          <w:rFonts w:ascii="Times New Roman" w:hAnsi="Times New Roman"/>
          <w:sz w:val="24"/>
          <w:szCs w:val="24"/>
        </w:rPr>
        <w:t>priključ</w:t>
      </w:r>
      <w:r w:rsidR="00AA2B60">
        <w:rPr>
          <w:rFonts w:ascii="Times New Roman" w:hAnsi="Times New Roman"/>
          <w:sz w:val="24"/>
          <w:szCs w:val="24"/>
        </w:rPr>
        <w:t>ci</w:t>
      </w:r>
      <w:r w:rsidR="0049016A" w:rsidRPr="00EE6633">
        <w:rPr>
          <w:rFonts w:ascii="Times New Roman" w:hAnsi="Times New Roman"/>
          <w:sz w:val="24"/>
          <w:szCs w:val="24"/>
        </w:rPr>
        <w:t xml:space="preserve"> (kom. 614).</w:t>
      </w:r>
    </w:p>
    <w:p w:rsidR="0049016A" w:rsidRPr="00EE6633" w:rsidRDefault="00C063A6" w:rsidP="0049016A">
      <w:pPr>
        <w:spacing w:after="0"/>
        <w:ind w:left="135"/>
        <w:jc w:val="both"/>
        <w:rPr>
          <w:rFonts w:ascii="Times New Roman" w:hAnsi="Times New Roman"/>
          <w:sz w:val="24"/>
          <w:szCs w:val="24"/>
        </w:rPr>
      </w:pPr>
      <w:r>
        <w:rPr>
          <w:rFonts w:ascii="Times New Roman" w:hAnsi="Times New Roman"/>
          <w:sz w:val="24"/>
          <w:szCs w:val="24"/>
        </w:rPr>
        <w:t>U skladu s</w:t>
      </w:r>
      <w:r w:rsidR="0049016A" w:rsidRPr="00EE6633">
        <w:rPr>
          <w:rFonts w:ascii="Times New Roman" w:hAnsi="Times New Roman"/>
          <w:sz w:val="24"/>
          <w:szCs w:val="24"/>
        </w:rPr>
        <w:t xml:space="preserve"> tada raspoloživim novčanim sredstvima odlučeno je, da se u okviru prve faze izrade projektne dokumentacij</w:t>
      </w:r>
      <w:r>
        <w:rPr>
          <w:rFonts w:ascii="Times New Roman" w:hAnsi="Times New Roman"/>
          <w:sz w:val="24"/>
          <w:szCs w:val="24"/>
        </w:rPr>
        <w:t>e, na razini</w:t>
      </w:r>
      <w:r w:rsidR="0049016A" w:rsidRPr="00EE6633">
        <w:rPr>
          <w:rFonts w:ascii="Times New Roman" w:hAnsi="Times New Roman"/>
          <w:sz w:val="24"/>
          <w:szCs w:val="24"/>
        </w:rPr>
        <w:t xml:space="preserve"> glavnog projekta , obuhvati samo;</w:t>
      </w:r>
    </w:p>
    <w:p w:rsidR="0049016A" w:rsidRPr="00C063A6" w:rsidRDefault="00C063A6" w:rsidP="00C063A6">
      <w:pPr>
        <w:spacing w:after="0"/>
        <w:jc w:val="both"/>
        <w:rPr>
          <w:rFonts w:ascii="Times New Roman" w:hAnsi="Times New Roman"/>
          <w:sz w:val="24"/>
          <w:szCs w:val="24"/>
        </w:rPr>
      </w:pPr>
      <w:r>
        <w:rPr>
          <w:rFonts w:ascii="Times New Roman" w:hAnsi="Times New Roman"/>
          <w:sz w:val="24"/>
          <w:szCs w:val="24"/>
        </w:rPr>
        <w:t xml:space="preserve">    </w:t>
      </w:r>
      <w:r w:rsidRPr="00C063A6">
        <w:rPr>
          <w:rFonts w:ascii="Times New Roman" w:hAnsi="Times New Roman"/>
          <w:sz w:val="24"/>
          <w:szCs w:val="24"/>
        </w:rPr>
        <w:t xml:space="preserve">– </w:t>
      </w:r>
      <w:r w:rsidR="00AA2B60">
        <w:rPr>
          <w:rFonts w:ascii="Times New Roman" w:hAnsi="Times New Roman"/>
          <w:sz w:val="24"/>
          <w:szCs w:val="24"/>
        </w:rPr>
        <w:t>i</w:t>
      </w:r>
      <w:r w:rsidR="0049016A" w:rsidRPr="00C063A6">
        <w:rPr>
          <w:rFonts w:ascii="Times New Roman" w:hAnsi="Times New Roman"/>
          <w:sz w:val="24"/>
          <w:szCs w:val="24"/>
        </w:rPr>
        <w:t>zrada izvedbenog projekta za magistralni dovodni cjevovod od vodospreme „Krč“ do vodospreme „</w:t>
      </w:r>
      <w:proofErr w:type="spellStart"/>
      <w:r w:rsidR="0049016A" w:rsidRPr="00C063A6">
        <w:rPr>
          <w:rFonts w:ascii="Times New Roman" w:hAnsi="Times New Roman"/>
          <w:sz w:val="24"/>
          <w:szCs w:val="24"/>
        </w:rPr>
        <w:t>Rumboci</w:t>
      </w:r>
      <w:proofErr w:type="spellEnd"/>
      <w:r w:rsidR="0049016A" w:rsidRPr="00C063A6">
        <w:rPr>
          <w:rFonts w:ascii="Times New Roman" w:hAnsi="Times New Roman"/>
          <w:sz w:val="24"/>
          <w:szCs w:val="24"/>
        </w:rPr>
        <w:t xml:space="preserve"> 1“ , koji predstavlja okosnicu čitavog sustava opskrbe vodom</w:t>
      </w:r>
    </w:p>
    <w:p w:rsidR="0049016A" w:rsidRPr="00EE6633" w:rsidRDefault="00C063A6" w:rsidP="0049016A">
      <w:pPr>
        <w:spacing w:after="0"/>
        <w:ind w:left="135"/>
        <w:jc w:val="both"/>
        <w:rPr>
          <w:rFonts w:ascii="Times New Roman" w:hAnsi="Times New Roman"/>
          <w:sz w:val="24"/>
          <w:szCs w:val="24"/>
        </w:rPr>
      </w:pPr>
      <w:r>
        <w:rPr>
          <w:rFonts w:ascii="Times New Roman" w:hAnsi="Times New Roman"/>
          <w:sz w:val="24"/>
          <w:szCs w:val="24"/>
        </w:rPr>
        <w:t xml:space="preserve">   – </w:t>
      </w:r>
      <w:r w:rsidR="00AA2B60">
        <w:rPr>
          <w:rFonts w:ascii="Times New Roman" w:hAnsi="Times New Roman"/>
          <w:sz w:val="24"/>
          <w:szCs w:val="24"/>
        </w:rPr>
        <w:t>i</w:t>
      </w:r>
      <w:r w:rsidR="0049016A" w:rsidRPr="00EE6633">
        <w:rPr>
          <w:rFonts w:ascii="Times New Roman" w:hAnsi="Times New Roman"/>
          <w:sz w:val="24"/>
          <w:szCs w:val="24"/>
        </w:rPr>
        <w:t>zrada potrebne projektne dokumentacije za vodospremu „</w:t>
      </w:r>
      <w:proofErr w:type="spellStart"/>
      <w:r w:rsidR="0049016A" w:rsidRPr="00EE6633">
        <w:rPr>
          <w:rFonts w:ascii="Times New Roman" w:hAnsi="Times New Roman"/>
          <w:sz w:val="24"/>
          <w:szCs w:val="24"/>
        </w:rPr>
        <w:t>Rumboci</w:t>
      </w:r>
      <w:proofErr w:type="spellEnd"/>
      <w:r w:rsidR="0049016A" w:rsidRPr="00EE6633">
        <w:rPr>
          <w:rFonts w:ascii="Times New Roman" w:hAnsi="Times New Roman"/>
          <w:sz w:val="24"/>
          <w:szCs w:val="24"/>
        </w:rPr>
        <w:t xml:space="preserve"> 1“</w:t>
      </w:r>
      <w:r w:rsidR="00AA2B60">
        <w:rPr>
          <w:rFonts w:ascii="Times New Roman" w:hAnsi="Times New Roman"/>
          <w:sz w:val="24"/>
          <w:szCs w:val="24"/>
        </w:rPr>
        <w:t>.</w:t>
      </w:r>
    </w:p>
    <w:p w:rsidR="0049016A" w:rsidRPr="00C063A6" w:rsidRDefault="00C063A6" w:rsidP="00C063A6">
      <w:pPr>
        <w:spacing w:after="0"/>
        <w:jc w:val="both"/>
        <w:rPr>
          <w:rFonts w:ascii="Times New Roman" w:hAnsi="Times New Roman"/>
          <w:sz w:val="24"/>
          <w:szCs w:val="24"/>
        </w:rPr>
      </w:pPr>
      <w:r>
        <w:rPr>
          <w:rFonts w:ascii="Times New Roman" w:hAnsi="Times New Roman"/>
          <w:sz w:val="24"/>
          <w:szCs w:val="24"/>
        </w:rPr>
        <w:t xml:space="preserve"> Predviđeno je </w:t>
      </w:r>
      <w:r w:rsidR="0049016A" w:rsidRPr="00C063A6">
        <w:rPr>
          <w:rFonts w:ascii="Times New Roman" w:hAnsi="Times New Roman"/>
          <w:sz w:val="24"/>
          <w:szCs w:val="24"/>
        </w:rPr>
        <w:t>također da se u okviru ove faze provede i hidraulička analiza postojećeg tlačnog voda od crpne stanice „Krupić“ do vodospreme „Krč“.</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U drugoj fazi rada predviđena i urađena izrada projektne dokumentacije za sve preostale dijelove sustava, uključivo sa svim objektima (vodospreme, crpne stanice, hidro</w:t>
      </w:r>
      <w:r w:rsidR="002665EC" w:rsidRPr="00EE6633">
        <w:rPr>
          <w:rFonts w:ascii="Times New Roman" w:hAnsi="Times New Roman"/>
          <w:sz w:val="24"/>
          <w:szCs w:val="24"/>
        </w:rPr>
        <w:t xml:space="preserve"> stanice</w:t>
      </w:r>
      <w:r w:rsidRPr="00EE6633">
        <w:rPr>
          <w:rFonts w:ascii="Times New Roman" w:hAnsi="Times New Roman"/>
          <w:sz w:val="24"/>
          <w:szCs w:val="24"/>
        </w:rPr>
        <w:t>).</w:t>
      </w:r>
    </w:p>
    <w:p w:rsidR="0049016A" w:rsidRPr="00EE6633" w:rsidRDefault="00955380" w:rsidP="00955380">
      <w:pPr>
        <w:spacing w:after="0"/>
        <w:ind w:left="135"/>
        <w:jc w:val="both"/>
        <w:rPr>
          <w:rFonts w:ascii="Times New Roman" w:hAnsi="Times New Roman"/>
          <w:sz w:val="24"/>
          <w:szCs w:val="24"/>
        </w:rPr>
      </w:pPr>
      <w:r w:rsidRPr="00EE6633">
        <w:rPr>
          <w:rFonts w:ascii="Times New Roman" w:hAnsi="Times New Roman"/>
          <w:sz w:val="24"/>
          <w:szCs w:val="24"/>
        </w:rPr>
        <w:t>U</w:t>
      </w:r>
      <w:r w:rsidR="0049016A" w:rsidRPr="00EE6633">
        <w:rPr>
          <w:rFonts w:ascii="Times New Roman" w:hAnsi="Times New Roman"/>
          <w:sz w:val="24"/>
          <w:szCs w:val="24"/>
        </w:rPr>
        <w:t xml:space="preserve"> trećoj fazi</w:t>
      </w:r>
      <w:r w:rsidRPr="00EE6633">
        <w:rPr>
          <w:rFonts w:ascii="Times New Roman" w:hAnsi="Times New Roman"/>
          <w:sz w:val="24"/>
          <w:szCs w:val="24"/>
        </w:rPr>
        <w:t xml:space="preserve"> je izrađena</w:t>
      </w:r>
      <w:r w:rsidR="0049016A" w:rsidRPr="00EE6633">
        <w:rPr>
          <w:rFonts w:ascii="Times New Roman" w:hAnsi="Times New Roman"/>
          <w:sz w:val="24"/>
          <w:szCs w:val="24"/>
        </w:rPr>
        <w:t xml:space="preserve"> investicijsko – tehnička dokumentacija distribucijske mreže u svim naseljima na promatranom području.</w:t>
      </w:r>
      <w:r w:rsidR="00365416" w:rsidRPr="00EE6633">
        <w:rPr>
          <w:rFonts w:ascii="Times New Roman" w:hAnsi="Times New Roman"/>
          <w:sz w:val="24"/>
          <w:szCs w:val="24"/>
        </w:rPr>
        <w:t xml:space="preserve"> </w:t>
      </w:r>
      <w:r w:rsidR="0049016A" w:rsidRPr="00EE6633">
        <w:rPr>
          <w:rFonts w:ascii="Times New Roman" w:hAnsi="Times New Roman"/>
          <w:sz w:val="24"/>
          <w:szCs w:val="24"/>
        </w:rPr>
        <w:t xml:space="preserve">Nakon usvajanja prijedloga iz navedene studije iz 1989. god. završeni su i glavni projekti ovog sustava. </w:t>
      </w:r>
      <w:r w:rsidR="00365416" w:rsidRPr="00EE6633">
        <w:rPr>
          <w:rFonts w:ascii="Times New Roman" w:hAnsi="Times New Roman"/>
          <w:sz w:val="24"/>
          <w:szCs w:val="24"/>
        </w:rPr>
        <w:t xml:space="preserve"> </w:t>
      </w:r>
      <w:r w:rsidR="0049016A" w:rsidRPr="00EE6633">
        <w:rPr>
          <w:rFonts w:ascii="Times New Roman" w:hAnsi="Times New Roman"/>
          <w:sz w:val="24"/>
          <w:szCs w:val="24"/>
        </w:rPr>
        <w:t xml:space="preserve">Prva i druga faza sustava je projektirana i izvedena. </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Treća faza projektirana i izvedeni su građevinski radovi, također završena.</w:t>
      </w:r>
    </w:p>
    <w:p w:rsidR="00B52E32" w:rsidRPr="00EE6633" w:rsidRDefault="00B52E32" w:rsidP="0049016A">
      <w:pPr>
        <w:spacing w:after="0"/>
        <w:ind w:left="135"/>
        <w:jc w:val="both"/>
        <w:rPr>
          <w:rFonts w:ascii="Times New Roman" w:hAnsi="Times New Roman"/>
          <w:sz w:val="24"/>
          <w:szCs w:val="24"/>
        </w:rPr>
      </w:pPr>
    </w:p>
    <w:p w:rsidR="00B52E32" w:rsidRPr="00595A49" w:rsidRDefault="00B52E32" w:rsidP="0049016A">
      <w:pPr>
        <w:spacing w:after="0"/>
        <w:ind w:left="135"/>
        <w:jc w:val="both"/>
        <w:rPr>
          <w:rFonts w:ascii="Times New Roman" w:hAnsi="Times New Roman"/>
          <w:b/>
          <w:i/>
          <w:color w:val="00B0F0"/>
          <w:szCs w:val="24"/>
        </w:rPr>
      </w:pPr>
      <w:r w:rsidRPr="00595A49">
        <w:rPr>
          <w:rFonts w:ascii="Times New Roman" w:hAnsi="Times New Roman"/>
          <w:b/>
          <w:i/>
          <w:color w:val="00B0F0"/>
          <w:szCs w:val="24"/>
        </w:rPr>
        <w:t>Slika 7. Prostorni plan općine Prozor-Rama, Komunalna infrastruktura</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49016A" w:rsidRPr="00EE6633" w:rsidTr="00E80758">
        <w:trPr>
          <w:jc w:val="center"/>
        </w:trPr>
        <w:tc>
          <w:tcPr>
            <w:tcW w:w="10471" w:type="dxa"/>
          </w:tcPr>
          <w:p w:rsidR="0049016A" w:rsidRPr="00EE6633" w:rsidRDefault="00B52E32" w:rsidP="00B52E32">
            <w:pPr>
              <w:jc w:val="both"/>
              <w:rPr>
                <w:rFonts w:ascii="Times New Roman" w:hAnsi="Times New Roman"/>
                <w:b/>
                <w:i/>
                <w:noProof/>
                <w:sz w:val="24"/>
                <w:szCs w:val="24"/>
              </w:rPr>
            </w:pPr>
            <w:r w:rsidRPr="00EE6633">
              <w:rPr>
                <w:rFonts w:ascii="Times New Roman" w:hAnsi="Times New Roman"/>
                <w:noProof/>
                <w:sz w:val="24"/>
                <w:szCs w:val="24"/>
                <w:lang w:val="hr-HR" w:eastAsia="hr-HR"/>
              </w:rPr>
              <w:drawing>
                <wp:anchor distT="0" distB="0" distL="114300" distR="114300" simplePos="0" relativeHeight="251660800" behindDoc="0" locked="0" layoutInCell="1" allowOverlap="1" wp14:anchorId="6948458A" wp14:editId="14A0A3D7">
                  <wp:simplePos x="0" y="0"/>
                  <wp:positionH relativeFrom="column">
                    <wp:posOffset>112395</wp:posOffset>
                  </wp:positionH>
                  <wp:positionV relativeFrom="paragraph">
                    <wp:posOffset>88900</wp:posOffset>
                  </wp:positionV>
                  <wp:extent cx="3790950" cy="2512695"/>
                  <wp:effectExtent l="0" t="0" r="0" b="1905"/>
                  <wp:wrapTopAndBottom/>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70" r="10418" b="-4"/>
                          <a:stretch/>
                        </pic:blipFill>
                        <pic:spPr bwMode="auto">
                          <a:xfrm>
                            <a:off x="0" y="0"/>
                            <a:ext cx="3790950" cy="2512695"/>
                          </a:xfrm>
                          <a:prstGeom prst="rect">
                            <a:avLst/>
                          </a:prstGeom>
                          <a:noFill/>
                          <a:ln>
                            <a:noFill/>
                          </a:ln>
                          <a:extLst>
                            <a:ext uri="{53640926-AAD7-44D8-BBD7-CCE9431645EC}">
                              <a14:shadowObscured xmlns:a14="http://schemas.microsoft.com/office/drawing/2010/main"/>
                            </a:ext>
                          </a:extLst>
                        </pic:spPr>
                      </pic:pic>
                    </a:graphicData>
                  </a:graphic>
                </wp:anchor>
              </w:drawing>
            </w:r>
            <w:r w:rsidRPr="00EE6633">
              <w:rPr>
                <w:rFonts w:ascii="Times New Roman" w:hAnsi="Times New Roman"/>
                <w:noProof/>
                <w:sz w:val="24"/>
                <w:szCs w:val="24"/>
              </w:rPr>
              <w:t xml:space="preserve">     </w:t>
            </w:r>
            <w:r w:rsidRPr="00595A49">
              <w:rPr>
                <w:rFonts w:ascii="Times New Roman" w:hAnsi="Times New Roman"/>
                <w:b/>
                <w:i/>
                <w:noProof/>
                <w:szCs w:val="24"/>
              </w:rPr>
              <w:t>Izvor: Općina Prozor-Rama</w:t>
            </w:r>
          </w:p>
          <w:p w:rsidR="00B52E32" w:rsidRPr="00EE6633" w:rsidRDefault="00B52E32" w:rsidP="00B52E32">
            <w:pPr>
              <w:jc w:val="both"/>
              <w:rPr>
                <w:rFonts w:ascii="Times New Roman" w:hAnsi="Times New Roman"/>
                <w:noProof/>
                <w:sz w:val="24"/>
                <w:szCs w:val="24"/>
              </w:rPr>
            </w:pPr>
          </w:p>
        </w:tc>
      </w:tr>
    </w:tbl>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Sustav opskrbe vodom naselja po obodu Ramskog jezera uklapa se u postojeći vodovodni sustav grada Prozora i zajedno s njim čini jedinstvenu cjelinu.</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Transp</w:t>
      </w:r>
      <w:r w:rsidR="002F013A">
        <w:rPr>
          <w:rFonts w:ascii="Times New Roman" w:hAnsi="Times New Roman"/>
          <w:sz w:val="24"/>
          <w:szCs w:val="24"/>
        </w:rPr>
        <w:t>ort vode u sustavu obavlja se s</w:t>
      </w:r>
      <w:r w:rsidRPr="00EE6633">
        <w:rPr>
          <w:rFonts w:ascii="Times New Roman" w:hAnsi="Times New Roman"/>
          <w:sz w:val="24"/>
          <w:szCs w:val="24"/>
        </w:rPr>
        <w:t xml:space="preserve"> vrela Krupić, transportnim vodovodom od crpne stanice Krupić do vodospreme</w:t>
      </w:r>
      <w:r w:rsidR="002F013A">
        <w:rPr>
          <w:rFonts w:ascii="Times New Roman" w:hAnsi="Times New Roman"/>
          <w:sz w:val="24"/>
          <w:szCs w:val="24"/>
        </w:rPr>
        <w:t xml:space="preserve"> Krč, a zatim od v</w:t>
      </w:r>
      <w:r w:rsidR="006824B2" w:rsidRPr="00EE6633">
        <w:rPr>
          <w:rFonts w:ascii="Times New Roman" w:hAnsi="Times New Roman"/>
          <w:sz w:val="24"/>
          <w:szCs w:val="24"/>
        </w:rPr>
        <w:t xml:space="preserve">odospreme Krč do </w:t>
      </w:r>
      <w:r w:rsidR="002665EC" w:rsidRPr="00EE6633">
        <w:rPr>
          <w:rFonts w:ascii="Times New Roman" w:hAnsi="Times New Roman"/>
          <w:sz w:val="24"/>
          <w:szCs w:val="24"/>
        </w:rPr>
        <w:t>novoizgr</w:t>
      </w:r>
      <w:r w:rsidR="002F013A">
        <w:rPr>
          <w:rFonts w:ascii="Times New Roman" w:hAnsi="Times New Roman"/>
          <w:sz w:val="24"/>
          <w:szCs w:val="24"/>
        </w:rPr>
        <w:t xml:space="preserve">ađenog bazena </w:t>
      </w:r>
      <w:proofErr w:type="spellStart"/>
      <w:r w:rsidR="002F013A">
        <w:rPr>
          <w:rFonts w:ascii="Times New Roman" w:hAnsi="Times New Roman"/>
          <w:sz w:val="24"/>
          <w:szCs w:val="24"/>
        </w:rPr>
        <w:t>Čukur</w:t>
      </w:r>
      <w:proofErr w:type="spellEnd"/>
      <w:r w:rsidR="002F013A">
        <w:rPr>
          <w:rFonts w:ascii="Times New Roman" w:hAnsi="Times New Roman"/>
          <w:sz w:val="24"/>
          <w:szCs w:val="24"/>
        </w:rPr>
        <w:t xml:space="preserve"> u</w:t>
      </w:r>
      <w:r w:rsidR="002665EC" w:rsidRPr="00EE6633">
        <w:rPr>
          <w:rFonts w:ascii="Times New Roman" w:hAnsi="Times New Roman"/>
          <w:sz w:val="24"/>
          <w:szCs w:val="24"/>
        </w:rPr>
        <w:t xml:space="preserve"> Podgrađu</w:t>
      </w:r>
      <w:r w:rsidR="002F013A">
        <w:rPr>
          <w:rFonts w:ascii="Times New Roman" w:hAnsi="Times New Roman"/>
          <w:sz w:val="24"/>
          <w:szCs w:val="24"/>
        </w:rPr>
        <w:t xml:space="preserve">, </w:t>
      </w:r>
      <w:r w:rsidRPr="00EE6633">
        <w:rPr>
          <w:rFonts w:ascii="Times New Roman" w:hAnsi="Times New Roman"/>
          <w:sz w:val="24"/>
          <w:szCs w:val="24"/>
        </w:rPr>
        <w:t>dalje gravitacijski</w:t>
      </w:r>
      <w:r w:rsidR="002F013A">
        <w:rPr>
          <w:rFonts w:ascii="Times New Roman" w:hAnsi="Times New Roman"/>
          <w:sz w:val="24"/>
          <w:szCs w:val="24"/>
        </w:rPr>
        <w:t>m i dijelom tlačnim cjevovodima</w:t>
      </w:r>
      <w:r w:rsidRPr="00EE6633">
        <w:rPr>
          <w:rFonts w:ascii="Times New Roman" w:hAnsi="Times New Roman"/>
          <w:sz w:val="24"/>
          <w:szCs w:val="24"/>
        </w:rPr>
        <w:t xml:space="preserve"> do svih potrošača.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Prostorni obuhvat sustava proteže se na ukupno osamnaest naselja (18):</w:t>
      </w:r>
    </w:p>
    <w:p w:rsidR="0049016A" w:rsidRPr="00EE6633" w:rsidRDefault="0049016A" w:rsidP="0049016A">
      <w:pPr>
        <w:spacing w:after="0"/>
        <w:ind w:left="135"/>
        <w:jc w:val="both"/>
        <w:rPr>
          <w:rFonts w:ascii="Times New Roman" w:hAnsi="Times New Roman"/>
          <w:sz w:val="24"/>
          <w:szCs w:val="24"/>
        </w:rPr>
      </w:pPr>
      <w:proofErr w:type="spellStart"/>
      <w:r w:rsidRPr="00EE6633">
        <w:rPr>
          <w:rFonts w:ascii="Times New Roman" w:hAnsi="Times New Roman"/>
          <w:sz w:val="24"/>
          <w:szCs w:val="24"/>
        </w:rPr>
        <w:t>Jaklići</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Rumboci</w:t>
      </w:r>
      <w:proofErr w:type="spellEnd"/>
      <w:r w:rsidRPr="00EE6633">
        <w:rPr>
          <w:rFonts w:ascii="Times New Roman" w:hAnsi="Times New Roman"/>
          <w:sz w:val="24"/>
          <w:szCs w:val="24"/>
        </w:rPr>
        <w:t xml:space="preserve">, Varvara, Kovačevo Polje, </w:t>
      </w:r>
      <w:proofErr w:type="spellStart"/>
      <w:r w:rsidRPr="00EE6633">
        <w:rPr>
          <w:rFonts w:ascii="Times New Roman" w:hAnsi="Times New Roman"/>
          <w:sz w:val="24"/>
          <w:szCs w:val="24"/>
        </w:rPr>
        <w:t>Mluša</w:t>
      </w:r>
      <w:proofErr w:type="spellEnd"/>
      <w:r w:rsidRPr="00EE6633">
        <w:rPr>
          <w:rFonts w:ascii="Times New Roman" w:hAnsi="Times New Roman"/>
          <w:sz w:val="24"/>
          <w:szCs w:val="24"/>
        </w:rPr>
        <w:t xml:space="preserve">, Ploča, </w:t>
      </w:r>
      <w:proofErr w:type="spellStart"/>
      <w:r w:rsidRPr="00EE6633">
        <w:rPr>
          <w:rFonts w:ascii="Times New Roman" w:hAnsi="Times New Roman"/>
          <w:sz w:val="24"/>
          <w:szCs w:val="24"/>
        </w:rPr>
        <w:t>Podbor</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Ripci</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Šćit</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Družinovići</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Lapsunj</w:t>
      </w:r>
      <w:proofErr w:type="spellEnd"/>
      <w:r w:rsidRPr="00EE6633">
        <w:rPr>
          <w:rFonts w:ascii="Times New Roman" w:hAnsi="Times New Roman"/>
          <w:sz w:val="24"/>
          <w:szCs w:val="24"/>
        </w:rPr>
        <w:t xml:space="preserve">, Ometala, </w:t>
      </w:r>
      <w:proofErr w:type="spellStart"/>
      <w:r w:rsidRPr="00EE6633">
        <w:rPr>
          <w:rFonts w:ascii="Times New Roman" w:hAnsi="Times New Roman"/>
          <w:sz w:val="24"/>
          <w:szCs w:val="24"/>
        </w:rPr>
        <w:t>Šlimac</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Paljike</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Gmići</w:t>
      </w:r>
      <w:proofErr w:type="spellEnd"/>
      <w:r w:rsidRPr="00EE6633">
        <w:rPr>
          <w:rFonts w:ascii="Times New Roman" w:hAnsi="Times New Roman"/>
          <w:sz w:val="24"/>
          <w:szCs w:val="24"/>
        </w:rPr>
        <w:t xml:space="preserve">, Gornji Lug, Donji Lug, </w:t>
      </w:r>
      <w:proofErr w:type="spellStart"/>
      <w:r w:rsidRPr="00EE6633">
        <w:rPr>
          <w:rFonts w:ascii="Times New Roman" w:hAnsi="Times New Roman"/>
          <w:sz w:val="24"/>
          <w:szCs w:val="24"/>
        </w:rPr>
        <w:t>Dobroša</w:t>
      </w:r>
      <w:proofErr w:type="spellEnd"/>
      <w:r w:rsidRPr="00EE6633">
        <w:rPr>
          <w:rFonts w:ascii="Times New Roman" w:hAnsi="Times New Roman"/>
          <w:sz w:val="24"/>
          <w:szCs w:val="24"/>
        </w:rPr>
        <w:t>.</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Ukupna dužina cjevovoda u sustavu iznosi 33.711,0 m sa promjerima cijevnih vodova od ND 60 do ND 300 mm. </w:t>
      </w:r>
    </w:p>
    <w:p w:rsidR="0049016A" w:rsidRPr="00EE6633" w:rsidRDefault="002F013A" w:rsidP="0049016A">
      <w:pPr>
        <w:spacing w:after="0"/>
        <w:ind w:left="135"/>
        <w:jc w:val="both"/>
        <w:rPr>
          <w:rFonts w:ascii="Times New Roman" w:hAnsi="Times New Roman"/>
          <w:sz w:val="24"/>
          <w:szCs w:val="24"/>
        </w:rPr>
      </w:pPr>
      <w:r>
        <w:rPr>
          <w:rFonts w:ascii="Times New Roman" w:hAnsi="Times New Roman"/>
          <w:sz w:val="24"/>
          <w:szCs w:val="24"/>
        </w:rPr>
        <w:t>Gravitacijski c</w:t>
      </w:r>
      <w:r w:rsidR="0049016A" w:rsidRPr="00EE6633">
        <w:rPr>
          <w:rFonts w:ascii="Times New Roman" w:hAnsi="Times New Roman"/>
          <w:sz w:val="24"/>
          <w:szCs w:val="24"/>
        </w:rPr>
        <w:t>jevovodi su u dužini od 29.038 m, obuhvaćaju sljed</w:t>
      </w:r>
      <w:r>
        <w:rPr>
          <w:rFonts w:ascii="Times New Roman" w:hAnsi="Times New Roman"/>
          <w:sz w:val="24"/>
          <w:szCs w:val="24"/>
        </w:rPr>
        <w:t xml:space="preserve">eće dionice: vodosprema Krč – odvojak za Ometala, odvojak za Ometala – odvojak za </w:t>
      </w:r>
      <w:proofErr w:type="spellStart"/>
      <w:r>
        <w:rPr>
          <w:rFonts w:ascii="Times New Roman" w:hAnsi="Times New Roman"/>
          <w:sz w:val="24"/>
          <w:szCs w:val="24"/>
        </w:rPr>
        <w:t>Podbor</w:t>
      </w:r>
      <w:proofErr w:type="spellEnd"/>
      <w:r>
        <w:rPr>
          <w:rFonts w:ascii="Times New Roman" w:hAnsi="Times New Roman"/>
          <w:sz w:val="24"/>
          <w:szCs w:val="24"/>
        </w:rPr>
        <w:t xml:space="preserve">, </w:t>
      </w:r>
      <w:r>
        <w:rPr>
          <w:rFonts w:ascii="Times New Roman" w:hAnsi="Times New Roman"/>
          <w:sz w:val="24"/>
          <w:szCs w:val="24"/>
        </w:rPr>
        <w:lastRenderedPageBreak/>
        <w:t xml:space="preserve">odvojak za </w:t>
      </w:r>
      <w:proofErr w:type="spellStart"/>
      <w:r>
        <w:rPr>
          <w:rFonts w:ascii="Times New Roman" w:hAnsi="Times New Roman"/>
          <w:sz w:val="24"/>
          <w:szCs w:val="24"/>
        </w:rPr>
        <w:t>Podbor</w:t>
      </w:r>
      <w:proofErr w:type="spellEnd"/>
      <w:r>
        <w:rPr>
          <w:rFonts w:ascii="Times New Roman" w:hAnsi="Times New Roman"/>
          <w:sz w:val="24"/>
          <w:szCs w:val="24"/>
        </w:rPr>
        <w:t xml:space="preserve"> – odvojak za </w:t>
      </w:r>
      <w:proofErr w:type="spellStart"/>
      <w:r>
        <w:rPr>
          <w:rFonts w:ascii="Times New Roman" w:hAnsi="Times New Roman"/>
          <w:sz w:val="24"/>
          <w:szCs w:val="24"/>
        </w:rPr>
        <w:t>Družinoviće</w:t>
      </w:r>
      <w:proofErr w:type="spellEnd"/>
      <w:r>
        <w:rPr>
          <w:rFonts w:ascii="Times New Roman" w:hAnsi="Times New Roman"/>
          <w:sz w:val="24"/>
          <w:szCs w:val="24"/>
        </w:rPr>
        <w:t xml:space="preserve">, odvojak za </w:t>
      </w:r>
      <w:proofErr w:type="spellStart"/>
      <w:r>
        <w:rPr>
          <w:rFonts w:ascii="Times New Roman" w:hAnsi="Times New Roman"/>
          <w:sz w:val="24"/>
          <w:szCs w:val="24"/>
        </w:rPr>
        <w:t>Družinoviće</w:t>
      </w:r>
      <w:proofErr w:type="spellEnd"/>
      <w:r>
        <w:rPr>
          <w:rFonts w:ascii="Times New Roman" w:hAnsi="Times New Roman"/>
          <w:sz w:val="24"/>
          <w:szCs w:val="24"/>
        </w:rPr>
        <w:t xml:space="preserve"> – odvojak za </w:t>
      </w:r>
      <w:proofErr w:type="spellStart"/>
      <w:r>
        <w:rPr>
          <w:rFonts w:ascii="Times New Roman" w:hAnsi="Times New Roman"/>
          <w:sz w:val="24"/>
          <w:szCs w:val="24"/>
        </w:rPr>
        <w:t>Jakliće</w:t>
      </w:r>
      <w:proofErr w:type="spellEnd"/>
      <w:r>
        <w:rPr>
          <w:rFonts w:ascii="Times New Roman" w:hAnsi="Times New Roman"/>
          <w:sz w:val="24"/>
          <w:szCs w:val="24"/>
        </w:rPr>
        <w:t xml:space="preserve">, odvojak za </w:t>
      </w:r>
      <w:proofErr w:type="spellStart"/>
      <w:r>
        <w:rPr>
          <w:rFonts w:ascii="Times New Roman" w:hAnsi="Times New Roman"/>
          <w:sz w:val="24"/>
          <w:szCs w:val="24"/>
        </w:rPr>
        <w:t>Jakliće</w:t>
      </w:r>
      <w:proofErr w:type="spellEnd"/>
      <w:r>
        <w:rPr>
          <w:rFonts w:ascii="Times New Roman" w:hAnsi="Times New Roman"/>
          <w:sz w:val="24"/>
          <w:szCs w:val="24"/>
        </w:rPr>
        <w:t xml:space="preserve"> – vodosprema </w:t>
      </w:r>
      <w:proofErr w:type="spellStart"/>
      <w:r>
        <w:rPr>
          <w:rFonts w:ascii="Times New Roman" w:hAnsi="Times New Roman"/>
          <w:sz w:val="24"/>
          <w:szCs w:val="24"/>
        </w:rPr>
        <w:t>Rumboci</w:t>
      </w:r>
      <w:proofErr w:type="spellEnd"/>
      <w:r>
        <w:rPr>
          <w:rFonts w:ascii="Times New Roman" w:hAnsi="Times New Roman"/>
          <w:sz w:val="24"/>
          <w:szCs w:val="24"/>
        </w:rPr>
        <w:t xml:space="preserve"> 1, odvojak za Ometala  - v</w:t>
      </w:r>
      <w:r w:rsidR="0049016A" w:rsidRPr="00EE6633">
        <w:rPr>
          <w:rFonts w:ascii="Times New Roman" w:hAnsi="Times New Roman"/>
          <w:sz w:val="24"/>
          <w:szCs w:val="24"/>
        </w:rPr>
        <w:t>odosprema O</w:t>
      </w:r>
      <w:r>
        <w:rPr>
          <w:rFonts w:ascii="Times New Roman" w:hAnsi="Times New Roman"/>
          <w:sz w:val="24"/>
          <w:szCs w:val="24"/>
        </w:rPr>
        <w:t xml:space="preserve">metala, odvojak za </w:t>
      </w:r>
      <w:proofErr w:type="spellStart"/>
      <w:r>
        <w:rPr>
          <w:rFonts w:ascii="Times New Roman" w:hAnsi="Times New Roman"/>
          <w:sz w:val="24"/>
          <w:szCs w:val="24"/>
        </w:rPr>
        <w:t>Šlimac</w:t>
      </w:r>
      <w:proofErr w:type="spellEnd"/>
      <w:r>
        <w:rPr>
          <w:rFonts w:ascii="Times New Roman" w:hAnsi="Times New Roman"/>
          <w:sz w:val="24"/>
          <w:szCs w:val="24"/>
        </w:rPr>
        <w:t xml:space="preserve"> – </w:t>
      </w:r>
      <w:proofErr w:type="spellStart"/>
      <w:r>
        <w:rPr>
          <w:rFonts w:ascii="Times New Roman" w:hAnsi="Times New Roman"/>
          <w:sz w:val="24"/>
          <w:szCs w:val="24"/>
        </w:rPr>
        <w:t>c.s.Šlimac</w:t>
      </w:r>
      <w:proofErr w:type="spellEnd"/>
      <w:r>
        <w:rPr>
          <w:rFonts w:ascii="Times New Roman" w:hAnsi="Times New Roman"/>
          <w:sz w:val="24"/>
          <w:szCs w:val="24"/>
        </w:rPr>
        <w:t xml:space="preserve"> </w:t>
      </w:r>
      <w:r w:rsidRPr="00EE6633">
        <w:rPr>
          <w:rFonts w:ascii="Times New Roman" w:hAnsi="Times New Roman"/>
          <w:sz w:val="24"/>
          <w:szCs w:val="24"/>
        </w:rPr>
        <w:t xml:space="preserve">– </w:t>
      </w:r>
      <w:r>
        <w:rPr>
          <w:rFonts w:ascii="Times New Roman" w:hAnsi="Times New Roman"/>
          <w:sz w:val="24"/>
          <w:szCs w:val="24"/>
        </w:rPr>
        <w:t xml:space="preserve">vodosprema </w:t>
      </w:r>
      <w:proofErr w:type="spellStart"/>
      <w:r>
        <w:rPr>
          <w:rFonts w:ascii="Times New Roman" w:hAnsi="Times New Roman"/>
          <w:sz w:val="24"/>
          <w:szCs w:val="24"/>
        </w:rPr>
        <w:t>Šlimac</w:t>
      </w:r>
      <w:proofErr w:type="spellEnd"/>
      <w:r>
        <w:rPr>
          <w:rFonts w:ascii="Times New Roman" w:hAnsi="Times New Roman"/>
          <w:sz w:val="24"/>
          <w:szCs w:val="24"/>
        </w:rPr>
        <w:t xml:space="preserve">, odvojak za </w:t>
      </w:r>
      <w:proofErr w:type="spellStart"/>
      <w:r>
        <w:rPr>
          <w:rFonts w:ascii="Times New Roman" w:hAnsi="Times New Roman"/>
          <w:sz w:val="24"/>
          <w:szCs w:val="24"/>
        </w:rPr>
        <w:t>Podbor</w:t>
      </w:r>
      <w:proofErr w:type="spellEnd"/>
      <w:r>
        <w:rPr>
          <w:rFonts w:ascii="Times New Roman" w:hAnsi="Times New Roman"/>
          <w:sz w:val="24"/>
          <w:szCs w:val="24"/>
        </w:rPr>
        <w:t xml:space="preserve"> – vodosprema </w:t>
      </w:r>
      <w:proofErr w:type="spellStart"/>
      <w:r>
        <w:rPr>
          <w:rFonts w:ascii="Times New Roman" w:hAnsi="Times New Roman"/>
          <w:sz w:val="24"/>
          <w:szCs w:val="24"/>
        </w:rPr>
        <w:t>Podbor</w:t>
      </w:r>
      <w:proofErr w:type="spellEnd"/>
      <w:r>
        <w:rPr>
          <w:rFonts w:ascii="Times New Roman" w:hAnsi="Times New Roman"/>
          <w:sz w:val="24"/>
          <w:szCs w:val="24"/>
        </w:rPr>
        <w:t xml:space="preserve">, odvojak za </w:t>
      </w:r>
      <w:proofErr w:type="spellStart"/>
      <w:r>
        <w:rPr>
          <w:rFonts w:ascii="Times New Roman" w:hAnsi="Times New Roman"/>
          <w:sz w:val="24"/>
          <w:szCs w:val="24"/>
        </w:rPr>
        <w:t>Družinoviće</w:t>
      </w:r>
      <w:proofErr w:type="spellEnd"/>
      <w:r>
        <w:rPr>
          <w:rFonts w:ascii="Times New Roman" w:hAnsi="Times New Roman"/>
          <w:sz w:val="24"/>
          <w:szCs w:val="24"/>
        </w:rPr>
        <w:t xml:space="preserve"> – vodosprema </w:t>
      </w:r>
      <w:proofErr w:type="spellStart"/>
      <w:r>
        <w:rPr>
          <w:rFonts w:ascii="Times New Roman" w:hAnsi="Times New Roman"/>
          <w:sz w:val="24"/>
          <w:szCs w:val="24"/>
        </w:rPr>
        <w:t>Družinovići</w:t>
      </w:r>
      <w:proofErr w:type="spellEnd"/>
      <w:r>
        <w:rPr>
          <w:rFonts w:ascii="Times New Roman" w:hAnsi="Times New Roman"/>
          <w:sz w:val="24"/>
          <w:szCs w:val="24"/>
        </w:rPr>
        <w:t xml:space="preserve">, odvojak za </w:t>
      </w:r>
      <w:proofErr w:type="spellStart"/>
      <w:r>
        <w:rPr>
          <w:rFonts w:ascii="Times New Roman" w:hAnsi="Times New Roman"/>
          <w:sz w:val="24"/>
          <w:szCs w:val="24"/>
        </w:rPr>
        <w:t>Jakliće</w:t>
      </w:r>
      <w:proofErr w:type="spellEnd"/>
      <w:r>
        <w:rPr>
          <w:rFonts w:ascii="Times New Roman" w:hAnsi="Times New Roman"/>
          <w:sz w:val="24"/>
          <w:szCs w:val="24"/>
        </w:rPr>
        <w:t xml:space="preserve"> – vodosprema </w:t>
      </w:r>
      <w:proofErr w:type="spellStart"/>
      <w:r>
        <w:rPr>
          <w:rFonts w:ascii="Times New Roman" w:hAnsi="Times New Roman"/>
          <w:sz w:val="24"/>
          <w:szCs w:val="24"/>
        </w:rPr>
        <w:t>Jaklići</w:t>
      </w:r>
      <w:proofErr w:type="spellEnd"/>
      <w:r>
        <w:rPr>
          <w:rFonts w:ascii="Times New Roman" w:hAnsi="Times New Roman"/>
          <w:sz w:val="24"/>
          <w:szCs w:val="24"/>
        </w:rPr>
        <w:t xml:space="preserve"> 1, vodosprema </w:t>
      </w:r>
      <w:proofErr w:type="spellStart"/>
      <w:r>
        <w:rPr>
          <w:rFonts w:ascii="Times New Roman" w:hAnsi="Times New Roman"/>
          <w:sz w:val="24"/>
          <w:szCs w:val="24"/>
        </w:rPr>
        <w:t>Jaklići</w:t>
      </w:r>
      <w:proofErr w:type="spellEnd"/>
      <w:r>
        <w:rPr>
          <w:rFonts w:ascii="Times New Roman" w:hAnsi="Times New Roman"/>
          <w:sz w:val="24"/>
          <w:szCs w:val="24"/>
        </w:rPr>
        <w:t xml:space="preserve"> 1 – vodosprema </w:t>
      </w:r>
      <w:proofErr w:type="spellStart"/>
      <w:r>
        <w:rPr>
          <w:rFonts w:ascii="Times New Roman" w:hAnsi="Times New Roman"/>
          <w:sz w:val="24"/>
          <w:szCs w:val="24"/>
        </w:rPr>
        <w:t>Jaklići</w:t>
      </w:r>
      <w:proofErr w:type="spellEnd"/>
      <w:r>
        <w:rPr>
          <w:rFonts w:ascii="Times New Roman" w:hAnsi="Times New Roman"/>
          <w:sz w:val="24"/>
          <w:szCs w:val="24"/>
        </w:rPr>
        <w:t xml:space="preserve"> 2, v</w:t>
      </w:r>
      <w:r w:rsidR="0049016A" w:rsidRPr="00EE6633">
        <w:rPr>
          <w:rFonts w:ascii="Times New Roman" w:hAnsi="Times New Roman"/>
          <w:sz w:val="24"/>
          <w:szCs w:val="24"/>
        </w:rPr>
        <w:t xml:space="preserve">odosprema </w:t>
      </w:r>
      <w:proofErr w:type="spellStart"/>
      <w:r w:rsidR="0049016A" w:rsidRPr="00EE6633">
        <w:rPr>
          <w:rFonts w:ascii="Times New Roman" w:hAnsi="Times New Roman"/>
          <w:sz w:val="24"/>
          <w:szCs w:val="24"/>
        </w:rPr>
        <w:t>Rumboci</w:t>
      </w:r>
      <w:proofErr w:type="spellEnd"/>
      <w:r w:rsidR="0049016A" w:rsidRPr="00EE6633">
        <w:rPr>
          <w:rFonts w:ascii="Times New Roman" w:hAnsi="Times New Roman"/>
          <w:sz w:val="24"/>
          <w:szCs w:val="24"/>
        </w:rPr>
        <w:t xml:space="preserve"> 1 –</w:t>
      </w:r>
      <w:r>
        <w:rPr>
          <w:rFonts w:ascii="Times New Roman" w:hAnsi="Times New Roman"/>
          <w:sz w:val="24"/>
          <w:szCs w:val="24"/>
        </w:rPr>
        <w:t xml:space="preserve"> vodosprema </w:t>
      </w:r>
      <w:proofErr w:type="spellStart"/>
      <w:r>
        <w:rPr>
          <w:rFonts w:ascii="Times New Roman" w:hAnsi="Times New Roman"/>
          <w:sz w:val="24"/>
          <w:szCs w:val="24"/>
        </w:rPr>
        <w:t>Rumboci</w:t>
      </w:r>
      <w:proofErr w:type="spellEnd"/>
      <w:r>
        <w:rPr>
          <w:rFonts w:ascii="Times New Roman" w:hAnsi="Times New Roman"/>
          <w:sz w:val="24"/>
          <w:szCs w:val="24"/>
        </w:rPr>
        <w:t xml:space="preserve"> 2, vodosprema  </w:t>
      </w:r>
      <w:proofErr w:type="spellStart"/>
      <w:r>
        <w:rPr>
          <w:rFonts w:ascii="Times New Roman" w:hAnsi="Times New Roman"/>
          <w:sz w:val="24"/>
          <w:szCs w:val="24"/>
        </w:rPr>
        <w:t>Rumboci</w:t>
      </w:r>
      <w:proofErr w:type="spellEnd"/>
      <w:r>
        <w:rPr>
          <w:rFonts w:ascii="Times New Roman" w:hAnsi="Times New Roman"/>
          <w:sz w:val="24"/>
          <w:szCs w:val="24"/>
        </w:rPr>
        <w:t xml:space="preserve"> 1 – vodosprema Varvara 1, vodosprema Varvara 1 – vodosprema Varvara 2, vodosprema </w:t>
      </w:r>
      <w:proofErr w:type="spellStart"/>
      <w:r>
        <w:rPr>
          <w:rFonts w:ascii="Times New Roman" w:hAnsi="Times New Roman"/>
          <w:sz w:val="24"/>
          <w:szCs w:val="24"/>
        </w:rPr>
        <w:t>Podbor</w:t>
      </w:r>
      <w:proofErr w:type="spellEnd"/>
      <w:r>
        <w:rPr>
          <w:rFonts w:ascii="Times New Roman" w:hAnsi="Times New Roman"/>
          <w:sz w:val="24"/>
          <w:szCs w:val="24"/>
        </w:rPr>
        <w:t xml:space="preserve"> – vodosprema </w:t>
      </w:r>
      <w:proofErr w:type="spellStart"/>
      <w:r>
        <w:rPr>
          <w:rFonts w:ascii="Times New Roman" w:hAnsi="Times New Roman"/>
          <w:sz w:val="24"/>
          <w:szCs w:val="24"/>
        </w:rPr>
        <w:t>Ripci</w:t>
      </w:r>
      <w:proofErr w:type="spellEnd"/>
      <w:r>
        <w:rPr>
          <w:rFonts w:ascii="Times New Roman" w:hAnsi="Times New Roman"/>
          <w:sz w:val="24"/>
          <w:szCs w:val="24"/>
        </w:rPr>
        <w:t xml:space="preserve">, vodosprema </w:t>
      </w:r>
      <w:proofErr w:type="spellStart"/>
      <w:r>
        <w:rPr>
          <w:rFonts w:ascii="Times New Roman" w:hAnsi="Times New Roman"/>
          <w:sz w:val="24"/>
          <w:szCs w:val="24"/>
        </w:rPr>
        <w:t>Podbor</w:t>
      </w:r>
      <w:proofErr w:type="spellEnd"/>
      <w:r>
        <w:rPr>
          <w:rFonts w:ascii="Times New Roman" w:hAnsi="Times New Roman"/>
          <w:sz w:val="24"/>
          <w:szCs w:val="24"/>
        </w:rPr>
        <w:t xml:space="preserve"> – vodosprema </w:t>
      </w:r>
      <w:proofErr w:type="spellStart"/>
      <w:r>
        <w:rPr>
          <w:rFonts w:ascii="Times New Roman" w:hAnsi="Times New Roman"/>
          <w:sz w:val="24"/>
          <w:szCs w:val="24"/>
        </w:rPr>
        <w:t>Mluša</w:t>
      </w:r>
      <w:proofErr w:type="spellEnd"/>
      <w:r>
        <w:rPr>
          <w:rFonts w:ascii="Times New Roman" w:hAnsi="Times New Roman"/>
          <w:sz w:val="24"/>
          <w:szCs w:val="24"/>
        </w:rPr>
        <w:t xml:space="preserve">, vodosprema </w:t>
      </w:r>
      <w:proofErr w:type="spellStart"/>
      <w:r>
        <w:rPr>
          <w:rFonts w:ascii="Times New Roman" w:hAnsi="Times New Roman"/>
          <w:sz w:val="24"/>
          <w:szCs w:val="24"/>
        </w:rPr>
        <w:t>Mluša</w:t>
      </w:r>
      <w:proofErr w:type="spellEnd"/>
      <w:r>
        <w:rPr>
          <w:rFonts w:ascii="Times New Roman" w:hAnsi="Times New Roman"/>
          <w:sz w:val="24"/>
          <w:szCs w:val="24"/>
        </w:rPr>
        <w:t xml:space="preserve"> – v</w:t>
      </w:r>
      <w:r w:rsidR="0049016A" w:rsidRPr="00EE6633">
        <w:rPr>
          <w:rFonts w:ascii="Times New Roman" w:hAnsi="Times New Roman"/>
          <w:sz w:val="24"/>
          <w:szCs w:val="24"/>
        </w:rPr>
        <w:t>odosprema Kovačevo Polje.</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Tlačni cjevovodi su u dužini 4673 m, </w:t>
      </w:r>
      <w:r w:rsidR="002F013A">
        <w:rPr>
          <w:rFonts w:ascii="Times New Roman" w:hAnsi="Times New Roman"/>
          <w:sz w:val="24"/>
          <w:szCs w:val="24"/>
        </w:rPr>
        <w:t xml:space="preserve">a obuhvaćaju sljedeće dionice: c.s.Krupić – vodosprema Krč, </w:t>
      </w:r>
      <w:proofErr w:type="spellStart"/>
      <w:r w:rsidR="002F013A">
        <w:rPr>
          <w:rFonts w:ascii="Times New Roman" w:hAnsi="Times New Roman"/>
          <w:sz w:val="24"/>
          <w:szCs w:val="24"/>
        </w:rPr>
        <w:t>c.s.Šlimac</w:t>
      </w:r>
      <w:proofErr w:type="spellEnd"/>
      <w:r w:rsidR="002F013A">
        <w:rPr>
          <w:rFonts w:ascii="Times New Roman" w:hAnsi="Times New Roman"/>
          <w:sz w:val="24"/>
          <w:szCs w:val="24"/>
        </w:rPr>
        <w:t xml:space="preserve"> – vodosprema </w:t>
      </w:r>
      <w:proofErr w:type="spellStart"/>
      <w:r w:rsidR="002F013A">
        <w:rPr>
          <w:rFonts w:ascii="Times New Roman" w:hAnsi="Times New Roman"/>
          <w:sz w:val="24"/>
          <w:szCs w:val="24"/>
        </w:rPr>
        <w:t>Šlimac</w:t>
      </w:r>
      <w:proofErr w:type="spellEnd"/>
      <w:r w:rsidR="002F013A">
        <w:rPr>
          <w:rFonts w:ascii="Times New Roman" w:hAnsi="Times New Roman"/>
          <w:sz w:val="24"/>
          <w:szCs w:val="24"/>
        </w:rPr>
        <w:t xml:space="preserve">, </w:t>
      </w:r>
      <w:proofErr w:type="spellStart"/>
      <w:r w:rsidR="002F013A">
        <w:rPr>
          <w:rFonts w:ascii="Times New Roman" w:hAnsi="Times New Roman"/>
          <w:sz w:val="24"/>
          <w:szCs w:val="24"/>
        </w:rPr>
        <w:t>c.s.Rumboci</w:t>
      </w:r>
      <w:proofErr w:type="spellEnd"/>
      <w:r w:rsidR="002F013A">
        <w:rPr>
          <w:rFonts w:ascii="Times New Roman" w:hAnsi="Times New Roman"/>
          <w:sz w:val="24"/>
          <w:szCs w:val="24"/>
        </w:rPr>
        <w:t xml:space="preserve"> – vodosprema </w:t>
      </w:r>
      <w:proofErr w:type="spellStart"/>
      <w:r w:rsidR="002F013A">
        <w:rPr>
          <w:rFonts w:ascii="Times New Roman" w:hAnsi="Times New Roman"/>
          <w:sz w:val="24"/>
          <w:szCs w:val="24"/>
        </w:rPr>
        <w:t>Rumboci</w:t>
      </w:r>
      <w:proofErr w:type="spellEnd"/>
      <w:r w:rsidR="002F013A">
        <w:rPr>
          <w:rFonts w:ascii="Times New Roman" w:hAnsi="Times New Roman"/>
          <w:sz w:val="24"/>
          <w:szCs w:val="24"/>
        </w:rPr>
        <w:t xml:space="preserve"> 3, odvojak </w:t>
      </w:r>
      <w:proofErr w:type="spellStart"/>
      <w:r w:rsidR="002F013A">
        <w:rPr>
          <w:rFonts w:ascii="Times New Roman" w:hAnsi="Times New Roman"/>
          <w:sz w:val="24"/>
          <w:szCs w:val="24"/>
        </w:rPr>
        <w:t>c.s.Paljike</w:t>
      </w:r>
      <w:proofErr w:type="spellEnd"/>
      <w:r w:rsidR="002F013A">
        <w:rPr>
          <w:rFonts w:ascii="Times New Roman" w:hAnsi="Times New Roman"/>
          <w:sz w:val="24"/>
          <w:szCs w:val="24"/>
        </w:rPr>
        <w:t xml:space="preserve"> – vodosprema </w:t>
      </w:r>
      <w:proofErr w:type="spellStart"/>
      <w:r w:rsidR="002F013A">
        <w:rPr>
          <w:rFonts w:ascii="Times New Roman" w:hAnsi="Times New Roman"/>
          <w:sz w:val="24"/>
          <w:szCs w:val="24"/>
        </w:rPr>
        <w:t>Paljike</w:t>
      </w:r>
      <w:proofErr w:type="spellEnd"/>
      <w:r w:rsidR="002F013A">
        <w:rPr>
          <w:rFonts w:ascii="Times New Roman" w:hAnsi="Times New Roman"/>
          <w:sz w:val="24"/>
          <w:szCs w:val="24"/>
        </w:rPr>
        <w:t xml:space="preserve">, odvojak </w:t>
      </w:r>
      <w:proofErr w:type="spellStart"/>
      <w:r w:rsidR="002F013A">
        <w:rPr>
          <w:rFonts w:ascii="Times New Roman" w:hAnsi="Times New Roman"/>
          <w:sz w:val="24"/>
          <w:szCs w:val="24"/>
        </w:rPr>
        <w:t>c.s.Gmići</w:t>
      </w:r>
      <w:proofErr w:type="spellEnd"/>
      <w:r w:rsidR="002F013A">
        <w:rPr>
          <w:rFonts w:ascii="Times New Roman" w:hAnsi="Times New Roman"/>
          <w:sz w:val="24"/>
          <w:szCs w:val="24"/>
        </w:rPr>
        <w:t xml:space="preserve"> – v</w:t>
      </w:r>
      <w:r w:rsidRPr="00EE6633">
        <w:rPr>
          <w:rFonts w:ascii="Times New Roman" w:hAnsi="Times New Roman"/>
          <w:sz w:val="24"/>
          <w:szCs w:val="24"/>
        </w:rPr>
        <w:t xml:space="preserve">odosprema </w:t>
      </w:r>
      <w:proofErr w:type="spellStart"/>
      <w:r w:rsidRPr="00EE6633">
        <w:rPr>
          <w:rFonts w:ascii="Times New Roman" w:hAnsi="Times New Roman"/>
          <w:sz w:val="24"/>
          <w:szCs w:val="24"/>
        </w:rPr>
        <w:t>Gmići</w:t>
      </w:r>
      <w:proofErr w:type="spellEnd"/>
      <w:r w:rsidRPr="00EE6633">
        <w:rPr>
          <w:rFonts w:ascii="Times New Roman" w:hAnsi="Times New Roman"/>
          <w:sz w:val="24"/>
          <w:szCs w:val="24"/>
        </w:rPr>
        <w:t>.</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U okviru sustava predviđena je</w:t>
      </w:r>
      <w:r w:rsidR="006824B2" w:rsidRPr="00EE6633">
        <w:rPr>
          <w:rFonts w:ascii="Times New Roman" w:hAnsi="Times New Roman"/>
          <w:sz w:val="24"/>
          <w:szCs w:val="24"/>
        </w:rPr>
        <w:t xml:space="preserve"> i završena</w:t>
      </w:r>
      <w:r w:rsidRPr="00EE6633">
        <w:rPr>
          <w:rFonts w:ascii="Times New Roman" w:hAnsi="Times New Roman"/>
          <w:sz w:val="24"/>
          <w:szCs w:val="24"/>
        </w:rPr>
        <w:t xml:space="preserve"> izgradnja šesnaest (16) distr</w:t>
      </w:r>
      <w:r w:rsidR="002F013A">
        <w:rPr>
          <w:rFonts w:ascii="Times New Roman" w:hAnsi="Times New Roman"/>
          <w:sz w:val="24"/>
          <w:szCs w:val="24"/>
        </w:rPr>
        <w:t>ibucijskih vodosprema, volumena od 150 m³ do 400 m³</w:t>
      </w:r>
      <w:r w:rsidRPr="00EE6633">
        <w:rPr>
          <w:rFonts w:ascii="Times New Roman" w:hAnsi="Times New Roman"/>
          <w:sz w:val="24"/>
          <w:szCs w:val="24"/>
        </w:rPr>
        <w:t xml:space="preserve">, zatim četiri (4) crpne i četiri (4) </w:t>
      </w:r>
      <w:proofErr w:type="spellStart"/>
      <w:r w:rsidRPr="00EE6633">
        <w:rPr>
          <w:rFonts w:ascii="Times New Roman" w:hAnsi="Times New Roman"/>
          <w:sz w:val="24"/>
          <w:szCs w:val="24"/>
        </w:rPr>
        <w:t>hidroforske</w:t>
      </w:r>
      <w:proofErr w:type="spellEnd"/>
      <w:r w:rsidRPr="00EE6633">
        <w:rPr>
          <w:rFonts w:ascii="Times New Roman" w:hAnsi="Times New Roman"/>
          <w:sz w:val="24"/>
          <w:szCs w:val="24"/>
        </w:rPr>
        <w:t xml:space="preserve"> stanice.</w:t>
      </w:r>
    </w:p>
    <w:p w:rsidR="0049016A" w:rsidRPr="00EE6633" w:rsidRDefault="00595A49" w:rsidP="0049016A">
      <w:pPr>
        <w:spacing w:after="0"/>
        <w:ind w:left="135"/>
        <w:jc w:val="both"/>
        <w:rPr>
          <w:rFonts w:ascii="Times New Roman" w:hAnsi="Times New Roman"/>
          <w:sz w:val="24"/>
          <w:szCs w:val="24"/>
        </w:rPr>
      </w:pPr>
      <w:r>
        <w:rPr>
          <w:rFonts w:ascii="Times New Roman" w:hAnsi="Times New Roman"/>
          <w:sz w:val="24"/>
          <w:szCs w:val="24"/>
        </w:rPr>
        <w:t>U razdoblju</w:t>
      </w:r>
      <w:r w:rsidR="002F013A">
        <w:rPr>
          <w:rFonts w:ascii="Times New Roman" w:hAnsi="Times New Roman"/>
          <w:sz w:val="24"/>
          <w:szCs w:val="24"/>
        </w:rPr>
        <w:t xml:space="preserve"> od 1990. od</w:t>
      </w:r>
      <w:r>
        <w:rPr>
          <w:rFonts w:ascii="Times New Roman" w:hAnsi="Times New Roman"/>
          <w:sz w:val="24"/>
          <w:szCs w:val="24"/>
        </w:rPr>
        <w:t xml:space="preserve"> 2010. godine o</w:t>
      </w:r>
      <w:r w:rsidR="002F013A">
        <w:rPr>
          <w:rFonts w:ascii="Times New Roman" w:hAnsi="Times New Roman"/>
          <w:sz w:val="24"/>
          <w:szCs w:val="24"/>
        </w:rPr>
        <w:t>pćina Prozor-</w:t>
      </w:r>
      <w:r w:rsidR="0049016A" w:rsidRPr="00EE6633">
        <w:rPr>
          <w:rFonts w:ascii="Times New Roman" w:hAnsi="Times New Roman"/>
          <w:sz w:val="24"/>
          <w:szCs w:val="24"/>
        </w:rPr>
        <w:t xml:space="preserve">Rama je uložila u realizaciju projekta cca. 4.463.100,00 € iz različitih izvora, od čega najviše iz sredstava vlastitog proračuna. </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Za dovršetak projekta  trebalo je osigurati još 7.656.833,00 €.</w:t>
      </w:r>
    </w:p>
    <w:p w:rsidR="0049016A" w:rsidRPr="00EE6633" w:rsidRDefault="002F013A" w:rsidP="0049016A">
      <w:pPr>
        <w:spacing w:after="0"/>
        <w:ind w:left="135"/>
        <w:jc w:val="both"/>
        <w:rPr>
          <w:rFonts w:ascii="Times New Roman" w:hAnsi="Times New Roman"/>
          <w:sz w:val="24"/>
          <w:szCs w:val="24"/>
        </w:rPr>
      </w:pPr>
      <w:r>
        <w:rPr>
          <w:rFonts w:ascii="Times New Roman" w:hAnsi="Times New Roman"/>
          <w:sz w:val="24"/>
          <w:szCs w:val="24"/>
        </w:rPr>
        <w:t>Općinsko vijeće Prozor-</w:t>
      </w:r>
      <w:r w:rsidR="0049016A" w:rsidRPr="00EE6633">
        <w:rPr>
          <w:rFonts w:ascii="Times New Roman" w:hAnsi="Times New Roman"/>
          <w:sz w:val="24"/>
          <w:szCs w:val="24"/>
        </w:rPr>
        <w:t>Rama na svojoj je sjednici dana 23.11.2010. godine donijelo Odluku o prihvaćanju kredita Europske investicijske banke (EIB) za projekt Vodovod i kanalizacija u BiH .</w:t>
      </w:r>
    </w:p>
    <w:p w:rsidR="0049016A" w:rsidRPr="00EE6633" w:rsidRDefault="002F013A" w:rsidP="0049016A">
      <w:pPr>
        <w:spacing w:after="0"/>
        <w:ind w:left="135"/>
        <w:jc w:val="both"/>
        <w:rPr>
          <w:rFonts w:ascii="Times New Roman" w:hAnsi="Times New Roman"/>
          <w:sz w:val="24"/>
          <w:szCs w:val="24"/>
        </w:rPr>
      </w:pPr>
      <w:r>
        <w:rPr>
          <w:rFonts w:ascii="Times New Roman" w:hAnsi="Times New Roman"/>
          <w:sz w:val="24"/>
          <w:szCs w:val="24"/>
        </w:rPr>
        <w:t>Realizacija p</w:t>
      </w:r>
      <w:r w:rsidR="0049016A" w:rsidRPr="00EE6633">
        <w:rPr>
          <w:rFonts w:ascii="Times New Roman" w:hAnsi="Times New Roman"/>
          <w:sz w:val="24"/>
          <w:szCs w:val="24"/>
        </w:rPr>
        <w:t xml:space="preserve">rojekta „Vodoopskrba za naselja po obodu Ramskog jezera i </w:t>
      </w:r>
      <w:proofErr w:type="spellStart"/>
      <w:r w:rsidR="0049016A" w:rsidRPr="00EE6633">
        <w:rPr>
          <w:rFonts w:ascii="Times New Roman" w:hAnsi="Times New Roman"/>
          <w:sz w:val="24"/>
          <w:szCs w:val="24"/>
        </w:rPr>
        <w:t>sanitacija</w:t>
      </w:r>
      <w:proofErr w:type="spellEnd"/>
      <w:r w:rsidR="0049016A" w:rsidRPr="00EE6633">
        <w:rPr>
          <w:rFonts w:ascii="Times New Roman" w:hAnsi="Times New Roman"/>
          <w:sz w:val="24"/>
          <w:szCs w:val="24"/>
        </w:rPr>
        <w:t xml:space="preserve"> uže gradske zone“ se izvodi po više faza i to:</w:t>
      </w:r>
    </w:p>
    <w:p w:rsidR="0049016A" w:rsidRPr="00EE6633" w:rsidRDefault="0049016A" w:rsidP="0049016A">
      <w:pPr>
        <w:spacing w:after="0"/>
        <w:ind w:left="135"/>
        <w:jc w:val="both"/>
        <w:rPr>
          <w:rFonts w:ascii="Times New Roman" w:hAnsi="Times New Roman"/>
          <w:i/>
          <w:sz w:val="24"/>
          <w:szCs w:val="24"/>
        </w:rPr>
      </w:pPr>
      <w:r w:rsidRPr="00EE6633">
        <w:rPr>
          <w:rFonts w:ascii="Times New Roman" w:hAnsi="Times New Roman"/>
          <w:i/>
          <w:sz w:val="24"/>
          <w:szCs w:val="24"/>
        </w:rPr>
        <w:t>Faza 1 / Rekonstrukcija vodovodne mreže grada Prozor</w:t>
      </w:r>
      <w:r w:rsidR="002F013A">
        <w:rPr>
          <w:rFonts w:ascii="Times New Roman" w:hAnsi="Times New Roman"/>
          <w:i/>
          <w:sz w:val="24"/>
          <w:szCs w:val="24"/>
        </w:rPr>
        <w:t>a</w:t>
      </w:r>
      <w:r w:rsidRPr="00EE6633">
        <w:rPr>
          <w:rFonts w:ascii="Times New Roman" w:hAnsi="Times New Roman"/>
          <w:i/>
          <w:sz w:val="24"/>
          <w:szCs w:val="24"/>
        </w:rPr>
        <w:t xml:space="preserve"> i izgradnja sustava odvodnje za grad Prozor uključujući glavni kolektor te  sanacija AC magistralnog cjevovoda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Postojeća mreža grada Prozora, kao što je i opisano u Projektnom zadatku, je nedovoljnog kapaciteta, stare izvedbe s gotovo svakodnevnim kvarovima uslijed dotrajalosti, s puno gubitak</w:t>
      </w:r>
      <w:r w:rsidR="00281A85">
        <w:rPr>
          <w:rFonts w:ascii="Times New Roman" w:hAnsi="Times New Roman"/>
          <w:sz w:val="24"/>
          <w:szCs w:val="24"/>
        </w:rPr>
        <w:t>a i uskih grla, što u konačnici</w:t>
      </w:r>
      <w:r w:rsidRPr="00EE6633">
        <w:rPr>
          <w:rFonts w:ascii="Times New Roman" w:hAnsi="Times New Roman"/>
          <w:sz w:val="24"/>
          <w:szCs w:val="24"/>
        </w:rPr>
        <w:t xml:space="preserve"> dovodi do opadanja tlaka i nemogućnosti zadovoljavajuće dopreme  pitke vode do korisnika.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Koncepcijski je zadržana postojeća podjela na visinske zone:</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 </w:t>
      </w:r>
      <w:r w:rsidR="00281A85" w:rsidRPr="00EE6633">
        <w:rPr>
          <w:rFonts w:ascii="Times New Roman" w:hAnsi="Times New Roman"/>
          <w:sz w:val="24"/>
          <w:szCs w:val="24"/>
        </w:rPr>
        <w:t xml:space="preserve">– </w:t>
      </w:r>
      <w:r w:rsidRPr="00EE6633">
        <w:rPr>
          <w:rFonts w:ascii="Times New Roman" w:hAnsi="Times New Roman"/>
          <w:sz w:val="24"/>
          <w:szCs w:val="24"/>
        </w:rPr>
        <w:t xml:space="preserve"> visoka zona istok (naselja KRČ i OGOJE</w:t>
      </w:r>
      <w:r w:rsidR="00281A85">
        <w:rPr>
          <w:rFonts w:ascii="Times New Roman" w:hAnsi="Times New Roman"/>
          <w:sz w:val="24"/>
          <w:szCs w:val="24"/>
        </w:rPr>
        <w:t xml:space="preserve">  i visoka zona zapad (Kapela, </w:t>
      </w:r>
      <w:r w:rsidRPr="00EE6633">
        <w:rPr>
          <w:rFonts w:ascii="Times New Roman" w:hAnsi="Times New Roman"/>
          <w:sz w:val="24"/>
          <w:szCs w:val="24"/>
        </w:rPr>
        <w:t xml:space="preserve">dio naselja Hurija i područje od </w:t>
      </w:r>
      <w:proofErr w:type="spellStart"/>
      <w:r w:rsidRPr="00EE6633">
        <w:rPr>
          <w:rFonts w:ascii="Times New Roman" w:hAnsi="Times New Roman"/>
          <w:sz w:val="24"/>
          <w:szCs w:val="24"/>
        </w:rPr>
        <w:t>Unisa</w:t>
      </w:r>
      <w:proofErr w:type="spellEnd"/>
      <w:r w:rsidRPr="00EE6633">
        <w:rPr>
          <w:rFonts w:ascii="Times New Roman" w:hAnsi="Times New Roman"/>
          <w:sz w:val="24"/>
          <w:szCs w:val="24"/>
        </w:rPr>
        <w:t xml:space="preserve"> do </w:t>
      </w:r>
      <w:proofErr w:type="spellStart"/>
      <w:r w:rsidRPr="00EE6633">
        <w:rPr>
          <w:rFonts w:ascii="Times New Roman" w:hAnsi="Times New Roman"/>
          <w:sz w:val="24"/>
          <w:szCs w:val="24"/>
        </w:rPr>
        <w:t>Peranove</w:t>
      </w:r>
      <w:proofErr w:type="spellEnd"/>
      <w:r w:rsidRPr="00EE6633">
        <w:rPr>
          <w:rFonts w:ascii="Times New Roman" w:hAnsi="Times New Roman"/>
          <w:sz w:val="24"/>
          <w:szCs w:val="24"/>
        </w:rPr>
        <w:t xml:space="preserve"> krivine), čija opskrba se predviđa s vodospremnika Krč na koti 817,3 m n</w:t>
      </w:r>
      <w:r w:rsidR="00281A85">
        <w:rPr>
          <w:rFonts w:ascii="Times New Roman" w:hAnsi="Times New Roman"/>
          <w:sz w:val="24"/>
          <w:szCs w:val="24"/>
        </w:rPr>
        <w:t xml:space="preserve"> .v</w:t>
      </w:r>
      <w:r w:rsidRPr="00EE6633">
        <w:rPr>
          <w:rFonts w:ascii="Times New Roman" w:hAnsi="Times New Roman"/>
          <w:sz w:val="24"/>
          <w:szCs w:val="24"/>
        </w:rPr>
        <w:t xml:space="preserve">. </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 </w:t>
      </w:r>
      <w:r w:rsidR="00281A85" w:rsidRPr="00EE6633">
        <w:rPr>
          <w:rFonts w:ascii="Times New Roman" w:hAnsi="Times New Roman"/>
          <w:sz w:val="24"/>
          <w:szCs w:val="24"/>
        </w:rPr>
        <w:t xml:space="preserve">– </w:t>
      </w:r>
      <w:r w:rsidR="00281A85">
        <w:rPr>
          <w:rFonts w:ascii="Times New Roman" w:hAnsi="Times New Roman"/>
          <w:sz w:val="24"/>
          <w:szCs w:val="24"/>
        </w:rPr>
        <w:t xml:space="preserve"> </w:t>
      </w:r>
      <w:r w:rsidRPr="00EE6633">
        <w:rPr>
          <w:rFonts w:ascii="Times New Roman" w:hAnsi="Times New Roman"/>
          <w:sz w:val="24"/>
          <w:szCs w:val="24"/>
        </w:rPr>
        <w:t>niska zona (centar grada) i svi potrošači na nižim kotama od 740 m n</w:t>
      </w:r>
      <w:r w:rsidR="00281A85">
        <w:rPr>
          <w:rFonts w:ascii="Times New Roman" w:hAnsi="Times New Roman"/>
          <w:sz w:val="24"/>
          <w:szCs w:val="24"/>
        </w:rPr>
        <w:t>. v.</w:t>
      </w:r>
      <w:r w:rsidRPr="00EE6633">
        <w:rPr>
          <w:rFonts w:ascii="Times New Roman" w:hAnsi="Times New Roman"/>
          <w:sz w:val="24"/>
          <w:szCs w:val="24"/>
        </w:rPr>
        <w:t xml:space="preserve">, čija opskrba se predviđa s </w:t>
      </w:r>
      <w:proofErr w:type="spellStart"/>
      <w:r w:rsidRPr="00EE6633">
        <w:rPr>
          <w:rFonts w:ascii="Times New Roman" w:hAnsi="Times New Roman"/>
          <w:sz w:val="24"/>
          <w:szCs w:val="24"/>
        </w:rPr>
        <w:t>rasteretne</w:t>
      </w:r>
      <w:proofErr w:type="spellEnd"/>
      <w:r w:rsidRPr="00EE6633">
        <w:rPr>
          <w:rFonts w:ascii="Times New Roman" w:hAnsi="Times New Roman"/>
          <w:sz w:val="24"/>
          <w:szCs w:val="24"/>
        </w:rPr>
        <w:t xml:space="preserve"> komore </w:t>
      </w:r>
      <w:proofErr w:type="spellStart"/>
      <w:r w:rsidRPr="00EE6633">
        <w:rPr>
          <w:rFonts w:ascii="Times New Roman" w:hAnsi="Times New Roman"/>
          <w:sz w:val="24"/>
          <w:szCs w:val="24"/>
        </w:rPr>
        <w:t>Čukur</w:t>
      </w:r>
      <w:proofErr w:type="spellEnd"/>
      <w:r w:rsidRPr="00EE6633">
        <w:rPr>
          <w:rFonts w:ascii="Times New Roman" w:hAnsi="Times New Roman"/>
          <w:sz w:val="24"/>
          <w:szCs w:val="24"/>
        </w:rPr>
        <w:t xml:space="preserve"> na koti 762,4 m n</w:t>
      </w:r>
      <w:r w:rsidR="00281A85">
        <w:rPr>
          <w:rFonts w:ascii="Times New Roman" w:hAnsi="Times New Roman"/>
          <w:sz w:val="24"/>
          <w:szCs w:val="24"/>
        </w:rPr>
        <w:t>. v.</w:t>
      </w:r>
      <w:r w:rsidRPr="00EE6633">
        <w:rPr>
          <w:rFonts w:ascii="Times New Roman" w:hAnsi="Times New Roman"/>
          <w:sz w:val="24"/>
          <w:szCs w:val="24"/>
        </w:rPr>
        <w:t xml:space="preserve"> i izgrađenog volumena 140 m³.</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Predmet izvođenj</w:t>
      </w:r>
      <w:r w:rsidR="00437BD4">
        <w:rPr>
          <w:rFonts w:ascii="Times New Roman" w:hAnsi="Times New Roman"/>
          <w:sz w:val="24"/>
          <w:szCs w:val="24"/>
        </w:rPr>
        <w:t>a</w:t>
      </w:r>
      <w:r w:rsidRPr="00EE6633">
        <w:rPr>
          <w:rFonts w:ascii="Times New Roman" w:hAnsi="Times New Roman"/>
          <w:sz w:val="24"/>
          <w:szCs w:val="24"/>
        </w:rPr>
        <w:t xml:space="preserve"> radova je da se uz sustav odvodnje uključujući glavni kolektor izvrši rekonstrukcija  vodovodne mreže grada Prozor</w:t>
      </w:r>
      <w:r w:rsidR="00281A85">
        <w:rPr>
          <w:rFonts w:ascii="Times New Roman" w:hAnsi="Times New Roman"/>
          <w:sz w:val="24"/>
          <w:szCs w:val="24"/>
        </w:rPr>
        <w:t>a</w:t>
      </w:r>
      <w:r w:rsidRPr="00EE6633">
        <w:rPr>
          <w:rFonts w:ascii="Times New Roman" w:hAnsi="Times New Roman"/>
          <w:sz w:val="24"/>
          <w:szCs w:val="24"/>
        </w:rPr>
        <w:t>. Radovi vodovoda su izvedeni u profilu duž poteza glavne gradske ceste tj. paralelno s</w:t>
      </w:r>
      <w:r w:rsidR="00281A85">
        <w:rPr>
          <w:rFonts w:ascii="Times New Roman" w:hAnsi="Times New Roman"/>
          <w:sz w:val="24"/>
          <w:szCs w:val="24"/>
        </w:rPr>
        <w:t>a</w:t>
      </w:r>
      <w:r w:rsidRPr="00EE6633">
        <w:rPr>
          <w:rFonts w:ascii="Times New Roman" w:hAnsi="Times New Roman"/>
          <w:sz w:val="24"/>
          <w:szCs w:val="24"/>
        </w:rPr>
        <w:t xml:space="preserve"> sustavom odvodnje.</w:t>
      </w:r>
    </w:p>
    <w:p w:rsidR="0049016A" w:rsidRPr="00EE6633" w:rsidRDefault="00281A85" w:rsidP="0049016A">
      <w:pPr>
        <w:spacing w:after="0"/>
        <w:ind w:left="135"/>
        <w:jc w:val="both"/>
        <w:rPr>
          <w:rFonts w:ascii="Times New Roman" w:hAnsi="Times New Roman"/>
          <w:sz w:val="24"/>
          <w:szCs w:val="24"/>
        </w:rPr>
      </w:pPr>
      <w:r>
        <w:rPr>
          <w:rFonts w:ascii="Times New Roman" w:hAnsi="Times New Roman"/>
          <w:sz w:val="24"/>
          <w:szCs w:val="24"/>
        </w:rPr>
        <w:t>Radovi na i</w:t>
      </w:r>
      <w:r w:rsidR="0049016A" w:rsidRPr="00EE6633">
        <w:rPr>
          <w:rFonts w:ascii="Times New Roman" w:hAnsi="Times New Roman"/>
          <w:sz w:val="24"/>
          <w:szCs w:val="24"/>
        </w:rPr>
        <w:t>zgradnji sustava odvodnje za grad Prozor</w:t>
      </w:r>
      <w:r>
        <w:rPr>
          <w:rFonts w:ascii="Times New Roman" w:hAnsi="Times New Roman"/>
          <w:sz w:val="24"/>
          <w:szCs w:val="24"/>
        </w:rPr>
        <w:t>,</w:t>
      </w:r>
      <w:r w:rsidR="0049016A" w:rsidRPr="00EE6633">
        <w:rPr>
          <w:rFonts w:ascii="Times New Roman" w:hAnsi="Times New Roman"/>
          <w:sz w:val="24"/>
          <w:szCs w:val="24"/>
        </w:rPr>
        <w:t xml:space="preserve"> uključujući glavni kolektor, uključuju: </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a) pripremne radove </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b) zemljane radove </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c) nabavu i ugradnju kanalizacijskih i vodovodnih cijevi </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d) betonske i AB radove</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e) radove na izradi kućnih priključaka na kanalizaciju i vodovod</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lastRenderedPageBreak/>
        <w:t xml:space="preserve">f) izradu </w:t>
      </w:r>
      <w:proofErr w:type="spellStart"/>
      <w:r w:rsidRPr="00EE6633">
        <w:rPr>
          <w:rFonts w:ascii="Times New Roman" w:hAnsi="Times New Roman"/>
          <w:sz w:val="24"/>
          <w:szCs w:val="24"/>
        </w:rPr>
        <w:t>ulivnih</w:t>
      </w:r>
      <w:proofErr w:type="spellEnd"/>
      <w:r w:rsidRPr="00EE6633">
        <w:rPr>
          <w:rFonts w:ascii="Times New Roman" w:hAnsi="Times New Roman"/>
          <w:sz w:val="24"/>
          <w:szCs w:val="24"/>
        </w:rPr>
        <w:t xml:space="preserve"> građevina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g) ostale radove, prema priloženoj dokumentaciji</w:t>
      </w:r>
      <w:r w:rsidR="00281A85">
        <w:rPr>
          <w:rFonts w:ascii="Times New Roman" w:hAnsi="Times New Roman"/>
          <w:sz w:val="24"/>
          <w:szCs w:val="24"/>
        </w:rPr>
        <w:t>.</w:t>
      </w:r>
    </w:p>
    <w:p w:rsidR="0049016A" w:rsidRPr="00EE6633" w:rsidRDefault="0049016A" w:rsidP="0049016A">
      <w:pPr>
        <w:spacing w:after="0"/>
        <w:ind w:left="135"/>
        <w:jc w:val="both"/>
        <w:rPr>
          <w:rFonts w:ascii="Times New Roman" w:hAnsi="Times New Roman"/>
          <w:i/>
          <w:sz w:val="24"/>
          <w:szCs w:val="24"/>
        </w:rPr>
      </w:pPr>
      <w:r w:rsidRPr="00EE6633">
        <w:rPr>
          <w:rFonts w:ascii="Times New Roman" w:hAnsi="Times New Roman"/>
          <w:i/>
          <w:sz w:val="24"/>
          <w:szCs w:val="24"/>
        </w:rPr>
        <w:t>Faza 2/ Dovršetak vodoopskrbnog sustava oko Ramskog jezera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Ova faza obuhvaća: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A)</w:t>
      </w:r>
      <w:r w:rsidR="00281A85">
        <w:rPr>
          <w:rFonts w:ascii="Times New Roman" w:hAnsi="Times New Roman"/>
          <w:sz w:val="24"/>
          <w:szCs w:val="24"/>
        </w:rPr>
        <w:t xml:space="preserve"> Izgradnju</w:t>
      </w:r>
      <w:r w:rsidRPr="00EE6633">
        <w:rPr>
          <w:rFonts w:ascii="Times New Roman" w:hAnsi="Times New Roman"/>
          <w:sz w:val="24"/>
          <w:szCs w:val="24"/>
        </w:rPr>
        <w:t xml:space="preserve"> sekundarne mreže po naseljima: Varvara </w:t>
      </w:r>
      <w:r w:rsidR="00175ECD">
        <w:rPr>
          <w:rFonts w:ascii="Times New Roman" w:hAnsi="Times New Roman"/>
          <w:sz w:val="24"/>
          <w:szCs w:val="24"/>
        </w:rPr>
        <w:t>l</w:t>
      </w:r>
      <w:r w:rsidRPr="00EE6633">
        <w:rPr>
          <w:rFonts w:ascii="Times New Roman" w:hAnsi="Times New Roman"/>
          <w:sz w:val="24"/>
          <w:szCs w:val="24"/>
        </w:rPr>
        <w:t xml:space="preserve">=1700 m, </w:t>
      </w:r>
      <w:proofErr w:type="spellStart"/>
      <w:r w:rsidRPr="00EE6633">
        <w:rPr>
          <w:rFonts w:ascii="Times New Roman" w:hAnsi="Times New Roman"/>
          <w:sz w:val="24"/>
          <w:szCs w:val="24"/>
        </w:rPr>
        <w:t>Rumb</w:t>
      </w:r>
      <w:r w:rsidR="00281A85">
        <w:rPr>
          <w:rFonts w:ascii="Times New Roman" w:hAnsi="Times New Roman"/>
          <w:sz w:val="24"/>
          <w:szCs w:val="24"/>
        </w:rPr>
        <w:t>oci</w:t>
      </w:r>
      <w:proofErr w:type="spellEnd"/>
      <w:r w:rsidR="00281A85">
        <w:rPr>
          <w:rFonts w:ascii="Times New Roman" w:hAnsi="Times New Roman"/>
          <w:sz w:val="24"/>
          <w:szCs w:val="24"/>
        </w:rPr>
        <w:t xml:space="preserve"> </w:t>
      </w:r>
      <w:r w:rsidR="00175ECD">
        <w:rPr>
          <w:rFonts w:ascii="Times New Roman" w:hAnsi="Times New Roman"/>
          <w:sz w:val="24"/>
          <w:szCs w:val="24"/>
        </w:rPr>
        <w:t>l</w:t>
      </w:r>
      <w:r w:rsidR="00281A85">
        <w:rPr>
          <w:rFonts w:ascii="Times New Roman" w:hAnsi="Times New Roman"/>
          <w:sz w:val="24"/>
          <w:szCs w:val="24"/>
        </w:rPr>
        <w:t xml:space="preserve">=4000 m, </w:t>
      </w:r>
      <w:proofErr w:type="spellStart"/>
      <w:r w:rsidR="00281A85">
        <w:rPr>
          <w:rFonts w:ascii="Times New Roman" w:hAnsi="Times New Roman"/>
          <w:sz w:val="24"/>
          <w:szCs w:val="24"/>
        </w:rPr>
        <w:t>Jaklići</w:t>
      </w:r>
      <w:proofErr w:type="spellEnd"/>
      <w:r w:rsidR="00281A85">
        <w:rPr>
          <w:rFonts w:ascii="Times New Roman" w:hAnsi="Times New Roman"/>
          <w:sz w:val="24"/>
          <w:szCs w:val="24"/>
        </w:rPr>
        <w:t xml:space="preserve"> </w:t>
      </w:r>
      <w:r w:rsidR="00175ECD">
        <w:rPr>
          <w:rFonts w:ascii="Times New Roman" w:hAnsi="Times New Roman"/>
          <w:sz w:val="24"/>
          <w:szCs w:val="24"/>
        </w:rPr>
        <w:t xml:space="preserve">l </w:t>
      </w:r>
      <w:r w:rsidR="00281A85">
        <w:rPr>
          <w:rFonts w:ascii="Times New Roman" w:hAnsi="Times New Roman"/>
          <w:sz w:val="24"/>
          <w:szCs w:val="24"/>
        </w:rPr>
        <w:t>= 2100 m</w:t>
      </w:r>
      <w:r w:rsidRPr="00EE6633">
        <w:rPr>
          <w:rFonts w:ascii="Times New Roman" w:hAnsi="Times New Roman"/>
          <w:sz w:val="24"/>
          <w:szCs w:val="24"/>
        </w:rPr>
        <w:t xml:space="preserve"> </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Ploča </w:t>
      </w:r>
      <w:r w:rsidR="00175ECD">
        <w:rPr>
          <w:rFonts w:ascii="Times New Roman" w:hAnsi="Times New Roman"/>
          <w:sz w:val="24"/>
          <w:szCs w:val="24"/>
        </w:rPr>
        <w:t>l</w:t>
      </w:r>
      <w:r w:rsidRPr="00EE6633">
        <w:rPr>
          <w:rFonts w:ascii="Times New Roman" w:hAnsi="Times New Roman"/>
          <w:sz w:val="24"/>
          <w:szCs w:val="24"/>
        </w:rPr>
        <w:t xml:space="preserve"> = 700 m, </w:t>
      </w:r>
      <w:proofErr w:type="spellStart"/>
      <w:r w:rsidRPr="00EE6633">
        <w:rPr>
          <w:rFonts w:ascii="Times New Roman" w:hAnsi="Times New Roman"/>
          <w:sz w:val="24"/>
          <w:szCs w:val="24"/>
        </w:rPr>
        <w:t>Mluša</w:t>
      </w:r>
      <w:proofErr w:type="spellEnd"/>
      <w:r w:rsidRPr="00EE6633">
        <w:rPr>
          <w:rFonts w:ascii="Times New Roman" w:hAnsi="Times New Roman"/>
          <w:sz w:val="24"/>
          <w:szCs w:val="24"/>
        </w:rPr>
        <w:t xml:space="preserve"> </w:t>
      </w:r>
      <w:r w:rsidR="00175ECD">
        <w:rPr>
          <w:rFonts w:ascii="Times New Roman" w:hAnsi="Times New Roman"/>
          <w:sz w:val="24"/>
          <w:szCs w:val="24"/>
        </w:rPr>
        <w:t xml:space="preserve">l </w:t>
      </w:r>
      <w:r w:rsidRPr="00EE6633">
        <w:rPr>
          <w:rFonts w:ascii="Times New Roman" w:hAnsi="Times New Roman"/>
          <w:sz w:val="24"/>
          <w:szCs w:val="24"/>
        </w:rPr>
        <w:t xml:space="preserve">= 400 m, Kovačevo Polje </w:t>
      </w:r>
      <w:r w:rsidR="00175ECD">
        <w:rPr>
          <w:rFonts w:ascii="Times New Roman" w:hAnsi="Times New Roman"/>
          <w:sz w:val="24"/>
          <w:szCs w:val="24"/>
        </w:rPr>
        <w:t xml:space="preserve">l </w:t>
      </w:r>
      <w:r w:rsidRPr="00EE6633">
        <w:rPr>
          <w:rFonts w:ascii="Times New Roman" w:hAnsi="Times New Roman"/>
          <w:sz w:val="24"/>
          <w:szCs w:val="24"/>
        </w:rPr>
        <w:t>= 2800 m.</w:t>
      </w:r>
    </w:p>
    <w:p w:rsidR="0049016A" w:rsidRPr="00EE6633" w:rsidRDefault="00281A85" w:rsidP="0049016A">
      <w:pPr>
        <w:spacing w:after="0"/>
        <w:ind w:left="135"/>
        <w:jc w:val="both"/>
        <w:rPr>
          <w:rFonts w:ascii="Times New Roman" w:hAnsi="Times New Roman"/>
          <w:sz w:val="24"/>
          <w:szCs w:val="24"/>
        </w:rPr>
      </w:pPr>
      <w:r>
        <w:rPr>
          <w:rFonts w:ascii="Times New Roman" w:hAnsi="Times New Roman"/>
          <w:sz w:val="24"/>
          <w:szCs w:val="24"/>
        </w:rPr>
        <w:t>B) Izgradnju vodospreme</w:t>
      </w:r>
      <w:r w:rsidR="0049016A" w:rsidRPr="00EE6633">
        <w:rPr>
          <w:rFonts w:ascii="Times New Roman" w:hAnsi="Times New Roman"/>
          <w:sz w:val="24"/>
          <w:szCs w:val="24"/>
        </w:rPr>
        <w:t>: VSP „</w:t>
      </w:r>
      <w:proofErr w:type="spellStart"/>
      <w:r w:rsidR="0049016A" w:rsidRPr="00EE6633">
        <w:rPr>
          <w:rFonts w:ascii="Times New Roman" w:hAnsi="Times New Roman"/>
          <w:sz w:val="24"/>
          <w:szCs w:val="24"/>
        </w:rPr>
        <w:t>Jaklići</w:t>
      </w:r>
      <w:proofErr w:type="spellEnd"/>
      <w:r w:rsidR="0049016A" w:rsidRPr="00EE6633">
        <w:rPr>
          <w:rFonts w:ascii="Times New Roman" w:hAnsi="Times New Roman"/>
          <w:sz w:val="24"/>
          <w:szCs w:val="24"/>
        </w:rPr>
        <w:t xml:space="preserve"> 2“ V=200 m³, VSP “</w:t>
      </w:r>
      <w:proofErr w:type="spellStart"/>
      <w:r w:rsidR="0049016A" w:rsidRPr="00EE6633">
        <w:rPr>
          <w:rFonts w:ascii="Times New Roman" w:hAnsi="Times New Roman"/>
          <w:sz w:val="24"/>
          <w:szCs w:val="24"/>
        </w:rPr>
        <w:t>Mluša</w:t>
      </w:r>
      <w:proofErr w:type="spellEnd"/>
      <w:r w:rsidR="0049016A" w:rsidRPr="00EE6633">
        <w:rPr>
          <w:rFonts w:ascii="Times New Roman" w:hAnsi="Times New Roman"/>
          <w:sz w:val="24"/>
          <w:szCs w:val="24"/>
        </w:rPr>
        <w:t>“ V=150 m³ i VSP “Kovačevo Polje V=150m³.</w:t>
      </w:r>
    </w:p>
    <w:p w:rsidR="0049016A" w:rsidRPr="00EE6633" w:rsidRDefault="0049016A" w:rsidP="0049016A">
      <w:pPr>
        <w:spacing w:after="0"/>
        <w:ind w:left="135"/>
        <w:jc w:val="both"/>
        <w:rPr>
          <w:rFonts w:ascii="Times New Roman" w:hAnsi="Times New Roman"/>
          <w:i/>
          <w:sz w:val="24"/>
          <w:szCs w:val="24"/>
        </w:rPr>
      </w:pPr>
      <w:r w:rsidRPr="00EE6633">
        <w:rPr>
          <w:rFonts w:ascii="Times New Roman" w:hAnsi="Times New Roman"/>
          <w:i/>
          <w:sz w:val="24"/>
          <w:szCs w:val="24"/>
        </w:rPr>
        <w:t xml:space="preserve">Faza 3/ Izgradnja vodoopskrbnog sustava </w:t>
      </w:r>
      <w:proofErr w:type="spellStart"/>
      <w:r w:rsidRPr="00EE6633">
        <w:rPr>
          <w:rFonts w:ascii="Times New Roman" w:hAnsi="Times New Roman"/>
          <w:i/>
          <w:sz w:val="24"/>
          <w:szCs w:val="24"/>
        </w:rPr>
        <w:t>prigradsk</w:t>
      </w:r>
      <w:r w:rsidR="00281A85">
        <w:rPr>
          <w:rFonts w:ascii="Times New Roman" w:hAnsi="Times New Roman"/>
          <w:i/>
          <w:sz w:val="24"/>
          <w:szCs w:val="24"/>
        </w:rPr>
        <w:t>h</w:t>
      </w:r>
      <w:r w:rsidRPr="00EE6633">
        <w:rPr>
          <w:rFonts w:ascii="Times New Roman" w:hAnsi="Times New Roman"/>
          <w:i/>
          <w:sz w:val="24"/>
          <w:szCs w:val="24"/>
        </w:rPr>
        <w:t>i</w:t>
      </w:r>
      <w:proofErr w:type="spellEnd"/>
      <w:r w:rsidRPr="00EE6633">
        <w:rPr>
          <w:rFonts w:ascii="Times New Roman" w:hAnsi="Times New Roman"/>
          <w:i/>
          <w:sz w:val="24"/>
          <w:szCs w:val="24"/>
        </w:rPr>
        <w:t xml:space="preserve"> naselja </w:t>
      </w:r>
      <w:proofErr w:type="spellStart"/>
      <w:r w:rsidRPr="00EE6633">
        <w:rPr>
          <w:rFonts w:ascii="Times New Roman" w:hAnsi="Times New Roman"/>
          <w:i/>
          <w:sz w:val="24"/>
          <w:szCs w:val="24"/>
        </w:rPr>
        <w:t>Gmići</w:t>
      </w:r>
      <w:proofErr w:type="spellEnd"/>
      <w:r w:rsidR="00175ECD">
        <w:rPr>
          <w:rFonts w:ascii="Times New Roman" w:hAnsi="Times New Roman"/>
          <w:i/>
          <w:sz w:val="24"/>
          <w:szCs w:val="24"/>
        </w:rPr>
        <w:t xml:space="preserve"> </w:t>
      </w:r>
      <w:r w:rsidR="00175ECD">
        <w:rPr>
          <w:rFonts w:ascii="Times New Roman" w:hAnsi="Times New Roman"/>
          <w:sz w:val="24"/>
          <w:szCs w:val="24"/>
        </w:rPr>
        <w:t xml:space="preserve">– </w:t>
      </w:r>
      <w:proofErr w:type="spellStart"/>
      <w:r w:rsidRPr="00EE6633">
        <w:rPr>
          <w:rFonts w:ascii="Times New Roman" w:hAnsi="Times New Roman"/>
          <w:i/>
          <w:sz w:val="24"/>
          <w:szCs w:val="24"/>
        </w:rPr>
        <w:t>Paljike</w:t>
      </w:r>
      <w:proofErr w:type="spellEnd"/>
      <w:r w:rsidR="00175ECD">
        <w:rPr>
          <w:rFonts w:ascii="Times New Roman" w:hAnsi="Times New Roman"/>
          <w:i/>
          <w:sz w:val="24"/>
          <w:szCs w:val="24"/>
        </w:rPr>
        <w:t xml:space="preserve"> </w:t>
      </w:r>
      <w:r w:rsidR="00175ECD">
        <w:rPr>
          <w:rFonts w:ascii="Times New Roman" w:hAnsi="Times New Roman"/>
          <w:sz w:val="24"/>
          <w:szCs w:val="24"/>
        </w:rPr>
        <w:t>–</w:t>
      </w:r>
      <w:r w:rsidRPr="00EE6633">
        <w:rPr>
          <w:rFonts w:ascii="Times New Roman" w:hAnsi="Times New Roman"/>
          <w:i/>
          <w:sz w:val="24"/>
          <w:szCs w:val="24"/>
        </w:rPr>
        <w:t>Borovnica</w:t>
      </w:r>
    </w:p>
    <w:p w:rsidR="0049016A" w:rsidRPr="00EE6633" w:rsidRDefault="00281A85" w:rsidP="0049016A">
      <w:pPr>
        <w:spacing w:after="0"/>
        <w:ind w:left="135"/>
        <w:jc w:val="both"/>
        <w:rPr>
          <w:rFonts w:ascii="Times New Roman" w:hAnsi="Times New Roman"/>
          <w:sz w:val="24"/>
          <w:szCs w:val="24"/>
        </w:rPr>
      </w:pPr>
      <w:r>
        <w:rPr>
          <w:rFonts w:ascii="Times New Roman" w:hAnsi="Times New Roman"/>
          <w:sz w:val="24"/>
          <w:szCs w:val="24"/>
        </w:rPr>
        <w:t>Projek</w:t>
      </w:r>
      <w:r w:rsidR="0049016A" w:rsidRPr="00EE6633">
        <w:rPr>
          <w:rFonts w:ascii="Times New Roman" w:hAnsi="Times New Roman"/>
          <w:sz w:val="24"/>
          <w:szCs w:val="24"/>
        </w:rPr>
        <w:t>t obuhvaća izvođenje građevinskih, strojarskih i</w:t>
      </w:r>
      <w:r>
        <w:rPr>
          <w:rFonts w:ascii="Times New Roman" w:hAnsi="Times New Roman"/>
          <w:sz w:val="24"/>
          <w:szCs w:val="24"/>
        </w:rPr>
        <w:t xml:space="preserve"> elektro radova na izgradnji sl</w:t>
      </w:r>
      <w:r w:rsidR="0049016A" w:rsidRPr="00EE6633">
        <w:rPr>
          <w:rFonts w:ascii="Times New Roman" w:hAnsi="Times New Roman"/>
          <w:sz w:val="24"/>
          <w:szCs w:val="24"/>
        </w:rPr>
        <w:t>jedećih objekata: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 </w:t>
      </w:r>
      <w:r w:rsidR="00175ECD">
        <w:rPr>
          <w:rFonts w:ascii="Times New Roman" w:hAnsi="Times New Roman"/>
          <w:sz w:val="24"/>
          <w:szCs w:val="24"/>
        </w:rPr>
        <w:t>i</w:t>
      </w:r>
      <w:r w:rsidRPr="00EE6633">
        <w:rPr>
          <w:rFonts w:ascii="Times New Roman" w:hAnsi="Times New Roman"/>
          <w:sz w:val="24"/>
          <w:szCs w:val="24"/>
        </w:rPr>
        <w:t>zgradnja dovodnih cjevovoda od glavnog transportnog cjevovoda</w:t>
      </w:r>
      <w:r w:rsidR="0054770C">
        <w:rPr>
          <w:rFonts w:ascii="Times New Roman" w:hAnsi="Times New Roman"/>
          <w:sz w:val="24"/>
          <w:szCs w:val="24"/>
        </w:rPr>
        <w:t xml:space="preserve"> (T39) do spremnika</w:t>
      </w:r>
      <w:r w:rsidRPr="00EE6633">
        <w:rPr>
          <w:rFonts w:ascii="Times New Roman" w:hAnsi="Times New Roman"/>
          <w:sz w:val="24"/>
          <w:szCs w:val="24"/>
        </w:rPr>
        <w:t xml:space="preserve"> </w:t>
      </w:r>
      <w:proofErr w:type="spellStart"/>
      <w:r w:rsidRPr="00EE6633">
        <w:rPr>
          <w:rFonts w:ascii="Times New Roman" w:hAnsi="Times New Roman"/>
          <w:sz w:val="24"/>
          <w:szCs w:val="24"/>
        </w:rPr>
        <w:t>Gmići</w:t>
      </w:r>
      <w:proofErr w:type="spellEnd"/>
      <w:r w:rsidRPr="00EE6633">
        <w:rPr>
          <w:rFonts w:ascii="Times New Roman" w:hAnsi="Times New Roman"/>
          <w:sz w:val="24"/>
          <w:szCs w:val="24"/>
        </w:rPr>
        <w:t xml:space="preserve"> i </w:t>
      </w:r>
      <w:proofErr w:type="spellStart"/>
      <w:r w:rsidRPr="00EE6633">
        <w:rPr>
          <w:rFonts w:ascii="Times New Roman" w:hAnsi="Times New Roman"/>
          <w:sz w:val="24"/>
          <w:szCs w:val="24"/>
        </w:rPr>
        <w:t>Paljike</w:t>
      </w:r>
      <w:proofErr w:type="spellEnd"/>
      <w:r w:rsidRPr="00EE6633">
        <w:rPr>
          <w:rFonts w:ascii="Times New Roman" w:hAnsi="Times New Roman"/>
          <w:sz w:val="24"/>
          <w:szCs w:val="24"/>
        </w:rPr>
        <w:t>,</w:t>
      </w:r>
      <w:r w:rsidR="00281A85">
        <w:rPr>
          <w:rFonts w:ascii="Times New Roman" w:hAnsi="Times New Roman"/>
          <w:sz w:val="24"/>
          <w:szCs w:val="24"/>
        </w:rPr>
        <w:t xml:space="preserve"> koji se izvode od PEHD cijevi</w:t>
      </w:r>
    </w:p>
    <w:p w:rsidR="0049016A" w:rsidRPr="00EE6633" w:rsidRDefault="0054770C" w:rsidP="0049016A">
      <w:pPr>
        <w:spacing w:after="0"/>
        <w:ind w:left="135"/>
        <w:jc w:val="both"/>
        <w:rPr>
          <w:rFonts w:ascii="Times New Roman" w:hAnsi="Times New Roman"/>
          <w:sz w:val="24"/>
          <w:szCs w:val="24"/>
        </w:rPr>
      </w:pPr>
      <w:r>
        <w:rPr>
          <w:rFonts w:ascii="Times New Roman" w:hAnsi="Times New Roman"/>
          <w:sz w:val="24"/>
          <w:szCs w:val="24"/>
        </w:rPr>
        <w:t xml:space="preserve">• </w:t>
      </w:r>
      <w:r w:rsidR="00175ECD">
        <w:rPr>
          <w:rFonts w:ascii="Times New Roman" w:hAnsi="Times New Roman"/>
          <w:sz w:val="24"/>
          <w:szCs w:val="24"/>
        </w:rPr>
        <w:t>i</w:t>
      </w:r>
      <w:r>
        <w:rPr>
          <w:rFonts w:ascii="Times New Roman" w:hAnsi="Times New Roman"/>
          <w:sz w:val="24"/>
          <w:szCs w:val="24"/>
        </w:rPr>
        <w:t xml:space="preserve">zgradnja dva spremnika i to: I. spremnik </w:t>
      </w:r>
      <w:proofErr w:type="spellStart"/>
      <w:r>
        <w:rPr>
          <w:rFonts w:ascii="Times New Roman" w:hAnsi="Times New Roman"/>
          <w:sz w:val="24"/>
          <w:szCs w:val="24"/>
        </w:rPr>
        <w:t>Gmići</w:t>
      </w:r>
      <w:proofErr w:type="spellEnd"/>
      <w:r>
        <w:rPr>
          <w:rFonts w:ascii="Times New Roman" w:hAnsi="Times New Roman"/>
          <w:sz w:val="24"/>
          <w:szCs w:val="24"/>
        </w:rPr>
        <w:t xml:space="preserve"> s</w:t>
      </w:r>
      <w:r w:rsidR="0049016A" w:rsidRPr="00EE6633">
        <w:rPr>
          <w:rFonts w:ascii="Times New Roman" w:hAnsi="Times New Roman"/>
          <w:sz w:val="24"/>
          <w:szCs w:val="24"/>
        </w:rPr>
        <w:t xml:space="preserve"> dvije vodne </w:t>
      </w:r>
      <w:r>
        <w:rPr>
          <w:rFonts w:ascii="Times New Roman" w:hAnsi="Times New Roman"/>
          <w:sz w:val="24"/>
          <w:szCs w:val="24"/>
        </w:rPr>
        <w:t xml:space="preserve">komore, II. spremnik </w:t>
      </w:r>
      <w:proofErr w:type="spellStart"/>
      <w:r>
        <w:rPr>
          <w:rFonts w:ascii="Times New Roman" w:hAnsi="Times New Roman"/>
          <w:sz w:val="24"/>
          <w:szCs w:val="24"/>
        </w:rPr>
        <w:t>Paljike</w:t>
      </w:r>
      <w:proofErr w:type="spellEnd"/>
      <w:r>
        <w:rPr>
          <w:rFonts w:ascii="Times New Roman" w:hAnsi="Times New Roman"/>
          <w:sz w:val="24"/>
          <w:szCs w:val="24"/>
        </w:rPr>
        <w:t xml:space="preserve"> s</w:t>
      </w:r>
      <w:r w:rsidR="0049016A" w:rsidRPr="00EE6633">
        <w:rPr>
          <w:rFonts w:ascii="Times New Roman" w:hAnsi="Times New Roman"/>
          <w:sz w:val="24"/>
          <w:szCs w:val="24"/>
        </w:rPr>
        <w:t xml:space="preserve"> dvije vodne komore </w:t>
      </w:r>
    </w:p>
    <w:p w:rsidR="0049016A" w:rsidRPr="00EE6633" w:rsidRDefault="0054770C" w:rsidP="0049016A">
      <w:pPr>
        <w:spacing w:after="0"/>
        <w:ind w:left="135"/>
        <w:jc w:val="both"/>
        <w:rPr>
          <w:rFonts w:ascii="Times New Roman" w:hAnsi="Times New Roman"/>
          <w:sz w:val="24"/>
          <w:szCs w:val="24"/>
        </w:rPr>
      </w:pPr>
      <w:r>
        <w:rPr>
          <w:rFonts w:ascii="Times New Roman" w:hAnsi="Times New Roman"/>
          <w:sz w:val="24"/>
          <w:szCs w:val="24"/>
        </w:rPr>
        <w:t xml:space="preserve">• </w:t>
      </w:r>
      <w:r w:rsidR="00175ECD">
        <w:rPr>
          <w:rFonts w:ascii="Times New Roman" w:hAnsi="Times New Roman"/>
          <w:sz w:val="24"/>
          <w:szCs w:val="24"/>
        </w:rPr>
        <w:t>i</w:t>
      </w:r>
      <w:r>
        <w:rPr>
          <w:rFonts w:ascii="Times New Roman" w:hAnsi="Times New Roman"/>
          <w:sz w:val="24"/>
          <w:szCs w:val="24"/>
        </w:rPr>
        <w:t xml:space="preserve">zgradnja dvije crpne stanice i to: I. crpna stanica </w:t>
      </w:r>
      <w:proofErr w:type="spellStart"/>
      <w:r>
        <w:rPr>
          <w:rFonts w:ascii="Times New Roman" w:hAnsi="Times New Roman"/>
          <w:sz w:val="24"/>
          <w:szCs w:val="24"/>
        </w:rPr>
        <w:t>Gmići</w:t>
      </w:r>
      <w:proofErr w:type="spellEnd"/>
      <w:r>
        <w:rPr>
          <w:rFonts w:ascii="Times New Roman" w:hAnsi="Times New Roman"/>
          <w:sz w:val="24"/>
          <w:szCs w:val="24"/>
        </w:rPr>
        <w:t>,</w:t>
      </w:r>
      <w:r w:rsidR="0049016A" w:rsidRPr="00EE6633">
        <w:rPr>
          <w:rFonts w:ascii="Times New Roman" w:hAnsi="Times New Roman"/>
          <w:sz w:val="24"/>
          <w:szCs w:val="24"/>
        </w:rPr>
        <w:t xml:space="preserve"> </w:t>
      </w:r>
      <w:r>
        <w:rPr>
          <w:rFonts w:ascii="Times New Roman" w:hAnsi="Times New Roman"/>
          <w:sz w:val="24"/>
          <w:szCs w:val="24"/>
        </w:rPr>
        <w:t>II.</w:t>
      </w:r>
      <w:r w:rsidR="0049016A" w:rsidRPr="00EE6633">
        <w:rPr>
          <w:rFonts w:ascii="Times New Roman" w:hAnsi="Times New Roman"/>
          <w:sz w:val="24"/>
          <w:szCs w:val="24"/>
        </w:rPr>
        <w:t xml:space="preserve"> </w:t>
      </w:r>
      <w:r>
        <w:rPr>
          <w:rFonts w:ascii="Times New Roman" w:hAnsi="Times New Roman"/>
          <w:sz w:val="24"/>
          <w:szCs w:val="24"/>
        </w:rPr>
        <w:t xml:space="preserve">crpna  stanica </w:t>
      </w:r>
      <w:proofErr w:type="spellStart"/>
      <w:r>
        <w:rPr>
          <w:rFonts w:ascii="Times New Roman" w:hAnsi="Times New Roman"/>
          <w:sz w:val="24"/>
          <w:szCs w:val="24"/>
        </w:rPr>
        <w:t>Paljike</w:t>
      </w:r>
      <w:proofErr w:type="spellEnd"/>
      <w:r>
        <w:rPr>
          <w:rFonts w:ascii="Times New Roman" w:hAnsi="Times New Roman"/>
          <w:sz w:val="24"/>
          <w:szCs w:val="24"/>
        </w:rPr>
        <w:t xml:space="preserve"> i III. hidro stanice </w:t>
      </w:r>
      <w:proofErr w:type="spellStart"/>
      <w:r>
        <w:rPr>
          <w:rFonts w:ascii="Times New Roman" w:hAnsi="Times New Roman"/>
          <w:sz w:val="24"/>
          <w:szCs w:val="24"/>
        </w:rPr>
        <w:t>Gmići</w:t>
      </w:r>
      <w:proofErr w:type="spellEnd"/>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 </w:t>
      </w:r>
      <w:r w:rsidR="00175ECD">
        <w:rPr>
          <w:rFonts w:ascii="Times New Roman" w:hAnsi="Times New Roman"/>
          <w:sz w:val="24"/>
          <w:szCs w:val="24"/>
        </w:rPr>
        <w:t>i</w:t>
      </w:r>
      <w:r w:rsidRPr="00EE6633">
        <w:rPr>
          <w:rFonts w:ascii="Times New Roman" w:hAnsi="Times New Roman"/>
          <w:sz w:val="24"/>
          <w:szCs w:val="24"/>
        </w:rPr>
        <w:t>zgradnja distributivne</w:t>
      </w:r>
      <w:r w:rsidR="0054770C">
        <w:rPr>
          <w:rFonts w:ascii="Times New Roman" w:hAnsi="Times New Roman"/>
          <w:sz w:val="24"/>
          <w:szCs w:val="24"/>
        </w:rPr>
        <w:t xml:space="preserve"> mreže za tri naselja, i to: I.</w:t>
      </w:r>
      <w:r w:rsidRPr="00EE6633">
        <w:rPr>
          <w:rFonts w:ascii="Times New Roman" w:hAnsi="Times New Roman"/>
          <w:sz w:val="24"/>
          <w:szCs w:val="24"/>
        </w:rPr>
        <w:t xml:space="preserve"> distributiv</w:t>
      </w:r>
      <w:r w:rsidR="0054770C">
        <w:rPr>
          <w:rFonts w:ascii="Times New Roman" w:hAnsi="Times New Roman"/>
          <w:sz w:val="24"/>
          <w:szCs w:val="24"/>
        </w:rPr>
        <w:t xml:space="preserve">na mreža za naselje </w:t>
      </w:r>
      <w:proofErr w:type="spellStart"/>
      <w:r w:rsidR="0054770C">
        <w:rPr>
          <w:rFonts w:ascii="Times New Roman" w:hAnsi="Times New Roman"/>
          <w:sz w:val="24"/>
          <w:szCs w:val="24"/>
        </w:rPr>
        <w:t>Gmići</w:t>
      </w:r>
      <w:proofErr w:type="spellEnd"/>
      <w:r w:rsidR="0054770C">
        <w:rPr>
          <w:rFonts w:ascii="Times New Roman" w:hAnsi="Times New Roman"/>
          <w:sz w:val="24"/>
          <w:szCs w:val="24"/>
        </w:rPr>
        <w:t xml:space="preserve">, II. </w:t>
      </w:r>
      <w:r w:rsidRPr="00EE6633">
        <w:rPr>
          <w:rFonts w:ascii="Times New Roman" w:hAnsi="Times New Roman"/>
          <w:sz w:val="24"/>
          <w:szCs w:val="24"/>
        </w:rPr>
        <w:t xml:space="preserve">distributivna mreža za naselja </w:t>
      </w:r>
      <w:proofErr w:type="spellStart"/>
      <w:r w:rsidRPr="00EE6633">
        <w:rPr>
          <w:rFonts w:ascii="Times New Roman" w:hAnsi="Times New Roman"/>
          <w:sz w:val="24"/>
          <w:szCs w:val="24"/>
        </w:rPr>
        <w:t>Paljike</w:t>
      </w:r>
      <w:proofErr w:type="spellEnd"/>
      <w:r w:rsidRPr="00EE6633">
        <w:rPr>
          <w:rFonts w:ascii="Times New Roman" w:hAnsi="Times New Roman"/>
          <w:sz w:val="24"/>
          <w:szCs w:val="24"/>
        </w:rPr>
        <w:t xml:space="preserve"> i Borovnicu.</w:t>
      </w:r>
    </w:p>
    <w:p w:rsidR="0049016A" w:rsidRPr="00EE6633" w:rsidRDefault="0049016A" w:rsidP="0049016A">
      <w:pPr>
        <w:spacing w:after="0"/>
        <w:ind w:left="135"/>
        <w:jc w:val="both"/>
        <w:rPr>
          <w:rFonts w:ascii="Times New Roman" w:hAnsi="Times New Roman"/>
          <w:i/>
          <w:sz w:val="24"/>
          <w:szCs w:val="24"/>
        </w:rPr>
      </w:pPr>
      <w:r w:rsidRPr="00EE6633">
        <w:rPr>
          <w:rFonts w:ascii="Times New Roman" w:hAnsi="Times New Roman"/>
          <w:i/>
          <w:sz w:val="24"/>
          <w:szCs w:val="24"/>
        </w:rPr>
        <w:t>Faza 4 / Rekonstrukcija glavnog transportnog cjevovoda uz mag</w:t>
      </w:r>
      <w:r w:rsidR="0054770C">
        <w:rPr>
          <w:rFonts w:ascii="Times New Roman" w:hAnsi="Times New Roman"/>
          <w:i/>
          <w:sz w:val="24"/>
          <w:szCs w:val="24"/>
        </w:rPr>
        <w:t xml:space="preserve">istralni cjevovod potez Ometala </w:t>
      </w:r>
      <w:r w:rsidR="0054770C" w:rsidRPr="00EE6633">
        <w:rPr>
          <w:rFonts w:ascii="Times New Roman" w:hAnsi="Times New Roman"/>
          <w:sz w:val="24"/>
          <w:szCs w:val="24"/>
        </w:rPr>
        <w:t xml:space="preserve">– </w:t>
      </w:r>
      <w:proofErr w:type="spellStart"/>
      <w:r w:rsidRPr="00EE6633">
        <w:rPr>
          <w:rFonts w:ascii="Times New Roman" w:hAnsi="Times New Roman"/>
          <w:i/>
          <w:sz w:val="24"/>
          <w:szCs w:val="24"/>
        </w:rPr>
        <w:t>Družinovići</w:t>
      </w:r>
      <w:proofErr w:type="spellEnd"/>
      <w:r w:rsidRPr="00EE6633">
        <w:rPr>
          <w:rFonts w:ascii="Times New Roman" w:hAnsi="Times New Roman"/>
          <w:i/>
          <w:sz w:val="24"/>
          <w:szCs w:val="24"/>
        </w:rPr>
        <w:t xml:space="preserve"> i izgradnja vodoopskrbnog sustava naselja </w:t>
      </w:r>
      <w:proofErr w:type="spellStart"/>
      <w:r w:rsidRPr="00EE6633">
        <w:rPr>
          <w:rFonts w:ascii="Times New Roman" w:hAnsi="Times New Roman"/>
          <w:i/>
          <w:sz w:val="24"/>
          <w:szCs w:val="24"/>
        </w:rPr>
        <w:t>Družinovići</w:t>
      </w:r>
      <w:proofErr w:type="spellEnd"/>
      <w:r w:rsidRPr="00EE6633">
        <w:rPr>
          <w:rFonts w:ascii="Times New Roman" w:hAnsi="Times New Roman"/>
          <w:i/>
          <w:sz w:val="24"/>
          <w:szCs w:val="24"/>
        </w:rPr>
        <w:t xml:space="preserve">, </w:t>
      </w:r>
      <w:proofErr w:type="spellStart"/>
      <w:r w:rsidRPr="00EE6633">
        <w:rPr>
          <w:rFonts w:ascii="Times New Roman" w:hAnsi="Times New Roman"/>
          <w:i/>
          <w:sz w:val="24"/>
          <w:szCs w:val="24"/>
        </w:rPr>
        <w:t>Šlimac</w:t>
      </w:r>
      <w:proofErr w:type="spellEnd"/>
      <w:r w:rsidRPr="00EE6633">
        <w:rPr>
          <w:rFonts w:ascii="Times New Roman" w:hAnsi="Times New Roman"/>
          <w:i/>
          <w:sz w:val="24"/>
          <w:szCs w:val="24"/>
        </w:rPr>
        <w:t xml:space="preserve">, </w:t>
      </w:r>
      <w:proofErr w:type="spellStart"/>
      <w:r w:rsidRPr="00EE6633">
        <w:rPr>
          <w:rFonts w:ascii="Times New Roman" w:hAnsi="Times New Roman"/>
          <w:i/>
          <w:sz w:val="24"/>
          <w:szCs w:val="24"/>
        </w:rPr>
        <w:t>Lapsunj</w:t>
      </w:r>
      <w:proofErr w:type="spellEnd"/>
    </w:p>
    <w:p w:rsidR="0049016A" w:rsidRPr="00EE6633" w:rsidRDefault="0054770C" w:rsidP="0049016A">
      <w:pPr>
        <w:spacing w:after="0"/>
        <w:ind w:left="135"/>
        <w:jc w:val="both"/>
        <w:rPr>
          <w:rFonts w:ascii="Times New Roman" w:hAnsi="Times New Roman"/>
          <w:sz w:val="24"/>
          <w:szCs w:val="24"/>
        </w:rPr>
      </w:pPr>
      <w:r>
        <w:rPr>
          <w:rFonts w:ascii="Times New Roman" w:hAnsi="Times New Roman"/>
          <w:sz w:val="24"/>
          <w:szCs w:val="24"/>
        </w:rPr>
        <w:t>Projek</w:t>
      </w:r>
      <w:r w:rsidR="0049016A" w:rsidRPr="00EE6633">
        <w:rPr>
          <w:rFonts w:ascii="Times New Roman" w:hAnsi="Times New Roman"/>
          <w:sz w:val="24"/>
          <w:szCs w:val="24"/>
        </w:rPr>
        <w:t>t obuhva</w:t>
      </w:r>
      <w:r w:rsidR="00175ECD">
        <w:rPr>
          <w:rFonts w:ascii="Times New Roman" w:hAnsi="Times New Roman"/>
          <w:sz w:val="24"/>
          <w:szCs w:val="24"/>
        </w:rPr>
        <w:t>ć</w:t>
      </w:r>
      <w:r w:rsidR="0049016A" w:rsidRPr="00EE6633">
        <w:rPr>
          <w:rFonts w:ascii="Times New Roman" w:hAnsi="Times New Roman"/>
          <w:sz w:val="24"/>
          <w:szCs w:val="24"/>
        </w:rPr>
        <w:t xml:space="preserve">a izvođenje građevinskih, </w:t>
      </w:r>
      <w:r w:rsidR="00175ECD">
        <w:rPr>
          <w:rFonts w:ascii="Times New Roman" w:hAnsi="Times New Roman"/>
          <w:sz w:val="24"/>
          <w:szCs w:val="24"/>
        </w:rPr>
        <w:t>strojarskih</w:t>
      </w:r>
      <w:r w:rsidR="0049016A" w:rsidRPr="00EE6633">
        <w:rPr>
          <w:rFonts w:ascii="Times New Roman" w:hAnsi="Times New Roman"/>
          <w:sz w:val="24"/>
          <w:szCs w:val="24"/>
        </w:rPr>
        <w:t xml:space="preserve"> i elektro radova na rekonstrukciji i izgradnji sljedećih objekata:</w:t>
      </w:r>
    </w:p>
    <w:p w:rsidR="0049016A" w:rsidRPr="00851102" w:rsidRDefault="0049016A" w:rsidP="00851102">
      <w:pPr>
        <w:spacing w:after="0"/>
        <w:ind w:left="135"/>
        <w:jc w:val="both"/>
        <w:rPr>
          <w:rFonts w:ascii="Times New Roman" w:hAnsi="Times New Roman"/>
          <w:sz w:val="24"/>
          <w:szCs w:val="24"/>
        </w:rPr>
      </w:pPr>
      <w:r w:rsidRPr="00EE6633">
        <w:rPr>
          <w:rFonts w:ascii="Times New Roman" w:hAnsi="Times New Roman"/>
          <w:sz w:val="24"/>
          <w:szCs w:val="24"/>
        </w:rPr>
        <w:t>• Rekonstrukcija glavnog transport</w:t>
      </w:r>
      <w:r w:rsidR="0054770C">
        <w:rPr>
          <w:rFonts w:ascii="Times New Roman" w:hAnsi="Times New Roman"/>
          <w:sz w:val="24"/>
          <w:szCs w:val="24"/>
        </w:rPr>
        <w:t xml:space="preserve">nog cjevovoda, koja obuhvaća: </w:t>
      </w:r>
      <w:r w:rsidR="00851102">
        <w:rPr>
          <w:rFonts w:ascii="Times New Roman" w:hAnsi="Times New Roman"/>
          <w:sz w:val="24"/>
          <w:szCs w:val="24"/>
        </w:rPr>
        <w:t xml:space="preserve">I. </w:t>
      </w:r>
      <w:r w:rsidRPr="00851102">
        <w:rPr>
          <w:rFonts w:ascii="Times New Roman" w:hAnsi="Times New Roman"/>
          <w:sz w:val="24"/>
          <w:szCs w:val="24"/>
        </w:rPr>
        <w:t>izgradnju dionice 1 u dužini od 2.390 m, koja se izvodi od d</w:t>
      </w:r>
      <w:r w:rsidR="0054770C" w:rsidRPr="00851102">
        <w:rPr>
          <w:rFonts w:ascii="Times New Roman" w:hAnsi="Times New Roman"/>
          <w:sz w:val="24"/>
          <w:szCs w:val="24"/>
        </w:rPr>
        <w:t xml:space="preserve">aktil cijevi u dužini </w:t>
      </w:r>
      <w:r w:rsidR="00175ECD" w:rsidRPr="00851102">
        <w:rPr>
          <w:rFonts w:ascii="Times New Roman" w:hAnsi="Times New Roman"/>
          <w:sz w:val="24"/>
          <w:szCs w:val="24"/>
        </w:rPr>
        <w:t xml:space="preserve">od </w:t>
      </w:r>
      <w:r w:rsidR="0054770C" w:rsidRPr="00851102">
        <w:rPr>
          <w:rFonts w:ascii="Times New Roman" w:hAnsi="Times New Roman"/>
          <w:sz w:val="24"/>
          <w:szCs w:val="24"/>
        </w:rPr>
        <w:t>826 m</w:t>
      </w:r>
      <w:r w:rsidRPr="00851102">
        <w:rPr>
          <w:rFonts w:ascii="Times New Roman" w:hAnsi="Times New Roman"/>
          <w:sz w:val="24"/>
          <w:szCs w:val="24"/>
        </w:rPr>
        <w:t xml:space="preserve"> te </w:t>
      </w:r>
      <w:r w:rsidR="0054770C" w:rsidRPr="00851102">
        <w:rPr>
          <w:rFonts w:ascii="Times New Roman" w:hAnsi="Times New Roman"/>
          <w:sz w:val="24"/>
          <w:szCs w:val="24"/>
        </w:rPr>
        <w:t>PEHD cijevi u dužini</w:t>
      </w:r>
      <w:r w:rsidR="00175ECD" w:rsidRPr="00851102">
        <w:rPr>
          <w:rFonts w:ascii="Times New Roman" w:hAnsi="Times New Roman"/>
          <w:sz w:val="24"/>
          <w:szCs w:val="24"/>
        </w:rPr>
        <w:t xml:space="preserve"> od</w:t>
      </w:r>
      <w:r w:rsidR="0054770C" w:rsidRPr="00851102">
        <w:rPr>
          <w:rFonts w:ascii="Times New Roman" w:hAnsi="Times New Roman"/>
          <w:sz w:val="24"/>
          <w:szCs w:val="24"/>
        </w:rPr>
        <w:t xml:space="preserve"> 1564 m</w:t>
      </w:r>
      <w:r w:rsidR="00851102">
        <w:rPr>
          <w:rFonts w:ascii="Times New Roman" w:hAnsi="Times New Roman"/>
          <w:sz w:val="24"/>
          <w:szCs w:val="24"/>
        </w:rPr>
        <w:t xml:space="preserve">, II. </w:t>
      </w:r>
      <w:r w:rsidRPr="00851102">
        <w:rPr>
          <w:rFonts w:ascii="Times New Roman" w:hAnsi="Times New Roman"/>
          <w:sz w:val="24"/>
          <w:szCs w:val="24"/>
        </w:rPr>
        <w:t>izgradnju dionice 2 u dužini</w:t>
      </w:r>
      <w:r w:rsidR="00851102">
        <w:rPr>
          <w:rFonts w:ascii="Times New Roman" w:hAnsi="Times New Roman"/>
          <w:sz w:val="24"/>
          <w:szCs w:val="24"/>
        </w:rPr>
        <w:t xml:space="preserve"> od</w:t>
      </w:r>
      <w:r w:rsidRPr="00851102">
        <w:rPr>
          <w:rFonts w:ascii="Times New Roman" w:hAnsi="Times New Roman"/>
          <w:sz w:val="24"/>
          <w:szCs w:val="24"/>
        </w:rPr>
        <w:t xml:space="preserve"> 5.073 m, koja se izvodi od PEHD cijevi</w:t>
      </w:r>
    </w:p>
    <w:p w:rsidR="0049016A" w:rsidRPr="00851102" w:rsidRDefault="0049016A" w:rsidP="00851102">
      <w:pPr>
        <w:spacing w:after="0"/>
        <w:ind w:left="135"/>
        <w:jc w:val="both"/>
        <w:rPr>
          <w:rFonts w:ascii="Times New Roman" w:hAnsi="Times New Roman"/>
          <w:sz w:val="24"/>
          <w:szCs w:val="24"/>
        </w:rPr>
      </w:pPr>
      <w:r w:rsidRPr="00EE6633">
        <w:rPr>
          <w:rFonts w:ascii="Times New Roman" w:hAnsi="Times New Roman"/>
          <w:sz w:val="24"/>
          <w:szCs w:val="24"/>
        </w:rPr>
        <w:t>• Izgradnja dovodnih cjevovoda od glavnog transportn</w:t>
      </w:r>
      <w:r w:rsidR="00AB0819">
        <w:rPr>
          <w:rFonts w:ascii="Times New Roman" w:hAnsi="Times New Roman"/>
          <w:sz w:val="24"/>
          <w:szCs w:val="24"/>
        </w:rPr>
        <w:t>og cjevovoda (GTC) do spremnika</w:t>
      </w:r>
      <w:r w:rsidRPr="00EE6633">
        <w:rPr>
          <w:rFonts w:ascii="Times New Roman" w:hAnsi="Times New Roman"/>
          <w:sz w:val="24"/>
          <w:szCs w:val="24"/>
        </w:rPr>
        <w:t xml:space="preserve"> </w:t>
      </w:r>
      <w:proofErr w:type="spellStart"/>
      <w:r w:rsidRPr="00EE6633">
        <w:rPr>
          <w:rFonts w:ascii="Times New Roman" w:hAnsi="Times New Roman"/>
          <w:sz w:val="24"/>
          <w:szCs w:val="24"/>
        </w:rPr>
        <w:t>Družino</w:t>
      </w:r>
      <w:r w:rsidR="00AB0819">
        <w:rPr>
          <w:rFonts w:ascii="Times New Roman" w:hAnsi="Times New Roman"/>
          <w:sz w:val="24"/>
          <w:szCs w:val="24"/>
        </w:rPr>
        <w:t>vići</w:t>
      </w:r>
      <w:proofErr w:type="spellEnd"/>
      <w:r w:rsidR="00AB0819">
        <w:rPr>
          <w:rFonts w:ascii="Times New Roman" w:hAnsi="Times New Roman"/>
          <w:sz w:val="24"/>
          <w:szCs w:val="24"/>
        </w:rPr>
        <w:t xml:space="preserve">, </w:t>
      </w:r>
      <w:proofErr w:type="spellStart"/>
      <w:r w:rsidR="00AB0819">
        <w:rPr>
          <w:rFonts w:ascii="Times New Roman" w:hAnsi="Times New Roman"/>
          <w:sz w:val="24"/>
          <w:szCs w:val="24"/>
        </w:rPr>
        <w:t>Šlimac</w:t>
      </w:r>
      <w:proofErr w:type="spellEnd"/>
      <w:r w:rsidR="00AB0819">
        <w:rPr>
          <w:rFonts w:ascii="Times New Roman" w:hAnsi="Times New Roman"/>
          <w:sz w:val="24"/>
          <w:szCs w:val="24"/>
        </w:rPr>
        <w:t xml:space="preserve">, </w:t>
      </w:r>
      <w:proofErr w:type="spellStart"/>
      <w:r w:rsidR="00AB0819">
        <w:rPr>
          <w:rFonts w:ascii="Times New Roman" w:hAnsi="Times New Roman"/>
          <w:sz w:val="24"/>
          <w:szCs w:val="24"/>
        </w:rPr>
        <w:t>Lapsunj</w:t>
      </w:r>
      <w:proofErr w:type="spellEnd"/>
      <w:r w:rsidR="00AB0819">
        <w:rPr>
          <w:rFonts w:ascii="Times New Roman" w:hAnsi="Times New Roman"/>
          <w:sz w:val="24"/>
          <w:szCs w:val="24"/>
        </w:rPr>
        <w:t xml:space="preserve">  i Ometala</w:t>
      </w:r>
      <w:r w:rsidRPr="00EE6633">
        <w:rPr>
          <w:rFonts w:ascii="Times New Roman" w:hAnsi="Times New Roman"/>
          <w:sz w:val="24"/>
          <w:szCs w:val="24"/>
        </w:rPr>
        <w:t xml:space="preserve">, koji se izvode od </w:t>
      </w:r>
      <w:r w:rsidR="00AB0819">
        <w:rPr>
          <w:rFonts w:ascii="Times New Roman" w:hAnsi="Times New Roman"/>
          <w:sz w:val="24"/>
          <w:szCs w:val="24"/>
        </w:rPr>
        <w:t xml:space="preserve">PEHD cijevi, koji uključuju: </w:t>
      </w:r>
      <w:r w:rsidR="00851102">
        <w:rPr>
          <w:rFonts w:ascii="Times New Roman" w:hAnsi="Times New Roman"/>
          <w:sz w:val="24"/>
          <w:szCs w:val="24"/>
        </w:rPr>
        <w:t xml:space="preserve">I. </w:t>
      </w:r>
      <w:r w:rsidRPr="00851102">
        <w:rPr>
          <w:rFonts w:ascii="Times New Roman" w:hAnsi="Times New Roman"/>
          <w:sz w:val="24"/>
          <w:szCs w:val="24"/>
        </w:rPr>
        <w:t>dovod</w:t>
      </w:r>
      <w:r w:rsidR="00AB0819" w:rsidRPr="00851102">
        <w:rPr>
          <w:rFonts w:ascii="Times New Roman" w:hAnsi="Times New Roman"/>
          <w:sz w:val="24"/>
          <w:szCs w:val="24"/>
        </w:rPr>
        <w:t>ni cjevovod od GTC do spremnika</w:t>
      </w:r>
      <w:r w:rsidRPr="00851102">
        <w:rPr>
          <w:rFonts w:ascii="Times New Roman" w:hAnsi="Times New Roman"/>
          <w:sz w:val="24"/>
          <w:szCs w:val="24"/>
        </w:rPr>
        <w:t xml:space="preserve"> </w:t>
      </w:r>
      <w:proofErr w:type="spellStart"/>
      <w:r w:rsidRPr="00851102">
        <w:rPr>
          <w:rFonts w:ascii="Times New Roman" w:hAnsi="Times New Roman"/>
          <w:sz w:val="24"/>
          <w:szCs w:val="24"/>
        </w:rPr>
        <w:t>Družinovići</w:t>
      </w:r>
      <w:proofErr w:type="spellEnd"/>
      <w:r w:rsidRPr="00851102">
        <w:rPr>
          <w:rFonts w:ascii="Times New Roman" w:hAnsi="Times New Roman"/>
          <w:sz w:val="24"/>
          <w:szCs w:val="24"/>
        </w:rPr>
        <w:t xml:space="preserve"> u dužini </w:t>
      </w:r>
      <w:r w:rsidR="00AB0819" w:rsidRPr="00851102">
        <w:rPr>
          <w:rFonts w:ascii="Times New Roman" w:hAnsi="Times New Roman"/>
          <w:sz w:val="24"/>
          <w:szCs w:val="24"/>
        </w:rPr>
        <w:t>od 963 m</w:t>
      </w:r>
      <w:r w:rsidR="00851102">
        <w:rPr>
          <w:rFonts w:ascii="Times New Roman" w:hAnsi="Times New Roman"/>
          <w:sz w:val="24"/>
          <w:szCs w:val="24"/>
        </w:rPr>
        <w:t xml:space="preserve">, II. </w:t>
      </w:r>
      <w:r w:rsidRPr="00851102">
        <w:rPr>
          <w:rFonts w:ascii="Times New Roman" w:hAnsi="Times New Roman"/>
          <w:sz w:val="24"/>
          <w:szCs w:val="24"/>
        </w:rPr>
        <w:t>dovod</w:t>
      </w:r>
      <w:r w:rsidR="00AB0819" w:rsidRPr="00851102">
        <w:rPr>
          <w:rFonts w:ascii="Times New Roman" w:hAnsi="Times New Roman"/>
          <w:sz w:val="24"/>
          <w:szCs w:val="24"/>
        </w:rPr>
        <w:t>ni cjevovod od GTC do spremnika Ometala u dužini od 121 m</w:t>
      </w:r>
      <w:r w:rsidR="00851102">
        <w:rPr>
          <w:rFonts w:ascii="Times New Roman" w:hAnsi="Times New Roman"/>
          <w:sz w:val="24"/>
          <w:szCs w:val="24"/>
        </w:rPr>
        <w:t>,</w:t>
      </w:r>
      <w:r w:rsidRPr="00851102">
        <w:rPr>
          <w:rFonts w:ascii="Times New Roman" w:hAnsi="Times New Roman"/>
          <w:sz w:val="24"/>
          <w:szCs w:val="24"/>
        </w:rPr>
        <w:t xml:space="preserve"> </w:t>
      </w:r>
      <w:r w:rsidR="00851102">
        <w:rPr>
          <w:rFonts w:ascii="Times New Roman" w:hAnsi="Times New Roman"/>
          <w:sz w:val="24"/>
          <w:szCs w:val="24"/>
        </w:rPr>
        <w:t xml:space="preserve">III. </w:t>
      </w:r>
      <w:r w:rsidRPr="00851102">
        <w:rPr>
          <w:rFonts w:ascii="Times New Roman" w:hAnsi="Times New Roman"/>
          <w:sz w:val="24"/>
          <w:szCs w:val="24"/>
        </w:rPr>
        <w:t>dovodni cjevovod od GTC do crpne sta</w:t>
      </w:r>
      <w:r w:rsidR="00AB0819" w:rsidRPr="00851102">
        <w:rPr>
          <w:rFonts w:ascii="Times New Roman" w:hAnsi="Times New Roman"/>
          <w:sz w:val="24"/>
          <w:szCs w:val="24"/>
        </w:rPr>
        <w:t xml:space="preserve">nice </w:t>
      </w:r>
      <w:proofErr w:type="spellStart"/>
      <w:r w:rsidR="00AB0819" w:rsidRPr="00851102">
        <w:rPr>
          <w:rFonts w:ascii="Times New Roman" w:hAnsi="Times New Roman"/>
          <w:sz w:val="24"/>
          <w:szCs w:val="24"/>
        </w:rPr>
        <w:t>Šlimac</w:t>
      </w:r>
      <w:proofErr w:type="spellEnd"/>
      <w:r w:rsidR="00AB0819" w:rsidRPr="00851102">
        <w:rPr>
          <w:rFonts w:ascii="Times New Roman" w:hAnsi="Times New Roman"/>
          <w:sz w:val="24"/>
          <w:szCs w:val="24"/>
        </w:rPr>
        <w:t xml:space="preserve"> u dužini od 2695 m</w:t>
      </w:r>
      <w:r w:rsidR="00851102">
        <w:rPr>
          <w:rFonts w:ascii="Times New Roman" w:hAnsi="Times New Roman"/>
          <w:sz w:val="24"/>
          <w:szCs w:val="24"/>
        </w:rPr>
        <w:t xml:space="preserve">, IV. </w:t>
      </w:r>
      <w:r w:rsidRPr="00851102">
        <w:rPr>
          <w:rFonts w:ascii="Times New Roman" w:hAnsi="Times New Roman"/>
          <w:sz w:val="24"/>
          <w:szCs w:val="24"/>
        </w:rPr>
        <w:t>potisni cjevovod od cr</w:t>
      </w:r>
      <w:r w:rsidR="00AB0819" w:rsidRPr="00851102">
        <w:rPr>
          <w:rFonts w:ascii="Times New Roman" w:hAnsi="Times New Roman"/>
          <w:sz w:val="24"/>
          <w:szCs w:val="24"/>
        </w:rPr>
        <w:t xml:space="preserve">pne stanice </w:t>
      </w:r>
      <w:proofErr w:type="spellStart"/>
      <w:r w:rsidR="00AB0819" w:rsidRPr="00851102">
        <w:rPr>
          <w:rFonts w:ascii="Times New Roman" w:hAnsi="Times New Roman"/>
          <w:sz w:val="24"/>
          <w:szCs w:val="24"/>
        </w:rPr>
        <w:t>Šlimac</w:t>
      </w:r>
      <w:proofErr w:type="spellEnd"/>
      <w:r w:rsidR="00AB0819" w:rsidRPr="00851102">
        <w:rPr>
          <w:rFonts w:ascii="Times New Roman" w:hAnsi="Times New Roman"/>
          <w:sz w:val="24"/>
          <w:szCs w:val="24"/>
        </w:rPr>
        <w:t xml:space="preserve"> do spremnika </w:t>
      </w:r>
      <w:proofErr w:type="spellStart"/>
      <w:r w:rsidR="00AB0819" w:rsidRPr="00851102">
        <w:rPr>
          <w:rFonts w:ascii="Times New Roman" w:hAnsi="Times New Roman"/>
          <w:sz w:val="24"/>
          <w:szCs w:val="24"/>
        </w:rPr>
        <w:t>Šlimac</w:t>
      </w:r>
      <w:proofErr w:type="spellEnd"/>
      <w:r w:rsidR="00AB0819" w:rsidRPr="00851102">
        <w:rPr>
          <w:rFonts w:ascii="Times New Roman" w:hAnsi="Times New Roman"/>
          <w:sz w:val="24"/>
          <w:szCs w:val="24"/>
        </w:rPr>
        <w:t xml:space="preserve"> u dužini</w:t>
      </w:r>
      <w:r w:rsidR="00851102" w:rsidRPr="00851102">
        <w:rPr>
          <w:rFonts w:ascii="Times New Roman" w:hAnsi="Times New Roman"/>
          <w:sz w:val="24"/>
          <w:szCs w:val="24"/>
        </w:rPr>
        <w:t xml:space="preserve"> od </w:t>
      </w:r>
      <w:r w:rsidR="00AB0819" w:rsidRPr="00851102">
        <w:rPr>
          <w:rFonts w:ascii="Times New Roman" w:hAnsi="Times New Roman"/>
          <w:sz w:val="24"/>
          <w:szCs w:val="24"/>
        </w:rPr>
        <w:t>355 m.</w:t>
      </w:r>
    </w:p>
    <w:p w:rsidR="0049016A" w:rsidRPr="00AB0819" w:rsidRDefault="0049016A" w:rsidP="00851102">
      <w:pPr>
        <w:spacing w:after="0"/>
        <w:ind w:left="135"/>
        <w:jc w:val="both"/>
        <w:rPr>
          <w:rFonts w:ascii="Times New Roman" w:hAnsi="Times New Roman"/>
          <w:sz w:val="24"/>
          <w:szCs w:val="24"/>
        </w:rPr>
      </w:pPr>
      <w:r w:rsidRPr="00EE6633">
        <w:rPr>
          <w:rFonts w:ascii="Times New Roman" w:hAnsi="Times New Roman"/>
          <w:sz w:val="24"/>
          <w:szCs w:val="24"/>
        </w:rPr>
        <w:t xml:space="preserve">• Izgradnja </w:t>
      </w:r>
      <w:r w:rsidR="00AB0819">
        <w:rPr>
          <w:rFonts w:ascii="Times New Roman" w:hAnsi="Times New Roman"/>
          <w:sz w:val="24"/>
          <w:szCs w:val="24"/>
        </w:rPr>
        <w:t>tri spremnika i to:</w:t>
      </w:r>
      <w:r w:rsidR="00851102">
        <w:rPr>
          <w:rFonts w:ascii="Times New Roman" w:hAnsi="Times New Roman"/>
          <w:sz w:val="24"/>
          <w:szCs w:val="24"/>
        </w:rPr>
        <w:t xml:space="preserve"> I. </w:t>
      </w:r>
      <w:r w:rsidR="00AB0819" w:rsidRPr="00851102">
        <w:rPr>
          <w:rFonts w:ascii="Times New Roman" w:hAnsi="Times New Roman"/>
          <w:sz w:val="24"/>
          <w:szCs w:val="24"/>
        </w:rPr>
        <w:t xml:space="preserve">spremnik </w:t>
      </w:r>
      <w:proofErr w:type="spellStart"/>
      <w:r w:rsidR="00AB0819" w:rsidRPr="00851102">
        <w:rPr>
          <w:rFonts w:ascii="Times New Roman" w:hAnsi="Times New Roman"/>
          <w:sz w:val="24"/>
          <w:szCs w:val="24"/>
        </w:rPr>
        <w:t>Družinovići</w:t>
      </w:r>
      <w:proofErr w:type="spellEnd"/>
      <w:r w:rsidR="00AB0819" w:rsidRPr="00851102">
        <w:rPr>
          <w:rFonts w:ascii="Times New Roman" w:hAnsi="Times New Roman"/>
          <w:sz w:val="24"/>
          <w:szCs w:val="24"/>
        </w:rPr>
        <w:t xml:space="preserve"> s</w:t>
      </w:r>
      <w:r w:rsidRPr="00851102">
        <w:rPr>
          <w:rFonts w:ascii="Times New Roman" w:hAnsi="Times New Roman"/>
          <w:sz w:val="24"/>
          <w:szCs w:val="24"/>
        </w:rPr>
        <w:t xml:space="preserve"> dvi</w:t>
      </w:r>
      <w:r w:rsidR="00AB0819" w:rsidRPr="00851102">
        <w:rPr>
          <w:rFonts w:ascii="Times New Roman" w:hAnsi="Times New Roman"/>
          <w:sz w:val="24"/>
          <w:szCs w:val="24"/>
        </w:rPr>
        <w:t>je vodne komore ukupnog volumena 150 m³</w:t>
      </w:r>
      <w:r w:rsidR="00851102">
        <w:rPr>
          <w:rFonts w:ascii="Times New Roman" w:hAnsi="Times New Roman"/>
          <w:sz w:val="24"/>
          <w:szCs w:val="24"/>
        </w:rPr>
        <w:t xml:space="preserve">, II. </w:t>
      </w:r>
      <w:r w:rsidR="00AB0819" w:rsidRPr="00851102">
        <w:rPr>
          <w:rFonts w:ascii="Times New Roman" w:hAnsi="Times New Roman"/>
          <w:sz w:val="24"/>
          <w:szCs w:val="24"/>
        </w:rPr>
        <w:t xml:space="preserve">spremnik </w:t>
      </w:r>
      <w:proofErr w:type="spellStart"/>
      <w:r w:rsidR="00AB0819" w:rsidRPr="00851102">
        <w:rPr>
          <w:rFonts w:ascii="Times New Roman" w:hAnsi="Times New Roman"/>
          <w:sz w:val="24"/>
          <w:szCs w:val="24"/>
        </w:rPr>
        <w:t>Šlimac</w:t>
      </w:r>
      <w:proofErr w:type="spellEnd"/>
      <w:r w:rsidR="00AB0819" w:rsidRPr="00851102">
        <w:rPr>
          <w:rFonts w:ascii="Times New Roman" w:hAnsi="Times New Roman"/>
          <w:sz w:val="24"/>
          <w:szCs w:val="24"/>
        </w:rPr>
        <w:t xml:space="preserve"> s dvije vodne komore ukupnog volumena 200 m³</w:t>
      </w:r>
      <w:r w:rsidR="00851102">
        <w:rPr>
          <w:rFonts w:ascii="Times New Roman" w:hAnsi="Times New Roman"/>
          <w:sz w:val="24"/>
          <w:szCs w:val="24"/>
        </w:rPr>
        <w:t xml:space="preserve">, III. </w:t>
      </w:r>
      <w:r w:rsidR="00AB0819">
        <w:rPr>
          <w:rFonts w:ascii="Times New Roman" w:hAnsi="Times New Roman"/>
          <w:sz w:val="24"/>
          <w:szCs w:val="24"/>
        </w:rPr>
        <w:t>spremnik Ometala s dvije vodne komore ukupnog volumena 200 m³.</w:t>
      </w:r>
    </w:p>
    <w:p w:rsidR="0049016A" w:rsidRPr="00851102" w:rsidRDefault="0049016A" w:rsidP="00851102">
      <w:pPr>
        <w:spacing w:after="0"/>
        <w:ind w:left="135"/>
        <w:jc w:val="both"/>
        <w:rPr>
          <w:rFonts w:ascii="Times New Roman" w:hAnsi="Times New Roman"/>
          <w:sz w:val="24"/>
          <w:szCs w:val="24"/>
        </w:rPr>
      </w:pPr>
      <w:r w:rsidRPr="00EE6633">
        <w:rPr>
          <w:rFonts w:ascii="Times New Roman" w:hAnsi="Times New Roman"/>
          <w:sz w:val="24"/>
          <w:szCs w:val="24"/>
        </w:rPr>
        <w:t>• Izgradnja dvij</w:t>
      </w:r>
      <w:r w:rsidR="00AB0819">
        <w:rPr>
          <w:rFonts w:ascii="Times New Roman" w:hAnsi="Times New Roman"/>
          <w:sz w:val="24"/>
          <w:szCs w:val="24"/>
        </w:rPr>
        <w:t>e crpne stanice i to:</w:t>
      </w:r>
      <w:r w:rsidR="00851102">
        <w:rPr>
          <w:rFonts w:ascii="Times New Roman" w:hAnsi="Times New Roman"/>
          <w:sz w:val="24"/>
          <w:szCs w:val="24"/>
        </w:rPr>
        <w:t xml:space="preserve"> I. </w:t>
      </w:r>
      <w:r w:rsidR="00AB0819" w:rsidRPr="00851102">
        <w:rPr>
          <w:rFonts w:ascii="Times New Roman" w:hAnsi="Times New Roman"/>
          <w:sz w:val="24"/>
          <w:szCs w:val="24"/>
        </w:rPr>
        <w:t xml:space="preserve">crpna stanica </w:t>
      </w:r>
      <w:proofErr w:type="spellStart"/>
      <w:r w:rsidR="00AB0819" w:rsidRPr="00851102">
        <w:rPr>
          <w:rFonts w:ascii="Times New Roman" w:hAnsi="Times New Roman"/>
          <w:sz w:val="24"/>
          <w:szCs w:val="24"/>
        </w:rPr>
        <w:t>Šlimac</w:t>
      </w:r>
      <w:proofErr w:type="spellEnd"/>
      <w:r w:rsidR="00851102">
        <w:rPr>
          <w:rFonts w:ascii="Times New Roman" w:hAnsi="Times New Roman"/>
          <w:sz w:val="24"/>
          <w:szCs w:val="24"/>
        </w:rPr>
        <w:t xml:space="preserve">, II. </w:t>
      </w:r>
      <w:proofErr w:type="spellStart"/>
      <w:r w:rsidR="00AB0819" w:rsidRPr="00851102">
        <w:rPr>
          <w:rFonts w:ascii="Times New Roman" w:hAnsi="Times New Roman"/>
          <w:sz w:val="24"/>
          <w:szCs w:val="24"/>
        </w:rPr>
        <w:t>buster</w:t>
      </w:r>
      <w:proofErr w:type="spellEnd"/>
      <w:r w:rsidR="00AB0819" w:rsidRPr="00851102">
        <w:rPr>
          <w:rFonts w:ascii="Times New Roman" w:hAnsi="Times New Roman"/>
          <w:sz w:val="24"/>
          <w:szCs w:val="24"/>
        </w:rPr>
        <w:t xml:space="preserve"> stanica Ometala.</w:t>
      </w:r>
    </w:p>
    <w:p w:rsidR="0049016A" w:rsidRPr="008601EE" w:rsidRDefault="0049016A" w:rsidP="008601EE">
      <w:pPr>
        <w:spacing w:after="0"/>
        <w:ind w:left="135"/>
        <w:jc w:val="both"/>
        <w:rPr>
          <w:rFonts w:ascii="Times New Roman" w:hAnsi="Times New Roman"/>
          <w:sz w:val="24"/>
          <w:szCs w:val="24"/>
        </w:rPr>
      </w:pPr>
      <w:r w:rsidRPr="00EE6633">
        <w:rPr>
          <w:rFonts w:ascii="Times New Roman" w:hAnsi="Times New Roman"/>
          <w:sz w:val="24"/>
          <w:szCs w:val="24"/>
        </w:rPr>
        <w:t>• Izgradnja distri</w:t>
      </w:r>
      <w:r w:rsidR="00AB0819">
        <w:rPr>
          <w:rFonts w:ascii="Times New Roman" w:hAnsi="Times New Roman"/>
          <w:sz w:val="24"/>
          <w:szCs w:val="24"/>
        </w:rPr>
        <w:t>butivne mreže za četiri naselja i to:</w:t>
      </w:r>
      <w:r w:rsidR="008601EE">
        <w:rPr>
          <w:rFonts w:ascii="Times New Roman" w:hAnsi="Times New Roman"/>
          <w:sz w:val="24"/>
          <w:szCs w:val="24"/>
        </w:rPr>
        <w:t xml:space="preserve"> I. </w:t>
      </w:r>
      <w:r w:rsidRPr="008601EE">
        <w:rPr>
          <w:rFonts w:ascii="Times New Roman" w:hAnsi="Times New Roman"/>
          <w:sz w:val="24"/>
          <w:szCs w:val="24"/>
        </w:rPr>
        <w:t>distributivna mreža za naselj</w:t>
      </w:r>
      <w:r w:rsidR="000D692F" w:rsidRPr="008601EE">
        <w:rPr>
          <w:rFonts w:ascii="Times New Roman" w:hAnsi="Times New Roman"/>
          <w:sz w:val="24"/>
          <w:szCs w:val="24"/>
        </w:rPr>
        <w:t xml:space="preserve">e </w:t>
      </w:r>
      <w:proofErr w:type="spellStart"/>
      <w:r w:rsidR="000D692F" w:rsidRPr="008601EE">
        <w:rPr>
          <w:rFonts w:ascii="Times New Roman" w:hAnsi="Times New Roman"/>
          <w:sz w:val="24"/>
          <w:szCs w:val="24"/>
        </w:rPr>
        <w:t>Družinovići</w:t>
      </w:r>
      <w:proofErr w:type="spellEnd"/>
      <w:r w:rsidR="000D692F" w:rsidRPr="008601EE">
        <w:rPr>
          <w:rFonts w:ascii="Times New Roman" w:hAnsi="Times New Roman"/>
          <w:sz w:val="24"/>
          <w:szCs w:val="24"/>
        </w:rPr>
        <w:t xml:space="preserve"> u dužini od 674 m</w:t>
      </w:r>
      <w:r w:rsidR="008601EE">
        <w:rPr>
          <w:rFonts w:ascii="Times New Roman" w:hAnsi="Times New Roman"/>
          <w:sz w:val="24"/>
          <w:szCs w:val="24"/>
        </w:rPr>
        <w:t xml:space="preserve">, II. </w:t>
      </w:r>
      <w:r w:rsidRPr="008601EE">
        <w:rPr>
          <w:rFonts w:ascii="Times New Roman" w:hAnsi="Times New Roman"/>
          <w:sz w:val="24"/>
          <w:szCs w:val="24"/>
        </w:rPr>
        <w:t xml:space="preserve">distributivna mreža za naselja </w:t>
      </w:r>
      <w:proofErr w:type="spellStart"/>
      <w:r w:rsidRPr="008601EE">
        <w:rPr>
          <w:rFonts w:ascii="Times New Roman" w:hAnsi="Times New Roman"/>
          <w:sz w:val="24"/>
          <w:szCs w:val="24"/>
        </w:rPr>
        <w:t>Šlimac</w:t>
      </w:r>
      <w:proofErr w:type="spellEnd"/>
      <w:r w:rsidRPr="008601EE">
        <w:rPr>
          <w:rFonts w:ascii="Times New Roman" w:hAnsi="Times New Roman"/>
          <w:sz w:val="24"/>
          <w:szCs w:val="24"/>
        </w:rPr>
        <w:t xml:space="preserve"> i </w:t>
      </w:r>
      <w:proofErr w:type="spellStart"/>
      <w:r w:rsidRPr="008601EE">
        <w:rPr>
          <w:rFonts w:ascii="Times New Roman" w:hAnsi="Times New Roman"/>
          <w:sz w:val="24"/>
          <w:szCs w:val="24"/>
        </w:rPr>
        <w:t>Lapsunj</w:t>
      </w:r>
      <w:proofErr w:type="spellEnd"/>
      <w:r w:rsidRPr="008601EE">
        <w:rPr>
          <w:rFonts w:ascii="Times New Roman" w:hAnsi="Times New Roman"/>
          <w:sz w:val="24"/>
          <w:szCs w:val="24"/>
        </w:rPr>
        <w:t xml:space="preserve"> </w:t>
      </w:r>
      <w:r w:rsidR="000D692F" w:rsidRPr="008601EE">
        <w:rPr>
          <w:rFonts w:ascii="Times New Roman" w:hAnsi="Times New Roman"/>
          <w:sz w:val="24"/>
          <w:szCs w:val="24"/>
        </w:rPr>
        <w:t>u dužini od 4.354 m</w:t>
      </w:r>
      <w:r w:rsidR="008601EE">
        <w:rPr>
          <w:rFonts w:ascii="Times New Roman" w:hAnsi="Times New Roman"/>
          <w:sz w:val="24"/>
          <w:szCs w:val="24"/>
        </w:rPr>
        <w:t xml:space="preserve">, III. </w:t>
      </w:r>
      <w:r w:rsidRPr="008601EE">
        <w:rPr>
          <w:rFonts w:ascii="Times New Roman" w:hAnsi="Times New Roman"/>
          <w:sz w:val="24"/>
          <w:szCs w:val="24"/>
        </w:rPr>
        <w:t>distributivna mreža z</w:t>
      </w:r>
      <w:r w:rsidR="000D692F" w:rsidRPr="008601EE">
        <w:rPr>
          <w:rFonts w:ascii="Times New Roman" w:hAnsi="Times New Roman"/>
          <w:sz w:val="24"/>
          <w:szCs w:val="24"/>
        </w:rPr>
        <w:t>a naselje Ometala u dužini od 3</w:t>
      </w:r>
      <w:r w:rsidRPr="008601EE">
        <w:rPr>
          <w:rFonts w:ascii="Times New Roman" w:hAnsi="Times New Roman"/>
          <w:sz w:val="24"/>
          <w:szCs w:val="24"/>
        </w:rPr>
        <w:t>338 m.</w:t>
      </w:r>
    </w:p>
    <w:p w:rsidR="0049016A" w:rsidRPr="00EE6633" w:rsidRDefault="0049016A" w:rsidP="0049016A">
      <w:pPr>
        <w:spacing w:after="0"/>
        <w:ind w:left="135"/>
        <w:jc w:val="both"/>
        <w:rPr>
          <w:rFonts w:ascii="Times New Roman" w:hAnsi="Times New Roman"/>
          <w:i/>
          <w:sz w:val="24"/>
          <w:szCs w:val="24"/>
        </w:rPr>
      </w:pPr>
      <w:r w:rsidRPr="00EE6633">
        <w:rPr>
          <w:rFonts w:ascii="Times New Roman" w:hAnsi="Times New Roman"/>
          <w:i/>
          <w:sz w:val="24"/>
          <w:szCs w:val="24"/>
        </w:rPr>
        <w:t>Faza 5 / Rekonstrukcija Crpne Stanice Krupić, nadzorno upravljački sustav i sanacija klorne stanice na lokaciji VSP Krč - SCADA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lastRenderedPageBreak/>
        <w:t>Modernizaciji  CS Krupić, izgradnja nove klorne stanice Krč i nadzorno upravljački sustav obuhvaća izvođenje građevinskih, strojarskih i elektro radova na rekonstrukciji i izgradnji sljedećih objekata:</w:t>
      </w:r>
    </w:p>
    <w:p w:rsidR="0049016A" w:rsidRPr="008601EE" w:rsidRDefault="0049016A" w:rsidP="008601EE">
      <w:pPr>
        <w:spacing w:after="0"/>
        <w:ind w:left="135"/>
        <w:jc w:val="both"/>
        <w:rPr>
          <w:rFonts w:ascii="Times New Roman" w:hAnsi="Times New Roman"/>
          <w:sz w:val="24"/>
          <w:szCs w:val="24"/>
        </w:rPr>
      </w:pPr>
      <w:r w:rsidRPr="00EE6633">
        <w:rPr>
          <w:rFonts w:ascii="Times New Roman" w:hAnsi="Times New Roman"/>
          <w:sz w:val="24"/>
          <w:szCs w:val="24"/>
        </w:rPr>
        <w:t>• Modernizacija crpne stanice Krupić, koja obuhvaća:</w:t>
      </w:r>
      <w:r w:rsidR="008601EE">
        <w:rPr>
          <w:rFonts w:ascii="Times New Roman" w:hAnsi="Times New Roman"/>
          <w:sz w:val="24"/>
          <w:szCs w:val="24"/>
        </w:rPr>
        <w:t xml:space="preserve"> I. </w:t>
      </w:r>
      <w:r w:rsidRPr="008601EE">
        <w:rPr>
          <w:rFonts w:ascii="Times New Roman" w:hAnsi="Times New Roman"/>
          <w:sz w:val="24"/>
          <w:szCs w:val="24"/>
        </w:rPr>
        <w:t>zamjenu postojećih crpki i kompletne</w:t>
      </w:r>
      <w:r w:rsidR="000D692F" w:rsidRPr="008601EE">
        <w:rPr>
          <w:rFonts w:ascii="Times New Roman" w:hAnsi="Times New Roman"/>
          <w:sz w:val="24"/>
          <w:szCs w:val="24"/>
        </w:rPr>
        <w:t xml:space="preserve"> </w:t>
      </w:r>
      <w:proofErr w:type="spellStart"/>
      <w:r w:rsidR="000D692F" w:rsidRPr="008601EE">
        <w:rPr>
          <w:rFonts w:ascii="Times New Roman" w:hAnsi="Times New Roman"/>
          <w:sz w:val="24"/>
          <w:szCs w:val="24"/>
        </w:rPr>
        <w:t>hidrostrojarske</w:t>
      </w:r>
      <w:proofErr w:type="spellEnd"/>
      <w:r w:rsidR="000D692F" w:rsidRPr="008601EE">
        <w:rPr>
          <w:rFonts w:ascii="Times New Roman" w:hAnsi="Times New Roman"/>
          <w:sz w:val="24"/>
          <w:szCs w:val="24"/>
        </w:rPr>
        <w:t xml:space="preserve"> opreme s novom</w:t>
      </w:r>
      <w:r w:rsidR="008601EE">
        <w:rPr>
          <w:rFonts w:ascii="Times New Roman" w:hAnsi="Times New Roman"/>
          <w:sz w:val="24"/>
          <w:szCs w:val="24"/>
        </w:rPr>
        <w:t xml:space="preserve">, II. </w:t>
      </w:r>
      <w:r w:rsidR="000D692F" w:rsidRPr="008601EE">
        <w:rPr>
          <w:rFonts w:ascii="Times New Roman" w:hAnsi="Times New Roman"/>
          <w:sz w:val="24"/>
          <w:szCs w:val="24"/>
        </w:rPr>
        <w:t>rekonstrukciju sabirne komore</w:t>
      </w:r>
      <w:r w:rsidR="008601EE">
        <w:rPr>
          <w:rFonts w:ascii="Times New Roman" w:hAnsi="Times New Roman"/>
          <w:sz w:val="24"/>
          <w:szCs w:val="24"/>
        </w:rPr>
        <w:t xml:space="preserve">, III. </w:t>
      </w:r>
      <w:r w:rsidRPr="008601EE">
        <w:rPr>
          <w:rFonts w:ascii="Times New Roman" w:hAnsi="Times New Roman"/>
          <w:sz w:val="24"/>
          <w:szCs w:val="24"/>
        </w:rPr>
        <w:t>sanaciju građevinskog dijela objek</w:t>
      </w:r>
      <w:r w:rsidR="00152454" w:rsidRPr="008601EE">
        <w:rPr>
          <w:rFonts w:ascii="Times New Roman" w:hAnsi="Times New Roman"/>
          <w:sz w:val="24"/>
          <w:szCs w:val="24"/>
        </w:rPr>
        <w:t>ta i prateće građevinske radove</w:t>
      </w:r>
      <w:r w:rsidR="008601EE">
        <w:rPr>
          <w:rFonts w:ascii="Times New Roman" w:hAnsi="Times New Roman"/>
          <w:sz w:val="24"/>
          <w:szCs w:val="24"/>
        </w:rPr>
        <w:t xml:space="preserve">, IV. </w:t>
      </w:r>
      <w:r w:rsidR="000D692F" w:rsidRPr="008601EE">
        <w:rPr>
          <w:rFonts w:ascii="Times New Roman" w:hAnsi="Times New Roman"/>
          <w:sz w:val="24"/>
          <w:szCs w:val="24"/>
        </w:rPr>
        <w:t>ugradnju prateće elektro opreme.</w:t>
      </w:r>
    </w:p>
    <w:p w:rsidR="0049016A" w:rsidRPr="008601EE" w:rsidRDefault="0049016A" w:rsidP="008601EE">
      <w:pPr>
        <w:spacing w:after="0"/>
        <w:ind w:left="135"/>
        <w:jc w:val="both"/>
        <w:rPr>
          <w:rFonts w:ascii="Times New Roman" w:hAnsi="Times New Roman"/>
          <w:sz w:val="24"/>
          <w:szCs w:val="24"/>
        </w:rPr>
      </w:pPr>
      <w:r w:rsidRPr="00EE6633">
        <w:rPr>
          <w:rFonts w:ascii="Times New Roman" w:hAnsi="Times New Roman"/>
          <w:sz w:val="24"/>
          <w:szCs w:val="24"/>
        </w:rPr>
        <w:t xml:space="preserve">• Izgradnju nove klorne stanice Krč u okviru vodospremnika Krč, koja obuhvaća: </w:t>
      </w:r>
      <w:r w:rsidR="008601EE">
        <w:rPr>
          <w:rFonts w:ascii="Times New Roman" w:hAnsi="Times New Roman"/>
          <w:sz w:val="24"/>
          <w:szCs w:val="24"/>
        </w:rPr>
        <w:t xml:space="preserve">I. </w:t>
      </w:r>
      <w:r w:rsidRPr="008601EE">
        <w:rPr>
          <w:rFonts w:ascii="Times New Roman" w:hAnsi="Times New Roman"/>
          <w:sz w:val="24"/>
          <w:szCs w:val="24"/>
        </w:rPr>
        <w:t>izgradnju novog objekta klorne stanice u neposr</w:t>
      </w:r>
      <w:r w:rsidR="00152454" w:rsidRPr="008601EE">
        <w:rPr>
          <w:rFonts w:ascii="Times New Roman" w:hAnsi="Times New Roman"/>
          <w:sz w:val="24"/>
          <w:szCs w:val="24"/>
        </w:rPr>
        <w:t>ednoj blizini vodospremnika Krč</w:t>
      </w:r>
      <w:r w:rsidR="008601EE">
        <w:rPr>
          <w:rFonts w:ascii="Times New Roman" w:hAnsi="Times New Roman"/>
          <w:sz w:val="24"/>
          <w:szCs w:val="24"/>
        </w:rPr>
        <w:t xml:space="preserve">, II. </w:t>
      </w:r>
      <w:r w:rsidRPr="008601EE">
        <w:rPr>
          <w:rFonts w:ascii="Times New Roman" w:hAnsi="Times New Roman"/>
          <w:sz w:val="24"/>
          <w:szCs w:val="24"/>
        </w:rPr>
        <w:t>ugr</w:t>
      </w:r>
      <w:r w:rsidR="00152454" w:rsidRPr="008601EE">
        <w:rPr>
          <w:rFonts w:ascii="Times New Roman" w:hAnsi="Times New Roman"/>
          <w:sz w:val="24"/>
          <w:szCs w:val="24"/>
        </w:rPr>
        <w:t xml:space="preserve">adnju sustava gasne </w:t>
      </w:r>
      <w:proofErr w:type="spellStart"/>
      <w:r w:rsidR="00152454" w:rsidRPr="008601EE">
        <w:rPr>
          <w:rFonts w:ascii="Times New Roman" w:hAnsi="Times New Roman"/>
          <w:sz w:val="24"/>
          <w:szCs w:val="24"/>
        </w:rPr>
        <w:t>klorinacije</w:t>
      </w:r>
      <w:proofErr w:type="spellEnd"/>
      <w:r w:rsidR="008601EE">
        <w:rPr>
          <w:rFonts w:ascii="Times New Roman" w:hAnsi="Times New Roman"/>
          <w:sz w:val="24"/>
          <w:szCs w:val="24"/>
        </w:rPr>
        <w:t>,</w:t>
      </w:r>
      <w:r w:rsidRPr="008601EE">
        <w:rPr>
          <w:rFonts w:ascii="Times New Roman" w:hAnsi="Times New Roman"/>
          <w:sz w:val="24"/>
          <w:szCs w:val="24"/>
        </w:rPr>
        <w:t xml:space="preserve"> </w:t>
      </w:r>
      <w:r w:rsidR="008601EE">
        <w:rPr>
          <w:rFonts w:ascii="Times New Roman" w:hAnsi="Times New Roman"/>
          <w:sz w:val="24"/>
          <w:szCs w:val="24"/>
        </w:rPr>
        <w:t xml:space="preserve">III. </w:t>
      </w:r>
      <w:r w:rsidRPr="008601EE">
        <w:rPr>
          <w:rFonts w:ascii="Times New Roman" w:hAnsi="Times New Roman"/>
          <w:sz w:val="24"/>
          <w:szCs w:val="24"/>
        </w:rPr>
        <w:t xml:space="preserve">ugradnju elektromagnetnih mjerača protoka i zamjenu određenih </w:t>
      </w:r>
      <w:proofErr w:type="spellStart"/>
      <w:r w:rsidRPr="008601EE">
        <w:rPr>
          <w:rFonts w:ascii="Times New Roman" w:hAnsi="Times New Roman"/>
          <w:sz w:val="24"/>
          <w:szCs w:val="24"/>
        </w:rPr>
        <w:t>fazon</w:t>
      </w:r>
      <w:r w:rsidR="00152454" w:rsidRPr="008601EE">
        <w:rPr>
          <w:rFonts w:ascii="Times New Roman" w:hAnsi="Times New Roman"/>
          <w:sz w:val="24"/>
          <w:szCs w:val="24"/>
        </w:rPr>
        <w:t>skih</w:t>
      </w:r>
      <w:proofErr w:type="spellEnd"/>
      <w:r w:rsidR="00152454" w:rsidRPr="008601EE">
        <w:rPr>
          <w:rFonts w:ascii="Times New Roman" w:hAnsi="Times New Roman"/>
          <w:sz w:val="24"/>
          <w:szCs w:val="24"/>
        </w:rPr>
        <w:t xml:space="preserve"> komada u vodospremniku Krč</w:t>
      </w:r>
      <w:r w:rsidR="008601EE">
        <w:rPr>
          <w:rFonts w:ascii="Times New Roman" w:hAnsi="Times New Roman"/>
          <w:sz w:val="24"/>
          <w:szCs w:val="24"/>
        </w:rPr>
        <w:t xml:space="preserve">, </w:t>
      </w:r>
      <w:proofErr w:type="spellStart"/>
      <w:r w:rsidR="008601EE">
        <w:rPr>
          <w:rFonts w:ascii="Times New Roman" w:hAnsi="Times New Roman"/>
          <w:sz w:val="24"/>
          <w:szCs w:val="24"/>
        </w:rPr>
        <w:t>IV.</w:t>
      </w:r>
      <w:r w:rsidRPr="008601EE">
        <w:rPr>
          <w:rFonts w:ascii="Times New Roman" w:hAnsi="Times New Roman"/>
          <w:sz w:val="24"/>
          <w:szCs w:val="24"/>
        </w:rPr>
        <w:t>izvođenje</w:t>
      </w:r>
      <w:proofErr w:type="spellEnd"/>
      <w:r w:rsidRPr="008601EE">
        <w:rPr>
          <w:rFonts w:ascii="Times New Roman" w:hAnsi="Times New Roman"/>
          <w:sz w:val="24"/>
          <w:szCs w:val="24"/>
        </w:rPr>
        <w:t xml:space="preserve"> drugih pratećih građevinskih, </w:t>
      </w:r>
      <w:proofErr w:type="spellStart"/>
      <w:r w:rsidRPr="008601EE">
        <w:rPr>
          <w:rFonts w:ascii="Times New Roman" w:hAnsi="Times New Roman"/>
          <w:sz w:val="24"/>
          <w:szCs w:val="24"/>
        </w:rPr>
        <w:t>hi</w:t>
      </w:r>
      <w:r w:rsidR="00152454" w:rsidRPr="008601EE">
        <w:rPr>
          <w:rFonts w:ascii="Times New Roman" w:hAnsi="Times New Roman"/>
          <w:sz w:val="24"/>
          <w:szCs w:val="24"/>
        </w:rPr>
        <w:t>drostrojarskih</w:t>
      </w:r>
      <w:proofErr w:type="spellEnd"/>
      <w:r w:rsidR="00152454" w:rsidRPr="008601EE">
        <w:rPr>
          <w:rFonts w:ascii="Times New Roman" w:hAnsi="Times New Roman"/>
          <w:sz w:val="24"/>
          <w:szCs w:val="24"/>
        </w:rPr>
        <w:t xml:space="preserve"> i elektro radova.</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 xml:space="preserve">• Izvođenje nadzorno-upravljačkog sustava SCADA, kojim su obuhvaćeni vodospremnik i </w:t>
      </w:r>
      <w:proofErr w:type="spellStart"/>
      <w:r w:rsidRPr="00EE6633">
        <w:rPr>
          <w:rFonts w:ascii="Times New Roman" w:hAnsi="Times New Roman"/>
          <w:sz w:val="24"/>
          <w:szCs w:val="24"/>
        </w:rPr>
        <w:t>klorinatorska</w:t>
      </w:r>
      <w:proofErr w:type="spellEnd"/>
      <w:r w:rsidRPr="00EE6633">
        <w:rPr>
          <w:rFonts w:ascii="Times New Roman" w:hAnsi="Times New Roman"/>
          <w:sz w:val="24"/>
          <w:szCs w:val="24"/>
        </w:rPr>
        <w:t xml:space="preserve"> stanica Krč, vodospremn</w:t>
      </w:r>
      <w:r w:rsidR="00152454">
        <w:rPr>
          <w:rFonts w:ascii="Times New Roman" w:hAnsi="Times New Roman"/>
          <w:sz w:val="24"/>
          <w:szCs w:val="24"/>
        </w:rPr>
        <w:t xml:space="preserve">ici </w:t>
      </w:r>
      <w:proofErr w:type="spellStart"/>
      <w:r w:rsidR="00152454">
        <w:rPr>
          <w:rFonts w:ascii="Times New Roman" w:hAnsi="Times New Roman"/>
          <w:sz w:val="24"/>
          <w:szCs w:val="24"/>
        </w:rPr>
        <w:t>Šlimac</w:t>
      </w:r>
      <w:proofErr w:type="spellEnd"/>
      <w:r w:rsidR="00152454">
        <w:rPr>
          <w:rFonts w:ascii="Times New Roman" w:hAnsi="Times New Roman"/>
          <w:sz w:val="24"/>
          <w:szCs w:val="24"/>
        </w:rPr>
        <w:t xml:space="preserve">, </w:t>
      </w:r>
      <w:proofErr w:type="spellStart"/>
      <w:r w:rsidR="00152454">
        <w:rPr>
          <w:rFonts w:ascii="Times New Roman" w:hAnsi="Times New Roman"/>
          <w:sz w:val="24"/>
          <w:szCs w:val="24"/>
        </w:rPr>
        <w:t>Družinovići</w:t>
      </w:r>
      <w:proofErr w:type="spellEnd"/>
      <w:r w:rsidR="00152454">
        <w:rPr>
          <w:rFonts w:ascii="Times New Roman" w:hAnsi="Times New Roman"/>
          <w:sz w:val="24"/>
          <w:szCs w:val="24"/>
        </w:rPr>
        <w:t xml:space="preserve">, Ometala, CS </w:t>
      </w:r>
      <w:proofErr w:type="spellStart"/>
      <w:r w:rsidR="00152454">
        <w:rPr>
          <w:rFonts w:ascii="Times New Roman" w:hAnsi="Times New Roman"/>
          <w:sz w:val="24"/>
          <w:szCs w:val="24"/>
        </w:rPr>
        <w:t>Krupić</w:t>
      </w:r>
      <w:proofErr w:type="spellEnd"/>
      <w:r w:rsidR="00152454">
        <w:rPr>
          <w:rFonts w:ascii="Times New Roman" w:hAnsi="Times New Roman"/>
          <w:sz w:val="24"/>
          <w:szCs w:val="24"/>
        </w:rPr>
        <w:t xml:space="preserve">, CS </w:t>
      </w:r>
      <w:proofErr w:type="spellStart"/>
      <w:r w:rsidR="00152454">
        <w:rPr>
          <w:rFonts w:ascii="Times New Roman" w:hAnsi="Times New Roman"/>
          <w:sz w:val="24"/>
          <w:szCs w:val="24"/>
        </w:rPr>
        <w:t>Šlimac</w:t>
      </w:r>
      <w:proofErr w:type="spellEnd"/>
      <w:r w:rsidRPr="00EE6633">
        <w:rPr>
          <w:rFonts w:ascii="Times New Roman" w:hAnsi="Times New Roman"/>
          <w:sz w:val="24"/>
          <w:szCs w:val="24"/>
        </w:rPr>
        <w:t xml:space="preserve"> te </w:t>
      </w:r>
      <w:proofErr w:type="spellStart"/>
      <w:r w:rsidRPr="00EE6633">
        <w:rPr>
          <w:rFonts w:ascii="Times New Roman" w:hAnsi="Times New Roman"/>
          <w:sz w:val="24"/>
          <w:szCs w:val="24"/>
        </w:rPr>
        <w:t>booster</w:t>
      </w:r>
      <w:proofErr w:type="spellEnd"/>
      <w:r w:rsidRPr="00EE6633">
        <w:rPr>
          <w:rFonts w:ascii="Times New Roman" w:hAnsi="Times New Roman"/>
          <w:sz w:val="24"/>
          <w:szCs w:val="24"/>
        </w:rPr>
        <w:t xml:space="preserve"> stanica</w:t>
      </w:r>
      <w:r w:rsidR="00152454">
        <w:rPr>
          <w:rFonts w:ascii="Times New Roman" w:hAnsi="Times New Roman"/>
          <w:sz w:val="24"/>
          <w:szCs w:val="24"/>
        </w:rPr>
        <w:t xml:space="preserve"> Ometala</w:t>
      </w:r>
      <w:r w:rsidRPr="00EE6633">
        <w:rPr>
          <w:rFonts w:ascii="Times New Roman" w:hAnsi="Times New Roman"/>
          <w:sz w:val="24"/>
          <w:szCs w:val="24"/>
        </w:rPr>
        <w:t>.</w:t>
      </w:r>
    </w:p>
    <w:p w:rsidR="0049016A" w:rsidRPr="00EE6633" w:rsidRDefault="0049016A" w:rsidP="0049016A">
      <w:pPr>
        <w:spacing w:after="0"/>
        <w:ind w:left="135"/>
        <w:jc w:val="both"/>
        <w:rPr>
          <w:rFonts w:ascii="Times New Roman" w:hAnsi="Times New Roman"/>
          <w:sz w:val="24"/>
          <w:szCs w:val="24"/>
        </w:rPr>
      </w:pPr>
      <w:r w:rsidRPr="00EE6633">
        <w:rPr>
          <w:rFonts w:ascii="Times New Roman" w:hAnsi="Times New Roman"/>
          <w:sz w:val="24"/>
          <w:szCs w:val="24"/>
        </w:rPr>
        <w:t>Također, izvršeno je projektiranje i izvođenje radova za vodoopskrbu lokalnih vodovoda za naselja:</w:t>
      </w:r>
      <w:r w:rsidR="00DC612A" w:rsidRPr="00EE6633">
        <w:rPr>
          <w:rFonts w:ascii="Times New Roman" w:hAnsi="Times New Roman"/>
          <w:sz w:val="24"/>
          <w:szCs w:val="24"/>
        </w:rPr>
        <w:t xml:space="preserve"> P</w:t>
      </w:r>
      <w:r w:rsidRPr="00EE6633">
        <w:rPr>
          <w:rFonts w:ascii="Times New Roman" w:hAnsi="Times New Roman"/>
          <w:sz w:val="24"/>
          <w:szCs w:val="24"/>
        </w:rPr>
        <w:t xml:space="preserve">erići, Duge, Gračac, Uzdol, </w:t>
      </w:r>
      <w:proofErr w:type="spellStart"/>
      <w:r w:rsidRPr="00EE6633">
        <w:rPr>
          <w:rFonts w:ascii="Times New Roman" w:hAnsi="Times New Roman"/>
          <w:sz w:val="24"/>
          <w:szCs w:val="24"/>
        </w:rPr>
        <w:t>Hudutsko</w:t>
      </w:r>
      <w:proofErr w:type="spellEnd"/>
      <w:r w:rsidRPr="00EE6633">
        <w:rPr>
          <w:rFonts w:ascii="Times New Roman" w:hAnsi="Times New Roman"/>
          <w:sz w:val="24"/>
          <w:szCs w:val="24"/>
        </w:rPr>
        <w:t xml:space="preserve"> i Donji Lug.</w:t>
      </w:r>
    </w:p>
    <w:p w:rsidR="00566104" w:rsidRPr="00EE6633" w:rsidRDefault="00152454" w:rsidP="00566104">
      <w:pPr>
        <w:spacing w:after="0"/>
        <w:jc w:val="both"/>
        <w:rPr>
          <w:rFonts w:ascii="Times New Roman" w:hAnsi="Times New Roman"/>
          <w:sz w:val="24"/>
          <w:szCs w:val="24"/>
        </w:rPr>
      </w:pPr>
      <w:r>
        <w:rPr>
          <w:rFonts w:ascii="Times New Roman" w:hAnsi="Times New Roman"/>
          <w:sz w:val="24"/>
          <w:szCs w:val="24"/>
        </w:rPr>
        <w:t>Općina Prozor-Rama je u skladu s Pravilnikom</w:t>
      </w:r>
      <w:r w:rsidR="00566104" w:rsidRPr="00EE6633">
        <w:rPr>
          <w:rFonts w:ascii="Times New Roman" w:hAnsi="Times New Roman"/>
          <w:sz w:val="24"/>
          <w:szCs w:val="24"/>
        </w:rPr>
        <w:t xml:space="preserve"> o načinu utvrđivanja uvjeta za određivanje zona sanitarne zaštite i zaštitnih mjera za izvorišta v</w:t>
      </w:r>
      <w:r w:rsidR="00744A21">
        <w:rPr>
          <w:rFonts w:ascii="Times New Roman" w:hAnsi="Times New Roman"/>
          <w:sz w:val="24"/>
          <w:szCs w:val="24"/>
        </w:rPr>
        <w:t>ode za javno vodno opskrbljivanje</w:t>
      </w:r>
      <w:r w:rsidR="00566104" w:rsidRPr="00EE6633">
        <w:rPr>
          <w:rFonts w:ascii="Times New Roman" w:hAnsi="Times New Roman"/>
          <w:sz w:val="24"/>
          <w:szCs w:val="24"/>
        </w:rPr>
        <w:t xml:space="preserve"> stanovništva dostavila Federalnom ministarstva poljoprivrede, vodoprivrede i šumarstva, svu potrebnu dokumentaciju za daljnje postupanje u svezi </w:t>
      </w:r>
      <w:r w:rsidR="00744A21">
        <w:rPr>
          <w:rFonts w:ascii="Times New Roman" w:hAnsi="Times New Roman"/>
          <w:sz w:val="24"/>
          <w:szCs w:val="24"/>
        </w:rPr>
        <w:t>s donošenjem</w:t>
      </w:r>
      <w:r w:rsidR="00566104" w:rsidRPr="00EE6633">
        <w:rPr>
          <w:rFonts w:ascii="Times New Roman" w:hAnsi="Times New Roman"/>
          <w:sz w:val="24"/>
          <w:szCs w:val="24"/>
        </w:rPr>
        <w:t xml:space="preserve"> Odluke o zaštit</w:t>
      </w:r>
      <w:r w:rsidR="00744A21">
        <w:rPr>
          <w:rFonts w:ascii="Times New Roman" w:hAnsi="Times New Roman"/>
          <w:sz w:val="24"/>
          <w:szCs w:val="24"/>
        </w:rPr>
        <w:t>i</w:t>
      </w:r>
      <w:r w:rsidR="00566104" w:rsidRPr="00EE6633">
        <w:rPr>
          <w:rFonts w:ascii="Times New Roman" w:hAnsi="Times New Roman"/>
          <w:sz w:val="24"/>
          <w:szCs w:val="24"/>
        </w:rPr>
        <w:t xml:space="preserve"> izvorišta vrela Krupić.</w:t>
      </w:r>
    </w:p>
    <w:p w:rsidR="00566104" w:rsidRPr="00EE6633" w:rsidRDefault="00566104" w:rsidP="00566104">
      <w:pPr>
        <w:spacing w:after="0"/>
        <w:jc w:val="both"/>
        <w:rPr>
          <w:rFonts w:ascii="Times New Roman" w:hAnsi="Times New Roman"/>
          <w:sz w:val="24"/>
          <w:szCs w:val="24"/>
        </w:rPr>
      </w:pPr>
      <w:r w:rsidRPr="00EE6633">
        <w:rPr>
          <w:rFonts w:ascii="Times New Roman" w:hAnsi="Times New Roman"/>
          <w:sz w:val="24"/>
          <w:szCs w:val="24"/>
        </w:rPr>
        <w:t>Nakon provedenog postupka Vlada Federacije Bosne i Hercegovine je</w:t>
      </w:r>
      <w:r w:rsidR="00744A21">
        <w:rPr>
          <w:rFonts w:ascii="Times New Roman" w:hAnsi="Times New Roman"/>
          <w:sz w:val="24"/>
          <w:szCs w:val="24"/>
        </w:rPr>
        <w:t xml:space="preserve"> na temelju</w:t>
      </w:r>
      <w:r w:rsidRPr="00EE6633">
        <w:rPr>
          <w:rFonts w:ascii="Times New Roman" w:hAnsi="Times New Roman"/>
          <w:sz w:val="24"/>
          <w:szCs w:val="24"/>
        </w:rPr>
        <w:t xml:space="preserve"> Zakona o vodama, na prijedlog Federalnog ministarstva poljoprivrede, vodoprivrede i šumarstva, 2018.</w:t>
      </w:r>
      <w:r w:rsidR="00744A21">
        <w:rPr>
          <w:rFonts w:ascii="Times New Roman" w:hAnsi="Times New Roman"/>
          <w:sz w:val="24"/>
          <w:szCs w:val="24"/>
        </w:rPr>
        <w:t xml:space="preserve"> </w:t>
      </w:r>
      <w:r w:rsidRPr="00EE6633">
        <w:rPr>
          <w:rFonts w:ascii="Times New Roman" w:hAnsi="Times New Roman"/>
          <w:sz w:val="24"/>
          <w:szCs w:val="24"/>
        </w:rPr>
        <w:t xml:space="preserve">god. donijela ODLUKU O ZAŠTITI IZVORIŠTA VODE ZA PIĆE VRELO KRUPIĆ OPĆINA PROZOR-RAMA.  </w:t>
      </w:r>
    </w:p>
    <w:p w:rsidR="00566104" w:rsidRDefault="00566104" w:rsidP="00566104">
      <w:pPr>
        <w:spacing w:after="0"/>
        <w:jc w:val="both"/>
        <w:rPr>
          <w:rFonts w:ascii="Times New Roman" w:hAnsi="Times New Roman"/>
          <w:sz w:val="24"/>
          <w:szCs w:val="24"/>
        </w:rPr>
      </w:pPr>
      <w:r w:rsidRPr="00EE6633">
        <w:rPr>
          <w:rFonts w:ascii="Times New Roman" w:hAnsi="Times New Roman"/>
          <w:sz w:val="24"/>
          <w:szCs w:val="24"/>
        </w:rPr>
        <w:t>Kori</w:t>
      </w:r>
      <w:r w:rsidR="00744A21">
        <w:rPr>
          <w:rFonts w:ascii="Times New Roman" w:hAnsi="Times New Roman"/>
          <w:sz w:val="24"/>
          <w:szCs w:val="24"/>
        </w:rPr>
        <w:t xml:space="preserve">sniku objekta, JKP „Vodograd“ d. </w:t>
      </w:r>
      <w:r w:rsidRPr="00EE6633">
        <w:rPr>
          <w:rFonts w:ascii="Times New Roman" w:hAnsi="Times New Roman"/>
          <w:sz w:val="24"/>
          <w:szCs w:val="24"/>
        </w:rPr>
        <w:t>o.</w:t>
      </w:r>
      <w:r w:rsidR="00744A21">
        <w:rPr>
          <w:rFonts w:ascii="Times New Roman" w:hAnsi="Times New Roman"/>
          <w:sz w:val="24"/>
          <w:szCs w:val="24"/>
        </w:rPr>
        <w:t xml:space="preserve"> </w:t>
      </w:r>
      <w:r w:rsidRPr="00EE6633">
        <w:rPr>
          <w:rFonts w:ascii="Times New Roman" w:hAnsi="Times New Roman"/>
          <w:sz w:val="24"/>
          <w:szCs w:val="24"/>
        </w:rPr>
        <w:t>o. Prozor-Rama Agencija za vodno područje  Jadranskog Mora, Mostar, izdaje 2018.</w:t>
      </w:r>
      <w:r w:rsidR="00744A21">
        <w:rPr>
          <w:rFonts w:ascii="Times New Roman" w:hAnsi="Times New Roman"/>
          <w:sz w:val="24"/>
          <w:szCs w:val="24"/>
        </w:rPr>
        <w:t xml:space="preserve"> </w:t>
      </w:r>
      <w:r w:rsidRPr="00EE6633">
        <w:rPr>
          <w:rFonts w:ascii="Times New Roman" w:hAnsi="Times New Roman"/>
          <w:sz w:val="24"/>
          <w:szCs w:val="24"/>
        </w:rPr>
        <w:t xml:space="preserve">god. Vodnu dozvolu za </w:t>
      </w:r>
      <w:proofErr w:type="spellStart"/>
      <w:r w:rsidRPr="00EE6633">
        <w:rPr>
          <w:rFonts w:ascii="Times New Roman" w:hAnsi="Times New Roman"/>
          <w:sz w:val="24"/>
          <w:szCs w:val="24"/>
        </w:rPr>
        <w:t>zahvatanje</w:t>
      </w:r>
      <w:proofErr w:type="spellEnd"/>
      <w:r w:rsidRPr="00EE6633">
        <w:rPr>
          <w:rFonts w:ascii="Times New Roman" w:hAnsi="Times New Roman"/>
          <w:sz w:val="24"/>
          <w:szCs w:val="24"/>
        </w:rPr>
        <w:t xml:space="preserve"> vode sa izvorišta „Krupić“ za potrebe javne vodoopskrbe naselja na području općine Prozor-Ram</w:t>
      </w:r>
      <w:r w:rsidR="00744A21">
        <w:rPr>
          <w:rFonts w:ascii="Times New Roman" w:hAnsi="Times New Roman"/>
          <w:sz w:val="24"/>
          <w:szCs w:val="24"/>
        </w:rPr>
        <w:t>a</w:t>
      </w:r>
      <w:r w:rsidR="009240D4">
        <w:rPr>
          <w:rFonts w:ascii="Times New Roman" w:hAnsi="Times New Roman"/>
          <w:sz w:val="24"/>
          <w:szCs w:val="24"/>
        </w:rPr>
        <w:t xml:space="preserve">. </w:t>
      </w:r>
    </w:p>
    <w:p w:rsidR="009240D4" w:rsidRPr="00EE6633" w:rsidRDefault="009240D4" w:rsidP="00566104">
      <w:pPr>
        <w:spacing w:after="0"/>
        <w:jc w:val="both"/>
        <w:rPr>
          <w:rFonts w:ascii="Times New Roman" w:hAnsi="Times New Roman"/>
          <w:sz w:val="24"/>
          <w:szCs w:val="24"/>
        </w:rPr>
      </w:pPr>
    </w:p>
    <w:p w:rsidR="00CC4BB8" w:rsidRPr="00EE6633" w:rsidRDefault="009240D4" w:rsidP="00CC4BB8">
      <w:pPr>
        <w:spacing w:after="200" w:line="276" w:lineRule="auto"/>
        <w:contextualSpacing/>
        <w:rPr>
          <w:rFonts w:ascii="Times New Roman" w:hAnsi="Times New Roman"/>
          <w:b/>
          <w:sz w:val="24"/>
          <w:szCs w:val="24"/>
        </w:rPr>
      </w:pPr>
      <w:bookmarkStart w:id="38" w:name="_Toc124334965"/>
      <w:r w:rsidRPr="00EE6633">
        <w:rPr>
          <w:rFonts w:ascii="Times New Roman" w:hAnsi="Times New Roman"/>
          <w:b/>
          <w:sz w:val="24"/>
          <w:szCs w:val="24"/>
        </w:rPr>
        <w:t>1.6.KANALIZACIJSKA INFRASTRUKTURA</w:t>
      </w:r>
    </w:p>
    <w:p w:rsidR="00CC4BB8" w:rsidRPr="00EE6633" w:rsidRDefault="00CC4BB8" w:rsidP="00CC4BB8">
      <w:pPr>
        <w:spacing w:after="0"/>
        <w:rPr>
          <w:rFonts w:ascii="Times New Roman" w:hAnsi="Times New Roman"/>
          <w:b/>
          <w:sz w:val="24"/>
          <w:szCs w:val="24"/>
        </w:rPr>
      </w:pPr>
    </w:p>
    <w:p w:rsidR="00CC4BB8" w:rsidRPr="00744A21" w:rsidRDefault="00CC4BB8" w:rsidP="00CC4BB8">
      <w:pPr>
        <w:spacing w:after="0"/>
        <w:jc w:val="both"/>
        <w:rPr>
          <w:rFonts w:ascii="Times New Roman" w:hAnsi="Times New Roman"/>
          <w:sz w:val="24"/>
          <w:szCs w:val="24"/>
        </w:rPr>
      </w:pPr>
      <w:r w:rsidRPr="00EE6633">
        <w:rPr>
          <w:rFonts w:ascii="Times New Roman" w:hAnsi="Times New Roman"/>
          <w:sz w:val="24"/>
          <w:szCs w:val="24"/>
        </w:rPr>
        <w:t>Na području grada (do početka realizacije projekta Kanalizacijski sustav otpadnih voda Prozor-2010.</w:t>
      </w:r>
      <w:r w:rsidR="00744A21">
        <w:rPr>
          <w:rFonts w:ascii="Times New Roman" w:hAnsi="Times New Roman"/>
          <w:sz w:val="24"/>
          <w:szCs w:val="24"/>
        </w:rPr>
        <w:t xml:space="preserve"> </w:t>
      </w:r>
      <w:r w:rsidRPr="00EE6633">
        <w:rPr>
          <w:rFonts w:ascii="Times New Roman" w:hAnsi="Times New Roman"/>
          <w:sz w:val="24"/>
          <w:szCs w:val="24"/>
        </w:rPr>
        <w:t xml:space="preserve">godine), nije postojala izgrađena kanalizacijska mreža kao jedinstveni sustav. Izgrađena je dijelom kanalizacija otpadnih voda koja skupljene vode iz užeg područja grada disponira u vodotok </w:t>
      </w:r>
      <w:proofErr w:type="spellStart"/>
      <w:r w:rsidRPr="00EE6633">
        <w:rPr>
          <w:rFonts w:ascii="Times New Roman" w:hAnsi="Times New Roman"/>
          <w:sz w:val="24"/>
          <w:szCs w:val="24"/>
        </w:rPr>
        <w:t>Prozorčicu</w:t>
      </w:r>
      <w:proofErr w:type="spellEnd"/>
      <w:r w:rsidRPr="00EE6633">
        <w:rPr>
          <w:rFonts w:ascii="Times New Roman" w:hAnsi="Times New Roman"/>
          <w:sz w:val="24"/>
          <w:szCs w:val="24"/>
        </w:rPr>
        <w:t xml:space="preserve"> (većim dijelom nadsvođeno korito). Preostali veći dio otpadnih voda se skuplja putem septičkih </w:t>
      </w:r>
      <w:proofErr w:type="spellStart"/>
      <w:r w:rsidRPr="00EE6633">
        <w:rPr>
          <w:rFonts w:ascii="Times New Roman" w:hAnsi="Times New Roman"/>
          <w:sz w:val="24"/>
          <w:szCs w:val="24"/>
        </w:rPr>
        <w:t>jama.Također</w:t>
      </w:r>
      <w:proofErr w:type="spellEnd"/>
      <w:r w:rsidRPr="00EE6633">
        <w:rPr>
          <w:rFonts w:ascii="Times New Roman" w:hAnsi="Times New Roman"/>
          <w:sz w:val="24"/>
          <w:szCs w:val="24"/>
        </w:rPr>
        <w:t xml:space="preserve">, i otpadne vode se samo manjim dijelom iz najužeg dijela grada skupljaju i ispuštaju u vodotok </w:t>
      </w:r>
      <w:proofErr w:type="spellStart"/>
      <w:r w:rsidRPr="00EE6633">
        <w:rPr>
          <w:rFonts w:ascii="Times New Roman" w:hAnsi="Times New Roman"/>
          <w:sz w:val="24"/>
          <w:szCs w:val="24"/>
        </w:rPr>
        <w:t>Prozorčicu</w:t>
      </w:r>
      <w:proofErr w:type="spellEnd"/>
      <w:r w:rsidRPr="00EE6633">
        <w:rPr>
          <w:rFonts w:ascii="Times New Roman" w:hAnsi="Times New Roman"/>
          <w:sz w:val="24"/>
          <w:szCs w:val="24"/>
        </w:rPr>
        <w:t xml:space="preserve"> i to pojedinačnim kraćim kanalima (za sada putem mješovitog sustava</w:t>
      </w:r>
      <w:r w:rsidR="00744A21">
        <w:rPr>
          <w:rFonts w:ascii="Times New Roman" w:hAnsi="Times New Roman"/>
          <w:sz w:val="24"/>
          <w:szCs w:val="24"/>
        </w:rPr>
        <w:t xml:space="preserve">). </w:t>
      </w:r>
      <w:r w:rsidRPr="00EE6633">
        <w:rPr>
          <w:rFonts w:ascii="Times New Roman" w:hAnsi="Times New Roman"/>
          <w:sz w:val="24"/>
          <w:szCs w:val="24"/>
        </w:rPr>
        <w:t xml:space="preserve">Otpadne vode iz domaćinstva disponiraju se uglavnom u nužničke i septičke jame ili direktno u vodotoke. </w:t>
      </w:r>
    </w:p>
    <w:p w:rsidR="00CC4BB8" w:rsidRPr="00EE6633" w:rsidRDefault="00CC4BB8" w:rsidP="00CC4BB8">
      <w:pPr>
        <w:spacing w:after="0"/>
        <w:rPr>
          <w:rFonts w:ascii="Times New Roman" w:hAnsi="Times New Roman"/>
          <w:sz w:val="24"/>
          <w:szCs w:val="24"/>
        </w:rPr>
      </w:pPr>
      <w:r w:rsidRPr="00EE6633">
        <w:rPr>
          <w:rFonts w:ascii="Times New Roman" w:hAnsi="Times New Roman"/>
          <w:sz w:val="24"/>
          <w:szCs w:val="24"/>
        </w:rPr>
        <w:t xml:space="preserve">Dakle, rješenje problema je izgradanja razdjelnog sustava i prikupljanje svih otpadnih voda: fekalnih, industrijskih, kućanskih otpadnih voda, oborinskih voda i odvodnja istih do uređaja za pročišćavanje, a zatim ispust u prirodni </w:t>
      </w:r>
      <w:proofErr w:type="spellStart"/>
      <w:r w:rsidRPr="00EE6633">
        <w:rPr>
          <w:rFonts w:ascii="Times New Roman" w:hAnsi="Times New Roman"/>
          <w:sz w:val="24"/>
          <w:szCs w:val="24"/>
        </w:rPr>
        <w:t>recipient</w:t>
      </w:r>
      <w:proofErr w:type="spellEnd"/>
      <w:r w:rsidRPr="00EE6633">
        <w:rPr>
          <w:rFonts w:ascii="Times New Roman" w:hAnsi="Times New Roman"/>
          <w:sz w:val="24"/>
          <w:szCs w:val="24"/>
        </w:rPr>
        <w:t xml:space="preserve"> – potok </w:t>
      </w:r>
      <w:proofErr w:type="spellStart"/>
      <w:r w:rsidRPr="00EE6633">
        <w:rPr>
          <w:rFonts w:ascii="Times New Roman" w:hAnsi="Times New Roman"/>
          <w:sz w:val="24"/>
          <w:szCs w:val="24"/>
        </w:rPr>
        <w:t>Prozorčica</w:t>
      </w:r>
      <w:proofErr w:type="spellEnd"/>
      <w:r w:rsidRPr="00EE6633">
        <w:rPr>
          <w:rFonts w:ascii="Times New Roman" w:hAnsi="Times New Roman"/>
          <w:sz w:val="24"/>
          <w:szCs w:val="24"/>
        </w:rPr>
        <w:t>, kroz projekt „Kanalizacijski sustav otpadnih voda Prozor“.</w:t>
      </w:r>
    </w:p>
    <w:p w:rsidR="00CC4BB8" w:rsidRPr="00EE6633" w:rsidRDefault="00CC4BB8" w:rsidP="00CC4BB8">
      <w:pPr>
        <w:spacing w:after="0"/>
        <w:rPr>
          <w:rFonts w:ascii="Times New Roman" w:hAnsi="Times New Roman"/>
          <w:sz w:val="24"/>
          <w:szCs w:val="24"/>
        </w:rPr>
      </w:pPr>
      <w:r w:rsidRPr="00EE6633">
        <w:rPr>
          <w:rFonts w:ascii="Times New Roman" w:hAnsi="Times New Roman"/>
          <w:sz w:val="24"/>
          <w:szCs w:val="24"/>
        </w:rPr>
        <w:t>Projekt je realiziran kroz dvije  komponente B1 i B2.</w:t>
      </w:r>
    </w:p>
    <w:p w:rsidR="00CC4BB8" w:rsidRPr="00EE6633" w:rsidRDefault="00CC4BB8" w:rsidP="00CC4BB8">
      <w:pPr>
        <w:spacing w:after="0"/>
        <w:jc w:val="both"/>
        <w:rPr>
          <w:rFonts w:ascii="Times New Roman" w:hAnsi="Times New Roman"/>
          <w:i/>
          <w:sz w:val="24"/>
          <w:szCs w:val="24"/>
        </w:rPr>
      </w:pPr>
      <w:r w:rsidRPr="00EE6633">
        <w:rPr>
          <w:rFonts w:ascii="Times New Roman" w:hAnsi="Times New Roman"/>
          <w:i/>
          <w:sz w:val="24"/>
          <w:szCs w:val="24"/>
        </w:rPr>
        <w:t xml:space="preserve">Komponenta B1 - Izgradnja glavnog kolektora kanalizacije dužine 4500 m </w:t>
      </w:r>
    </w:p>
    <w:p w:rsidR="00CC4BB8" w:rsidRPr="00EE6633" w:rsidRDefault="00744A21" w:rsidP="00CC4BB8">
      <w:pPr>
        <w:spacing w:after="38" w:line="240" w:lineRule="auto"/>
        <w:contextualSpacing/>
        <w:jc w:val="both"/>
        <w:rPr>
          <w:rFonts w:ascii="Times New Roman" w:hAnsi="Times New Roman"/>
          <w:b/>
          <w:sz w:val="24"/>
          <w:szCs w:val="24"/>
        </w:rPr>
      </w:pPr>
      <w:r>
        <w:rPr>
          <w:rFonts w:ascii="Times New Roman" w:hAnsi="Times New Roman"/>
          <w:sz w:val="24"/>
          <w:szCs w:val="24"/>
        </w:rPr>
        <w:lastRenderedPageBreak/>
        <w:t>Izgradnjom kolektora se r</w:t>
      </w:r>
      <w:r w:rsidR="00CC4BB8" w:rsidRPr="00EE6633">
        <w:rPr>
          <w:rFonts w:ascii="Times New Roman" w:hAnsi="Times New Roman"/>
          <w:sz w:val="24"/>
          <w:szCs w:val="24"/>
        </w:rPr>
        <w:t>ješava prikupljanje i transport otpadni</w:t>
      </w:r>
      <w:r>
        <w:rPr>
          <w:rFonts w:ascii="Times New Roman" w:hAnsi="Times New Roman"/>
          <w:sz w:val="24"/>
          <w:szCs w:val="24"/>
        </w:rPr>
        <w:t>h</w:t>
      </w:r>
      <w:r w:rsidR="00CC4BB8" w:rsidRPr="00EE6633">
        <w:rPr>
          <w:rFonts w:ascii="Times New Roman" w:hAnsi="Times New Roman"/>
          <w:sz w:val="24"/>
          <w:szCs w:val="24"/>
        </w:rPr>
        <w:t xml:space="preserve"> voda na uređaj za pročišćavanje, postiglo bolje stanje</w:t>
      </w:r>
      <w:r>
        <w:rPr>
          <w:rFonts w:ascii="Times New Roman" w:hAnsi="Times New Roman"/>
          <w:sz w:val="24"/>
          <w:szCs w:val="24"/>
        </w:rPr>
        <w:t xml:space="preserve"> ispuštene vode, koji bi pro</w:t>
      </w:r>
      <w:r w:rsidR="00CC4BB8" w:rsidRPr="00EE6633">
        <w:rPr>
          <w:rFonts w:ascii="Times New Roman" w:hAnsi="Times New Roman"/>
          <w:sz w:val="24"/>
          <w:szCs w:val="24"/>
        </w:rPr>
        <w:t xml:space="preserve">čistio vodu </w:t>
      </w:r>
      <w:r>
        <w:rPr>
          <w:rFonts w:ascii="Times New Roman" w:hAnsi="Times New Roman"/>
          <w:sz w:val="24"/>
          <w:szCs w:val="24"/>
        </w:rPr>
        <w:t>u skladu s pravilnikom</w:t>
      </w:r>
      <w:r w:rsidR="00CC4BB8" w:rsidRPr="00EE6633">
        <w:rPr>
          <w:rFonts w:ascii="Times New Roman" w:hAnsi="Times New Roman"/>
          <w:sz w:val="24"/>
          <w:szCs w:val="24"/>
        </w:rPr>
        <w:t xml:space="preserve"> o ispuštanju voda u prirodni prijemnik uz zadovoljenje svih potrebnih parametara</w:t>
      </w:r>
      <w:r>
        <w:rPr>
          <w:rFonts w:ascii="Times New Roman" w:hAnsi="Times New Roman"/>
          <w:sz w:val="24"/>
          <w:szCs w:val="24"/>
        </w:rPr>
        <w:t>.</w:t>
      </w:r>
    </w:p>
    <w:p w:rsidR="00CC4BB8" w:rsidRPr="00EE6633" w:rsidRDefault="00F55F06" w:rsidP="00CC4BB8">
      <w:pPr>
        <w:spacing w:after="0"/>
        <w:jc w:val="both"/>
        <w:rPr>
          <w:rFonts w:ascii="Times New Roman" w:hAnsi="Times New Roman"/>
          <w:sz w:val="24"/>
          <w:szCs w:val="24"/>
        </w:rPr>
      </w:pPr>
      <w:r w:rsidRPr="00EE6633">
        <w:rPr>
          <w:rFonts w:ascii="Times New Roman" w:hAnsi="Times New Roman"/>
          <w:sz w:val="24"/>
          <w:szCs w:val="24"/>
        </w:rPr>
        <w:t xml:space="preserve">Izgradnjom </w:t>
      </w:r>
      <w:r w:rsidR="00CC4BB8" w:rsidRPr="00EE6633">
        <w:rPr>
          <w:rFonts w:ascii="Times New Roman" w:hAnsi="Times New Roman"/>
          <w:sz w:val="24"/>
          <w:szCs w:val="24"/>
        </w:rPr>
        <w:t>glavnog kolek</w:t>
      </w:r>
      <w:r w:rsidR="009240D4">
        <w:rPr>
          <w:rFonts w:ascii="Times New Roman" w:hAnsi="Times New Roman"/>
          <w:sz w:val="24"/>
          <w:szCs w:val="24"/>
        </w:rPr>
        <w:t>tora kanalizacije dužine 4500 m</w:t>
      </w:r>
      <w:r w:rsidR="00CC4BB8" w:rsidRPr="00EE6633">
        <w:rPr>
          <w:rFonts w:ascii="Times New Roman" w:hAnsi="Times New Roman"/>
          <w:sz w:val="24"/>
          <w:szCs w:val="24"/>
        </w:rPr>
        <w:t xml:space="preserve"> uže gradske zone pokrivenost kanaliz</w:t>
      </w:r>
      <w:r w:rsidR="00744A21">
        <w:rPr>
          <w:rFonts w:ascii="Times New Roman" w:hAnsi="Times New Roman"/>
          <w:sz w:val="24"/>
          <w:szCs w:val="24"/>
        </w:rPr>
        <w:t>acijom je  3</w:t>
      </w:r>
      <w:r w:rsidR="00CC4BB8" w:rsidRPr="00EE6633">
        <w:rPr>
          <w:rFonts w:ascii="Times New Roman" w:hAnsi="Times New Roman"/>
          <w:sz w:val="24"/>
          <w:szCs w:val="24"/>
        </w:rPr>
        <w:t>000 stanovnika (2500 m glavni kolektor i 2000 m sekundarne mreže).</w:t>
      </w:r>
    </w:p>
    <w:p w:rsidR="00CC4BB8" w:rsidRPr="00EE6633" w:rsidRDefault="00CC4BB8" w:rsidP="00CC4BB8">
      <w:pPr>
        <w:spacing w:after="0"/>
        <w:jc w:val="both"/>
        <w:rPr>
          <w:rFonts w:ascii="Times New Roman" w:hAnsi="Times New Roman"/>
          <w:sz w:val="24"/>
          <w:szCs w:val="24"/>
        </w:rPr>
      </w:pPr>
      <w:r w:rsidRPr="00EE6633">
        <w:rPr>
          <w:rFonts w:ascii="Times New Roman" w:hAnsi="Times New Roman"/>
          <w:sz w:val="24"/>
          <w:szCs w:val="24"/>
        </w:rPr>
        <w:t>Izgradnja bi obuhvatila cijelu gradsku zonu. Ovom fazom stvoreni su uvjeti za nastavak izgradnje kolektora kanalizac</w:t>
      </w:r>
      <w:r w:rsidR="00744A21">
        <w:rPr>
          <w:rFonts w:ascii="Times New Roman" w:hAnsi="Times New Roman"/>
          <w:sz w:val="24"/>
          <w:szCs w:val="24"/>
        </w:rPr>
        <w:t>ije  prigradskih naselja Ometala</w:t>
      </w:r>
      <w:r w:rsidRPr="00EE6633">
        <w:rPr>
          <w:rFonts w:ascii="Times New Roman" w:hAnsi="Times New Roman"/>
          <w:sz w:val="24"/>
          <w:szCs w:val="24"/>
        </w:rPr>
        <w:t xml:space="preserve">, </w:t>
      </w:r>
      <w:proofErr w:type="spellStart"/>
      <w:r w:rsidRPr="00EE6633">
        <w:rPr>
          <w:rFonts w:ascii="Times New Roman" w:hAnsi="Times New Roman"/>
          <w:sz w:val="24"/>
          <w:szCs w:val="24"/>
        </w:rPr>
        <w:t>Gmići</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Paljike</w:t>
      </w:r>
      <w:proofErr w:type="spellEnd"/>
      <w:r w:rsidRPr="00EE6633">
        <w:rPr>
          <w:rFonts w:ascii="Times New Roman" w:hAnsi="Times New Roman"/>
          <w:sz w:val="24"/>
          <w:szCs w:val="24"/>
        </w:rPr>
        <w:t>.</w:t>
      </w:r>
    </w:p>
    <w:p w:rsidR="00CC4BB8" w:rsidRPr="00EE6633" w:rsidRDefault="00CC4BB8" w:rsidP="00CC4BB8">
      <w:pPr>
        <w:spacing w:after="0"/>
        <w:jc w:val="both"/>
        <w:rPr>
          <w:rFonts w:ascii="Times New Roman" w:hAnsi="Times New Roman"/>
          <w:i/>
          <w:sz w:val="24"/>
          <w:szCs w:val="24"/>
        </w:rPr>
      </w:pPr>
      <w:r w:rsidRPr="00EE6633">
        <w:rPr>
          <w:rFonts w:ascii="Times New Roman" w:hAnsi="Times New Roman"/>
          <w:i/>
          <w:sz w:val="24"/>
          <w:szCs w:val="24"/>
        </w:rPr>
        <w:t>Komponenta</w:t>
      </w:r>
      <w:r w:rsidR="00744A21">
        <w:rPr>
          <w:rFonts w:ascii="Times New Roman" w:hAnsi="Times New Roman"/>
          <w:i/>
          <w:sz w:val="24"/>
          <w:szCs w:val="24"/>
        </w:rPr>
        <w:t xml:space="preserve"> B2 - Uređaj za pro</w:t>
      </w:r>
      <w:r w:rsidRPr="00EE6633">
        <w:rPr>
          <w:rFonts w:ascii="Times New Roman" w:hAnsi="Times New Roman"/>
          <w:i/>
          <w:sz w:val="24"/>
          <w:szCs w:val="24"/>
        </w:rPr>
        <w:t xml:space="preserve">čišćavanje </w:t>
      </w:r>
      <w:r w:rsidRPr="00EE6633">
        <w:rPr>
          <w:rFonts w:ascii="Times New Roman" w:hAnsi="Times New Roman"/>
          <w:sz w:val="24"/>
          <w:szCs w:val="24"/>
        </w:rPr>
        <w:t>otpadnih voda</w:t>
      </w:r>
    </w:p>
    <w:p w:rsidR="00CC4BB8" w:rsidRPr="00EE6633" w:rsidRDefault="00CC4BB8" w:rsidP="00CC4BB8">
      <w:pPr>
        <w:spacing w:after="38" w:line="240" w:lineRule="auto"/>
        <w:contextualSpacing/>
        <w:jc w:val="both"/>
        <w:rPr>
          <w:rFonts w:ascii="Times New Roman" w:hAnsi="Times New Roman"/>
          <w:sz w:val="24"/>
          <w:szCs w:val="24"/>
        </w:rPr>
      </w:pPr>
      <w:r w:rsidRPr="00EE6633">
        <w:rPr>
          <w:rFonts w:ascii="Times New Roman" w:hAnsi="Times New Roman"/>
          <w:sz w:val="24"/>
          <w:szCs w:val="24"/>
        </w:rPr>
        <w:t>Fazom 1 planiran je „</w:t>
      </w:r>
      <w:r w:rsidR="00595A49">
        <w:rPr>
          <w:rFonts w:ascii="Times New Roman" w:hAnsi="Times New Roman"/>
          <w:sz w:val="24"/>
          <w:szCs w:val="24"/>
        </w:rPr>
        <w:t>M</w:t>
      </w:r>
      <w:r w:rsidR="00744A21">
        <w:rPr>
          <w:rFonts w:ascii="Times New Roman" w:hAnsi="Times New Roman"/>
          <w:sz w:val="24"/>
          <w:szCs w:val="24"/>
        </w:rPr>
        <w:t>ehaničko-biološki uređaj s</w:t>
      </w:r>
      <w:r w:rsidR="00595A49" w:rsidRPr="00EE6633">
        <w:rPr>
          <w:rFonts w:ascii="Times New Roman" w:hAnsi="Times New Roman"/>
          <w:sz w:val="24"/>
          <w:szCs w:val="24"/>
        </w:rPr>
        <w:t xml:space="preserve"> produženom </w:t>
      </w:r>
      <w:proofErr w:type="spellStart"/>
      <w:r w:rsidR="00595A49" w:rsidRPr="00EE6633">
        <w:rPr>
          <w:rFonts w:ascii="Times New Roman" w:hAnsi="Times New Roman"/>
          <w:sz w:val="24"/>
          <w:szCs w:val="24"/>
        </w:rPr>
        <w:t>aeracijom</w:t>
      </w:r>
      <w:proofErr w:type="spellEnd"/>
      <w:r w:rsidRPr="00EE6633">
        <w:rPr>
          <w:rFonts w:ascii="Times New Roman" w:hAnsi="Times New Roman"/>
          <w:sz w:val="24"/>
          <w:szCs w:val="24"/>
        </w:rPr>
        <w:t>“ u blok izvedbi s dvije jedinice 3000+3</w:t>
      </w:r>
      <w:r w:rsidR="00744A21">
        <w:rPr>
          <w:rFonts w:ascii="Times New Roman" w:hAnsi="Times New Roman"/>
          <w:sz w:val="24"/>
          <w:szCs w:val="24"/>
        </w:rPr>
        <w:t>000 ES (ekvivalent stanovnika).</w:t>
      </w:r>
    </w:p>
    <w:p w:rsidR="009240D4" w:rsidRPr="009240D4" w:rsidRDefault="00CC4BB8" w:rsidP="009240D4">
      <w:pPr>
        <w:spacing w:after="38" w:line="240" w:lineRule="auto"/>
        <w:contextualSpacing/>
        <w:jc w:val="both"/>
        <w:rPr>
          <w:rFonts w:ascii="Times New Roman" w:hAnsi="Times New Roman"/>
          <w:color w:val="000000" w:themeColor="text1"/>
          <w:sz w:val="24"/>
          <w:szCs w:val="24"/>
        </w:rPr>
      </w:pPr>
      <w:r w:rsidRPr="00EE6633">
        <w:rPr>
          <w:rFonts w:ascii="Times New Roman" w:hAnsi="Times New Roman"/>
          <w:sz w:val="24"/>
          <w:szCs w:val="24"/>
        </w:rPr>
        <w:t xml:space="preserve">Zaštita </w:t>
      </w:r>
      <w:r w:rsidR="00595A49" w:rsidRPr="00EE6633">
        <w:rPr>
          <w:rFonts w:ascii="Times New Roman" w:hAnsi="Times New Roman"/>
          <w:sz w:val="24"/>
          <w:szCs w:val="24"/>
        </w:rPr>
        <w:t>izvorišta</w:t>
      </w:r>
      <w:r w:rsidRPr="00EE6633">
        <w:rPr>
          <w:rFonts w:ascii="Times New Roman" w:hAnsi="Times New Roman"/>
          <w:sz w:val="24"/>
          <w:szCs w:val="24"/>
        </w:rPr>
        <w:t xml:space="preserve"> voda od onečišćenja mora se poboljšati</w:t>
      </w:r>
      <w:r w:rsidR="009240D4" w:rsidRPr="009240D4">
        <w:rPr>
          <w:rFonts w:ascii="Times New Roman" w:hAnsi="Times New Roman"/>
          <w:color w:val="000000" w:themeColor="text1"/>
          <w:sz w:val="24"/>
          <w:szCs w:val="24"/>
        </w:rPr>
        <w:t xml:space="preserve"> </w:t>
      </w:r>
      <w:r w:rsidR="009240D4">
        <w:rPr>
          <w:rFonts w:ascii="Times New Roman" w:hAnsi="Times New Roman"/>
          <w:color w:val="000000" w:themeColor="text1"/>
          <w:sz w:val="24"/>
          <w:szCs w:val="24"/>
        </w:rPr>
        <w:t>i izvesti</w:t>
      </w:r>
      <w:r w:rsidR="009240D4" w:rsidRPr="009240D4">
        <w:rPr>
          <w:rFonts w:ascii="Times New Roman" w:hAnsi="Times New Roman"/>
          <w:color w:val="000000" w:themeColor="text1"/>
          <w:sz w:val="24"/>
          <w:szCs w:val="24"/>
        </w:rPr>
        <w:t xml:space="preserve"> sukladno postojećoj dokumentaciji za zaštitu </w:t>
      </w:r>
      <w:proofErr w:type="spellStart"/>
      <w:r w:rsidR="009240D4" w:rsidRPr="009240D4">
        <w:rPr>
          <w:rFonts w:ascii="Times New Roman" w:hAnsi="Times New Roman"/>
          <w:color w:val="000000" w:themeColor="text1"/>
          <w:sz w:val="24"/>
          <w:szCs w:val="24"/>
        </w:rPr>
        <w:t>vodozaštitnih</w:t>
      </w:r>
      <w:proofErr w:type="spellEnd"/>
      <w:r w:rsidR="009240D4" w:rsidRPr="009240D4">
        <w:rPr>
          <w:rFonts w:ascii="Times New Roman" w:hAnsi="Times New Roman"/>
          <w:color w:val="000000" w:themeColor="text1"/>
          <w:sz w:val="24"/>
          <w:szCs w:val="24"/>
        </w:rPr>
        <w:t xml:space="preserve"> zona</w:t>
      </w:r>
      <w:r w:rsidRPr="00EE6633">
        <w:rPr>
          <w:rFonts w:ascii="Times New Roman" w:hAnsi="Times New Roman"/>
          <w:sz w:val="24"/>
          <w:szCs w:val="24"/>
        </w:rPr>
        <w:t xml:space="preserve">. </w:t>
      </w:r>
      <w:r w:rsidR="009240D4" w:rsidRPr="009240D4">
        <w:rPr>
          <w:rFonts w:ascii="Times New Roman" w:hAnsi="Times New Roman"/>
          <w:color w:val="000000" w:themeColor="text1"/>
          <w:sz w:val="24"/>
          <w:szCs w:val="24"/>
        </w:rPr>
        <w:t xml:space="preserve">Zbog divljih deponija i još </w:t>
      </w:r>
      <w:proofErr w:type="spellStart"/>
      <w:r w:rsidR="009240D4" w:rsidRPr="009240D4">
        <w:rPr>
          <w:rFonts w:ascii="Times New Roman" w:hAnsi="Times New Roman"/>
          <w:color w:val="000000" w:themeColor="text1"/>
          <w:sz w:val="24"/>
          <w:szCs w:val="24"/>
        </w:rPr>
        <w:t>uvjek</w:t>
      </w:r>
      <w:proofErr w:type="spellEnd"/>
      <w:r w:rsidR="009240D4" w:rsidRPr="009240D4">
        <w:rPr>
          <w:rFonts w:ascii="Times New Roman" w:hAnsi="Times New Roman"/>
          <w:color w:val="000000" w:themeColor="text1"/>
          <w:sz w:val="24"/>
          <w:szCs w:val="24"/>
        </w:rPr>
        <w:t xml:space="preserve"> u </w:t>
      </w:r>
      <w:proofErr w:type="spellStart"/>
      <w:r w:rsidR="009240D4" w:rsidRPr="009240D4">
        <w:rPr>
          <w:rFonts w:ascii="Times New Roman" w:hAnsi="Times New Roman"/>
          <w:color w:val="000000" w:themeColor="text1"/>
          <w:sz w:val="24"/>
          <w:szCs w:val="24"/>
        </w:rPr>
        <w:t>cjelosti</w:t>
      </w:r>
      <w:proofErr w:type="spellEnd"/>
      <w:r w:rsidR="009240D4" w:rsidRPr="009240D4">
        <w:rPr>
          <w:rFonts w:ascii="Times New Roman" w:hAnsi="Times New Roman"/>
          <w:color w:val="000000" w:themeColor="text1"/>
          <w:sz w:val="24"/>
          <w:szCs w:val="24"/>
        </w:rPr>
        <w:t xml:space="preserve"> ne izgrađene zaštite </w:t>
      </w:r>
      <w:proofErr w:type="spellStart"/>
      <w:r w:rsidR="009240D4" w:rsidRPr="009240D4">
        <w:rPr>
          <w:rFonts w:ascii="Times New Roman" w:hAnsi="Times New Roman"/>
          <w:color w:val="000000" w:themeColor="text1"/>
          <w:sz w:val="24"/>
          <w:szCs w:val="24"/>
        </w:rPr>
        <w:t>vodozaštitnih</w:t>
      </w:r>
      <w:proofErr w:type="spellEnd"/>
      <w:r w:rsidR="009240D4" w:rsidRPr="009240D4">
        <w:rPr>
          <w:rFonts w:ascii="Times New Roman" w:hAnsi="Times New Roman"/>
          <w:color w:val="000000" w:themeColor="text1"/>
          <w:sz w:val="24"/>
          <w:szCs w:val="24"/>
        </w:rPr>
        <w:t xml:space="preserve"> zona izvorišta pitke vode, postoji potencijalna opasnost od zagađenja, ali aktivnim stalnim nadzorom  se </w:t>
      </w:r>
      <w:proofErr w:type="spellStart"/>
      <w:r w:rsidR="009240D4" w:rsidRPr="009240D4">
        <w:rPr>
          <w:rFonts w:ascii="Times New Roman" w:hAnsi="Times New Roman"/>
          <w:color w:val="000000" w:themeColor="text1"/>
          <w:sz w:val="24"/>
          <w:szCs w:val="24"/>
        </w:rPr>
        <w:t>isprvnost</w:t>
      </w:r>
      <w:proofErr w:type="spellEnd"/>
      <w:r w:rsidR="009240D4" w:rsidRPr="009240D4">
        <w:rPr>
          <w:rFonts w:ascii="Times New Roman" w:hAnsi="Times New Roman"/>
          <w:color w:val="000000" w:themeColor="text1"/>
          <w:sz w:val="24"/>
          <w:szCs w:val="24"/>
        </w:rPr>
        <w:t xml:space="preserve"> vode za piće drži pod </w:t>
      </w:r>
      <w:proofErr w:type="spellStart"/>
      <w:r w:rsidR="009240D4" w:rsidRPr="009240D4">
        <w:rPr>
          <w:rFonts w:ascii="Times New Roman" w:hAnsi="Times New Roman"/>
          <w:color w:val="000000" w:themeColor="text1"/>
          <w:sz w:val="24"/>
          <w:szCs w:val="24"/>
        </w:rPr>
        <w:t>kontroloom</w:t>
      </w:r>
      <w:proofErr w:type="spellEnd"/>
      <w:r w:rsidR="009240D4" w:rsidRPr="009240D4">
        <w:rPr>
          <w:rFonts w:ascii="Times New Roman" w:hAnsi="Times New Roman"/>
          <w:color w:val="000000" w:themeColor="text1"/>
          <w:sz w:val="24"/>
          <w:szCs w:val="24"/>
        </w:rPr>
        <w:t xml:space="preserve"> tako da je voda u našim vodovodima sanitarno ispravna. </w:t>
      </w:r>
    </w:p>
    <w:p w:rsidR="00CC4BB8" w:rsidRPr="00EE6633" w:rsidRDefault="00CC4BB8" w:rsidP="00CC4BB8">
      <w:pPr>
        <w:spacing w:after="38" w:line="240" w:lineRule="auto"/>
        <w:contextualSpacing/>
        <w:jc w:val="both"/>
        <w:rPr>
          <w:rFonts w:ascii="Times New Roman" w:hAnsi="Times New Roman"/>
          <w:sz w:val="24"/>
          <w:szCs w:val="24"/>
        </w:rPr>
      </w:pPr>
    </w:p>
    <w:p w:rsidR="00471578" w:rsidRPr="00EE6633" w:rsidRDefault="00AF0594" w:rsidP="006C6527">
      <w:pPr>
        <w:pStyle w:val="Naslov3"/>
        <w:numPr>
          <w:ilvl w:val="0"/>
          <w:numId w:val="0"/>
        </w:numPr>
        <w:ind w:left="720"/>
        <w:rPr>
          <w:rFonts w:ascii="Times New Roman" w:hAnsi="Times New Roman"/>
          <w:szCs w:val="24"/>
          <w:lang w:val="hr-BA"/>
        </w:rPr>
      </w:pPr>
      <w:r w:rsidRPr="00EE6633">
        <w:rPr>
          <w:rFonts w:ascii="Times New Roman" w:hAnsi="Times New Roman"/>
          <w:szCs w:val="24"/>
          <w:lang w:val="hr-BA"/>
        </w:rPr>
        <w:t>Stanje o</w:t>
      </w:r>
      <w:r w:rsidR="00471578" w:rsidRPr="00EE6633">
        <w:rPr>
          <w:rFonts w:ascii="Times New Roman" w:hAnsi="Times New Roman"/>
          <w:szCs w:val="24"/>
          <w:lang w:val="hr-BA"/>
        </w:rPr>
        <w:t>koliš</w:t>
      </w:r>
      <w:r w:rsidRPr="00EE6633">
        <w:rPr>
          <w:rFonts w:ascii="Times New Roman" w:hAnsi="Times New Roman"/>
          <w:szCs w:val="24"/>
          <w:lang w:val="hr-BA"/>
        </w:rPr>
        <w:t>a</w:t>
      </w:r>
      <w:bookmarkEnd w:id="38"/>
    </w:p>
    <w:p w:rsidR="0082181A" w:rsidRPr="00EE6633" w:rsidRDefault="0082181A" w:rsidP="0082510B">
      <w:pPr>
        <w:pStyle w:val="Bezproreda"/>
        <w:jc w:val="both"/>
        <w:rPr>
          <w:rFonts w:ascii="Times New Roman" w:hAnsi="Times New Roman" w:cs="Times New Roman"/>
          <w:spacing w:val="1"/>
          <w:sz w:val="24"/>
          <w:szCs w:val="24"/>
          <w:lang w:val="hr-BA"/>
        </w:rPr>
      </w:pPr>
      <w:r w:rsidRPr="00EE6633">
        <w:rPr>
          <w:rFonts w:ascii="Times New Roman" w:eastAsia="ArialUnicodeMS" w:hAnsi="Times New Roman" w:cs="Times New Roman"/>
          <w:sz w:val="24"/>
          <w:szCs w:val="24"/>
          <w:lang w:val="hr-BA"/>
        </w:rPr>
        <w:t>Područje općine Pro</w:t>
      </w:r>
      <w:r w:rsidR="00744A21">
        <w:rPr>
          <w:rFonts w:ascii="Times New Roman" w:eastAsia="ArialUnicodeMS" w:hAnsi="Times New Roman" w:cs="Times New Roman"/>
          <w:sz w:val="24"/>
          <w:szCs w:val="24"/>
          <w:lang w:val="hr-BA"/>
        </w:rPr>
        <w:t>zor-</w:t>
      </w:r>
      <w:r w:rsidRPr="00EE6633">
        <w:rPr>
          <w:rFonts w:ascii="Times New Roman" w:eastAsia="ArialUnicodeMS" w:hAnsi="Times New Roman" w:cs="Times New Roman"/>
          <w:sz w:val="24"/>
          <w:szCs w:val="24"/>
          <w:lang w:val="hr-BA"/>
        </w:rPr>
        <w:t>Rama dobrim dijelom zbog svoje ekonomske nerazvijenosti</w:t>
      </w:r>
      <w:r w:rsidR="00744A21">
        <w:rPr>
          <w:rFonts w:ascii="Times New Roman" w:eastAsia="ArialUnicodeMS" w:hAnsi="Times New Roman" w:cs="Times New Roman"/>
          <w:sz w:val="24"/>
          <w:szCs w:val="24"/>
          <w:lang w:val="hr-BA"/>
        </w:rPr>
        <w:t>,</w:t>
      </w:r>
      <w:r w:rsidRPr="00EE6633">
        <w:rPr>
          <w:rFonts w:ascii="Times New Roman" w:eastAsia="ArialUnicodeMS" w:hAnsi="Times New Roman" w:cs="Times New Roman"/>
          <w:sz w:val="24"/>
          <w:szCs w:val="24"/>
          <w:lang w:val="hr-BA"/>
        </w:rPr>
        <w:t xml:space="preserve"> ali i opredjeljenja cijele zajednice, nije neposredno ugroženo od velikih zagađivača tako da je do sada okoliš u relativno dobrom stanju.</w:t>
      </w:r>
    </w:p>
    <w:p w:rsidR="0082181A" w:rsidRPr="00EE6633" w:rsidRDefault="0082181A" w:rsidP="0082510B">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Za kakvoću </w:t>
      </w:r>
      <w:r w:rsidRPr="00EE6633">
        <w:rPr>
          <w:rFonts w:ascii="Times New Roman" w:hAnsi="Times New Roman" w:cs="Times New Roman"/>
          <w:spacing w:val="1"/>
          <w:sz w:val="24"/>
          <w:szCs w:val="24"/>
          <w:lang w:val="hr-BA"/>
        </w:rPr>
        <w:t>tla</w:t>
      </w:r>
      <w:r w:rsidRPr="00EE6633">
        <w:rPr>
          <w:rFonts w:ascii="Times New Roman" w:hAnsi="Times New Roman" w:cs="Times New Roman"/>
          <w:sz w:val="24"/>
          <w:szCs w:val="24"/>
          <w:lang w:val="hr-BA"/>
        </w:rPr>
        <w:t xml:space="preserve"> koja </w:t>
      </w:r>
      <w:r w:rsidRPr="00EE6633">
        <w:rPr>
          <w:rFonts w:ascii="Times New Roman" w:hAnsi="Times New Roman" w:cs="Times New Roman"/>
          <w:spacing w:val="2"/>
          <w:sz w:val="24"/>
          <w:szCs w:val="24"/>
          <w:lang w:val="hr-BA"/>
        </w:rPr>
        <w:t>se</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2"/>
          <w:sz w:val="24"/>
          <w:szCs w:val="24"/>
          <w:lang w:val="hr-BA"/>
        </w:rPr>
        <w:t>koristi</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1"/>
          <w:sz w:val="24"/>
          <w:szCs w:val="24"/>
          <w:lang w:val="hr-BA"/>
        </w:rPr>
        <w:t>za</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1"/>
          <w:sz w:val="24"/>
          <w:szCs w:val="24"/>
          <w:lang w:val="hr-BA"/>
        </w:rPr>
        <w:t>p</w:t>
      </w:r>
      <w:r w:rsidRPr="00EE6633">
        <w:rPr>
          <w:rFonts w:ascii="Times New Roman" w:hAnsi="Times New Roman" w:cs="Times New Roman"/>
          <w:spacing w:val="-1"/>
          <w:sz w:val="24"/>
          <w:szCs w:val="24"/>
          <w:lang w:val="hr-BA"/>
        </w:rPr>
        <w:t>o</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j</w:t>
      </w:r>
      <w:r w:rsidRPr="00EE6633">
        <w:rPr>
          <w:rFonts w:ascii="Times New Roman" w:hAnsi="Times New Roman" w:cs="Times New Roman"/>
          <w:spacing w:val="-1"/>
          <w:sz w:val="24"/>
          <w:szCs w:val="24"/>
          <w:lang w:val="hr-BA"/>
        </w:rPr>
        <w:t>o</w:t>
      </w:r>
      <w:r w:rsidRPr="00EE6633">
        <w:rPr>
          <w:rFonts w:ascii="Times New Roman" w:hAnsi="Times New Roman" w:cs="Times New Roman"/>
          <w:spacing w:val="1"/>
          <w:sz w:val="24"/>
          <w:szCs w:val="24"/>
          <w:lang w:val="hr-BA"/>
        </w:rPr>
        <w:t>p</w:t>
      </w:r>
      <w:r w:rsidRPr="00EE6633">
        <w:rPr>
          <w:rFonts w:ascii="Times New Roman" w:hAnsi="Times New Roman" w:cs="Times New Roman"/>
          <w:spacing w:val="-1"/>
          <w:sz w:val="24"/>
          <w:szCs w:val="24"/>
          <w:lang w:val="hr-BA"/>
        </w:rPr>
        <w:t>r</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v</w:t>
      </w:r>
      <w:r w:rsidRPr="00EE6633">
        <w:rPr>
          <w:rFonts w:ascii="Times New Roman" w:hAnsi="Times New Roman" w:cs="Times New Roman"/>
          <w:spacing w:val="-1"/>
          <w:sz w:val="24"/>
          <w:szCs w:val="24"/>
          <w:lang w:val="hr-BA"/>
        </w:rPr>
        <w:t>re</w:t>
      </w:r>
      <w:r w:rsidRPr="00EE6633">
        <w:rPr>
          <w:rFonts w:ascii="Times New Roman" w:hAnsi="Times New Roman" w:cs="Times New Roman"/>
          <w:spacing w:val="1"/>
          <w:sz w:val="24"/>
          <w:szCs w:val="24"/>
          <w:lang w:val="hr-BA"/>
        </w:rPr>
        <w:t>d</w:t>
      </w:r>
      <w:r w:rsidRPr="00EE6633">
        <w:rPr>
          <w:rFonts w:ascii="Times New Roman" w:hAnsi="Times New Roman" w:cs="Times New Roman"/>
          <w:sz w:val="24"/>
          <w:szCs w:val="24"/>
          <w:lang w:val="hr-BA"/>
        </w:rPr>
        <w:t xml:space="preserve">u </w:t>
      </w:r>
      <w:r w:rsidRPr="00EE6633">
        <w:rPr>
          <w:rFonts w:ascii="Times New Roman" w:hAnsi="Times New Roman" w:cs="Times New Roman"/>
          <w:spacing w:val="1"/>
          <w:sz w:val="24"/>
          <w:szCs w:val="24"/>
          <w:lang w:val="hr-BA"/>
        </w:rPr>
        <w:t>nisu utvrđena prekoračenja</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1"/>
          <w:sz w:val="24"/>
          <w:szCs w:val="24"/>
          <w:lang w:val="hr-BA"/>
        </w:rPr>
        <w:t>g</w:t>
      </w:r>
      <w:r w:rsidRPr="00EE6633">
        <w:rPr>
          <w:rFonts w:ascii="Times New Roman" w:hAnsi="Times New Roman" w:cs="Times New Roman"/>
          <w:spacing w:val="-1"/>
          <w:sz w:val="24"/>
          <w:szCs w:val="24"/>
          <w:lang w:val="hr-BA"/>
        </w:rPr>
        <w:t>r</w:t>
      </w:r>
      <w:r w:rsidRPr="00EE6633">
        <w:rPr>
          <w:rFonts w:ascii="Times New Roman" w:hAnsi="Times New Roman" w:cs="Times New Roman"/>
          <w:spacing w:val="1"/>
          <w:sz w:val="24"/>
          <w:szCs w:val="24"/>
          <w:lang w:val="hr-BA"/>
        </w:rPr>
        <w:t>an</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čn</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h v</w:t>
      </w:r>
      <w:r w:rsidRPr="00EE6633">
        <w:rPr>
          <w:rFonts w:ascii="Times New Roman" w:hAnsi="Times New Roman" w:cs="Times New Roman"/>
          <w:spacing w:val="-1"/>
          <w:sz w:val="24"/>
          <w:szCs w:val="24"/>
          <w:lang w:val="hr-BA"/>
        </w:rPr>
        <w:t>r</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j</w:t>
      </w:r>
      <w:r w:rsidRPr="00EE6633">
        <w:rPr>
          <w:rFonts w:ascii="Times New Roman" w:hAnsi="Times New Roman" w:cs="Times New Roman"/>
          <w:spacing w:val="-1"/>
          <w:sz w:val="24"/>
          <w:szCs w:val="24"/>
          <w:lang w:val="hr-BA"/>
        </w:rPr>
        <w:t>e</w:t>
      </w:r>
      <w:r w:rsidRPr="00EE6633">
        <w:rPr>
          <w:rFonts w:ascii="Times New Roman" w:hAnsi="Times New Roman" w:cs="Times New Roman"/>
          <w:spacing w:val="1"/>
          <w:sz w:val="24"/>
          <w:szCs w:val="24"/>
          <w:lang w:val="hr-BA"/>
        </w:rPr>
        <w:t>dn</w:t>
      </w:r>
      <w:r w:rsidRPr="00EE6633">
        <w:rPr>
          <w:rFonts w:ascii="Times New Roman" w:hAnsi="Times New Roman" w:cs="Times New Roman"/>
          <w:spacing w:val="-1"/>
          <w:sz w:val="24"/>
          <w:szCs w:val="24"/>
          <w:lang w:val="hr-BA"/>
        </w:rPr>
        <w:t>os</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i</w:t>
      </w:r>
      <w:r w:rsidRPr="00EE6633">
        <w:rPr>
          <w:rFonts w:ascii="Times New Roman" w:hAnsi="Times New Roman" w:cs="Times New Roman"/>
          <w:spacing w:val="-1"/>
          <w:sz w:val="24"/>
          <w:szCs w:val="24"/>
          <w:lang w:val="hr-BA"/>
        </w:rPr>
        <w:t xml:space="preserve"> o</w:t>
      </w:r>
      <w:r w:rsidRPr="00EE6633">
        <w:rPr>
          <w:rFonts w:ascii="Times New Roman" w:hAnsi="Times New Roman" w:cs="Times New Roman"/>
          <w:sz w:val="24"/>
          <w:szCs w:val="24"/>
          <w:lang w:val="hr-BA"/>
        </w:rPr>
        <w:t>n</w:t>
      </w:r>
      <w:r w:rsidRPr="00EE6633">
        <w:rPr>
          <w:rFonts w:ascii="Times New Roman" w:hAnsi="Times New Roman" w:cs="Times New Roman"/>
          <w:spacing w:val="-1"/>
          <w:sz w:val="24"/>
          <w:szCs w:val="24"/>
          <w:lang w:val="hr-BA"/>
        </w:rPr>
        <w:t>eč</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šć</w:t>
      </w:r>
      <w:r w:rsidRPr="00EE6633">
        <w:rPr>
          <w:rFonts w:ascii="Times New Roman" w:hAnsi="Times New Roman" w:cs="Times New Roman"/>
          <w:spacing w:val="1"/>
          <w:sz w:val="24"/>
          <w:szCs w:val="24"/>
          <w:lang w:val="hr-BA"/>
        </w:rPr>
        <w:t>uju</w:t>
      </w:r>
      <w:r w:rsidRPr="00EE6633">
        <w:rPr>
          <w:rFonts w:ascii="Times New Roman" w:hAnsi="Times New Roman" w:cs="Times New Roman"/>
          <w:spacing w:val="-1"/>
          <w:sz w:val="24"/>
          <w:szCs w:val="24"/>
          <w:lang w:val="hr-BA"/>
        </w:rPr>
        <w:t>ć</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 xml:space="preserve">h </w:t>
      </w:r>
      <w:r w:rsidRPr="00EE6633">
        <w:rPr>
          <w:rFonts w:ascii="Times New Roman" w:hAnsi="Times New Roman" w:cs="Times New Roman"/>
          <w:spacing w:val="1"/>
          <w:sz w:val="24"/>
          <w:szCs w:val="24"/>
          <w:lang w:val="hr-BA"/>
        </w:rPr>
        <w:t>t</w:t>
      </w:r>
      <w:r w:rsidRPr="00EE6633">
        <w:rPr>
          <w:rFonts w:ascii="Times New Roman" w:hAnsi="Times New Roman" w:cs="Times New Roman"/>
          <w:sz w:val="24"/>
          <w:szCs w:val="24"/>
          <w:lang w:val="hr-BA"/>
        </w:rPr>
        <w:t>v</w:t>
      </w:r>
      <w:r w:rsidRPr="00EE6633">
        <w:rPr>
          <w:rFonts w:ascii="Times New Roman" w:hAnsi="Times New Roman" w:cs="Times New Roman"/>
          <w:spacing w:val="1"/>
          <w:sz w:val="24"/>
          <w:szCs w:val="24"/>
          <w:lang w:val="hr-BA"/>
        </w:rPr>
        <w:t>a</w:t>
      </w:r>
      <w:r w:rsidRPr="00EE6633">
        <w:rPr>
          <w:rFonts w:ascii="Times New Roman" w:hAnsi="Times New Roman" w:cs="Times New Roman"/>
          <w:spacing w:val="-1"/>
          <w:sz w:val="24"/>
          <w:szCs w:val="24"/>
          <w:lang w:val="hr-BA"/>
        </w:rPr>
        <w:t>r</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w:t>
      </w:r>
    </w:p>
    <w:p w:rsidR="0082181A" w:rsidRPr="00EE6633" w:rsidRDefault="0082181A" w:rsidP="0082510B">
      <w:pPr>
        <w:pStyle w:val="Bezproreda"/>
        <w:ind w:firstLine="708"/>
        <w:jc w:val="both"/>
        <w:rPr>
          <w:rFonts w:ascii="Times New Roman" w:eastAsia="ArialUnicodeMS" w:hAnsi="Times New Roman" w:cs="Times New Roman"/>
          <w:sz w:val="24"/>
          <w:szCs w:val="24"/>
          <w:lang w:val="hr-BA"/>
        </w:rPr>
      </w:pPr>
      <w:r w:rsidRPr="00EE6633">
        <w:rPr>
          <w:rFonts w:ascii="Times New Roman" w:hAnsi="Times New Roman" w:cs="Times New Roman"/>
          <w:sz w:val="24"/>
          <w:szCs w:val="24"/>
          <w:lang w:val="hr-BA"/>
        </w:rPr>
        <w:t>Zaštita voda</w:t>
      </w:r>
      <w:r w:rsidRPr="00EE6633">
        <w:rPr>
          <w:rFonts w:ascii="Times New Roman" w:eastAsia="ArialUnicodeMS" w:hAnsi="Times New Roman" w:cs="Times New Roman"/>
          <w:sz w:val="24"/>
          <w:szCs w:val="24"/>
          <w:lang w:val="hr-BA"/>
        </w:rPr>
        <w:t xml:space="preserve"> od zagađenj</w:t>
      </w:r>
      <w:r w:rsidR="00692BAA">
        <w:rPr>
          <w:rFonts w:ascii="Times New Roman" w:eastAsia="ArialUnicodeMS" w:hAnsi="Times New Roman" w:cs="Times New Roman"/>
          <w:sz w:val="24"/>
          <w:szCs w:val="24"/>
          <w:lang w:val="hr-BA"/>
        </w:rPr>
        <w:t>a može biti puno bolja, posebno</w:t>
      </w:r>
      <w:r w:rsidRPr="00EE6633">
        <w:rPr>
          <w:rFonts w:ascii="Times New Roman" w:eastAsia="ArialUnicodeMS" w:hAnsi="Times New Roman" w:cs="Times New Roman"/>
          <w:sz w:val="24"/>
          <w:szCs w:val="24"/>
          <w:lang w:val="hr-BA"/>
        </w:rPr>
        <w:t xml:space="preserve"> od otpadnih voda iz naselja i domaćinstava. Sve više su ugrož</w:t>
      </w:r>
      <w:r w:rsidR="00692BAA">
        <w:rPr>
          <w:rFonts w:ascii="Times New Roman" w:eastAsia="ArialUnicodeMS" w:hAnsi="Times New Roman" w:cs="Times New Roman"/>
          <w:sz w:val="24"/>
          <w:szCs w:val="24"/>
          <w:lang w:val="hr-BA"/>
        </w:rPr>
        <w:t>ena izvorišta pitke vode kako s</w:t>
      </w:r>
      <w:r w:rsidRPr="00EE6633">
        <w:rPr>
          <w:rFonts w:ascii="Times New Roman" w:eastAsia="ArialUnicodeMS" w:hAnsi="Times New Roman" w:cs="Times New Roman"/>
          <w:sz w:val="24"/>
          <w:szCs w:val="24"/>
          <w:lang w:val="hr-BA"/>
        </w:rPr>
        <w:t xml:space="preserve"> gradskog vodovoda, tako i lokalnih vodovoda</w:t>
      </w:r>
      <w:r w:rsidR="00692BAA">
        <w:rPr>
          <w:rFonts w:ascii="Times New Roman" w:eastAsia="ArialUnicodeMS" w:hAnsi="Times New Roman" w:cs="Times New Roman"/>
          <w:sz w:val="24"/>
          <w:szCs w:val="24"/>
          <w:lang w:val="hr-BA"/>
        </w:rPr>
        <w:t xml:space="preserve"> po naseljima na području o</w:t>
      </w:r>
      <w:r w:rsidRPr="00EE6633">
        <w:rPr>
          <w:rFonts w:ascii="Times New Roman" w:eastAsia="ArialUnicodeMS" w:hAnsi="Times New Roman" w:cs="Times New Roman"/>
          <w:sz w:val="24"/>
          <w:szCs w:val="24"/>
          <w:lang w:val="hr-BA"/>
        </w:rPr>
        <w:t xml:space="preserve">pćine. </w:t>
      </w:r>
    </w:p>
    <w:p w:rsidR="0082181A" w:rsidRPr="00EE6633" w:rsidRDefault="0082181A" w:rsidP="0082510B">
      <w:pPr>
        <w:pStyle w:val="Bezproreda"/>
        <w:shd w:val="clear" w:color="auto" w:fill="FFFFFF"/>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Neizgrađena kanalizacijska mreža u seoskim naseljima, pogotovo završetkom izgradnje vodovoda za naselja po obodu Ramskog jezera, dovodi do poveć</w:t>
      </w:r>
      <w:r w:rsidR="00692BAA">
        <w:rPr>
          <w:rFonts w:ascii="Times New Roman" w:eastAsia="ArialUnicodeMS" w:hAnsi="Times New Roman" w:cs="Times New Roman"/>
          <w:sz w:val="24"/>
          <w:szCs w:val="24"/>
          <w:lang w:val="hr-BA"/>
        </w:rPr>
        <w:t>anja ugroženosti voda i okoliša te ovoj problematici u idućem razdoblju</w:t>
      </w:r>
      <w:r w:rsidRPr="00EE6633">
        <w:rPr>
          <w:rFonts w:ascii="Times New Roman" w:eastAsia="ArialUnicodeMS" w:hAnsi="Times New Roman" w:cs="Times New Roman"/>
          <w:sz w:val="24"/>
          <w:szCs w:val="24"/>
          <w:lang w:val="hr-BA"/>
        </w:rPr>
        <w:t xml:space="preserve"> treba</w:t>
      </w:r>
      <w:r w:rsidR="00692BAA">
        <w:rPr>
          <w:rFonts w:ascii="Times New Roman" w:eastAsia="ArialUnicodeMS" w:hAnsi="Times New Roman" w:cs="Times New Roman"/>
          <w:sz w:val="24"/>
          <w:szCs w:val="24"/>
          <w:lang w:val="hr-BA"/>
        </w:rPr>
        <w:t xml:space="preserve"> posvetiti dužnu pozornost</w:t>
      </w:r>
      <w:r w:rsidRPr="00EE6633">
        <w:rPr>
          <w:rFonts w:ascii="Times New Roman" w:eastAsia="ArialUnicodeMS" w:hAnsi="Times New Roman" w:cs="Times New Roman"/>
          <w:sz w:val="24"/>
          <w:szCs w:val="24"/>
          <w:lang w:val="hr-BA"/>
        </w:rPr>
        <w:t>. Dotrajala kanalizacijska mreža samog središta Prozora je bila veliki problem, te je iznimno važno to što se pristupilo obuhvatnoj rekonstrukciji postojeće mreže odvodnje oborinskih voda i otpadnih fekalnih voda iz Prozora, uz skoru izgradnju pročistača otpadnih voda za Prozor.</w:t>
      </w:r>
    </w:p>
    <w:p w:rsidR="002073EC" w:rsidRPr="00EE6633" w:rsidRDefault="0082181A" w:rsidP="002073EC">
      <w:pPr>
        <w:pStyle w:val="Bezproreda"/>
        <w:shd w:val="clear" w:color="auto" w:fill="FFFFFF"/>
        <w:ind w:firstLine="708"/>
        <w:jc w:val="both"/>
        <w:rPr>
          <w:rFonts w:ascii="Times New Roman" w:eastAsia="ArialUnicodeMS" w:hAnsi="Times New Roman" w:cs="Times New Roman"/>
          <w:sz w:val="24"/>
          <w:szCs w:val="24"/>
          <w:lang w:val="hr-BA"/>
        </w:rPr>
      </w:pPr>
      <w:r w:rsidRPr="00EE6633">
        <w:rPr>
          <w:rFonts w:ascii="Times New Roman" w:eastAsia="ArialUnicodeMS" w:hAnsi="Times New Roman" w:cs="Times New Roman"/>
          <w:sz w:val="24"/>
          <w:szCs w:val="24"/>
          <w:lang w:val="hr-BA"/>
        </w:rPr>
        <w:t>Postojeće odlagalište otpada za općinu Prozor-Rama na lokaciji Duška kosa je neadekvatno i neprikladno te svojim postojanjem ug</w:t>
      </w:r>
      <w:r w:rsidR="00692BAA">
        <w:rPr>
          <w:rFonts w:ascii="Times New Roman" w:eastAsia="ArialUnicodeMS" w:hAnsi="Times New Roman" w:cs="Times New Roman"/>
          <w:sz w:val="24"/>
          <w:szCs w:val="24"/>
          <w:lang w:val="hr-BA"/>
        </w:rPr>
        <w:t>rožava naselja u južnom dijelu o</w:t>
      </w:r>
      <w:r w:rsidRPr="00EE6633">
        <w:rPr>
          <w:rFonts w:ascii="Times New Roman" w:eastAsia="ArialUnicodeMS" w:hAnsi="Times New Roman" w:cs="Times New Roman"/>
          <w:sz w:val="24"/>
          <w:szCs w:val="24"/>
          <w:lang w:val="hr-BA"/>
        </w:rPr>
        <w:t xml:space="preserve">pćine kao i vodotok rijeke Rame u dijelu od Luga do ušća u </w:t>
      </w:r>
      <w:proofErr w:type="spellStart"/>
      <w:r w:rsidRPr="00EE6633">
        <w:rPr>
          <w:rFonts w:ascii="Times New Roman" w:eastAsia="ArialUnicodeMS" w:hAnsi="Times New Roman" w:cs="Times New Roman"/>
          <w:sz w:val="24"/>
          <w:szCs w:val="24"/>
          <w:lang w:val="hr-BA"/>
        </w:rPr>
        <w:t>Jablaničko</w:t>
      </w:r>
      <w:proofErr w:type="spellEnd"/>
      <w:r w:rsidRPr="00EE6633">
        <w:rPr>
          <w:rFonts w:ascii="Times New Roman" w:eastAsia="ArialUnicodeMS" w:hAnsi="Times New Roman" w:cs="Times New Roman"/>
          <w:sz w:val="24"/>
          <w:szCs w:val="24"/>
          <w:lang w:val="hr-BA"/>
        </w:rPr>
        <w:t xml:space="preserve"> jezero, kao i samo </w:t>
      </w:r>
      <w:proofErr w:type="spellStart"/>
      <w:r w:rsidRPr="00EE6633">
        <w:rPr>
          <w:rFonts w:ascii="Times New Roman" w:eastAsia="ArialUnicodeMS" w:hAnsi="Times New Roman" w:cs="Times New Roman"/>
          <w:sz w:val="24"/>
          <w:szCs w:val="24"/>
          <w:lang w:val="hr-BA"/>
        </w:rPr>
        <w:t>Jablaničko</w:t>
      </w:r>
      <w:proofErr w:type="spellEnd"/>
      <w:r w:rsidRPr="00EE6633">
        <w:rPr>
          <w:rFonts w:ascii="Times New Roman" w:eastAsia="ArialUnicodeMS" w:hAnsi="Times New Roman" w:cs="Times New Roman"/>
          <w:sz w:val="24"/>
          <w:szCs w:val="24"/>
          <w:lang w:val="hr-BA"/>
        </w:rPr>
        <w:t xml:space="preserve"> jezero, Neretvu i Jadransko more, te je rješavanje ovo</w:t>
      </w:r>
      <w:r w:rsidR="00692BAA">
        <w:rPr>
          <w:rFonts w:ascii="Times New Roman" w:eastAsia="ArialUnicodeMS" w:hAnsi="Times New Roman" w:cs="Times New Roman"/>
          <w:sz w:val="24"/>
          <w:szCs w:val="24"/>
          <w:lang w:val="hr-BA"/>
        </w:rPr>
        <w:t>g problema od velike važnosti za</w:t>
      </w:r>
      <w:r w:rsidRPr="00EE6633">
        <w:rPr>
          <w:rFonts w:ascii="Times New Roman" w:eastAsia="ArialUnicodeMS" w:hAnsi="Times New Roman" w:cs="Times New Roman"/>
          <w:sz w:val="24"/>
          <w:szCs w:val="24"/>
          <w:lang w:val="hr-BA"/>
        </w:rPr>
        <w:t xml:space="preserve"> okoliš.</w:t>
      </w:r>
      <w:r w:rsidR="002073EC" w:rsidRPr="00EE6633">
        <w:rPr>
          <w:rFonts w:ascii="Times New Roman" w:eastAsia="ArialUnicodeMS" w:hAnsi="Times New Roman" w:cs="Times New Roman"/>
          <w:sz w:val="24"/>
          <w:szCs w:val="24"/>
          <w:highlight w:val="lightGray"/>
          <w:lang w:val="hr-BA"/>
        </w:rPr>
        <w:t xml:space="preserve"> </w:t>
      </w:r>
      <w:r w:rsidR="002073EC" w:rsidRPr="00EE6633">
        <w:rPr>
          <w:rFonts w:ascii="Times New Roman" w:eastAsia="ArialUnicodeMS" w:hAnsi="Times New Roman" w:cs="Times New Roman"/>
          <w:sz w:val="24"/>
          <w:szCs w:val="24"/>
          <w:lang w:val="hr-BA"/>
        </w:rPr>
        <w:t xml:space="preserve">Zatvaranje i sanacija postojećeg odlagališta otpada za općinu Prozor-Rama na lokaciji Duška kosa (neprikladno i neusklađeno sa zakonom) je aktivnost koja je pokrenuta krajem 2021. godine izgradnjom i puštanjem u rad </w:t>
      </w:r>
      <w:proofErr w:type="spellStart"/>
      <w:r w:rsidR="002073EC" w:rsidRPr="00EE6633">
        <w:rPr>
          <w:rFonts w:ascii="Times New Roman" w:eastAsia="ArialUnicodeMS" w:hAnsi="Times New Roman" w:cs="Times New Roman"/>
          <w:sz w:val="24"/>
          <w:szCs w:val="24"/>
          <w:lang w:val="hr-BA"/>
        </w:rPr>
        <w:t>sortirnice</w:t>
      </w:r>
      <w:proofErr w:type="spellEnd"/>
      <w:r w:rsidR="002073EC" w:rsidRPr="00EE6633">
        <w:rPr>
          <w:rFonts w:ascii="Times New Roman" w:eastAsia="ArialUnicodeMS" w:hAnsi="Times New Roman" w:cs="Times New Roman"/>
          <w:sz w:val="24"/>
          <w:szCs w:val="24"/>
          <w:lang w:val="hr-BA"/>
        </w:rPr>
        <w:t xml:space="preserve"> otpada na lokaciji Ponir.</w:t>
      </w:r>
    </w:p>
    <w:p w:rsidR="0082181A" w:rsidRPr="00EE6633" w:rsidRDefault="0082181A" w:rsidP="0082510B">
      <w:pPr>
        <w:pStyle w:val="Bezproreda"/>
        <w:rPr>
          <w:rFonts w:ascii="Times New Roman" w:eastAsia="ArialUnicodeMS" w:hAnsi="Times New Roman" w:cs="Times New Roman"/>
          <w:b/>
          <w:sz w:val="24"/>
          <w:szCs w:val="24"/>
          <w:lang w:val="hr-BA"/>
        </w:rPr>
      </w:pPr>
    </w:p>
    <w:p w:rsidR="0082181A" w:rsidRPr="00EE6633" w:rsidRDefault="0082181A" w:rsidP="0082510B">
      <w:pPr>
        <w:pStyle w:val="Bezproreda"/>
        <w:rPr>
          <w:rFonts w:ascii="Times New Roman" w:eastAsia="ArialUnicodeMS" w:hAnsi="Times New Roman" w:cs="Times New Roman"/>
          <w:b/>
          <w:sz w:val="24"/>
          <w:szCs w:val="24"/>
          <w:lang w:val="hr-BA"/>
        </w:rPr>
      </w:pPr>
      <w:r w:rsidRPr="00EE6633">
        <w:rPr>
          <w:rFonts w:ascii="Times New Roman" w:eastAsia="ArialUnicodeMS" w:hAnsi="Times New Roman" w:cs="Times New Roman"/>
          <w:b/>
          <w:sz w:val="24"/>
          <w:szCs w:val="24"/>
          <w:lang w:val="hr-BA"/>
        </w:rPr>
        <w:t>Prostor</w:t>
      </w:r>
    </w:p>
    <w:p w:rsidR="0082181A" w:rsidRPr="00EE6633" w:rsidRDefault="00692BAA" w:rsidP="0082510B">
      <w:pPr>
        <w:pStyle w:val="Bezproreda"/>
        <w:rPr>
          <w:rFonts w:ascii="Times New Roman" w:eastAsia="ArialUnicodeMS" w:hAnsi="Times New Roman" w:cs="Times New Roman"/>
          <w:sz w:val="24"/>
          <w:szCs w:val="24"/>
          <w:lang w:val="hr-BA"/>
        </w:rPr>
      </w:pPr>
      <w:r>
        <w:rPr>
          <w:rFonts w:ascii="Times New Roman" w:eastAsia="ArialUnicodeMS" w:hAnsi="Times New Roman" w:cs="Times New Roman"/>
          <w:sz w:val="24"/>
          <w:szCs w:val="24"/>
          <w:lang w:val="hr-BA"/>
        </w:rPr>
        <w:t>Područje o</w:t>
      </w:r>
      <w:r w:rsidR="0082181A" w:rsidRPr="00EE6633">
        <w:rPr>
          <w:rFonts w:ascii="Times New Roman" w:eastAsia="ArialUnicodeMS" w:hAnsi="Times New Roman" w:cs="Times New Roman"/>
          <w:sz w:val="24"/>
          <w:szCs w:val="24"/>
          <w:lang w:val="hr-BA"/>
        </w:rPr>
        <w:t>pćine samim svojim reljefom i položajem, planinama, vodotocima, jezerima s velikim postotkom poljoprivrednog zemljišta, šumama i šumskim zemljištem kao i kulturno povijesnom baštinom čini ovaj prostor veoma zanimljivim. Vrlo značajna komponenta usmjeravanja razvoja i uređenja prostora je zemljišna politika, korištenje i namjena površina</w:t>
      </w:r>
    </w:p>
    <w:p w:rsidR="0082181A" w:rsidRPr="00EE6633" w:rsidRDefault="0082181A" w:rsidP="0082510B">
      <w:pPr>
        <w:pStyle w:val="Bezproreda"/>
        <w:rPr>
          <w:rFonts w:ascii="Times New Roman" w:eastAsia="ArialUnicodeMS" w:hAnsi="Times New Roman" w:cs="Times New Roman"/>
          <w:b/>
          <w:i/>
          <w:sz w:val="24"/>
          <w:szCs w:val="24"/>
          <w:lang w:val="hr-BA"/>
        </w:rPr>
      </w:pPr>
      <w:r w:rsidRPr="00EE6633">
        <w:rPr>
          <w:rFonts w:ascii="Times New Roman" w:eastAsia="ArialUnicodeMS" w:hAnsi="Times New Roman" w:cs="Times New Roman"/>
          <w:b/>
          <w:i/>
          <w:sz w:val="24"/>
          <w:szCs w:val="24"/>
          <w:lang w:val="hr-BA"/>
        </w:rPr>
        <w:t>Osnovni prostorni pokazatelji:</w:t>
      </w:r>
    </w:p>
    <w:p w:rsidR="0082181A" w:rsidRPr="00595A49" w:rsidRDefault="00692BAA" w:rsidP="0082510B">
      <w:pPr>
        <w:pStyle w:val="Bezproreda"/>
        <w:rPr>
          <w:rFonts w:ascii="Times New Roman" w:eastAsia="Times New Roman" w:hAnsi="Times New Roman" w:cs="Times New Roman"/>
          <w:b/>
          <w:i/>
          <w:color w:val="00B0F0"/>
          <w:szCs w:val="24"/>
          <w:lang w:val="hr-BA"/>
        </w:rPr>
      </w:pPr>
      <w:r>
        <w:rPr>
          <w:rFonts w:ascii="Times New Roman" w:hAnsi="Times New Roman" w:cs="Times New Roman"/>
          <w:b/>
          <w:i/>
          <w:color w:val="00B0F0"/>
          <w:szCs w:val="24"/>
          <w:lang w:val="hr-BA"/>
        </w:rPr>
        <w:t>Tablic</w:t>
      </w:r>
      <w:r w:rsidR="0088665A" w:rsidRPr="00595A49">
        <w:rPr>
          <w:rFonts w:ascii="Times New Roman" w:hAnsi="Times New Roman" w:cs="Times New Roman"/>
          <w:b/>
          <w:i/>
          <w:color w:val="00B0F0"/>
          <w:szCs w:val="24"/>
          <w:lang w:val="hr-BA"/>
        </w:rPr>
        <w:t xml:space="preserve">a 33. </w:t>
      </w:r>
      <w:r w:rsidR="0082181A" w:rsidRPr="00595A49">
        <w:rPr>
          <w:rFonts w:ascii="Times New Roman" w:hAnsi="Times New Roman" w:cs="Times New Roman"/>
          <w:b/>
          <w:i/>
          <w:color w:val="00B0F0"/>
          <w:szCs w:val="24"/>
          <w:lang w:val="hr-BA"/>
        </w:rPr>
        <w:t>Broj stanovn</w:t>
      </w:r>
      <w:r>
        <w:rPr>
          <w:rFonts w:ascii="Times New Roman" w:hAnsi="Times New Roman" w:cs="Times New Roman"/>
          <w:b/>
          <w:i/>
          <w:color w:val="00B0F0"/>
          <w:szCs w:val="24"/>
          <w:lang w:val="hr-BA"/>
        </w:rPr>
        <w:t>ika i naseljenost  na području o</w:t>
      </w:r>
      <w:r w:rsidR="0082181A" w:rsidRPr="00595A49">
        <w:rPr>
          <w:rFonts w:ascii="Times New Roman" w:hAnsi="Times New Roman" w:cs="Times New Roman"/>
          <w:b/>
          <w:i/>
          <w:color w:val="00B0F0"/>
          <w:szCs w:val="24"/>
          <w:lang w:val="hr-BA"/>
        </w:rPr>
        <w:t>pćine Prozor-Rama</w:t>
      </w:r>
    </w:p>
    <w:tbl>
      <w:tblPr>
        <w:tblStyle w:val="Tablicareetke4-isticanje21"/>
        <w:tblW w:w="9360" w:type="dxa"/>
        <w:tblLayout w:type="fixed"/>
        <w:tblLook w:val="04A0" w:firstRow="1" w:lastRow="0" w:firstColumn="1" w:lastColumn="0" w:noHBand="0" w:noVBand="1"/>
      </w:tblPr>
      <w:tblGrid>
        <w:gridCol w:w="850"/>
        <w:gridCol w:w="1134"/>
        <w:gridCol w:w="1702"/>
        <w:gridCol w:w="1418"/>
        <w:gridCol w:w="1419"/>
        <w:gridCol w:w="1560"/>
        <w:gridCol w:w="1277"/>
      </w:tblGrid>
      <w:tr w:rsidR="0082181A" w:rsidRPr="00595A49" w:rsidTr="00751BF8">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51" w:type="dxa"/>
            <w:hideMark/>
          </w:tcPr>
          <w:p w:rsidR="0082181A" w:rsidRPr="00595A49" w:rsidRDefault="0082181A" w:rsidP="0082510B">
            <w:pPr>
              <w:autoSpaceDE w:val="0"/>
              <w:autoSpaceDN w:val="0"/>
              <w:adjustRightInd w:val="0"/>
              <w:jc w:val="center"/>
              <w:rPr>
                <w:rFonts w:ascii="Times New Roman" w:hAnsi="Times New Roman"/>
                <w:color w:val="000000"/>
                <w:szCs w:val="24"/>
              </w:rPr>
            </w:pPr>
            <w:r w:rsidRPr="00595A49">
              <w:rPr>
                <w:rFonts w:ascii="Times New Roman" w:hAnsi="Times New Roman"/>
                <w:color w:val="000000"/>
                <w:szCs w:val="24"/>
              </w:rPr>
              <w:lastRenderedPageBreak/>
              <w:t>Po popisu</w:t>
            </w:r>
          </w:p>
        </w:tc>
        <w:tc>
          <w:tcPr>
            <w:tcW w:w="1134" w:type="dxa"/>
            <w:hideMark/>
          </w:tcPr>
          <w:p w:rsidR="0082181A" w:rsidRPr="00595A49" w:rsidRDefault="0082181A" w:rsidP="0082510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Broj stanovnika</w:t>
            </w:r>
          </w:p>
        </w:tc>
        <w:tc>
          <w:tcPr>
            <w:tcW w:w="1701" w:type="dxa"/>
            <w:hideMark/>
          </w:tcPr>
          <w:p w:rsidR="0082181A" w:rsidRPr="00595A49" w:rsidRDefault="0082181A" w:rsidP="0082510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Broj domaćinstava</w:t>
            </w:r>
          </w:p>
        </w:tc>
        <w:tc>
          <w:tcPr>
            <w:tcW w:w="1417" w:type="dxa"/>
          </w:tcPr>
          <w:p w:rsidR="0082181A" w:rsidRPr="00595A49" w:rsidRDefault="0082181A" w:rsidP="008251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Gustoća naseljenosti na km2</w:t>
            </w:r>
          </w:p>
          <w:p w:rsidR="0082181A" w:rsidRPr="00595A49" w:rsidRDefault="0082181A" w:rsidP="0082510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1418" w:type="dxa"/>
            <w:hideMark/>
          </w:tcPr>
          <w:p w:rsidR="0082181A" w:rsidRPr="00595A49" w:rsidRDefault="0082181A" w:rsidP="008251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Prosjek stanovnika po naseljenom mjestu</w:t>
            </w:r>
          </w:p>
        </w:tc>
        <w:tc>
          <w:tcPr>
            <w:tcW w:w="1559" w:type="dxa"/>
            <w:hideMark/>
          </w:tcPr>
          <w:p w:rsidR="0082181A" w:rsidRPr="00595A49" w:rsidRDefault="0082181A" w:rsidP="008251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Prosjek domaćinstva po naseljenom mjestu</w:t>
            </w:r>
          </w:p>
        </w:tc>
        <w:tc>
          <w:tcPr>
            <w:tcW w:w="1276" w:type="dxa"/>
            <w:hideMark/>
          </w:tcPr>
          <w:p w:rsidR="0082181A" w:rsidRPr="00595A49" w:rsidRDefault="0082181A" w:rsidP="008251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Indeks broja stanovnika</w:t>
            </w:r>
          </w:p>
          <w:p w:rsidR="0082181A" w:rsidRPr="00595A49" w:rsidRDefault="0082181A" w:rsidP="008251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2013/1991</w:t>
            </w:r>
          </w:p>
        </w:tc>
      </w:tr>
      <w:tr w:rsidR="0082181A" w:rsidRPr="00595A49" w:rsidTr="00751BF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851" w:type="dxa"/>
            <w:hideMark/>
          </w:tcPr>
          <w:p w:rsidR="0082181A" w:rsidRPr="00595A49" w:rsidRDefault="0082181A" w:rsidP="0082510B">
            <w:pPr>
              <w:autoSpaceDE w:val="0"/>
              <w:autoSpaceDN w:val="0"/>
              <w:adjustRightInd w:val="0"/>
              <w:jc w:val="both"/>
              <w:rPr>
                <w:rFonts w:ascii="Times New Roman" w:hAnsi="Times New Roman"/>
                <w:color w:val="000000"/>
                <w:szCs w:val="24"/>
              </w:rPr>
            </w:pPr>
            <w:r w:rsidRPr="00595A49">
              <w:rPr>
                <w:rFonts w:ascii="Times New Roman" w:hAnsi="Times New Roman"/>
                <w:color w:val="000000"/>
                <w:szCs w:val="24"/>
              </w:rPr>
              <w:t>1991</w:t>
            </w:r>
          </w:p>
        </w:tc>
        <w:tc>
          <w:tcPr>
            <w:tcW w:w="1134" w:type="dxa"/>
            <w:hideMark/>
          </w:tcPr>
          <w:p w:rsidR="0082181A" w:rsidRPr="00595A49" w:rsidRDefault="0082181A" w:rsidP="0082510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19760</w:t>
            </w:r>
          </w:p>
        </w:tc>
        <w:tc>
          <w:tcPr>
            <w:tcW w:w="1701" w:type="dxa"/>
            <w:hideMark/>
          </w:tcPr>
          <w:p w:rsidR="0082181A" w:rsidRPr="00595A49" w:rsidRDefault="0082181A" w:rsidP="0082510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4 042</w:t>
            </w:r>
          </w:p>
        </w:tc>
        <w:tc>
          <w:tcPr>
            <w:tcW w:w="1417" w:type="dxa"/>
            <w:hideMark/>
          </w:tcPr>
          <w:p w:rsidR="0082181A" w:rsidRPr="00595A49" w:rsidRDefault="0082181A" w:rsidP="0082510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41,4</w:t>
            </w:r>
          </w:p>
        </w:tc>
        <w:tc>
          <w:tcPr>
            <w:tcW w:w="1418" w:type="dxa"/>
            <w:hideMark/>
          </w:tcPr>
          <w:p w:rsidR="0082181A" w:rsidRPr="00595A49" w:rsidRDefault="0082181A" w:rsidP="0082510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313,65</w:t>
            </w:r>
          </w:p>
        </w:tc>
        <w:tc>
          <w:tcPr>
            <w:tcW w:w="1559" w:type="dxa"/>
            <w:hideMark/>
          </w:tcPr>
          <w:p w:rsidR="0082181A" w:rsidRPr="00595A49" w:rsidRDefault="0082181A" w:rsidP="0082510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64,2</w:t>
            </w:r>
          </w:p>
        </w:tc>
        <w:tc>
          <w:tcPr>
            <w:tcW w:w="1276" w:type="dxa"/>
            <w:vMerge w:val="restart"/>
          </w:tcPr>
          <w:p w:rsidR="0082181A" w:rsidRPr="00595A49" w:rsidRDefault="0082181A" w:rsidP="0082510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p w:rsidR="0082181A" w:rsidRPr="00595A49" w:rsidRDefault="0082181A" w:rsidP="0082510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72</w:t>
            </w:r>
          </w:p>
        </w:tc>
      </w:tr>
      <w:tr w:rsidR="0082181A" w:rsidRPr="00595A49" w:rsidTr="00751BF8">
        <w:trPr>
          <w:trHeight w:val="278"/>
        </w:trPr>
        <w:tc>
          <w:tcPr>
            <w:cnfStyle w:val="001000000000" w:firstRow="0" w:lastRow="0" w:firstColumn="1" w:lastColumn="0" w:oddVBand="0" w:evenVBand="0" w:oddHBand="0" w:evenHBand="0" w:firstRowFirstColumn="0" w:firstRowLastColumn="0" w:lastRowFirstColumn="0" w:lastRowLastColumn="0"/>
            <w:tcW w:w="851" w:type="dxa"/>
            <w:hideMark/>
          </w:tcPr>
          <w:p w:rsidR="0082181A" w:rsidRPr="00595A49" w:rsidRDefault="0082181A" w:rsidP="0082510B">
            <w:pPr>
              <w:autoSpaceDE w:val="0"/>
              <w:autoSpaceDN w:val="0"/>
              <w:adjustRightInd w:val="0"/>
              <w:jc w:val="both"/>
              <w:rPr>
                <w:rFonts w:ascii="Times New Roman" w:hAnsi="Times New Roman"/>
                <w:color w:val="000000"/>
                <w:szCs w:val="24"/>
              </w:rPr>
            </w:pPr>
            <w:r w:rsidRPr="00595A49">
              <w:rPr>
                <w:rFonts w:ascii="Times New Roman" w:hAnsi="Times New Roman"/>
                <w:color w:val="000000"/>
                <w:szCs w:val="24"/>
              </w:rPr>
              <w:t xml:space="preserve">2013 </w:t>
            </w:r>
          </w:p>
        </w:tc>
        <w:tc>
          <w:tcPr>
            <w:tcW w:w="1134" w:type="dxa"/>
            <w:hideMark/>
          </w:tcPr>
          <w:p w:rsidR="0082181A" w:rsidRPr="00595A49" w:rsidRDefault="0082181A" w:rsidP="0082510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14280</w:t>
            </w:r>
          </w:p>
        </w:tc>
        <w:tc>
          <w:tcPr>
            <w:tcW w:w="1701" w:type="dxa"/>
            <w:hideMark/>
          </w:tcPr>
          <w:p w:rsidR="0082181A" w:rsidRPr="00595A49" w:rsidRDefault="0082181A" w:rsidP="0082510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3 653</w:t>
            </w:r>
          </w:p>
        </w:tc>
        <w:tc>
          <w:tcPr>
            <w:tcW w:w="1417" w:type="dxa"/>
            <w:hideMark/>
          </w:tcPr>
          <w:p w:rsidR="0082181A" w:rsidRPr="00595A49" w:rsidRDefault="0082181A" w:rsidP="0082510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29,9</w:t>
            </w:r>
          </w:p>
        </w:tc>
        <w:tc>
          <w:tcPr>
            <w:tcW w:w="1418" w:type="dxa"/>
            <w:hideMark/>
          </w:tcPr>
          <w:p w:rsidR="0082181A" w:rsidRPr="00595A49" w:rsidRDefault="0082181A" w:rsidP="0082510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226,66</w:t>
            </w:r>
          </w:p>
        </w:tc>
        <w:tc>
          <w:tcPr>
            <w:tcW w:w="1559" w:type="dxa"/>
            <w:hideMark/>
          </w:tcPr>
          <w:p w:rsidR="0082181A" w:rsidRPr="00595A49" w:rsidRDefault="0082181A" w:rsidP="0082510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595A49">
              <w:rPr>
                <w:rFonts w:ascii="Times New Roman" w:hAnsi="Times New Roman"/>
                <w:color w:val="000000"/>
                <w:szCs w:val="24"/>
              </w:rPr>
              <w:t>57,98</w:t>
            </w:r>
          </w:p>
        </w:tc>
        <w:tc>
          <w:tcPr>
            <w:tcW w:w="1276" w:type="dxa"/>
            <w:vMerge/>
            <w:hideMark/>
          </w:tcPr>
          <w:p w:rsidR="0082181A" w:rsidRPr="00595A49" w:rsidRDefault="0082181A" w:rsidP="0082510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bl>
    <w:p w:rsidR="0082181A" w:rsidRPr="00595A49" w:rsidRDefault="0082181A" w:rsidP="0088665A">
      <w:pPr>
        <w:autoSpaceDE w:val="0"/>
        <w:autoSpaceDN w:val="0"/>
        <w:adjustRightInd w:val="0"/>
        <w:spacing w:after="0" w:line="240" w:lineRule="auto"/>
        <w:rPr>
          <w:rFonts w:ascii="Times New Roman" w:hAnsi="Times New Roman"/>
          <w:b/>
          <w:i/>
          <w:color w:val="000000"/>
          <w:szCs w:val="24"/>
        </w:rPr>
      </w:pPr>
      <w:r w:rsidRPr="00595A49">
        <w:rPr>
          <w:rFonts w:ascii="Times New Roman" w:hAnsi="Times New Roman"/>
          <w:b/>
          <w:i/>
          <w:color w:val="000000"/>
          <w:szCs w:val="24"/>
        </w:rPr>
        <w:t>Izvor: Popis stanovništva i izračun Službe</w:t>
      </w:r>
    </w:p>
    <w:p w:rsidR="0082181A" w:rsidRPr="00EE6633" w:rsidRDefault="0082181A" w:rsidP="0082510B">
      <w:pPr>
        <w:pStyle w:val="Bezproreda"/>
        <w:rPr>
          <w:rFonts w:ascii="Times New Roman" w:hAnsi="Times New Roman" w:cs="Times New Roman"/>
          <w:b/>
          <w:sz w:val="24"/>
          <w:szCs w:val="24"/>
          <w:lang w:val="hr-BA"/>
        </w:rPr>
      </w:pPr>
    </w:p>
    <w:p w:rsidR="0082181A" w:rsidRPr="00EE6633" w:rsidRDefault="0082181A" w:rsidP="0082510B">
      <w:pPr>
        <w:pStyle w:val="Bezproreda"/>
        <w:rPr>
          <w:rFonts w:ascii="Times New Roman" w:hAnsi="Times New Roman" w:cs="Times New Roman"/>
          <w:sz w:val="24"/>
          <w:szCs w:val="24"/>
          <w:lang w:val="hr-BA"/>
        </w:rPr>
      </w:pPr>
      <w:r w:rsidRPr="00EE6633">
        <w:rPr>
          <w:rFonts w:ascii="Times New Roman" w:hAnsi="Times New Roman" w:cs="Times New Roman"/>
          <w:sz w:val="24"/>
          <w:szCs w:val="24"/>
          <w:lang w:val="hr-BA"/>
        </w:rPr>
        <w:t>Prirodni resursi</w:t>
      </w:r>
    </w:p>
    <w:p w:rsidR="0082181A" w:rsidRPr="00EE6633" w:rsidRDefault="0082181A" w:rsidP="0082510B">
      <w:pPr>
        <w:pStyle w:val="Bezproreda"/>
        <w:rPr>
          <w:rFonts w:ascii="Times New Roman" w:hAnsi="Times New Roman" w:cs="Times New Roman"/>
          <w:sz w:val="24"/>
          <w:szCs w:val="24"/>
          <w:lang w:val="hr-BA"/>
        </w:rPr>
      </w:pPr>
      <w:r w:rsidRPr="00EE6633">
        <w:rPr>
          <w:rFonts w:ascii="Times New Roman" w:hAnsi="Times New Roman" w:cs="Times New Roman"/>
          <w:sz w:val="24"/>
          <w:szCs w:val="24"/>
          <w:lang w:val="hr-BA"/>
        </w:rPr>
        <w:t>P</w:t>
      </w:r>
      <w:r w:rsidRPr="00EE6633">
        <w:rPr>
          <w:rFonts w:ascii="Times New Roman" w:hAnsi="Times New Roman" w:cs="Times New Roman"/>
          <w:spacing w:val="-1"/>
          <w:sz w:val="24"/>
          <w:szCs w:val="24"/>
          <w:lang w:val="hr-BA"/>
        </w:rPr>
        <w:t>r</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ro</w:t>
      </w:r>
      <w:r w:rsidRPr="00EE6633">
        <w:rPr>
          <w:rFonts w:ascii="Times New Roman" w:hAnsi="Times New Roman" w:cs="Times New Roman"/>
          <w:spacing w:val="1"/>
          <w:sz w:val="24"/>
          <w:szCs w:val="24"/>
          <w:lang w:val="hr-BA"/>
        </w:rPr>
        <w:t>dn</w:t>
      </w:r>
      <w:r w:rsidRPr="00EE6633">
        <w:rPr>
          <w:rFonts w:ascii="Times New Roman" w:hAnsi="Times New Roman" w:cs="Times New Roman"/>
          <w:sz w:val="24"/>
          <w:szCs w:val="24"/>
          <w:lang w:val="hr-BA"/>
        </w:rPr>
        <w:t xml:space="preserve">i </w:t>
      </w:r>
      <w:r w:rsidRPr="00EE6633">
        <w:rPr>
          <w:rFonts w:ascii="Times New Roman" w:hAnsi="Times New Roman" w:cs="Times New Roman"/>
          <w:spacing w:val="-1"/>
          <w:sz w:val="24"/>
          <w:szCs w:val="24"/>
          <w:lang w:val="hr-BA"/>
        </w:rPr>
        <w:t>res</w:t>
      </w:r>
      <w:r w:rsidRPr="00EE6633">
        <w:rPr>
          <w:rFonts w:ascii="Times New Roman" w:hAnsi="Times New Roman" w:cs="Times New Roman"/>
          <w:spacing w:val="4"/>
          <w:sz w:val="24"/>
          <w:szCs w:val="24"/>
          <w:lang w:val="hr-BA"/>
        </w:rPr>
        <w:t>u</w:t>
      </w:r>
      <w:r w:rsidRPr="00EE6633">
        <w:rPr>
          <w:rFonts w:ascii="Times New Roman" w:hAnsi="Times New Roman" w:cs="Times New Roman"/>
          <w:spacing w:val="-1"/>
          <w:sz w:val="24"/>
          <w:szCs w:val="24"/>
          <w:lang w:val="hr-BA"/>
        </w:rPr>
        <w:t>rs</w:t>
      </w:r>
      <w:r w:rsidRPr="00EE6633">
        <w:rPr>
          <w:rFonts w:ascii="Times New Roman" w:hAnsi="Times New Roman" w:cs="Times New Roman"/>
          <w:sz w:val="24"/>
          <w:szCs w:val="24"/>
          <w:lang w:val="hr-BA"/>
        </w:rPr>
        <w:t>i</w:t>
      </w:r>
      <w:r w:rsidR="00692BAA">
        <w:rPr>
          <w:rFonts w:ascii="Times New Roman" w:hAnsi="Times New Roman" w:cs="Times New Roman"/>
          <w:spacing w:val="3"/>
          <w:sz w:val="24"/>
          <w:szCs w:val="24"/>
          <w:lang w:val="hr-BA"/>
        </w:rPr>
        <w:t xml:space="preserve"> o</w:t>
      </w:r>
      <w:r w:rsidRPr="00EE6633">
        <w:rPr>
          <w:rFonts w:ascii="Times New Roman" w:hAnsi="Times New Roman" w:cs="Times New Roman"/>
          <w:spacing w:val="3"/>
          <w:sz w:val="24"/>
          <w:szCs w:val="24"/>
          <w:lang w:val="hr-BA"/>
        </w:rPr>
        <w:t xml:space="preserve">pćine </w:t>
      </w:r>
      <w:r w:rsidRPr="00EE6633">
        <w:rPr>
          <w:rFonts w:ascii="Times New Roman" w:hAnsi="Times New Roman" w:cs="Times New Roman"/>
          <w:spacing w:val="-1"/>
          <w:sz w:val="24"/>
          <w:szCs w:val="24"/>
          <w:lang w:val="hr-BA"/>
        </w:rPr>
        <w:t>s</w:t>
      </w:r>
      <w:r w:rsidRPr="00EE6633">
        <w:rPr>
          <w:rFonts w:ascii="Times New Roman" w:hAnsi="Times New Roman" w:cs="Times New Roman"/>
          <w:sz w:val="24"/>
          <w:szCs w:val="24"/>
          <w:lang w:val="hr-BA"/>
        </w:rPr>
        <w:t>v</w:t>
      </w:r>
      <w:r w:rsidRPr="00EE6633">
        <w:rPr>
          <w:rFonts w:ascii="Times New Roman" w:hAnsi="Times New Roman" w:cs="Times New Roman"/>
          <w:spacing w:val="-1"/>
          <w:sz w:val="24"/>
          <w:szCs w:val="24"/>
          <w:lang w:val="hr-BA"/>
        </w:rPr>
        <w:t>o</w:t>
      </w:r>
      <w:r w:rsidRPr="00EE6633">
        <w:rPr>
          <w:rFonts w:ascii="Times New Roman" w:hAnsi="Times New Roman" w:cs="Times New Roman"/>
          <w:spacing w:val="4"/>
          <w:sz w:val="24"/>
          <w:szCs w:val="24"/>
          <w:lang w:val="hr-BA"/>
        </w:rPr>
        <w:t>j</w:t>
      </w:r>
      <w:r w:rsidRPr="00EE6633">
        <w:rPr>
          <w:rFonts w:ascii="Times New Roman" w:hAnsi="Times New Roman" w:cs="Times New Roman"/>
          <w:spacing w:val="-1"/>
          <w:sz w:val="24"/>
          <w:szCs w:val="24"/>
          <w:lang w:val="hr-BA"/>
        </w:rPr>
        <w:t>o</w:t>
      </w:r>
      <w:r w:rsidRPr="00EE6633">
        <w:rPr>
          <w:rFonts w:ascii="Times New Roman" w:hAnsi="Times New Roman" w:cs="Times New Roman"/>
          <w:sz w:val="24"/>
          <w:szCs w:val="24"/>
          <w:lang w:val="hr-BA"/>
        </w:rPr>
        <w:t>m</w:t>
      </w:r>
      <w:r w:rsidRPr="00EE6633">
        <w:rPr>
          <w:rFonts w:ascii="Times New Roman" w:hAnsi="Times New Roman" w:cs="Times New Roman"/>
          <w:spacing w:val="1"/>
          <w:sz w:val="24"/>
          <w:szCs w:val="24"/>
          <w:lang w:val="hr-BA"/>
        </w:rPr>
        <w:t xml:space="preserve"> atraktivnošću</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1"/>
          <w:sz w:val="24"/>
          <w:szCs w:val="24"/>
          <w:lang w:val="hr-BA"/>
        </w:rPr>
        <w:t>č</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n</w:t>
      </w:r>
      <w:r w:rsidRPr="00EE6633">
        <w:rPr>
          <w:rFonts w:ascii="Times New Roman" w:hAnsi="Times New Roman" w:cs="Times New Roman"/>
          <w:sz w:val="24"/>
          <w:szCs w:val="24"/>
          <w:lang w:val="hr-BA"/>
        </w:rPr>
        <w:t xml:space="preserve">e </w:t>
      </w:r>
      <w:r w:rsidRPr="00EE6633">
        <w:rPr>
          <w:rFonts w:ascii="Times New Roman" w:hAnsi="Times New Roman" w:cs="Times New Roman"/>
          <w:spacing w:val="-1"/>
          <w:sz w:val="24"/>
          <w:szCs w:val="24"/>
          <w:lang w:val="hr-BA"/>
        </w:rPr>
        <w:t>o</w:t>
      </w:r>
      <w:r w:rsidRPr="00EE6633">
        <w:rPr>
          <w:rFonts w:ascii="Times New Roman" w:hAnsi="Times New Roman" w:cs="Times New Roman"/>
          <w:spacing w:val="2"/>
          <w:sz w:val="24"/>
          <w:szCs w:val="24"/>
          <w:lang w:val="hr-BA"/>
        </w:rPr>
        <w:t>v</w:t>
      </w:r>
      <w:r w:rsidRPr="00EE6633">
        <w:rPr>
          <w:rFonts w:ascii="Times New Roman" w:hAnsi="Times New Roman" w:cs="Times New Roman"/>
          <w:sz w:val="24"/>
          <w:szCs w:val="24"/>
          <w:lang w:val="hr-BA"/>
        </w:rPr>
        <w:t xml:space="preserve">o </w:t>
      </w:r>
      <w:r w:rsidRPr="00EE6633">
        <w:rPr>
          <w:rFonts w:ascii="Times New Roman" w:hAnsi="Times New Roman" w:cs="Times New Roman"/>
          <w:spacing w:val="3"/>
          <w:sz w:val="24"/>
          <w:szCs w:val="24"/>
          <w:lang w:val="hr-BA"/>
        </w:rPr>
        <w:t>p</w:t>
      </w:r>
      <w:r w:rsidRPr="00EE6633">
        <w:rPr>
          <w:rFonts w:ascii="Times New Roman" w:hAnsi="Times New Roman" w:cs="Times New Roman"/>
          <w:spacing w:val="-1"/>
          <w:sz w:val="24"/>
          <w:szCs w:val="24"/>
          <w:lang w:val="hr-BA"/>
        </w:rPr>
        <w:t>o</w:t>
      </w:r>
      <w:r w:rsidRPr="00EE6633">
        <w:rPr>
          <w:rFonts w:ascii="Times New Roman" w:hAnsi="Times New Roman" w:cs="Times New Roman"/>
          <w:spacing w:val="1"/>
          <w:sz w:val="24"/>
          <w:szCs w:val="24"/>
          <w:lang w:val="hr-BA"/>
        </w:rPr>
        <w:t>d</w:t>
      </w:r>
      <w:r w:rsidRPr="00EE6633">
        <w:rPr>
          <w:rFonts w:ascii="Times New Roman" w:hAnsi="Times New Roman" w:cs="Times New Roman"/>
          <w:spacing w:val="-1"/>
          <w:sz w:val="24"/>
          <w:szCs w:val="24"/>
          <w:lang w:val="hr-BA"/>
        </w:rPr>
        <w:t>r</w:t>
      </w:r>
      <w:r w:rsidRPr="00EE6633">
        <w:rPr>
          <w:rFonts w:ascii="Times New Roman" w:hAnsi="Times New Roman" w:cs="Times New Roman"/>
          <w:spacing w:val="1"/>
          <w:sz w:val="24"/>
          <w:szCs w:val="24"/>
          <w:lang w:val="hr-BA"/>
        </w:rPr>
        <w:t>u</w:t>
      </w:r>
      <w:r w:rsidRPr="00EE6633">
        <w:rPr>
          <w:rFonts w:ascii="Times New Roman" w:hAnsi="Times New Roman" w:cs="Times New Roman"/>
          <w:spacing w:val="2"/>
          <w:sz w:val="24"/>
          <w:szCs w:val="24"/>
          <w:lang w:val="hr-BA"/>
        </w:rPr>
        <w:t>č</w:t>
      </w:r>
      <w:r w:rsidRPr="00EE6633">
        <w:rPr>
          <w:rFonts w:ascii="Times New Roman" w:hAnsi="Times New Roman" w:cs="Times New Roman"/>
          <w:spacing w:val="1"/>
          <w:sz w:val="24"/>
          <w:szCs w:val="24"/>
          <w:lang w:val="hr-BA"/>
        </w:rPr>
        <w:t>j</w:t>
      </w:r>
      <w:r w:rsidRPr="00EE6633">
        <w:rPr>
          <w:rFonts w:ascii="Times New Roman" w:hAnsi="Times New Roman" w:cs="Times New Roman"/>
          <w:sz w:val="24"/>
          <w:szCs w:val="24"/>
          <w:lang w:val="hr-BA"/>
        </w:rPr>
        <w:t xml:space="preserve">e </w:t>
      </w:r>
      <w:r w:rsidRPr="00EE6633">
        <w:rPr>
          <w:rFonts w:ascii="Times New Roman" w:hAnsi="Times New Roman" w:cs="Times New Roman"/>
          <w:spacing w:val="1"/>
          <w:sz w:val="24"/>
          <w:szCs w:val="24"/>
          <w:lang w:val="hr-BA"/>
        </w:rPr>
        <w:t>pogodnima</w:t>
      </w:r>
      <w:r w:rsidRPr="00EE6633">
        <w:rPr>
          <w:rFonts w:ascii="Times New Roman" w:hAnsi="Times New Roman" w:cs="Times New Roman"/>
          <w:sz w:val="24"/>
          <w:szCs w:val="24"/>
          <w:lang w:val="hr-BA"/>
        </w:rPr>
        <w:t xml:space="preserve"> k</w:t>
      </w:r>
      <w:r w:rsidRPr="00EE6633">
        <w:rPr>
          <w:rFonts w:ascii="Times New Roman" w:hAnsi="Times New Roman" w:cs="Times New Roman"/>
          <w:spacing w:val="1"/>
          <w:sz w:val="24"/>
          <w:szCs w:val="24"/>
          <w:lang w:val="hr-BA"/>
        </w:rPr>
        <w:t>a</w:t>
      </w:r>
      <w:r w:rsidRPr="00EE6633">
        <w:rPr>
          <w:rFonts w:ascii="Times New Roman" w:hAnsi="Times New Roman" w:cs="Times New Roman"/>
          <w:spacing w:val="2"/>
          <w:sz w:val="24"/>
          <w:szCs w:val="24"/>
          <w:lang w:val="hr-BA"/>
        </w:rPr>
        <w:t>k</w:t>
      </w:r>
      <w:r w:rsidRPr="00EE6633">
        <w:rPr>
          <w:rFonts w:ascii="Times New Roman" w:hAnsi="Times New Roman" w:cs="Times New Roman"/>
          <w:sz w:val="24"/>
          <w:szCs w:val="24"/>
          <w:lang w:val="hr-BA"/>
        </w:rPr>
        <w:t xml:space="preserve">o </w:t>
      </w:r>
      <w:r w:rsidRPr="00EE6633">
        <w:rPr>
          <w:rFonts w:ascii="Times New Roman" w:hAnsi="Times New Roman" w:cs="Times New Roman"/>
          <w:spacing w:val="1"/>
          <w:sz w:val="24"/>
          <w:szCs w:val="24"/>
          <w:lang w:val="hr-BA"/>
        </w:rPr>
        <w:t>za</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1"/>
          <w:sz w:val="24"/>
          <w:szCs w:val="24"/>
          <w:lang w:val="hr-BA"/>
        </w:rPr>
        <w:t>o</w:t>
      </w:r>
      <w:r w:rsidRPr="00EE6633">
        <w:rPr>
          <w:rFonts w:ascii="Times New Roman" w:hAnsi="Times New Roman" w:cs="Times New Roman"/>
          <w:spacing w:val="1"/>
          <w:sz w:val="24"/>
          <w:szCs w:val="24"/>
          <w:lang w:val="hr-BA"/>
        </w:rPr>
        <w:t>b</w:t>
      </w:r>
      <w:r w:rsidRPr="00EE6633">
        <w:rPr>
          <w:rFonts w:ascii="Times New Roman" w:hAnsi="Times New Roman" w:cs="Times New Roman"/>
          <w:spacing w:val="3"/>
          <w:sz w:val="24"/>
          <w:szCs w:val="24"/>
          <w:lang w:val="hr-BA"/>
        </w:rPr>
        <w:t>i</w:t>
      </w:r>
      <w:r w:rsidRPr="00EE6633">
        <w:rPr>
          <w:rFonts w:ascii="Times New Roman" w:hAnsi="Times New Roman" w:cs="Times New Roman"/>
          <w:spacing w:val="1"/>
          <w:sz w:val="24"/>
          <w:szCs w:val="24"/>
          <w:lang w:val="hr-BA"/>
        </w:rPr>
        <w:t>ta</w:t>
      </w:r>
      <w:r w:rsidRPr="00EE6633">
        <w:rPr>
          <w:rFonts w:ascii="Times New Roman" w:hAnsi="Times New Roman" w:cs="Times New Roman"/>
          <w:sz w:val="24"/>
          <w:szCs w:val="24"/>
          <w:lang w:val="hr-BA"/>
        </w:rPr>
        <w:t>v</w:t>
      </w:r>
      <w:r w:rsidRPr="00EE6633">
        <w:rPr>
          <w:rFonts w:ascii="Times New Roman" w:hAnsi="Times New Roman" w:cs="Times New Roman"/>
          <w:spacing w:val="1"/>
          <w:sz w:val="24"/>
          <w:szCs w:val="24"/>
          <w:lang w:val="hr-BA"/>
        </w:rPr>
        <w:t>a</w:t>
      </w:r>
      <w:r w:rsidRPr="00EE6633">
        <w:rPr>
          <w:rFonts w:ascii="Times New Roman" w:hAnsi="Times New Roman" w:cs="Times New Roman"/>
          <w:spacing w:val="-1"/>
          <w:sz w:val="24"/>
          <w:szCs w:val="24"/>
          <w:lang w:val="hr-BA"/>
        </w:rPr>
        <w:t>n</w:t>
      </w:r>
      <w:r w:rsidRPr="00EE6633">
        <w:rPr>
          <w:rFonts w:ascii="Times New Roman" w:hAnsi="Times New Roman" w:cs="Times New Roman"/>
          <w:spacing w:val="1"/>
          <w:sz w:val="24"/>
          <w:szCs w:val="24"/>
          <w:lang w:val="hr-BA"/>
        </w:rPr>
        <w:t>j</w:t>
      </w:r>
      <w:r w:rsidRPr="00EE6633">
        <w:rPr>
          <w:rFonts w:ascii="Times New Roman" w:hAnsi="Times New Roman" w:cs="Times New Roman"/>
          <w:spacing w:val="-1"/>
          <w:sz w:val="24"/>
          <w:szCs w:val="24"/>
          <w:lang w:val="hr-BA"/>
        </w:rPr>
        <w:t>e</w:t>
      </w:r>
      <w:r w:rsidRPr="00EE6633">
        <w:rPr>
          <w:rFonts w:ascii="Times New Roman" w:hAnsi="Times New Roman" w:cs="Times New Roman"/>
          <w:sz w:val="24"/>
          <w:szCs w:val="24"/>
          <w:lang w:val="hr-BA"/>
        </w:rPr>
        <w:t>,</w:t>
      </w:r>
      <w:r w:rsidRPr="00EE6633">
        <w:rPr>
          <w:rFonts w:ascii="Times New Roman" w:hAnsi="Times New Roman" w:cs="Times New Roman"/>
          <w:spacing w:val="1"/>
          <w:sz w:val="24"/>
          <w:szCs w:val="24"/>
          <w:lang w:val="hr-BA"/>
        </w:rPr>
        <w:t xml:space="preserve"> ta</w:t>
      </w:r>
      <w:r w:rsidRPr="00EE6633">
        <w:rPr>
          <w:rFonts w:ascii="Times New Roman" w:hAnsi="Times New Roman" w:cs="Times New Roman"/>
          <w:sz w:val="24"/>
          <w:szCs w:val="24"/>
          <w:lang w:val="hr-BA"/>
        </w:rPr>
        <w:t xml:space="preserve">ko i </w:t>
      </w:r>
      <w:r w:rsidRPr="00EE6633">
        <w:rPr>
          <w:rFonts w:ascii="Times New Roman" w:hAnsi="Times New Roman" w:cs="Times New Roman"/>
          <w:spacing w:val="-1"/>
          <w:sz w:val="24"/>
          <w:szCs w:val="24"/>
          <w:lang w:val="hr-BA"/>
        </w:rPr>
        <w:t>za</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1"/>
          <w:sz w:val="24"/>
          <w:szCs w:val="24"/>
          <w:lang w:val="hr-BA"/>
        </w:rPr>
        <w:t>o</w:t>
      </w:r>
      <w:r w:rsidRPr="00EE6633">
        <w:rPr>
          <w:rFonts w:ascii="Times New Roman" w:hAnsi="Times New Roman" w:cs="Times New Roman"/>
          <w:spacing w:val="1"/>
          <w:sz w:val="24"/>
          <w:szCs w:val="24"/>
          <w:lang w:val="hr-BA"/>
        </w:rPr>
        <w:t>ba</w:t>
      </w:r>
      <w:r w:rsidRPr="00EE6633">
        <w:rPr>
          <w:rFonts w:ascii="Times New Roman" w:hAnsi="Times New Roman" w:cs="Times New Roman"/>
          <w:sz w:val="24"/>
          <w:szCs w:val="24"/>
          <w:lang w:val="hr-BA"/>
        </w:rPr>
        <w:t>v</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janj</w:t>
      </w:r>
      <w:r w:rsidRPr="00EE6633">
        <w:rPr>
          <w:rFonts w:ascii="Times New Roman" w:hAnsi="Times New Roman" w:cs="Times New Roman"/>
          <w:sz w:val="24"/>
          <w:szCs w:val="24"/>
          <w:lang w:val="hr-BA"/>
        </w:rPr>
        <w:t xml:space="preserve">e </w:t>
      </w:r>
      <w:r w:rsidR="00692BAA">
        <w:rPr>
          <w:rFonts w:ascii="Times New Roman" w:hAnsi="Times New Roman" w:cs="Times New Roman"/>
          <w:spacing w:val="-1"/>
          <w:sz w:val="24"/>
          <w:szCs w:val="24"/>
          <w:lang w:val="hr-BA"/>
        </w:rPr>
        <w:t>niza</w:t>
      </w:r>
      <w:r w:rsidRPr="00EE6633">
        <w:rPr>
          <w:rFonts w:ascii="Times New Roman" w:hAnsi="Times New Roman" w:cs="Times New Roman"/>
          <w:sz w:val="24"/>
          <w:szCs w:val="24"/>
          <w:lang w:val="hr-BA"/>
        </w:rPr>
        <w:t xml:space="preserve"> </w:t>
      </w:r>
      <w:r w:rsidRPr="00EE6633">
        <w:rPr>
          <w:rFonts w:ascii="Times New Roman" w:hAnsi="Times New Roman" w:cs="Times New Roman"/>
          <w:spacing w:val="-2"/>
          <w:sz w:val="24"/>
          <w:szCs w:val="24"/>
          <w:lang w:val="hr-BA"/>
        </w:rPr>
        <w:t>d</w:t>
      </w:r>
      <w:r w:rsidRPr="00EE6633">
        <w:rPr>
          <w:rFonts w:ascii="Times New Roman" w:hAnsi="Times New Roman" w:cs="Times New Roman"/>
          <w:spacing w:val="1"/>
          <w:sz w:val="24"/>
          <w:szCs w:val="24"/>
          <w:lang w:val="hr-BA"/>
        </w:rPr>
        <w:t>j</w:t>
      </w:r>
      <w:r w:rsidRPr="00EE6633">
        <w:rPr>
          <w:rFonts w:ascii="Times New Roman" w:hAnsi="Times New Roman" w:cs="Times New Roman"/>
          <w:spacing w:val="-1"/>
          <w:sz w:val="24"/>
          <w:szCs w:val="24"/>
          <w:lang w:val="hr-BA"/>
        </w:rPr>
        <w:t>e</w:t>
      </w:r>
      <w:r w:rsidRPr="00EE6633">
        <w:rPr>
          <w:rFonts w:ascii="Times New Roman" w:hAnsi="Times New Roman" w:cs="Times New Roman"/>
          <w:spacing w:val="3"/>
          <w:sz w:val="24"/>
          <w:szCs w:val="24"/>
          <w:lang w:val="hr-BA"/>
        </w:rPr>
        <w:t>l</w:t>
      </w:r>
      <w:r w:rsidRPr="00EE6633">
        <w:rPr>
          <w:rFonts w:ascii="Times New Roman" w:hAnsi="Times New Roman" w:cs="Times New Roman"/>
          <w:spacing w:val="1"/>
          <w:sz w:val="24"/>
          <w:szCs w:val="24"/>
          <w:lang w:val="hr-BA"/>
        </w:rPr>
        <w:t>a</w:t>
      </w:r>
      <w:r w:rsidRPr="00EE6633">
        <w:rPr>
          <w:rFonts w:ascii="Times New Roman" w:hAnsi="Times New Roman" w:cs="Times New Roman"/>
          <w:spacing w:val="-2"/>
          <w:sz w:val="24"/>
          <w:szCs w:val="24"/>
          <w:lang w:val="hr-BA"/>
        </w:rPr>
        <w:t>t</w:t>
      </w:r>
      <w:r w:rsidRPr="00EE6633">
        <w:rPr>
          <w:rFonts w:ascii="Times New Roman" w:hAnsi="Times New Roman" w:cs="Times New Roman"/>
          <w:spacing w:val="1"/>
          <w:sz w:val="24"/>
          <w:szCs w:val="24"/>
          <w:lang w:val="hr-BA"/>
        </w:rPr>
        <w:t>n</w:t>
      </w:r>
      <w:r w:rsidRPr="00EE6633">
        <w:rPr>
          <w:rFonts w:ascii="Times New Roman" w:hAnsi="Times New Roman" w:cs="Times New Roman"/>
          <w:spacing w:val="-1"/>
          <w:sz w:val="24"/>
          <w:szCs w:val="24"/>
          <w:lang w:val="hr-BA"/>
        </w:rPr>
        <w:t>os</w:t>
      </w:r>
      <w:r w:rsidRPr="00EE6633">
        <w:rPr>
          <w:rFonts w:ascii="Times New Roman" w:hAnsi="Times New Roman" w:cs="Times New Roman"/>
          <w:sz w:val="24"/>
          <w:szCs w:val="24"/>
          <w:lang w:val="hr-BA"/>
        </w:rPr>
        <w:t>t</w:t>
      </w:r>
      <w:r w:rsidRPr="00EE6633">
        <w:rPr>
          <w:rFonts w:ascii="Times New Roman" w:hAnsi="Times New Roman" w:cs="Times New Roman"/>
          <w:spacing w:val="3"/>
          <w:sz w:val="24"/>
          <w:szCs w:val="24"/>
          <w:lang w:val="hr-BA"/>
        </w:rPr>
        <w:t>i</w:t>
      </w:r>
      <w:r w:rsidRPr="00EE6633">
        <w:rPr>
          <w:rFonts w:ascii="Times New Roman" w:hAnsi="Times New Roman" w:cs="Times New Roman"/>
          <w:sz w:val="24"/>
          <w:szCs w:val="24"/>
          <w:lang w:val="hr-BA"/>
        </w:rPr>
        <w:t>.</w:t>
      </w:r>
    </w:p>
    <w:p w:rsidR="0082181A" w:rsidRPr="00EE6633" w:rsidRDefault="00692BAA" w:rsidP="0082510B">
      <w:pPr>
        <w:pStyle w:val="Bezproreda"/>
        <w:rPr>
          <w:rFonts w:ascii="Times New Roman" w:hAnsi="Times New Roman" w:cs="Times New Roman"/>
          <w:spacing w:val="3"/>
          <w:sz w:val="24"/>
          <w:szCs w:val="24"/>
          <w:lang w:val="hr-BA"/>
        </w:rPr>
      </w:pPr>
      <w:r>
        <w:rPr>
          <w:rFonts w:ascii="Times New Roman" w:hAnsi="Times New Roman" w:cs="Times New Roman"/>
          <w:sz w:val="24"/>
          <w:szCs w:val="24"/>
          <w:lang w:val="hr-BA"/>
        </w:rPr>
        <w:t>Najznačajniji prirodni resursi o</w:t>
      </w:r>
      <w:r w:rsidR="0082181A" w:rsidRPr="00EE6633">
        <w:rPr>
          <w:rFonts w:ascii="Times New Roman" w:hAnsi="Times New Roman" w:cs="Times New Roman"/>
          <w:sz w:val="24"/>
          <w:szCs w:val="24"/>
          <w:lang w:val="hr-BA"/>
        </w:rPr>
        <w:t>pćine su:</w:t>
      </w:r>
    </w:p>
    <w:p w:rsidR="0082181A" w:rsidRPr="00EE6633" w:rsidRDefault="00692BAA" w:rsidP="00692BAA">
      <w:pPr>
        <w:pStyle w:val="Bezproreda"/>
        <w:ind w:left="360"/>
        <w:jc w:val="both"/>
        <w:rPr>
          <w:rFonts w:ascii="Times New Roman" w:eastAsia="ArialUnicodeMS" w:hAnsi="Times New Roman" w:cs="Times New Roman"/>
          <w:sz w:val="24"/>
          <w:szCs w:val="24"/>
          <w:lang w:val="hr-BA"/>
        </w:rPr>
      </w:pPr>
      <w:r w:rsidRPr="00EE6633">
        <w:rPr>
          <w:rFonts w:ascii="Times New Roman" w:hAnsi="Times New Roman"/>
          <w:sz w:val="24"/>
          <w:szCs w:val="24"/>
        </w:rPr>
        <w:t xml:space="preserve">– </w:t>
      </w:r>
      <w:r>
        <w:rPr>
          <w:rFonts w:ascii="Times New Roman" w:hAnsi="Times New Roman"/>
          <w:sz w:val="24"/>
          <w:szCs w:val="24"/>
        </w:rPr>
        <w:t xml:space="preserve"> </w:t>
      </w:r>
      <w:r w:rsidR="0082181A" w:rsidRPr="00EE6633">
        <w:rPr>
          <w:rFonts w:ascii="Times New Roman" w:eastAsia="ArialUnicodeMS" w:hAnsi="Times New Roman" w:cs="Times New Roman"/>
          <w:sz w:val="24"/>
          <w:szCs w:val="24"/>
          <w:lang w:val="hr-BA"/>
        </w:rPr>
        <w:t>poljoprivredno zemljište, šume i šumsko zemljište</w:t>
      </w:r>
    </w:p>
    <w:p w:rsidR="0082181A" w:rsidRPr="00EE6633" w:rsidRDefault="00692BAA" w:rsidP="00692BAA">
      <w:pPr>
        <w:pStyle w:val="Bezproreda"/>
        <w:jc w:val="both"/>
        <w:rPr>
          <w:rFonts w:ascii="Times New Roman" w:eastAsia="ArialUnicodeMS" w:hAnsi="Times New Roman" w:cs="Times New Roman"/>
          <w:sz w:val="24"/>
          <w:szCs w:val="24"/>
          <w:lang w:val="hr-BA"/>
        </w:rPr>
      </w:pPr>
      <w:r>
        <w:rPr>
          <w:rFonts w:ascii="Times New Roman" w:hAnsi="Times New Roman"/>
          <w:sz w:val="24"/>
          <w:szCs w:val="24"/>
        </w:rPr>
        <w:t xml:space="preserve">      </w:t>
      </w:r>
      <w:r w:rsidRPr="00EE6633">
        <w:rPr>
          <w:rFonts w:ascii="Times New Roman" w:hAnsi="Times New Roman"/>
          <w:sz w:val="24"/>
          <w:szCs w:val="24"/>
        </w:rPr>
        <w:t xml:space="preserve">– </w:t>
      </w:r>
      <w:r>
        <w:rPr>
          <w:rFonts w:ascii="Times New Roman" w:hAnsi="Times New Roman"/>
          <w:sz w:val="24"/>
          <w:szCs w:val="24"/>
        </w:rPr>
        <w:t xml:space="preserve"> </w:t>
      </w:r>
      <w:r w:rsidR="0082181A" w:rsidRPr="00EE6633">
        <w:rPr>
          <w:rFonts w:ascii="Times New Roman" w:eastAsia="ArialUnicodeMS" w:hAnsi="Times New Roman" w:cs="Times New Roman"/>
          <w:sz w:val="24"/>
          <w:szCs w:val="24"/>
          <w:lang w:val="hr-BA"/>
        </w:rPr>
        <w:t>vodni resursi (vodotoci i jezera)</w:t>
      </w:r>
      <w:r>
        <w:rPr>
          <w:rFonts w:ascii="Times New Roman" w:eastAsia="ArialUnicodeMS" w:hAnsi="Times New Roman" w:cs="Times New Roman"/>
          <w:sz w:val="24"/>
          <w:szCs w:val="24"/>
          <w:lang w:val="hr-BA"/>
        </w:rPr>
        <w:t>.</w:t>
      </w:r>
    </w:p>
    <w:p w:rsidR="0082181A" w:rsidRPr="00EE6633" w:rsidRDefault="0082181A" w:rsidP="0082510B">
      <w:pPr>
        <w:pStyle w:val="Bezproreda"/>
        <w:shd w:val="clear" w:color="auto" w:fill="FFFFFF"/>
        <w:jc w:val="both"/>
        <w:rPr>
          <w:rFonts w:ascii="Times New Roman" w:eastAsia="ArialUnicodeMS" w:hAnsi="Times New Roman" w:cs="Times New Roman"/>
          <w:sz w:val="24"/>
          <w:szCs w:val="24"/>
          <w:lang w:val="hr-BA"/>
        </w:rPr>
      </w:pPr>
    </w:p>
    <w:p w:rsidR="0082181A" w:rsidRPr="00EE6633" w:rsidRDefault="0082181A" w:rsidP="0082510B">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Zrak</w:t>
      </w:r>
    </w:p>
    <w:p w:rsidR="0082181A" w:rsidRPr="00EE6633" w:rsidRDefault="00692BAA" w:rsidP="0082510B">
      <w:pPr>
        <w:pStyle w:val="Bezproreda"/>
        <w:jc w:val="both"/>
        <w:rPr>
          <w:rFonts w:ascii="Times New Roman" w:hAnsi="Times New Roman" w:cs="Times New Roman"/>
          <w:sz w:val="24"/>
          <w:szCs w:val="24"/>
          <w:lang w:val="hr-BA"/>
        </w:rPr>
      </w:pPr>
      <w:r>
        <w:rPr>
          <w:rFonts w:ascii="Times New Roman" w:hAnsi="Times New Roman" w:cs="Times New Roman"/>
          <w:sz w:val="24"/>
          <w:szCs w:val="24"/>
          <w:lang w:val="hr-BA"/>
        </w:rPr>
        <w:t>Kakvoća zraka na području o</w:t>
      </w:r>
      <w:r w:rsidR="0082181A" w:rsidRPr="00EE6633">
        <w:rPr>
          <w:rFonts w:ascii="Times New Roman" w:hAnsi="Times New Roman" w:cs="Times New Roman"/>
          <w:sz w:val="24"/>
          <w:szCs w:val="24"/>
          <w:lang w:val="hr-BA"/>
        </w:rPr>
        <w:t>pćine se ne mjeri, ali se uslijed nepostojanja značajnih lokalnih onečišćivača zraka, pretpostavlja kakvoća I. kategorije. Jedini oblik zagađenja zraka jest ispuštanje plinova motornih vozila, dimnjaka stambenih objekata i spaljivanje otpada.</w:t>
      </w:r>
    </w:p>
    <w:p w:rsidR="00E35A21" w:rsidRPr="00EE6633" w:rsidRDefault="00E35A21" w:rsidP="0082510B">
      <w:pPr>
        <w:pStyle w:val="Bezproreda"/>
        <w:jc w:val="both"/>
        <w:rPr>
          <w:rFonts w:ascii="Times New Roman" w:hAnsi="Times New Roman" w:cs="Times New Roman"/>
          <w:sz w:val="24"/>
          <w:szCs w:val="24"/>
          <w:lang w:val="hr-BA"/>
        </w:rPr>
      </w:pPr>
    </w:p>
    <w:p w:rsidR="0082181A" w:rsidRPr="00EE6633" w:rsidRDefault="0082181A" w:rsidP="0082510B">
      <w:pPr>
        <w:pStyle w:val="Bezproreda"/>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Otpad</w:t>
      </w:r>
    </w:p>
    <w:p w:rsidR="0082181A" w:rsidRPr="00EE6633" w:rsidRDefault="0082181A" w:rsidP="00A11899">
      <w:pPr>
        <w:spacing w:line="240" w:lineRule="auto"/>
        <w:rPr>
          <w:rFonts w:ascii="Times New Roman" w:hAnsi="Times New Roman"/>
          <w:sz w:val="24"/>
          <w:szCs w:val="24"/>
        </w:rPr>
      </w:pPr>
      <w:r w:rsidRPr="00EE6633">
        <w:rPr>
          <w:rFonts w:ascii="Times New Roman" w:hAnsi="Times New Roman"/>
          <w:sz w:val="24"/>
          <w:szCs w:val="24"/>
        </w:rPr>
        <w:t xml:space="preserve">Otpad po svojoj definiciji predstavlja tvari i predmete koje je posjednik odbacio ili odložio, namjerava ih ili mora odložiti. </w:t>
      </w:r>
      <w:r w:rsidR="00A11899" w:rsidRPr="00EE6633">
        <w:rPr>
          <w:rFonts w:ascii="Times New Roman" w:eastAsia="Corbel" w:hAnsi="Times New Roman"/>
          <w:sz w:val="24"/>
          <w:szCs w:val="24"/>
        </w:rPr>
        <w:t>Postoji više podjela otpada, s obzirom na mjesta nastanka dijeli se na komunalni (kućni i njemu sličan) i industrijski otpad.</w:t>
      </w:r>
      <w:r w:rsidR="00A11899" w:rsidRPr="00EE6633">
        <w:rPr>
          <w:rFonts w:ascii="Times New Roman" w:eastAsia="Corbel" w:hAnsi="Times New Roman"/>
          <w:color w:val="FF0000"/>
          <w:sz w:val="24"/>
          <w:szCs w:val="24"/>
        </w:rPr>
        <w:t xml:space="preserve"> </w:t>
      </w:r>
      <w:r w:rsidRPr="00EE6633">
        <w:rPr>
          <w:rFonts w:ascii="Times New Roman" w:hAnsi="Times New Roman"/>
          <w:sz w:val="24"/>
          <w:szCs w:val="24"/>
        </w:rPr>
        <w:t xml:space="preserve">Zahvaljujući ekonomskom razvoju i povećanoj potrošnji, količine otpada koje se proizvode širom svijeta silno su narasle zadnjih desetljeća. Zadnjih godina nastoji se povećati svijest javnosti, uz taj problem vezanim, potencijalnim rizicima za zdravlje ljudi i stanje okoliša. Također je povećana i zabrinutost javnosti, potaknuta uglavnom informacijama o kontaminaciji površinskih i podzemnih voda te zemljišta uzrokovanih neadekvatnim tretmanom i odlaganjem otpada. Poseban problem u zbrinjavanju otpada predstavlja tzv. opasni otpad koji se od inertnog razlikuje po tome što sadrži tvari koje mu daju svojstva kao što su, na primjer: nagrizanje, zapaljivost, štetnost, toksičnost, infektivnost, kancerogenost, </w:t>
      </w:r>
      <w:proofErr w:type="spellStart"/>
      <w:r w:rsidRPr="00EE6633">
        <w:rPr>
          <w:rFonts w:ascii="Times New Roman" w:hAnsi="Times New Roman"/>
          <w:sz w:val="24"/>
          <w:szCs w:val="24"/>
        </w:rPr>
        <w:t>ekotoksičnost</w:t>
      </w:r>
      <w:proofErr w:type="spellEnd"/>
      <w:r w:rsidRPr="00EE6633">
        <w:rPr>
          <w:rFonts w:ascii="Times New Roman" w:hAnsi="Times New Roman"/>
          <w:sz w:val="24"/>
          <w:szCs w:val="24"/>
        </w:rPr>
        <w:t xml:space="preserve"> itd. </w:t>
      </w:r>
    </w:p>
    <w:p w:rsidR="007D61C6" w:rsidRPr="00EE6633" w:rsidRDefault="009240D4" w:rsidP="007D61C6">
      <w:pPr>
        <w:pStyle w:val="Bezproreda"/>
        <w:ind w:firstLine="708"/>
        <w:jc w:val="both"/>
        <w:rPr>
          <w:rFonts w:ascii="Times New Roman" w:hAnsi="Times New Roman" w:cs="Times New Roman"/>
          <w:sz w:val="24"/>
          <w:szCs w:val="24"/>
          <w:lang w:val="hr-BA"/>
        </w:rPr>
      </w:pPr>
      <w:r w:rsidRPr="009240D4">
        <w:rPr>
          <w:rFonts w:ascii="Times New Roman" w:hAnsi="Times New Roman" w:cs="Times New Roman"/>
          <w:sz w:val="24"/>
          <w:szCs w:val="24"/>
          <w:lang w:val="hr-BA"/>
        </w:rPr>
        <w:t>U općini Prozor – Rama k</w:t>
      </w:r>
      <w:r w:rsidR="007D61C6" w:rsidRPr="009240D4">
        <w:rPr>
          <w:rFonts w:ascii="Times New Roman" w:hAnsi="Times New Roman" w:cs="Times New Roman"/>
          <w:sz w:val="24"/>
          <w:szCs w:val="24"/>
          <w:lang w:val="hr-BA"/>
        </w:rPr>
        <w:t>omunalni</w:t>
      </w:r>
      <w:r w:rsidR="007D61C6" w:rsidRPr="00EE6633">
        <w:rPr>
          <w:rFonts w:ascii="Times New Roman" w:hAnsi="Times New Roman" w:cs="Times New Roman"/>
          <w:i/>
          <w:sz w:val="24"/>
          <w:szCs w:val="24"/>
          <w:lang w:val="hr-BA"/>
        </w:rPr>
        <w:t xml:space="preserve"> </w:t>
      </w:r>
      <w:r w:rsidR="007D61C6" w:rsidRPr="00EE6633">
        <w:rPr>
          <w:rFonts w:ascii="Times New Roman" w:hAnsi="Times New Roman" w:cs="Times New Roman"/>
          <w:sz w:val="24"/>
          <w:szCs w:val="24"/>
          <w:lang w:val="hr-BA"/>
        </w:rPr>
        <w:t>otpad prikuplja i zbrinjava jedino ovlašteno i</w:t>
      </w:r>
      <w:r w:rsidR="00595A49">
        <w:rPr>
          <w:rFonts w:ascii="Times New Roman" w:hAnsi="Times New Roman" w:cs="Times New Roman"/>
          <w:sz w:val="24"/>
          <w:szCs w:val="24"/>
          <w:lang w:val="hr-BA"/>
        </w:rPr>
        <w:t xml:space="preserve"> registrirano za tu djelatnost Javno po</w:t>
      </w:r>
      <w:r w:rsidR="007D61C6" w:rsidRPr="00EE6633">
        <w:rPr>
          <w:rFonts w:ascii="Times New Roman" w:hAnsi="Times New Roman" w:cs="Times New Roman"/>
          <w:sz w:val="24"/>
          <w:szCs w:val="24"/>
          <w:lang w:val="hr-BA"/>
        </w:rPr>
        <w:t>duzeće „Vodograd“ d.</w:t>
      </w:r>
      <w:r w:rsidR="005D398F">
        <w:rPr>
          <w:rFonts w:ascii="Times New Roman" w:hAnsi="Times New Roman" w:cs="Times New Roman"/>
          <w:sz w:val="24"/>
          <w:szCs w:val="24"/>
          <w:lang w:val="hr-BA"/>
        </w:rPr>
        <w:t xml:space="preserve"> </w:t>
      </w:r>
      <w:r w:rsidR="007D61C6" w:rsidRPr="00EE6633">
        <w:rPr>
          <w:rFonts w:ascii="Times New Roman" w:hAnsi="Times New Roman" w:cs="Times New Roman"/>
          <w:sz w:val="24"/>
          <w:szCs w:val="24"/>
          <w:lang w:val="hr-BA"/>
        </w:rPr>
        <w:t>o.</w:t>
      </w:r>
      <w:r w:rsidR="005D398F">
        <w:rPr>
          <w:rFonts w:ascii="Times New Roman" w:hAnsi="Times New Roman" w:cs="Times New Roman"/>
          <w:sz w:val="24"/>
          <w:szCs w:val="24"/>
          <w:lang w:val="hr-BA"/>
        </w:rPr>
        <w:t xml:space="preserve"> </w:t>
      </w:r>
      <w:r w:rsidR="007D61C6" w:rsidRPr="00EE6633">
        <w:rPr>
          <w:rFonts w:ascii="Times New Roman" w:hAnsi="Times New Roman" w:cs="Times New Roman"/>
          <w:sz w:val="24"/>
          <w:szCs w:val="24"/>
          <w:lang w:val="hr-BA"/>
        </w:rPr>
        <w:t xml:space="preserve">o. Prozor-Rama putem spremnika </w:t>
      </w:r>
      <w:r>
        <w:rPr>
          <w:rFonts w:ascii="Times New Roman" w:hAnsi="Times New Roman" w:cs="Times New Roman"/>
          <w:sz w:val="24"/>
          <w:szCs w:val="24"/>
          <w:lang w:val="hr-BA"/>
        </w:rPr>
        <w:t xml:space="preserve">(kontejnera) </w:t>
      </w:r>
      <w:r w:rsidR="007D61C6" w:rsidRPr="00EE6633">
        <w:rPr>
          <w:rFonts w:ascii="Times New Roman" w:hAnsi="Times New Roman" w:cs="Times New Roman"/>
          <w:sz w:val="24"/>
          <w:szCs w:val="24"/>
          <w:lang w:val="hr-BA"/>
        </w:rPr>
        <w:t>postavljenih po naseljenim mjestima. Pražnjenje posuda i odvoz se vrši re</w:t>
      </w:r>
      <w:r w:rsidR="005D398F">
        <w:rPr>
          <w:rFonts w:ascii="Times New Roman" w:hAnsi="Times New Roman" w:cs="Times New Roman"/>
          <w:sz w:val="24"/>
          <w:szCs w:val="24"/>
          <w:lang w:val="hr-BA"/>
        </w:rPr>
        <w:t>dovito po internom rasporedu po</w:t>
      </w:r>
      <w:r w:rsidR="007D61C6" w:rsidRPr="00EE6633">
        <w:rPr>
          <w:rFonts w:ascii="Times New Roman" w:hAnsi="Times New Roman" w:cs="Times New Roman"/>
          <w:sz w:val="24"/>
          <w:szCs w:val="24"/>
          <w:lang w:val="hr-BA"/>
        </w:rPr>
        <w:t>duzeća, a za krupni kućni otpad organizira se izvanredni odvoz po dogovoru s korisnikom. Pokrivenost općine prikupljanjem komunalnog otpada je oko 80 % naseljenih mjesta</w:t>
      </w:r>
      <w:r w:rsidR="005D398F">
        <w:rPr>
          <w:rFonts w:ascii="Times New Roman" w:hAnsi="Times New Roman" w:cs="Times New Roman"/>
          <w:sz w:val="24"/>
          <w:szCs w:val="24"/>
          <w:lang w:val="hr-BA"/>
        </w:rPr>
        <w:t>,</w:t>
      </w:r>
      <w:r w:rsidR="007D61C6" w:rsidRPr="00EE6633">
        <w:rPr>
          <w:rFonts w:ascii="Times New Roman" w:hAnsi="Times New Roman" w:cs="Times New Roman"/>
          <w:sz w:val="24"/>
          <w:szCs w:val="24"/>
          <w:lang w:val="hr-BA"/>
        </w:rPr>
        <w:t xml:space="preserve"> a preostali dio </w:t>
      </w:r>
      <w:r>
        <w:rPr>
          <w:rFonts w:ascii="Times New Roman" w:hAnsi="Times New Roman" w:cs="Times New Roman"/>
          <w:sz w:val="24"/>
          <w:szCs w:val="24"/>
          <w:lang w:val="hr-BA"/>
        </w:rPr>
        <w:t xml:space="preserve">od </w:t>
      </w:r>
      <w:r w:rsidR="007D61C6" w:rsidRPr="00EE6633">
        <w:rPr>
          <w:rFonts w:ascii="Times New Roman" w:hAnsi="Times New Roman" w:cs="Times New Roman"/>
          <w:sz w:val="24"/>
          <w:szCs w:val="24"/>
          <w:lang w:val="hr-BA"/>
        </w:rPr>
        <w:t xml:space="preserve">20% su rubna naselja na istočnom dijelu općine (Kute, </w:t>
      </w:r>
      <w:proofErr w:type="spellStart"/>
      <w:r w:rsidR="007D61C6" w:rsidRPr="00EE6633">
        <w:rPr>
          <w:rFonts w:ascii="Times New Roman" w:hAnsi="Times New Roman" w:cs="Times New Roman"/>
          <w:sz w:val="24"/>
          <w:szCs w:val="24"/>
          <w:lang w:val="hr-BA"/>
        </w:rPr>
        <w:t>Ščipe</w:t>
      </w:r>
      <w:proofErr w:type="spellEnd"/>
      <w:r w:rsidR="007D61C6" w:rsidRPr="00EE6633">
        <w:rPr>
          <w:rFonts w:ascii="Times New Roman" w:hAnsi="Times New Roman" w:cs="Times New Roman"/>
          <w:sz w:val="24"/>
          <w:szCs w:val="24"/>
          <w:lang w:val="hr-BA"/>
        </w:rPr>
        <w:t xml:space="preserve">, Donja </w:t>
      </w:r>
      <w:proofErr w:type="spellStart"/>
      <w:r w:rsidR="007D61C6" w:rsidRPr="00EE6633">
        <w:rPr>
          <w:rFonts w:ascii="Times New Roman" w:hAnsi="Times New Roman" w:cs="Times New Roman"/>
          <w:sz w:val="24"/>
          <w:szCs w:val="24"/>
          <w:lang w:val="hr-BA"/>
        </w:rPr>
        <w:t>Vast</w:t>
      </w:r>
      <w:proofErr w:type="spellEnd"/>
      <w:r w:rsidR="007D61C6" w:rsidRPr="00EE6633">
        <w:rPr>
          <w:rFonts w:ascii="Times New Roman" w:hAnsi="Times New Roman" w:cs="Times New Roman"/>
          <w:sz w:val="24"/>
          <w:szCs w:val="24"/>
          <w:lang w:val="hr-BA"/>
        </w:rPr>
        <w:t xml:space="preserve">, </w:t>
      </w:r>
      <w:proofErr w:type="spellStart"/>
      <w:r w:rsidR="007D61C6" w:rsidRPr="00EE6633">
        <w:rPr>
          <w:rFonts w:ascii="Times New Roman" w:hAnsi="Times New Roman" w:cs="Times New Roman"/>
          <w:sz w:val="24"/>
          <w:szCs w:val="24"/>
          <w:lang w:val="hr-BA"/>
        </w:rPr>
        <w:t>Krančići</w:t>
      </w:r>
      <w:proofErr w:type="spellEnd"/>
      <w:r w:rsidR="007D61C6" w:rsidRPr="00EE6633">
        <w:rPr>
          <w:rFonts w:ascii="Times New Roman" w:hAnsi="Times New Roman" w:cs="Times New Roman"/>
          <w:sz w:val="24"/>
          <w:szCs w:val="24"/>
          <w:lang w:val="hr-BA"/>
        </w:rPr>
        <w:t>) i južnom dijelu (</w:t>
      </w:r>
      <w:proofErr w:type="spellStart"/>
      <w:r w:rsidR="007D61C6" w:rsidRPr="00EE6633">
        <w:rPr>
          <w:rFonts w:ascii="Times New Roman" w:hAnsi="Times New Roman" w:cs="Times New Roman"/>
          <w:sz w:val="24"/>
          <w:szCs w:val="24"/>
          <w:lang w:val="hr-BA"/>
        </w:rPr>
        <w:t>Lizoperci</w:t>
      </w:r>
      <w:proofErr w:type="spellEnd"/>
      <w:r w:rsidR="007D61C6" w:rsidRPr="00EE6633">
        <w:rPr>
          <w:rFonts w:ascii="Times New Roman" w:hAnsi="Times New Roman" w:cs="Times New Roman"/>
          <w:sz w:val="24"/>
          <w:szCs w:val="24"/>
          <w:lang w:val="hr-BA"/>
        </w:rPr>
        <w:t xml:space="preserve">, </w:t>
      </w:r>
      <w:proofErr w:type="spellStart"/>
      <w:r w:rsidR="007D61C6" w:rsidRPr="00EE6633">
        <w:rPr>
          <w:rFonts w:ascii="Times New Roman" w:hAnsi="Times New Roman" w:cs="Times New Roman"/>
          <w:sz w:val="24"/>
          <w:szCs w:val="24"/>
          <w:lang w:val="hr-BA"/>
        </w:rPr>
        <w:t>Hududsko</w:t>
      </w:r>
      <w:proofErr w:type="spellEnd"/>
      <w:r w:rsidR="007D61C6" w:rsidRPr="00EE6633">
        <w:rPr>
          <w:rFonts w:ascii="Times New Roman" w:hAnsi="Times New Roman" w:cs="Times New Roman"/>
          <w:sz w:val="24"/>
          <w:szCs w:val="24"/>
          <w:lang w:val="hr-BA"/>
        </w:rPr>
        <w:t xml:space="preserve">, </w:t>
      </w:r>
      <w:proofErr w:type="spellStart"/>
      <w:r w:rsidR="007D61C6" w:rsidRPr="00EE6633">
        <w:rPr>
          <w:rFonts w:ascii="Times New Roman" w:hAnsi="Times New Roman" w:cs="Times New Roman"/>
          <w:sz w:val="24"/>
          <w:szCs w:val="24"/>
          <w:lang w:val="hr-BA"/>
        </w:rPr>
        <w:t>Tošćanica</w:t>
      </w:r>
      <w:proofErr w:type="spellEnd"/>
      <w:r w:rsidR="007D61C6" w:rsidRPr="00EE6633">
        <w:rPr>
          <w:rFonts w:ascii="Times New Roman" w:hAnsi="Times New Roman" w:cs="Times New Roman"/>
          <w:sz w:val="24"/>
          <w:szCs w:val="24"/>
          <w:lang w:val="hr-BA"/>
        </w:rPr>
        <w:t xml:space="preserve">, </w:t>
      </w:r>
      <w:proofErr w:type="spellStart"/>
      <w:r w:rsidR="007D61C6" w:rsidRPr="00EE6633">
        <w:rPr>
          <w:rFonts w:ascii="Times New Roman" w:hAnsi="Times New Roman" w:cs="Times New Roman"/>
          <w:sz w:val="24"/>
          <w:szCs w:val="24"/>
          <w:lang w:val="hr-BA"/>
        </w:rPr>
        <w:t>Grevići</w:t>
      </w:r>
      <w:proofErr w:type="spellEnd"/>
      <w:r w:rsidR="007D61C6" w:rsidRPr="00EE6633">
        <w:rPr>
          <w:rFonts w:ascii="Times New Roman" w:hAnsi="Times New Roman" w:cs="Times New Roman"/>
          <w:sz w:val="24"/>
          <w:szCs w:val="24"/>
          <w:lang w:val="hr-BA"/>
        </w:rPr>
        <w:t xml:space="preserve">, Klek, Gorica i </w:t>
      </w:r>
      <w:proofErr w:type="spellStart"/>
      <w:r w:rsidR="007D61C6" w:rsidRPr="00EE6633">
        <w:rPr>
          <w:rFonts w:ascii="Times New Roman" w:hAnsi="Times New Roman" w:cs="Times New Roman"/>
          <w:sz w:val="24"/>
          <w:szCs w:val="24"/>
          <w:lang w:val="hr-BA"/>
        </w:rPr>
        <w:t>Skrobućani</w:t>
      </w:r>
      <w:proofErr w:type="spellEnd"/>
      <w:r w:rsidR="007D61C6" w:rsidRPr="00EE6633">
        <w:rPr>
          <w:rFonts w:ascii="Times New Roman" w:hAnsi="Times New Roman" w:cs="Times New Roman"/>
          <w:sz w:val="24"/>
          <w:szCs w:val="24"/>
          <w:lang w:val="hr-BA"/>
        </w:rPr>
        <w:t>). S obzirom na značajan broj stanovnika</w:t>
      </w:r>
      <w:r w:rsidR="003A4118">
        <w:rPr>
          <w:rFonts w:ascii="Times New Roman" w:hAnsi="Times New Roman" w:cs="Times New Roman"/>
          <w:sz w:val="24"/>
          <w:szCs w:val="24"/>
          <w:lang w:val="hr-BA"/>
        </w:rPr>
        <w:t>,</w:t>
      </w:r>
      <w:r w:rsidR="007D61C6" w:rsidRPr="00EE6633">
        <w:rPr>
          <w:rFonts w:ascii="Times New Roman" w:hAnsi="Times New Roman" w:cs="Times New Roman"/>
          <w:sz w:val="24"/>
          <w:szCs w:val="24"/>
          <w:lang w:val="hr-BA"/>
        </w:rPr>
        <w:t xml:space="preserve"> a samim tim i količine proizvedenog otpada prioritetno je potrebno organizirati prikupljanje komunalnog otpada u naseljima Kute, </w:t>
      </w:r>
      <w:proofErr w:type="spellStart"/>
      <w:r w:rsidR="007D61C6" w:rsidRPr="00EE6633">
        <w:rPr>
          <w:rFonts w:ascii="Times New Roman" w:hAnsi="Times New Roman" w:cs="Times New Roman"/>
          <w:sz w:val="24"/>
          <w:szCs w:val="24"/>
          <w:lang w:val="hr-BA"/>
        </w:rPr>
        <w:t>Ščipe</w:t>
      </w:r>
      <w:proofErr w:type="spellEnd"/>
      <w:r w:rsidR="007D61C6" w:rsidRPr="00EE6633">
        <w:rPr>
          <w:rFonts w:ascii="Times New Roman" w:hAnsi="Times New Roman" w:cs="Times New Roman"/>
          <w:sz w:val="24"/>
          <w:szCs w:val="24"/>
          <w:lang w:val="hr-BA"/>
        </w:rPr>
        <w:t xml:space="preserve">, Donja </w:t>
      </w:r>
      <w:proofErr w:type="spellStart"/>
      <w:r>
        <w:rPr>
          <w:rFonts w:ascii="Times New Roman" w:hAnsi="Times New Roman" w:cs="Times New Roman"/>
          <w:sz w:val="24"/>
          <w:szCs w:val="24"/>
          <w:lang w:val="hr-BA"/>
        </w:rPr>
        <w:t>Vast</w:t>
      </w:r>
      <w:proofErr w:type="spellEnd"/>
      <w:r>
        <w:rPr>
          <w:rFonts w:ascii="Times New Roman" w:hAnsi="Times New Roman" w:cs="Times New Roman"/>
          <w:sz w:val="24"/>
          <w:szCs w:val="24"/>
          <w:lang w:val="hr-BA"/>
        </w:rPr>
        <w:t xml:space="preserve">, </w:t>
      </w:r>
      <w:proofErr w:type="spellStart"/>
      <w:r>
        <w:rPr>
          <w:rFonts w:ascii="Times New Roman" w:hAnsi="Times New Roman" w:cs="Times New Roman"/>
          <w:sz w:val="24"/>
          <w:szCs w:val="24"/>
          <w:lang w:val="hr-BA"/>
        </w:rPr>
        <w:t>Krančići</w:t>
      </w:r>
      <w:proofErr w:type="spellEnd"/>
      <w:r>
        <w:rPr>
          <w:rFonts w:ascii="Times New Roman" w:hAnsi="Times New Roman" w:cs="Times New Roman"/>
          <w:sz w:val="24"/>
          <w:szCs w:val="24"/>
          <w:lang w:val="hr-BA"/>
        </w:rPr>
        <w:t xml:space="preserve">, </w:t>
      </w:r>
      <w:proofErr w:type="spellStart"/>
      <w:r>
        <w:rPr>
          <w:rFonts w:ascii="Times New Roman" w:hAnsi="Times New Roman" w:cs="Times New Roman"/>
          <w:sz w:val="24"/>
          <w:szCs w:val="24"/>
          <w:lang w:val="hr-BA"/>
        </w:rPr>
        <w:t>Lizoperci</w:t>
      </w:r>
      <w:proofErr w:type="spellEnd"/>
      <w:r>
        <w:rPr>
          <w:rFonts w:ascii="Times New Roman" w:hAnsi="Times New Roman" w:cs="Times New Roman"/>
          <w:sz w:val="24"/>
          <w:szCs w:val="24"/>
          <w:lang w:val="hr-BA"/>
        </w:rPr>
        <w:t xml:space="preserve">, </w:t>
      </w:r>
      <w:proofErr w:type="spellStart"/>
      <w:r>
        <w:rPr>
          <w:rFonts w:ascii="Times New Roman" w:hAnsi="Times New Roman" w:cs="Times New Roman"/>
          <w:sz w:val="24"/>
          <w:szCs w:val="24"/>
          <w:lang w:val="hr-BA"/>
        </w:rPr>
        <w:t>Hudu</w:t>
      </w:r>
      <w:r w:rsidR="007D61C6" w:rsidRPr="00EE6633">
        <w:rPr>
          <w:rFonts w:ascii="Times New Roman" w:hAnsi="Times New Roman" w:cs="Times New Roman"/>
          <w:sz w:val="24"/>
          <w:szCs w:val="24"/>
          <w:lang w:val="hr-BA"/>
        </w:rPr>
        <w:t>sko</w:t>
      </w:r>
      <w:proofErr w:type="spellEnd"/>
      <w:r w:rsidR="007D61C6" w:rsidRPr="00EE6633">
        <w:rPr>
          <w:rFonts w:ascii="Times New Roman" w:hAnsi="Times New Roman" w:cs="Times New Roman"/>
          <w:sz w:val="24"/>
          <w:szCs w:val="24"/>
          <w:lang w:val="hr-BA"/>
        </w:rPr>
        <w:t xml:space="preserve"> i </w:t>
      </w:r>
      <w:proofErr w:type="spellStart"/>
      <w:r w:rsidR="007D61C6" w:rsidRPr="00EE6633">
        <w:rPr>
          <w:rFonts w:ascii="Times New Roman" w:hAnsi="Times New Roman" w:cs="Times New Roman"/>
          <w:sz w:val="24"/>
          <w:szCs w:val="24"/>
          <w:lang w:val="hr-BA"/>
        </w:rPr>
        <w:t>Tošćanica</w:t>
      </w:r>
      <w:proofErr w:type="spellEnd"/>
      <w:r w:rsidR="007D61C6" w:rsidRPr="00EE6633">
        <w:rPr>
          <w:rFonts w:ascii="Times New Roman" w:hAnsi="Times New Roman" w:cs="Times New Roman"/>
          <w:sz w:val="24"/>
          <w:szCs w:val="24"/>
          <w:lang w:val="hr-BA"/>
        </w:rPr>
        <w:t xml:space="preserve">. </w:t>
      </w:r>
    </w:p>
    <w:p w:rsidR="007D61C6" w:rsidRPr="00EE6633" w:rsidRDefault="007D61C6" w:rsidP="007D61C6">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sz w:val="24"/>
          <w:szCs w:val="24"/>
          <w:lang w:val="hr-BA"/>
        </w:rPr>
        <w:t xml:space="preserve">Prikupljeni otpad se dovozi u Eko park u Poniru u novoizgrađeni pogon </w:t>
      </w:r>
      <w:proofErr w:type="spellStart"/>
      <w:r w:rsidRPr="00EE6633">
        <w:rPr>
          <w:rFonts w:ascii="Times New Roman" w:hAnsi="Times New Roman" w:cs="Times New Roman"/>
          <w:sz w:val="24"/>
          <w:szCs w:val="24"/>
          <w:lang w:val="hr-BA"/>
        </w:rPr>
        <w:t>sortirnice</w:t>
      </w:r>
      <w:proofErr w:type="spellEnd"/>
      <w:r w:rsidRPr="00EE6633">
        <w:rPr>
          <w:rFonts w:ascii="Times New Roman" w:hAnsi="Times New Roman" w:cs="Times New Roman"/>
          <w:sz w:val="24"/>
          <w:szCs w:val="24"/>
          <w:lang w:val="hr-BA"/>
        </w:rPr>
        <w:t xml:space="preserve"> i </w:t>
      </w:r>
      <w:proofErr w:type="spellStart"/>
      <w:r w:rsidRPr="00EE6633">
        <w:rPr>
          <w:rFonts w:ascii="Times New Roman" w:hAnsi="Times New Roman" w:cs="Times New Roman"/>
          <w:sz w:val="24"/>
          <w:szCs w:val="24"/>
          <w:lang w:val="hr-BA"/>
        </w:rPr>
        <w:t>kompostane</w:t>
      </w:r>
      <w:proofErr w:type="spellEnd"/>
      <w:r w:rsidRPr="00EE6633">
        <w:rPr>
          <w:rFonts w:ascii="Times New Roman" w:hAnsi="Times New Roman" w:cs="Times New Roman"/>
          <w:sz w:val="24"/>
          <w:szCs w:val="24"/>
          <w:lang w:val="hr-BA"/>
        </w:rPr>
        <w:t xml:space="preserve"> koji j</w:t>
      </w:r>
      <w:r w:rsidR="005D398F">
        <w:rPr>
          <w:rFonts w:ascii="Times New Roman" w:hAnsi="Times New Roman" w:cs="Times New Roman"/>
          <w:sz w:val="24"/>
          <w:szCs w:val="24"/>
          <w:lang w:val="hr-BA"/>
        </w:rPr>
        <w:t>e pušten u probni rad u veljači</w:t>
      </w:r>
      <w:r w:rsidRPr="00EE6633">
        <w:rPr>
          <w:rFonts w:ascii="Times New Roman" w:hAnsi="Times New Roman" w:cs="Times New Roman"/>
          <w:sz w:val="24"/>
          <w:szCs w:val="24"/>
          <w:lang w:val="hr-BA"/>
        </w:rPr>
        <w:t xml:space="preserve"> 2022</w:t>
      </w:r>
      <w:r w:rsidR="005D398F">
        <w:rPr>
          <w:rFonts w:ascii="Times New Roman" w:hAnsi="Times New Roman" w:cs="Times New Roman"/>
          <w:sz w:val="24"/>
          <w:szCs w:val="24"/>
          <w:lang w:val="hr-BA"/>
        </w:rPr>
        <w:t>. godine.  Otpad se razvrstava</w:t>
      </w:r>
      <w:r w:rsidRPr="00EE6633">
        <w:rPr>
          <w:rFonts w:ascii="Times New Roman" w:hAnsi="Times New Roman" w:cs="Times New Roman"/>
          <w:sz w:val="24"/>
          <w:szCs w:val="24"/>
          <w:lang w:val="hr-BA"/>
        </w:rPr>
        <w:t xml:space="preserve"> u osnovi na organski i ambalažni. Od organskog otpada se proizvodi kompost u </w:t>
      </w:r>
      <w:proofErr w:type="spellStart"/>
      <w:r w:rsidRPr="00EE6633">
        <w:rPr>
          <w:rFonts w:ascii="Times New Roman" w:hAnsi="Times New Roman" w:cs="Times New Roman"/>
          <w:sz w:val="24"/>
          <w:szCs w:val="24"/>
          <w:lang w:val="hr-BA"/>
        </w:rPr>
        <w:t>kompostirnici</w:t>
      </w:r>
      <w:proofErr w:type="spellEnd"/>
      <w:r w:rsidRPr="00EE6633">
        <w:rPr>
          <w:rFonts w:ascii="Times New Roman" w:hAnsi="Times New Roman" w:cs="Times New Roman"/>
          <w:sz w:val="24"/>
          <w:szCs w:val="24"/>
          <w:lang w:val="hr-BA"/>
        </w:rPr>
        <w:t xml:space="preserve">, a ambalažni otpad se razdvaja po vrstama materijala, boji materijala i drugim zahtjevima kupaca. Nakon toga ambalažni otpad se pakuje i prodaje na slobodnom </w:t>
      </w:r>
      <w:r w:rsidRPr="00EE6633">
        <w:rPr>
          <w:rFonts w:ascii="Times New Roman" w:hAnsi="Times New Roman" w:cs="Times New Roman"/>
          <w:sz w:val="24"/>
          <w:szCs w:val="24"/>
          <w:lang w:val="hr-BA"/>
        </w:rPr>
        <w:lastRenderedPageBreak/>
        <w:t>tržištu. Na ovaj način se zbrine oko</w:t>
      </w:r>
      <w:r w:rsidR="005D398F">
        <w:rPr>
          <w:rFonts w:ascii="Times New Roman" w:hAnsi="Times New Roman" w:cs="Times New Roman"/>
          <w:sz w:val="24"/>
          <w:szCs w:val="24"/>
          <w:lang w:val="hr-BA"/>
        </w:rPr>
        <w:t xml:space="preserve"> 80% komunalnog otpada što je eu</w:t>
      </w:r>
      <w:r w:rsidRPr="00EE6633">
        <w:rPr>
          <w:rFonts w:ascii="Times New Roman" w:hAnsi="Times New Roman" w:cs="Times New Roman"/>
          <w:sz w:val="24"/>
          <w:szCs w:val="24"/>
          <w:lang w:val="hr-BA"/>
        </w:rPr>
        <w:t>ropski prosjek a daleko iznad prosjeka BiH. Preostalih 20% „nekoris</w:t>
      </w:r>
      <w:r w:rsidR="005D398F">
        <w:rPr>
          <w:rFonts w:ascii="Times New Roman" w:hAnsi="Times New Roman" w:cs="Times New Roman"/>
          <w:sz w:val="24"/>
          <w:szCs w:val="24"/>
          <w:lang w:val="hr-BA"/>
        </w:rPr>
        <w:t>nog“ ili tržišno nezanimljivog</w:t>
      </w:r>
      <w:r w:rsidRPr="00EE6633">
        <w:rPr>
          <w:rFonts w:ascii="Times New Roman" w:hAnsi="Times New Roman" w:cs="Times New Roman"/>
          <w:sz w:val="24"/>
          <w:szCs w:val="24"/>
          <w:lang w:val="hr-BA"/>
        </w:rPr>
        <w:t xml:space="preserve">  otpada </w:t>
      </w:r>
      <w:proofErr w:type="spellStart"/>
      <w:r w:rsidRPr="00EE6633">
        <w:rPr>
          <w:rFonts w:ascii="Times New Roman" w:hAnsi="Times New Roman" w:cs="Times New Roman"/>
          <w:sz w:val="24"/>
          <w:szCs w:val="24"/>
          <w:lang w:val="hr-BA"/>
        </w:rPr>
        <w:t>Vodogr</w:t>
      </w:r>
      <w:r w:rsidR="005D398F">
        <w:rPr>
          <w:rFonts w:ascii="Times New Roman" w:hAnsi="Times New Roman" w:cs="Times New Roman"/>
          <w:sz w:val="24"/>
          <w:szCs w:val="24"/>
          <w:lang w:val="hr-BA"/>
        </w:rPr>
        <w:t>ad</w:t>
      </w:r>
      <w:proofErr w:type="spellEnd"/>
      <w:r w:rsidR="005D398F">
        <w:rPr>
          <w:rFonts w:ascii="Times New Roman" w:hAnsi="Times New Roman" w:cs="Times New Roman"/>
          <w:sz w:val="24"/>
          <w:szCs w:val="24"/>
          <w:lang w:val="hr-BA"/>
        </w:rPr>
        <w:t xml:space="preserve"> zapakira (</w:t>
      </w:r>
      <w:proofErr w:type="spellStart"/>
      <w:r w:rsidR="005D398F">
        <w:rPr>
          <w:rFonts w:ascii="Times New Roman" w:hAnsi="Times New Roman" w:cs="Times New Roman"/>
          <w:sz w:val="24"/>
          <w:szCs w:val="24"/>
          <w:lang w:val="hr-BA"/>
        </w:rPr>
        <w:t>ubalira</w:t>
      </w:r>
      <w:proofErr w:type="spellEnd"/>
      <w:r w:rsidR="005D398F">
        <w:rPr>
          <w:rFonts w:ascii="Times New Roman" w:hAnsi="Times New Roman" w:cs="Times New Roman"/>
          <w:sz w:val="24"/>
          <w:szCs w:val="24"/>
          <w:lang w:val="hr-BA"/>
        </w:rPr>
        <w:t>) i skladišti</w:t>
      </w:r>
      <w:r w:rsidRPr="00EE6633">
        <w:rPr>
          <w:rFonts w:ascii="Times New Roman" w:hAnsi="Times New Roman" w:cs="Times New Roman"/>
          <w:sz w:val="24"/>
          <w:szCs w:val="24"/>
          <w:lang w:val="hr-BA"/>
        </w:rPr>
        <w:t xml:space="preserve"> na plato </w:t>
      </w:r>
      <w:proofErr w:type="spellStart"/>
      <w:r w:rsidR="005D398F">
        <w:rPr>
          <w:rFonts w:ascii="Times New Roman" w:hAnsi="Times New Roman" w:cs="Times New Roman"/>
          <w:sz w:val="24"/>
          <w:szCs w:val="24"/>
          <w:lang w:val="hr-BA"/>
        </w:rPr>
        <w:t>sortirnice</w:t>
      </w:r>
      <w:proofErr w:type="spellEnd"/>
      <w:r w:rsidR="005D398F">
        <w:rPr>
          <w:rFonts w:ascii="Times New Roman" w:hAnsi="Times New Roman" w:cs="Times New Roman"/>
          <w:sz w:val="24"/>
          <w:szCs w:val="24"/>
          <w:lang w:val="hr-BA"/>
        </w:rPr>
        <w:t>. Za ovaj dio otpada o</w:t>
      </w:r>
      <w:r w:rsidRPr="00EE6633">
        <w:rPr>
          <w:rFonts w:ascii="Times New Roman" w:hAnsi="Times New Roman" w:cs="Times New Roman"/>
          <w:sz w:val="24"/>
          <w:szCs w:val="24"/>
          <w:lang w:val="hr-BA"/>
        </w:rPr>
        <w:t xml:space="preserve">pćina treba odrediti jedno od mogućih rješenja: </w:t>
      </w:r>
      <w:r w:rsidR="005D398F">
        <w:rPr>
          <w:rFonts w:ascii="Times New Roman" w:hAnsi="Times New Roman" w:cs="Times New Roman"/>
          <w:sz w:val="24"/>
          <w:szCs w:val="24"/>
          <w:lang w:val="hr-BA"/>
        </w:rPr>
        <w:t>odrediti lokaciju za deponiranje otpada</w:t>
      </w:r>
      <w:r w:rsidRPr="00EE6633">
        <w:rPr>
          <w:rFonts w:ascii="Times New Roman" w:hAnsi="Times New Roman" w:cs="Times New Roman"/>
          <w:sz w:val="24"/>
          <w:szCs w:val="24"/>
          <w:lang w:val="hr-BA"/>
        </w:rPr>
        <w:t>, voziti na regionalnu deponiju ili izgraditi postrojenje za zbrinjavanje te vrste otpada kao što je spalionica, toplana ili elektrana. Najizglednije rješenje za ov</w:t>
      </w:r>
      <w:r w:rsidR="005D398F">
        <w:rPr>
          <w:rFonts w:ascii="Times New Roman" w:hAnsi="Times New Roman" w:cs="Times New Roman"/>
          <w:sz w:val="24"/>
          <w:szCs w:val="24"/>
          <w:lang w:val="hr-BA"/>
        </w:rPr>
        <w:t>u vrstu otpada je prodavati ga</w:t>
      </w:r>
      <w:r w:rsidRPr="00EE6633">
        <w:rPr>
          <w:rFonts w:ascii="Times New Roman" w:hAnsi="Times New Roman" w:cs="Times New Roman"/>
          <w:sz w:val="24"/>
          <w:szCs w:val="24"/>
          <w:lang w:val="hr-BA"/>
        </w:rPr>
        <w:t xml:space="preserve"> velikim </w:t>
      </w:r>
      <w:proofErr w:type="spellStart"/>
      <w:r w:rsidRPr="00EE6633">
        <w:rPr>
          <w:rFonts w:ascii="Times New Roman" w:hAnsi="Times New Roman" w:cs="Times New Roman"/>
          <w:sz w:val="24"/>
          <w:szCs w:val="24"/>
          <w:lang w:val="hr-BA"/>
        </w:rPr>
        <w:t>potrošaćima</w:t>
      </w:r>
      <w:proofErr w:type="spellEnd"/>
      <w:r w:rsidRPr="00EE6633">
        <w:rPr>
          <w:rFonts w:ascii="Times New Roman" w:hAnsi="Times New Roman" w:cs="Times New Roman"/>
          <w:sz w:val="24"/>
          <w:szCs w:val="24"/>
          <w:lang w:val="hr-BA"/>
        </w:rPr>
        <w:t xml:space="preserve"> kao što su cementare i termoelektrane</w:t>
      </w:r>
      <w:r w:rsidR="005D398F">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ali zbog problema prekomjernog uvoza sličnog</w:t>
      </w:r>
      <w:r w:rsidR="005D398F">
        <w:rPr>
          <w:rFonts w:ascii="Times New Roman" w:hAnsi="Times New Roman" w:cs="Times New Roman"/>
          <w:sz w:val="24"/>
          <w:szCs w:val="24"/>
          <w:lang w:val="hr-BA"/>
        </w:rPr>
        <w:t xml:space="preserve"> otpada iz zemlja EU  domaća po</w:t>
      </w:r>
      <w:r w:rsidRPr="00EE6633">
        <w:rPr>
          <w:rFonts w:ascii="Times New Roman" w:hAnsi="Times New Roman" w:cs="Times New Roman"/>
          <w:sz w:val="24"/>
          <w:szCs w:val="24"/>
          <w:lang w:val="hr-BA"/>
        </w:rPr>
        <w:t>duzeća su prepuštena sama sebi. Ova problematika nije u nadležnosti lokalne zajednice</w:t>
      </w:r>
      <w:r w:rsidR="005D398F">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ali se nadati da će u bliskoj budućnosti biti riješena od nadležnih institucija što bi značajno</w:t>
      </w:r>
      <w:r w:rsidR="005D398F">
        <w:rPr>
          <w:rFonts w:ascii="Times New Roman" w:hAnsi="Times New Roman" w:cs="Times New Roman"/>
          <w:sz w:val="24"/>
          <w:szCs w:val="24"/>
          <w:lang w:val="hr-BA"/>
        </w:rPr>
        <w:t xml:space="preserve"> olakšalo funkcioniranje sustava</w:t>
      </w:r>
      <w:r w:rsidRPr="00EE6633">
        <w:rPr>
          <w:rFonts w:ascii="Times New Roman" w:hAnsi="Times New Roman" w:cs="Times New Roman"/>
          <w:sz w:val="24"/>
          <w:szCs w:val="24"/>
          <w:lang w:val="hr-BA"/>
        </w:rPr>
        <w:t xml:space="preserve"> zbrinjavanja komunalnog otpada</w:t>
      </w:r>
      <w:r w:rsidR="005D398F">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a općini </w:t>
      </w:r>
      <w:r w:rsidR="005D398F">
        <w:rPr>
          <w:rFonts w:ascii="Times New Roman" w:hAnsi="Times New Roman" w:cs="Times New Roman"/>
          <w:sz w:val="24"/>
          <w:szCs w:val="24"/>
          <w:lang w:val="hr-BA"/>
        </w:rPr>
        <w:t>Prozor-Rama stvorio se preduvjet</w:t>
      </w:r>
      <w:r w:rsidRPr="00EE6633">
        <w:rPr>
          <w:rFonts w:ascii="Times New Roman" w:hAnsi="Times New Roman" w:cs="Times New Roman"/>
          <w:sz w:val="24"/>
          <w:szCs w:val="24"/>
          <w:lang w:val="hr-BA"/>
        </w:rPr>
        <w:t xml:space="preserve"> za zbrinjavanje 100% otpada.</w:t>
      </w:r>
    </w:p>
    <w:p w:rsidR="0082181A" w:rsidRPr="00EE6633" w:rsidRDefault="0082181A" w:rsidP="00EF3D8D">
      <w:pPr>
        <w:spacing w:after="38" w:line="240" w:lineRule="auto"/>
        <w:contextualSpacing/>
        <w:rPr>
          <w:rFonts w:ascii="Times New Roman" w:hAnsi="Times New Roman"/>
          <w:sz w:val="24"/>
          <w:szCs w:val="24"/>
        </w:rPr>
      </w:pPr>
      <w:r w:rsidRPr="00EE6633">
        <w:rPr>
          <w:rFonts w:ascii="Times New Roman" w:hAnsi="Times New Roman"/>
          <w:sz w:val="24"/>
          <w:szCs w:val="24"/>
        </w:rPr>
        <w:t xml:space="preserve">Odvojeno </w:t>
      </w:r>
      <w:r w:rsidR="005D398F">
        <w:rPr>
          <w:rFonts w:ascii="Times New Roman" w:hAnsi="Times New Roman"/>
          <w:sz w:val="24"/>
          <w:szCs w:val="24"/>
        </w:rPr>
        <w:t xml:space="preserve">skupljanjem komunalnoga  </w:t>
      </w:r>
      <w:r w:rsidRPr="00EE6633">
        <w:rPr>
          <w:rFonts w:ascii="Times New Roman" w:hAnsi="Times New Roman"/>
          <w:sz w:val="24"/>
          <w:szCs w:val="24"/>
        </w:rPr>
        <w:t xml:space="preserve">otpada iz </w:t>
      </w:r>
      <w:r w:rsidR="00EF3D8D" w:rsidRPr="00EE6633">
        <w:rPr>
          <w:rFonts w:ascii="Times New Roman" w:hAnsi="Times New Roman"/>
          <w:sz w:val="24"/>
          <w:szCs w:val="24"/>
        </w:rPr>
        <w:t>domaćinsta</w:t>
      </w:r>
      <w:r w:rsidR="005D398F">
        <w:rPr>
          <w:rFonts w:ascii="Times New Roman" w:hAnsi="Times New Roman"/>
          <w:sz w:val="24"/>
          <w:szCs w:val="24"/>
        </w:rPr>
        <w:t>va započeto je u zadnjem razdoblju</w:t>
      </w:r>
      <w:r w:rsidR="00EF3D8D" w:rsidRPr="00EE6633">
        <w:rPr>
          <w:rFonts w:ascii="Times New Roman" w:hAnsi="Times New Roman"/>
          <w:sz w:val="24"/>
          <w:szCs w:val="24"/>
        </w:rPr>
        <w:t xml:space="preserve"> zbog početka rada </w:t>
      </w:r>
      <w:proofErr w:type="spellStart"/>
      <w:r w:rsidR="00EF3D8D" w:rsidRPr="00EE6633">
        <w:rPr>
          <w:rFonts w:ascii="Times New Roman" w:hAnsi="Times New Roman"/>
          <w:sz w:val="24"/>
          <w:szCs w:val="24"/>
        </w:rPr>
        <w:t>sortirnice</w:t>
      </w:r>
      <w:proofErr w:type="spellEnd"/>
      <w:r w:rsidR="00EF3D8D" w:rsidRPr="00EE6633">
        <w:rPr>
          <w:rFonts w:ascii="Times New Roman" w:hAnsi="Times New Roman"/>
          <w:sz w:val="24"/>
          <w:szCs w:val="24"/>
        </w:rPr>
        <w:t xml:space="preserve"> otpada u Poniru. Izdvajaju se (papir, karton, staklo, najlon, bio-otpad, PET..) u namjenske kontejnere i korpe…</w:t>
      </w:r>
    </w:p>
    <w:p w:rsidR="0082181A" w:rsidRPr="00EE6633" w:rsidRDefault="0082181A" w:rsidP="0082510B">
      <w:pPr>
        <w:pStyle w:val="Bezproreda"/>
        <w:ind w:firstLine="708"/>
        <w:jc w:val="both"/>
        <w:rPr>
          <w:rFonts w:ascii="Times New Roman" w:hAnsi="Times New Roman" w:cs="Times New Roman"/>
          <w:sz w:val="24"/>
          <w:szCs w:val="24"/>
          <w:lang w:val="hr-BA"/>
        </w:rPr>
      </w:pPr>
      <w:r w:rsidRPr="00EE6633">
        <w:rPr>
          <w:rFonts w:ascii="Times New Roman" w:hAnsi="Times New Roman" w:cs="Times New Roman"/>
          <w:i/>
          <w:sz w:val="24"/>
          <w:szCs w:val="24"/>
          <w:lang w:val="hr-BA"/>
        </w:rPr>
        <w:t>Medicinski otpad:</w:t>
      </w:r>
      <w:r w:rsidRPr="00EE6633">
        <w:rPr>
          <w:rFonts w:ascii="Times New Roman" w:hAnsi="Times New Roman" w:cs="Times New Roman"/>
          <w:b/>
          <w:i/>
          <w:sz w:val="24"/>
          <w:szCs w:val="24"/>
          <w:lang w:val="hr-BA"/>
        </w:rPr>
        <w:t xml:space="preserve"> </w:t>
      </w:r>
      <w:r w:rsidRPr="00EE6633">
        <w:rPr>
          <w:rFonts w:ascii="Times New Roman" w:hAnsi="Times New Roman" w:cs="Times New Roman"/>
          <w:sz w:val="24"/>
          <w:szCs w:val="24"/>
          <w:lang w:val="hr-BA"/>
        </w:rPr>
        <w:t>prikuplja se u Domu zdravlja. Provedenim aktivnostima u cilju sigurnog zbrinjavanja medicinskog otpad</w:t>
      </w:r>
      <w:r w:rsidR="005D398F">
        <w:rPr>
          <w:rFonts w:ascii="Times New Roman" w:hAnsi="Times New Roman" w:cs="Times New Roman"/>
          <w:sz w:val="24"/>
          <w:szCs w:val="24"/>
          <w:lang w:val="hr-BA"/>
        </w:rPr>
        <w:t>a pokrenute su mjere na izradi p</w:t>
      </w:r>
      <w:r w:rsidRPr="00EE6633">
        <w:rPr>
          <w:rFonts w:ascii="Times New Roman" w:hAnsi="Times New Roman" w:cs="Times New Roman"/>
          <w:sz w:val="24"/>
          <w:szCs w:val="24"/>
          <w:lang w:val="hr-BA"/>
        </w:rPr>
        <w:t xml:space="preserve">lanova upravljanja medicinskim otpadom u zdravstvenoj ustanovi, </w:t>
      </w:r>
      <w:r w:rsidR="005D398F">
        <w:rPr>
          <w:rFonts w:ascii="Times New Roman" w:hAnsi="Times New Roman" w:cs="Times New Roman"/>
          <w:sz w:val="24"/>
          <w:szCs w:val="24"/>
          <w:lang w:val="hr-BA"/>
        </w:rPr>
        <w:t xml:space="preserve">u skladu sa </w:t>
      </w:r>
      <w:r w:rsidRPr="00EE6633">
        <w:rPr>
          <w:rFonts w:ascii="Times New Roman" w:hAnsi="Times New Roman" w:cs="Times New Roman"/>
          <w:sz w:val="24"/>
          <w:szCs w:val="24"/>
          <w:lang w:val="hr-BA"/>
        </w:rPr>
        <w:t>Zakonu o zbrinjavanju medicinskog otpada. Na području općine Prozor-Rama operater koji preuzima i zbrinjava medicinski i farmaceutski otpad je poduzeće „MWWM“ d</w:t>
      </w:r>
      <w:r w:rsidR="005D398F">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.o.</w:t>
      </w:r>
      <w:r w:rsidR="005D398F">
        <w:rPr>
          <w:rFonts w:ascii="Times New Roman" w:hAnsi="Times New Roman" w:cs="Times New Roman"/>
          <w:sz w:val="24"/>
          <w:szCs w:val="24"/>
          <w:lang w:val="hr-BA"/>
        </w:rPr>
        <w:t xml:space="preserve"> </w:t>
      </w:r>
      <w:r w:rsidRPr="00EE6633">
        <w:rPr>
          <w:rFonts w:ascii="Times New Roman" w:hAnsi="Times New Roman" w:cs="Times New Roman"/>
          <w:sz w:val="24"/>
          <w:szCs w:val="24"/>
          <w:lang w:val="hr-BA"/>
        </w:rPr>
        <w:t>o. Mostar i GRIOS Grude. Nažalost, izostaje nadzor</w:t>
      </w:r>
      <w:r w:rsidR="005F447D">
        <w:rPr>
          <w:rFonts w:ascii="Times New Roman" w:hAnsi="Times New Roman" w:cs="Times New Roman"/>
          <w:sz w:val="24"/>
          <w:szCs w:val="24"/>
          <w:lang w:val="hr-BA"/>
        </w:rPr>
        <w:t xml:space="preserve"> Federalne zdravstveno-farmaceutske inspekcije</w:t>
      </w:r>
      <w:r w:rsidRPr="00EE6633">
        <w:rPr>
          <w:rFonts w:ascii="Times New Roman" w:hAnsi="Times New Roman" w:cs="Times New Roman"/>
          <w:sz w:val="24"/>
          <w:szCs w:val="24"/>
          <w:lang w:val="hr-BA"/>
        </w:rPr>
        <w:t xml:space="preserve"> nad zbrinjav</w:t>
      </w:r>
      <w:r w:rsidR="005F447D">
        <w:rPr>
          <w:rFonts w:ascii="Times New Roman" w:hAnsi="Times New Roman" w:cs="Times New Roman"/>
          <w:sz w:val="24"/>
          <w:szCs w:val="24"/>
          <w:lang w:val="hr-BA"/>
        </w:rPr>
        <w:t>anjem ove vrste otpada</w:t>
      </w:r>
      <w:r w:rsidR="00566104" w:rsidRPr="00EE6633">
        <w:rPr>
          <w:rFonts w:ascii="Times New Roman" w:hAnsi="Times New Roman" w:cs="Times New Roman"/>
          <w:sz w:val="24"/>
          <w:szCs w:val="24"/>
          <w:lang w:val="hr-BA"/>
        </w:rPr>
        <w:t xml:space="preserve"> u čijoj je nadležnosti </w:t>
      </w:r>
      <w:r w:rsidRPr="00EE6633">
        <w:rPr>
          <w:rFonts w:ascii="Times New Roman" w:hAnsi="Times New Roman" w:cs="Times New Roman"/>
          <w:sz w:val="24"/>
          <w:szCs w:val="24"/>
          <w:lang w:val="hr-BA"/>
        </w:rPr>
        <w:t>ova oblasti.</w:t>
      </w:r>
    </w:p>
    <w:p w:rsidR="0082181A" w:rsidRPr="00EE6633" w:rsidRDefault="0082181A" w:rsidP="0082510B">
      <w:pPr>
        <w:pStyle w:val="Bezproreda"/>
        <w:ind w:firstLine="708"/>
        <w:jc w:val="both"/>
        <w:rPr>
          <w:rFonts w:ascii="Times New Roman" w:eastAsia="ArialUnicodeMS" w:hAnsi="Times New Roman" w:cs="Times New Roman"/>
          <w:color w:val="000000"/>
          <w:sz w:val="24"/>
          <w:szCs w:val="24"/>
          <w:lang w:val="hr-BA" w:eastAsia="hr-HR"/>
        </w:rPr>
      </w:pPr>
      <w:r w:rsidRPr="00EE6633">
        <w:rPr>
          <w:rFonts w:ascii="Times New Roman" w:hAnsi="Times New Roman" w:cs="Times New Roman"/>
          <w:i/>
          <w:sz w:val="24"/>
          <w:szCs w:val="24"/>
          <w:lang w:val="hr-BA"/>
        </w:rPr>
        <w:t>Farmaceutski otpad</w:t>
      </w:r>
      <w:r w:rsidRPr="00EE6633">
        <w:rPr>
          <w:rFonts w:ascii="Times New Roman" w:hAnsi="Times New Roman" w:cs="Times New Roman"/>
          <w:sz w:val="24"/>
          <w:szCs w:val="24"/>
          <w:lang w:val="hr-BA"/>
        </w:rPr>
        <w:t xml:space="preserve">: Prikupljanje farmaceutskog otpada otpočelo je prije </w:t>
      </w:r>
      <w:r w:rsidR="002073EC" w:rsidRPr="00EE6633">
        <w:rPr>
          <w:rFonts w:ascii="Times New Roman" w:hAnsi="Times New Roman" w:cs="Times New Roman"/>
          <w:sz w:val="24"/>
          <w:szCs w:val="24"/>
          <w:lang w:val="hr-BA"/>
        </w:rPr>
        <w:t>10</w:t>
      </w:r>
      <w:r w:rsidR="005F447D">
        <w:rPr>
          <w:rFonts w:ascii="Times New Roman" w:hAnsi="Times New Roman" w:cs="Times New Roman"/>
          <w:sz w:val="24"/>
          <w:szCs w:val="24"/>
          <w:lang w:val="hr-BA"/>
        </w:rPr>
        <w:t xml:space="preserve"> godina na području ž</w:t>
      </w:r>
      <w:r w:rsidRPr="00EE6633">
        <w:rPr>
          <w:rFonts w:ascii="Times New Roman" w:hAnsi="Times New Roman" w:cs="Times New Roman"/>
          <w:sz w:val="24"/>
          <w:szCs w:val="24"/>
          <w:lang w:val="hr-BA"/>
        </w:rPr>
        <w:t>upanije u organizaciji Ministarstva zdravstva HNŽ/K. Tada se dobrim dijelom riješio problem farmaceutskog otpada u općini Prozor-Rama. Medicinski otpad prikupljen je u depou Doma zdravlja Rama koji je vozilom operatera utovaren i odvezen na zajednički depo u Mostaru</w:t>
      </w:r>
      <w:r w:rsidR="005F447D">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a zatim dalje na sigurno uništavanje. Proizvođač farmaceutskog otpada dužan je </w:t>
      </w:r>
      <w:r w:rsidR="005F447D">
        <w:rPr>
          <w:rFonts w:ascii="Times New Roman" w:hAnsi="Times New Roman" w:cs="Times New Roman"/>
          <w:sz w:val="24"/>
          <w:szCs w:val="24"/>
          <w:lang w:val="hr-BA"/>
        </w:rPr>
        <w:t>u skladu sa</w:t>
      </w:r>
      <w:r w:rsidRPr="00EE6633">
        <w:rPr>
          <w:rFonts w:ascii="Times New Roman" w:hAnsi="Times New Roman" w:cs="Times New Roman"/>
          <w:sz w:val="24"/>
          <w:szCs w:val="24"/>
          <w:lang w:val="hr-BA"/>
        </w:rPr>
        <w:t xml:space="preserve"> zakons</w:t>
      </w:r>
      <w:r w:rsidR="005F447D">
        <w:rPr>
          <w:rFonts w:ascii="Times New Roman" w:hAnsi="Times New Roman" w:cs="Times New Roman"/>
          <w:sz w:val="24"/>
          <w:szCs w:val="24"/>
          <w:lang w:val="hr-BA"/>
        </w:rPr>
        <w:t>kim propisima sačiniti interni p</w:t>
      </w:r>
      <w:r w:rsidRPr="00EE6633">
        <w:rPr>
          <w:rFonts w:ascii="Times New Roman" w:hAnsi="Times New Roman" w:cs="Times New Roman"/>
          <w:sz w:val="24"/>
          <w:szCs w:val="24"/>
          <w:lang w:val="hr-BA"/>
        </w:rPr>
        <w:t>lan upravljanja otpadom, odrediti odgovornu osobu koja će vo</w:t>
      </w:r>
      <w:r w:rsidR="005F447D">
        <w:rPr>
          <w:rFonts w:ascii="Times New Roman" w:hAnsi="Times New Roman" w:cs="Times New Roman"/>
          <w:sz w:val="24"/>
          <w:szCs w:val="24"/>
          <w:lang w:val="hr-BA"/>
        </w:rPr>
        <w:t>diti interni nadzor</w:t>
      </w:r>
      <w:r w:rsidRPr="00EE6633">
        <w:rPr>
          <w:rFonts w:ascii="Times New Roman" w:hAnsi="Times New Roman" w:cs="Times New Roman"/>
          <w:sz w:val="24"/>
          <w:szCs w:val="24"/>
          <w:lang w:val="hr-BA"/>
        </w:rPr>
        <w:t xml:space="preserve"> zajedno s operaterom, sklopiti ugovor o upravljanja otpadom, razdvajanju, pakiranju i razvrstavanju far</w:t>
      </w:r>
      <w:r w:rsidR="005F447D">
        <w:rPr>
          <w:rFonts w:ascii="Times New Roman" w:hAnsi="Times New Roman" w:cs="Times New Roman"/>
          <w:sz w:val="24"/>
          <w:szCs w:val="24"/>
          <w:lang w:val="hr-BA"/>
        </w:rPr>
        <w:t>maceutskog otpada. Na području o</w:t>
      </w:r>
      <w:r w:rsidRPr="00EE6633">
        <w:rPr>
          <w:rFonts w:ascii="Times New Roman" w:hAnsi="Times New Roman" w:cs="Times New Roman"/>
          <w:sz w:val="24"/>
          <w:szCs w:val="24"/>
          <w:lang w:val="hr-BA"/>
        </w:rPr>
        <w:t xml:space="preserve">pćine rade </w:t>
      </w:r>
      <w:r w:rsidR="002073EC" w:rsidRPr="00EE6633">
        <w:rPr>
          <w:rFonts w:ascii="Times New Roman" w:hAnsi="Times New Roman" w:cs="Times New Roman"/>
          <w:sz w:val="24"/>
          <w:szCs w:val="24"/>
          <w:lang w:val="hr-BA"/>
        </w:rPr>
        <w:t>tri</w:t>
      </w:r>
      <w:r w:rsidRPr="00EE6633">
        <w:rPr>
          <w:rFonts w:ascii="Times New Roman" w:hAnsi="Times New Roman" w:cs="Times New Roman"/>
          <w:sz w:val="24"/>
          <w:szCs w:val="24"/>
          <w:lang w:val="hr-BA"/>
        </w:rPr>
        <w:t xml:space="preserve"> ljekarne koje imaju izrađene planove upravljanja otpadom, po kojima prikupljaju i deponiraju farmaceutski otpad. Lje</w:t>
      </w:r>
      <w:r w:rsidR="005F447D">
        <w:rPr>
          <w:rFonts w:ascii="Times New Roman" w:hAnsi="Times New Roman" w:cs="Times New Roman"/>
          <w:sz w:val="24"/>
          <w:szCs w:val="24"/>
          <w:lang w:val="hr-BA"/>
        </w:rPr>
        <w:t>karne imaju potpisane ugovore s</w:t>
      </w:r>
      <w:r w:rsidRPr="00EE6633">
        <w:rPr>
          <w:rFonts w:ascii="Times New Roman" w:hAnsi="Times New Roman" w:cs="Times New Roman"/>
          <w:sz w:val="24"/>
          <w:szCs w:val="24"/>
          <w:lang w:val="hr-BA"/>
        </w:rPr>
        <w:t xml:space="preserve"> operaterom koji ih obilazi, vaga prikupljeni farmaceutski otpad, izdaje potvrde o preuzetim količinama istog i dostavlja račune za plaćanje usluge. </w:t>
      </w:r>
    </w:p>
    <w:p w:rsidR="003674EA" w:rsidRPr="00EE6633" w:rsidRDefault="002073EC" w:rsidP="003674EA">
      <w:pPr>
        <w:spacing w:after="0" w:line="240" w:lineRule="auto"/>
        <w:ind w:firstLine="708"/>
        <w:jc w:val="both"/>
        <w:rPr>
          <w:rFonts w:ascii="Times New Roman" w:eastAsia="Times New Roman" w:hAnsi="Times New Roman"/>
          <w:sz w:val="24"/>
          <w:szCs w:val="24"/>
        </w:rPr>
      </w:pPr>
      <w:r w:rsidRPr="00EE6633">
        <w:rPr>
          <w:rFonts w:ascii="Times New Roman" w:eastAsia="Times New Roman" w:hAnsi="Times New Roman"/>
          <w:i/>
          <w:sz w:val="24"/>
          <w:szCs w:val="24"/>
        </w:rPr>
        <w:t>Građevinski otpad</w:t>
      </w:r>
      <w:r w:rsidRPr="00EE6633">
        <w:rPr>
          <w:rFonts w:ascii="Times New Roman" w:eastAsia="Times New Roman" w:hAnsi="Times New Roman"/>
          <w:sz w:val="24"/>
          <w:szCs w:val="24"/>
        </w:rPr>
        <w:t>: još uvijek odlaže se stihijski, na divlja odlagališta, općinsko odlagalište otpada, uvale, jame, privatne površine te uz prometn</w:t>
      </w:r>
      <w:r w:rsidR="00566104" w:rsidRPr="00EE6633">
        <w:rPr>
          <w:rFonts w:ascii="Times New Roman" w:eastAsia="Times New Roman" w:hAnsi="Times New Roman"/>
          <w:sz w:val="24"/>
          <w:szCs w:val="24"/>
        </w:rPr>
        <w:t>ice, a započeo je  i prijem građ</w:t>
      </w:r>
      <w:r w:rsidRPr="00EE6633">
        <w:rPr>
          <w:rFonts w:ascii="Times New Roman" w:eastAsia="Times New Roman" w:hAnsi="Times New Roman"/>
          <w:sz w:val="24"/>
          <w:szCs w:val="24"/>
        </w:rPr>
        <w:t xml:space="preserve">evnog otpada preko </w:t>
      </w:r>
      <w:proofErr w:type="spellStart"/>
      <w:r w:rsidRPr="00EE6633">
        <w:rPr>
          <w:rFonts w:ascii="Times New Roman" w:eastAsia="Times New Roman" w:hAnsi="Times New Roman"/>
          <w:sz w:val="24"/>
          <w:szCs w:val="24"/>
        </w:rPr>
        <w:t>sortirnice</w:t>
      </w:r>
      <w:proofErr w:type="spellEnd"/>
      <w:r w:rsidRPr="00EE6633">
        <w:rPr>
          <w:rFonts w:ascii="Times New Roman" w:eastAsia="Times New Roman" w:hAnsi="Times New Roman"/>
          <w:sz w:val="24"/>
          <w:szCs w:val="24"/>
        </w:rPr>
        <w:t xml:space="preserve"> otpad</w:t>
      </w:r>
      <w:r w:rsidR="005F447D">
        <w:rPr>
          <w:rFonts w:ascii="Times New Roman" w:eastAsia="Times New Roman" w:hAnsi="Times New Roman"/>
          <w:sz w:val="24"/>
          <w:szCs w:val="24"/>
        </w:rPr>
        <w:t>a u sustavu Eko parka Ponir. U prostornom p</w:t>
      </w:r>
      <w:r w:rsidRPr="00EE6633">
        <w:rPr>
          <w:rFonts w:ascii="Times New Roman" w:eastAsia="Times New Roman" w:hAnsi="Times New Roman"/>
          <w:sz w:val="24"/>
          <w:szCs w:val="24"/>
        </w:rPr>
        <w:t>lanu općine Prozor–Rama predviđene su dvije lokacije za zbrinjavanje građevinskog otpada, jalovine, zemlje i šuto materijala: odlagališta „Donji Lug“ kod Luga i „Izlaz“ kod Varvare. Odlagališta se nalaze na velikoj udaljenosti od centra grada te se zbog toga ne koriste. Mjere odlaganja gra</w:t>
      </w:r>
      <w:r w:rsidR="005F447D">
        <w:rPr>
          <w:rFonts w:ascii="Times New Roman" w:eastAsia="Times New Roman" w:hAnsi="Times New Roman"/>
          <w:sz w:val="24"/>
          <w:szCs w:val="24"/>
        </w:rPr>
        <w:t>đevinskog otpada propisane su „o</w:t>
      </w:r>
      <w:r w:rsidRPr="00EE6633">
        <w:rPr>
          <w:rFonts w:ascii="Times New Roman" w:eastAsia="Times New Roman" w:hAnsi="Times New Roman"/>
          <w:sz w:val="24"/>
          <w:szCs w:val="24"/>
        </w:rPr>
        <w:t xml:space="preserve">pćinskom odlukom o komunalnom redu“ </w:t>
      </w:r>
      <w:r w:rsidR="003674EA" w:rsidRPr="00EE6633">
        <w:rPr>
          <w:rFonts w:ascii="Times New Roman" w:eastAsia="Times New Roman" w:hAnsi="Times New Roman"/>
          <w:sz w:val="24"/>
          <w:szCs w:val="24"/>
        </w:rPr>
        <w:t xml:space="preserve"> : Strogo je zabranjeno odlaganje opasnog, medicinskog, farmaceutskog, animalnog i građevinskog otpada u posude namijenjene  za komunalni otpad.    </w:t>
      </w:r>
    </w:p>
    <w:p w:rsidR="002D36E3" w:rsidRPr="00EE6633" w:rsidRDefault="002D36E3" w:rsidP="002D36E3">
      <w:pPr>
        <w:pStyle w:val="Opisslike1"/>
        <w:jc w:val="both"/>
        <w:rPr>
          <w:rFonts w:ascii="Times New Roman" w:hAnsi="Times New Roman" w:cs="Times New Roman"/>
          <w:sz w:val="24"/>
          <w:szCs w:val="24"/>
          <w:lang w:val="hr-BA"/>
        </w:rPr>
      </w:pPr>
    </w:p>
    <w:p w:rsidR="002D36E3" w:rsidRPr="00595A49" w:rsidRDefault="005F447D" w:rsidP="002D36E3">
      <w:pPr>
        <w:pStyle w:val="Opisslike1"/>
        <w:jc w:val="both"/>
        <w:rPr>
          <w:rFonts w:ascii="Times New Roman" w:hAnsi="Times New Roman" w:cs="Times New Roman"/>
          <w:i/>
          <w:color w:val="00B0F0"/>
          <w:sz w:val="22"/>
          <w:szCs w:val="24"/>
          <w:lang w:val="hr-BA"/>
        </w:rPr>
      </w:pPr>
      <w:r>
        <w:rPr>
          <w:rFonts w:ascii="Times New Roman" w:hAnsi="Times New Roman" w:cs="Times New Roman"/>
          <w:i/>
          <w:color w:val="00B0F0"/>
          <w:sz w:val="22"/>
          <w:szCs w:val="24"/>
          <w:lang w:val="hr-BA"/>
        </w:rPr>
        <w:t>Tablica</w:t>
      </w:r>
      <w:r w:rsidR="002D36E3" w:rsidRPr="00595A49">
        <w:rPr>
          <w:rFonts w:ascii="Times New Roman" w:hAnsi="Times New Roman" w:cs="Times New Roman"/>
          <w:i/>
          <w:color w:val="00B0F0"/>
          <w:sz w:val="22"/>
          <w:szCs w:val="24"/>
          <w:lang w:val="hr-BA"/>
        </w:rPr>
        <w:t xml:space="preserve"> 34. Ukupna proizvodnja otp</w:t>
      </w:r>
      <w:r>
        <w:rPr>
          <w:rFonts w:ascii="Times New Roman" w:hAnsi="Times New Roman" w:cs="Times New Roman"/>
          <w:i/>
          <w:color w:val="00B0F0"/>
          <w:sz w:val="22"/>
          <w:szCs w:val="24"/>
          <w:lang w:val="hr-BA"/>
        </w:rPr>
        <w:t>ada na području općine Prozor-</w:t>
      </w:r>
      <w:r w:rsidR="002D36E3" w:rsidRPr="00595A49">
        <w:rPr>
          <w:rFonts w:ascii="Times New Roman" w:hAnsi="Times New Roman" w:cs="Times New Roman"/>
          <w:i/>
          <w:color w:val="00B0F0"/>
          <w:sz w:val="22"/>
          <w:szCs w:val="24"/>
          <w:lang w:val="hr-BA"/>
        </w:rPr>
        <w:t>Rama</w:t>
      </w:r>
    </w:p>
    <w:tbl>
      <w:tblPr>
        <w:tblStyle w:val="Tablicareetke4-isticanje21"/>
        <w:tblW w:w="9214" w:type="dxa"/>
        <w:tblLook w:val="04A0" w:firstRow="1" w:lastRow="0" w:firstColumn="1" w:lastColumn="0" w:noHBand="0" w:noVBand="1"/>
      </w:tblPr>
      <w:tblGrid>
        <w:gridCol w:w="4111"/>
        <w:gridCol w:w="1985"/>
        <w:gridCol w:w="3118"/>
      </w:tblGrid>
      <w:tr w:rsidR="0082181A" w:rsidRPr="00595A49" w:rsidTr="00751BF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11" w:type="dxa"/>
            <w:noWrap/>
          </w:tcPr>
          <w:p w:rsidR="0082181A" w:rsidRPr="00595A49" w:rsidRDefault="0082181A" w:rsidP="0082510B">
            <w:pPr>
              <w:pStyle w:val="Bezproreda"/>
              <w:jc w:val="center"/>
              <w:rPr>
                <w:rFonts w:ascii="Times New Roman" w:hAnsi="Times New Roman" w:cs="Times New Roman"/>
                <w:szCs w:val="24"/>
                <w:lang w:val="hr-BA" w:eastAsia="hr-HR"/>
              </w:rPr>
            </w:pPr>
            <w:r w:rsidRPr="00595A49">
              <w:rPr>
                <w:rFonts w:ascii="Times New Roman" w:hAnsi="Times New Roman" w:cs="Times New Roman"/>
                <w:szCs w:val="24"/>
                <w:lang w:val="hr-BA" w:eastAsia="hr-HR"/>
              </w:rPr>
              <w:t>Proizvodnja otpadna</w:t>
            </w:r>
          </w:p>
        </w:tc>
        <w:tc>
          <w:tcPr>
            <w:tcW w:w="1985" w:type="dxa"/>
            <w:noWrap/>
          </w:tcPr>
          <w:p w:rsidR="0082181A" w:rsidRPr="00595A49" w:rsidRDefault="0082181A" w:rsidP="0082510B">
            <w:pPr>
              <w:pStyle w:val="Bezprored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eastAsia="hr-HR"/>
              </w:rPr>
            </w:pPr>
            <w:r w:rsidRPr="00595A49">
              <w:rPr>
                <w:rFonts w:ascii="Times New Roman" w:hAnsi="Times New Roman" w:cs="Times New Roman"/>
                <w:szCs w:val="24"/>
                <w:lang w:val="hr-BA" w:eastAsia="hr-HR"/>
              </w:rPr>
              <w:t>Jedinica</w:t>
            </w:r>
          </w:p>
        </w:tc>
        <w:tc>
          <w:tcPr>
            <w:tcW w:w="3118" w:type="dxa"/>
            <w:noWrap/>
          </w:tcPr>
          <w:p w:rsidR="0082181A" w:rsidRPr="00595A49" w:rsidRDefault="0082181A" w:rsidP="0082510B">
            <w:pPr>
              <w:pStyle w:val="Bezprored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eastAsia="hr-HR"/>
              </w:rPr>
            </w:pPr>
            <w:r w:rsidRPr="00595A49">
              <w:rPr>
                <w:rFonts w:ascii="Times New Roman" w:hAnsi="Times New Roman" w:cs="Times New Roman"/>
                <w:szCs w:val="24"/>
                <w:lang w:val="hr-BA" w:eastAsia="hr-HR"/>
              </w:rPr>
              <w:t>Maksimalno</w:t>
            </w:r>
          </w:p>
        </w:tc>
      </w:tr>
      <w:tr w:rsidR="0082181A" w:rsidRPr="00595A49" w:rsidTr="00751BF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111" w:type="dxa"/>
            <w:noWrap/>
          </w:tcPr>
          <w:p w:rsidR="0082181A" w:rsidRPr="00595A49" w:rsidRDefault="0082181A" w:rsidP="0082510B">
            <w:pPr>
              <w:pStyle w:val="Bezproreda"/>
              <w:rPr>
                <w:rFonts w:ascii="Times New Roman" w:hAnsi="Times New Roman" w:cs="Times New Roman"/>
                <w:color w:val="000000"/>
                <w:szCs w:val="24"/>
                <w:lang w:val="hr-BA" w:eastAsia="hr-HR"/>
              </w:rPr>
            </w:pPr>
            <w:r w:rsidRPr="00595A49">
              <w:rPr>
                <w:rFonts w:ascii="Times New Roman" w:hAnsi="Times New Roman" w:cs="Times New Roman"/>
                <w:color w:val="000000"/>
                <w:szCs w:val="24"/>
                <w:lang w:val="hr-BA" w:eastAsia="hr-HR"/>
              </w:rPr>
              <w:t xml:space="preserve">Ukupan broj stanovnika </w:t>
            </w:r>
          </w:p>
        </w:tc>
        <w:tc>
          <w:tcPr>
            <w:tcW w:w="1985" w:type="dxa"/>
            <w:noWrap/>
          </w:tcPr>
          <w:p w:rsidR="0082181A" w:rsidRPr="00595A49" w:rsidRDefault="0082181A" w:rsidP="0082510B">
            <w:pPr>
              <w:pStyle w:val="Bezprored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lang w:val="hr-BA" w:eastAsia="hr-HR"/>
              </w:rPr>
            </w:pPr>
            <w:r w:rsidRPr="00595A49">
              <w:rPr>
                <w:rFonts w:ascii="Times New Roman" w:hAnsi="Times New Roman" w:cs="Times New Roman"/>
                <w:color w:val="000000"/>
                <w:szCs w:val="24"/>
                <w:lang w:val="hr-BA" w:eastAsia="hr-HR"/>
              </w:rPr>
              <w:t>Stanovnik</w:t>
            </w:r>
          </w:p>
        </w:tc>
        <w:tc>
          <w:tcPr>
            <w:tcW w:w="3118" w:type="dxa"/>
            <w:noWrap/>
          </w:tcPr>
          <w:p w:rsidR="0082181A" w:rsidRPr="00595A49" w:rsidRDefault="0082181A" w:rsidP="0082510B">
            <w:pPr>
              <w:pStyle w:val="Bezprored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lang w:val="hr-BA" w:eastAsia="hr-HR"/>
              </w:rPr>
            </w:pPr>
            <w:r w:rsidRPr="00595A49">
              <w:rPr>
                <w:rFonts w:ascii="Times New Roman" w:hAnsi="Times New Roman" w:cs="Times New Roman"/>
                <w:color w:val="000000"/>
                <w:szCs w:val="24"/>
                <w:lang w:val="hr-BA"/>
              </w:rPr>
              <w:t>14 280</w:t>
            </w:r>
          </w:p>
        </w:tc>
      </w:tr>
      <w:tr w:rsidR="0082181A" w:rsidRPr="00595A49" w:rsidTr="00751BF8">
        <w:trPr>
          <w:trHeight w:val="255"/>
        </w:trPr>
        <w:tc>
          <w:tcPr>
            <w:cnfStyle w:val="001000000000" w:firstRow="0" w:lastRow="0" w:firstColumn="1" w:lastColumn="0" w:oddVBand="0" w:evenVBand="0" w:oddHBand="0" w:evenHBand="0" w:firstRowFirstColumn="0" w:firstRowLastColumn="0" w:lastRowFirstColumn="0" w:lastRowLastColumn="0"/>
            <w:tcW w:w="4111" w:type="dxa"/>
            <w:noWrap/>
          </w:tcPr>
          <w:p w:rsidR="0082181A" w:rsidRPr="00595A49" w:rsidRDefault="0082181A" w:rsidP="0082510B">
            <w:pPr>
              <w:pStyle w:val="Bezproreda"/>
              <w:rPr>
                <w:rFonts w:ascii="Times New Roman" w:hAnsi="Times New Roman" w:cs="Times New Roman"/>
                <w:color w:val="000000"/>
                <w:szCs w:val="24"/>
                <w:lang w:val="hr-BA" w:eastAsia="hr-HR"/>
              </w:rPr>
            </w:pPr>
            <w:r w:rsidRPr="00595A49">
              <w:rPr>
                <w:rFonts w:ascii="Times New Roman" w:hAnsi="Times New Roman" w:cs="Times New Roman"/>
                <w:color w:val="000000"/>
                <w:szCs w:val="24"/>
                <w:lang w:val="hr-BA" w:eastAsia="hr-HR"/>
              </w:rPr>
              <w:t>Količina otpada po stanovniku</w:t>
            </w:r>
          </w:p>
        </w:tc>
        <w:tc>
          <w:tcPr>
            <w:tcW w:w="1985" w:type="dxa"/>
            <w:noWrap/>
          </w:tcPr>
          <w:p w:rsidR="0082181A" w:rsidRPr="00595A49" w:rsidRDefault="0082181A" w:rsidP="0082510B">
            <w:pPr>
              <w:pStyle w:val="Bezprored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lang w:val="hr-BA" w:eastAsia="hr-HR"/>
              </w:rPr>
            </w:pPr>
            <w:r w:rsidRPr="00595A49">
              <w:rPr>
                <w:rFonts w:ascii="Times New Roman" w:hAnsi="Times New Roman" w:cs="Times New Roman"/>
                <w:color w:val="000000"/>
                <w:szCs w:val="24"/>
                <w:lang w:val="hr-BA" w:eastAsia="hr-HR"/>
              </w:rPr>
              <w:t>kg/st/god</w:t>
            </w:r>
          </w:p>
        </w:tc>
        <w:tc>
          <w:tcPr>
            <w:tcW w:w="3118" w:type="dxa"/>
            <w:noWrap/>
          </w:tcPr>
          <w:p w:rsidR="0082181A" w:rsidRPr="00595A49" w:rsidRDefault="0082181A" w:rsidP="0082510B">
            <w:pPr>
              <w:pStyle w:val="Bezprored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lang w:val="hr-BA" w:eastAsia="hr-HR"/>
              </w:rPr>
            </w:pPr>
            <w:r w:rsidRPr="00595A49">
              <w:rPr>
                <w:rFonts w:ascii="Times New Roman" w:hAnsi="Times New Roman" w:cs="Times New Roman"/>
                <w:color w:val="000000"/>
                <w:szCs w:val="24"/>
                <w:lang w:val="hr-BA" w:eastAsia="hr-HR"/>
              </w:rPr>
              <w:t>363</w:t>
            </w:r>
          </w:p>
        </w:tc>
      </w:tr>
      <w:tr w:rsidR="0082181A" w:rsidRPr="00595A49" w:rsidTr="00751B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11" w:type="dxa"/>
            <w:noWrap/>
          </w:tcPr>
          <w:p w:rsidR="0082181A" w:rsidRPr="00595A49" w:rsidRDefault="0082181A" w:rsidP="0082510B">
            <w:pPr>
              <w:pStyle w:val="Bezproreda"/>
              <w:rPr>
                <w:rFonts w:ascii="Times New Roman" w:hAnsi="Times New Roman" w:cs="Times New Roman"/>
                <w:color w:val="000000"/>
                <w:szCs w:val="24"/>
                <w:lang w:val="hr-BA" w:eastAsia="hr-HR"/>
              </w:rPr>
            </w:pPr>
            <w:r w:rsidRPr="00595A49">
              <w:rPr>
                <w:rFonts w:ascii="Times New Roman" w:hAnsi="Times New Roman" w:cs="Times New Roman"/>
                <w:color w:val="000000"/>
                <w:szCs w:val="24"/>
                <w:lang w:val="hr-BA" w:eastAsia="hr-HR"/>
              </w:rPr>
              <w:t xml:space="preserve">Ukupna količina otpada </w:t>
            </w:r>
          </w:p>
        </w:tc>
        <w:tc>
          <w:tcPr>
            <w:tcW w:w="1985" w:type="dxa"/>
            <w:noWrap/>
          </w:tcPr>
          <w:p w:rsidR="0082181A" w:rsidRPr="00595A49" w:rsidRDefault="0082181A" w:rsidP="0082510B">
            <w:pPr>
              <w:pStyle w:val="Bezprored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lang w:val="hr-BA" w:eastAsia="hr-HR"/>
              </w:rPr>
            </w:pPr>
            <w:r w:rsidRPr="00595A49">
              <w:rPr>
                <w:rFonts w:ascii="Times New Roman" w:hAnsi="Times New Roman" w:cs="Times New Roman"/>
                <w:color w:val="000000"/>
                <w:szCs w:val="24"/>
                <w:lang w:val="hr-BA" w:eastAsia="hr-HR"/>
              </w:rPr>
              <w:t>tona/godina</w:t>
            </w:r>
          </w:p>
        </w:tc>
        <w:tc>
          <w:tcPr>
            <w:tcW w:w="3118" w:type="dxa"/>
            <w:noWrap/>
          </w:tcPr>
          <w:p w:rsidR="0082181A" w:rsidRPr="00595A49" w:rsidRDefault="0082181A" w:rsidP="0082510B">
            <w:pPr>
              <w:pStyle w:val="Bezprored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4"/>
                <w:lang w:val="hr-BA" w:eastAsia="hr-HR"/>
              </w:rPr>
            </w:pPr>
            <w:r w:rsidRPr="00595A49">
              <w:rPr>
                <w:rFonts w:ascii="Times New Roman" w:hAnsi="Times New Roman" w:cs="Times New Roman"/>
                <w:color w:val="000000"/>
                <w:szCs w:val="24"/>
                <w:lang w:val="hr-BA" w:eastAsia="hr-HR"/>
              </w:rPr>
              <w:t>5 183</w:t>
            </w:r>
          </w:p>
        </w:tc>
      </w:tr>
    </w:tbl>
    <w:p w:rsidR="002D36E3" w:rsidRPr="00595A49" w:rsidRDefault="002D36E3" w:rsidP="0082510B">
      <w:pPr>
        <w:pStyle w:val="Bezproreda"/>
        <w:rPr>
          <w:rFonts w:ascii="Times New Roman" w:hAnsi="Times New Roman" w:cs="Times New Roman"/>
          <w:b/>
          <w:i/>
          <w:szCs w:val="24"/>
          <w:lang w:val="hr-BA"/>
        </w:rPr>
      </w:pPr>
      <w:r w:rsidRPr="00595A49">
        <w:rPr>
          <w:rFonts w:ascii="Times New Roman" w:hAnsi="Times New Roman" w:cs="Times New Roman"/>
          <w:b/>
          <w:i/>
          <w:szCs w:val="24"/>
          <w:lang w:val="hr-BA"/>
        </w:rPr>
        <w:t>Izvor: JKP „Vodograd“ Prozor-Rama</w:t>
      </w:r>
    </w:p>
    <w:p w:rsidR="002D36E3" w:rsidRPr="00EE6633" w:rsidRDefault="002D36E3" w:rsidP="0082510B">
      <w:pPr>
        <w:pStyle w:val="Bezproreda"/>
        <w:rPr>
          <w:rFonts w:ascii="Times New Roman" w:hAnsi="Times New Roman" w:cs="Times New Roman"/>
          <w:sz w:val="24"/>
          <w:szCs w:val="24"/>
          <w:lang w:val="hr-BA"/>
        </w:rPr>
      </w:pPr>
    </w:p>
    <w:p w:rsidR="0082181A" w:rsidRPr="00EE6633" w:rsidRDefault="0082181A" w:rsidP="0082510B">
      <w:pPr>
        <w:pStyle w:val="Bezproreda"/>
        <w:rPr>
          <w:rFonts w:ascii="Times New Roman" w:hAnsi="Times New Roman" w:cs="Times New Roman"/>
          <w:sz w:val="24"/>
          <w:szCs w:val="24"/>
          <w:lang w:val="hr-BA"/>
        </w:rPr>
      </w:pPr>
      <w:r w:rsidRPr="00EE6633">
        <w:rPr>
          <w:rFonts w:ascii="Times New Roman" w:hAnsi="Times New Roman" w:cs="Times New Roman"/>
          <w:sz w:val="24"/>
          <w:szCs w:val="24"/>
          <w:lang w:val="hr-BA"/>
        </w:rPr>
        <w:t>Količine otpada iz javnih ustanova i gospodarskih objekata obuhvaćene su u ukupnoj količini otpada iz domaćinstva, jer se ne vodi posebna evidencija o količinama  otpada iz gospodarstva i ustanova.</w:t>
      </w:r>
    </w:p>
    <w:p w:rsidR="003674EA" w:rsidRPr="00EE6633" w:rsidRDefault="003674EA" w:rsidP="0082510B">
      <w:pPr>
        <w:pStyle w:val="Bezproreda"/>
        <w:rPr>
          <w:rFonts w:ascii="Times New Roman" w:hAnsi="Times New Roman" w:cs="Times New Roman"/>
          <w:sz w:val="24"/>
          <w:szCs w:val="24"/>
          <w:lang w:val="hr-BA"/>
        </w:rPr>
      </w:pPr>
      <w:r w:rsidRPr="00EE6633">
        <w:rPr>
          <w:rFonts w:ascii="Times New Roman" w:hAnsi="Times New Roman" w:cs="Times New Roman"/>
          <w:sz w:val="24"/>
          <w:szCs w:val="24"/>
          <w:lang w:val="hr-BA"/>
        </w:rPr>
        <w:t>Procijenjena količina otpada od 5183 tone je zasnovana na statističkom podatku da u općini Prozor-Rama živi 1</w:t>
      </w:r>
      <w:r w:rsidR="005F447D">
        <w:rPr>
          <w:rFonts w:ascii="Times New Roman" w:hAnsi="Times New Roman" w:cs="Times New Roman"/>
          <w:sz w:val="24"/>
          <w:szCs w:val="24"/>
          <w:lang w:val="hr-BA"/>
        </w:rPr>
        <w:t>4280 stanovnika. Međutim, stvarni</w:t>
      </w:r>
      <w:r w:rsidRPr="00EE6633">
        <w:rPr>
          <w:rFonts w:ascii="Times New Roman" w:hAnsi="Times New Roman" w:cs="Times New Roman"/>
          <w:sz w:val="24"/>
          <w:szCs w:val="24"/>
          <w:lang w:val="hr-BA"/>
        </w:rPr>
        <w:t xml:space="preserve"> broj stanovnika koji stalno ž</w:t>
      </w:r>
      <w:r w:rsidR="005F447D">
        <w:rPr>
          <w:rFonts w:ascii="Times New Roman" w:hAnsi="Times New Roman" w:cs="Times New Roman"/>
          <w:sz w:val="24"/>
          <w:szCs w:val="24"/>
          <w:lang w:val="hr-BA"/>
        </w:rPr>
        <w:t>ivi</w:t>
      </w:r>
      <w:r w:rsidRPr="00EE6633">
        <w:rPr>
          <w:rFonts w:ascii="Times New Roman" w:hAnsi="Times New Roman" w:cs="Times New Roman"/>
          <w:sz w:val="24"/>
          <w:szCs w:val="24"/>
          <w:lang w:val="hr-BA"/>
        </w:rPr>
        <w:t xml:space="preserve"> na području općine Prozor-Rama je znatno manji</w:t>
      </w:r>
      <w:r w:rsidR="005F447D">
        <w:rPr>
          <w:rFonts w:ascii="Times New Roman" w:hAnsi="Times New Roman" w:cs="Times New Roman"/>
          <w:sz w:val="24"/>
          <w:szCs w:val="24"/>
          <w:lang w:val="hr-BA"/>
        </w:rPr>
        <w:t>,</w:t>
      </w:r>
      <w:r w:rsidRPr="00EE6633">
        <w:rPr>
          <w:rFonts w:ascii="Times New Roman" w:hAnsi="Times New Roman" w:cs="Times New Roman"/>
          <w:sz w:val="24"/>
          <w:szCs w:val="24"/>
          <w:lang w:val="hr-BA"/>
        </w:rPr>
        <w:t xml:space="preserve">  a samim </w:t>
      </w:r>
      <w:r w:rsidR="005F447D">
        <w:rPr>
          <w:rFonts w:ascii="Times New Roman" w:hAnsi="Times New Roman" w:cs="Times New Roman"/>
          <w:sz w:val="24"/>
          <w:szCs w:val="24"/>
          <w:lang w:val="hr-BA"/>
        </w:rPr>
        <w:t>tim i količine otpada (na osnovi</w:t>
      </w:r>
      <w:r w:rsidRPr="00EE6633">
        <w:rPr>
          <w:rFonts w:ascii="Times New Roman" w:hAnsi="Times New Roman" w:cs="Times New Roman"/>
          <w:sz w:val="24"/>
          <w:szCs w:val="24"/>
          <w:lang w:val="hr-BA"/>
        </w:rPr>
        <w:t xml:space="preserve"> mjerenja/ vaganja) je oko 2100 tona godišnje.</w:t>
      </w:r>
    </w:p>
    <w:p w:rsidR="003674EA" w:rsidRPr="00EE6633" w:rsidRDefault="003674EA" w:rsidP="0082510B">
      <w:pPr>
        <w:pStyle w:val="Bezproreda"/>
        <w:rPr>
          <w:rFonts w:ascii="Times New Roman" w:hAnsi="Times New Roman" w:cs="Times New Roman"/>
          <w:sz w:val="24"/>
          <w:szCs w:val="24"/>
          <w:lang w:val="hr-BA"/>
        </w:rPr>
      </w:pPr>
    </w:p>
    <w:p w:rsidR="0082181A" w:rsidRPr="00EE6633" w:rsidRDefault="0082181A" w:rsidP="0082510B">
      <w:pPr>
        <w:pStyle w:val="Bezproreda"/>
        <w:jc w:val="both"/>
        <w:rPr>
          <w:rFonts w:ascii="Times New Roman" w:eastAsia="ArialUnicodeMS" w:hAnsi="Times New Roman" w:cs="Times New Roman"/>
          <w:b/>
          <w:sz w:val="24"/>
          <w:szCs w:val="24"/>
          <w:lang w:val="hr-BA"/>
        </w:rPr>
      </w:pPr>
      <w:r w:rsidRPr="00EE6633">
        <w:rPr>
          <w:rFonts w:ascii="Times New Roman" w:eastAsia="ArialUnicodeMS" w:hAnsi="Times New Roman" w:cs="Times New Roman"/>
          <w:b/>
          <w:sz w:val="24"/>
          <w:szCs w:val="24"/>
          <w:lang w:val="hr-BA"/>
        </w:rPr>
        <w:t>Odvodnja otpadnih</w:t>
      </w:r>
      <w:r w:rsidR="00CB6645" w:rsidRPr="00EE6633">
        <w:rPr>
          <w:rFonts w:ascii="Times New Roman" w:eastAsia="ArialUnicodeMS" w:hAnsi="Times New Roman" w:cs="Times New Roman"/>
          <w:b/>
          <w:sz w:val="24"/>
          <w:szCs w:val="24"/>
          <w:lang w:val="hr-BA"/>
        </w:rPr>
        <w:t>,</w:t>
      </w:r>
      <w:r w:rsidR="00745D47" w:rsidRPr="00EE6633">
        <w:rPr>
          <w:rFonts w:ascii="Times New Roman" w:eastAsia="ArialUnicodeMS" w:hAnsi="Times New Roman" w:cs="Times New Roman"/>
          <w:b/>
          <w:sz w:val="24"/>
          <w:szCs w:val="24"/>
          <w:lang w:val="hr-BA"/>
        </w:rPr>
        <w:t xml:space="preserve"> fekalnih</w:t>
      </w:r>
      <w:r w:rsidRPr="00EE6633">
        <w:rPr>
          <w:rFonts w:ascii="Times New Roman" w:eastAsia="ArialUnicodeMS" w:hAnsi="Times New Roman" w:cs="Times New Roman"/>
          <w:b/>
          <w:sz w:val="24"/>
          <w:szCs w:val="24"/>
          <w:lang w:val="hr-BA"/>
        </w:rPr>
        <w:t xml:space="preserve"> i oborinskih voda</w:t>
      </w:r>
    </w:p>
    <w:p w:rsidR="00EF3D8D" w:rsidRPr="00EE6633" w:rsidRDefault="005F447D" w:rsidP="000A14D8">
      <w:pPr>
        <w:spacing w:after="38" w:line="240" w:lineRule="auto"/>
        <w:contextualSpacing/>
        <w:jc w:val="both"/>
        <w:rPr>
          <w:rFonts w:ascii="Times New Roman" w:eastAsia="Corbel" w:hAnsi="Times New Roman"/>
          <w:sz w:val="24"/>
          <w:szCs w:val="24"/>
        </w:rPr>
      </w:pPr>
      <w:r>
        <w:rPr>
          <w:rFonts w:ascii="Times New Roman" w:eastAsia="ArialUnicodeMS" w:hAnsi="Times New Roman"/>
          <w:sz w:val="24"/>
          <w:szCs w:val="24"/>
        </w:rPr>
        <w:t>Na prostoru o</w:t>
      </w:r>
      <w:r w:rsidR="0082181A" w:rsidRPr="00EE6633">
        <w:rPr>
          <w:rFonts w:ascii="Times New Roman" w:eastAsia="ArialUnicodeMS" w:hAnsi="Times New Roman"/>
          <w:sz w:val="24"/>
          <w:szCs w:val="24"/>
        </w:rPr>
        <w:t>pćine jedino u</w:t>
      </w:r>
      <w:r w:rsidR="00745D47" w:rsidRPr="00EE6633">
        <w:rPr>
          <w:rFonts w:ascii="Times New Roman" w:eastAsia="ArialUnicodeMS" w:hAnsi="Times New Roman"/>
          <w:sz w:val="24"/>
          <w:szCs w:val="24"/>
        </w:rPr>
        <w:t xml:space="preserve"> užoj urbanoj sredini</w:t>
      </w:r>
      <w:r w:rsidR="0082181A" w:rsidRPr="00EE6633">
        <w:rPr>
          <w:rFonts w:ascii="Times New Roman" w:eastAsia="ArialUnicodeMS" w:hAnsi="Times New Roman"/>
          <w:sz w:val="24"/>
          <w:szCs w:val="24"/>
        </w:rPr>
        <w:t xml:space="preserve"> grad</w:t>
      </w:r>
      <w:r w:rsidR="00745D47" w:rsidRPr="00EE6633">
        <w:rPr>
          <w:rFonts w:ascii="Times New Roman" w:eastAsia="ArialUnicodeMS" w:hAnsi="Times New Roman"/>
          <w:sz w:val="24"/>
          <w:szCs w:val="24"/>
        </w:rPr>
        <w:t>a</w:t>
      </w:r>
      <w:r w:rsidR="0082181A" w:rsidRPr="00EE6633">
        <w:rPr>
          <w:rFonts w:ascii="Times New Roman" w:eastAsia="ArialUnicodeMS" w:hAnsi="Times New Roman"/>
          <w:sz w:val="24"/>
          <w:szCs w:val="24"/>
        </w:rPr>
        <w:t xml:space="preserve"> Prozor</w:t>
      </w:r>
      <w:r w:rsidR="00745D47" w:rsidRPr="00EE6633">
        <w:rPr>
          <w:rFonts w:ascii="Times New Roman" w:eastAsia="ArialUnicodeMS" w:hAnsi="Times New Roman"/>
          <w:sz w:val="24"/>
          <w:szCs w:val="24"/>
        </w:rPr>
        <w:t>a</w:t>
      </w:r>
      <w:r w:rsidR="0082181A" w:rsidRPr="00EE6633">
        <w:rPr>
          <w:rFonts w:ascii="Times New Roman" w:eastAsia="ArialUnicodeMS" w:hAnsi="Times New Roman"/>
          <w:sz w:val="24"/>
          <w:szCs w:val="24"/>
        </w:rPr>
        <w:t xml:space="preserve"> postoji izgrađen</w:t>
      </w:r>
      <w:r w:rsidR="00745D47" w:rsidRPr="00EE6633">
        <w:rPr>
          <w:rFonts w:ascii="Times New Roman" w:eastAsia="ArialUnicodeMS" w:hAnsi="Times New Roman"/>
          <w:sz w:val="24"/>
          <w:szCs w:val="24"/>
        </w:rPr>
        <w:t xml:space="preserve"> kolektorski</w:t>
      </w:r>
      <w:r w:rsidR="0082181A" w:rsidRPr="00EE6633">
        <w:rPr>
          <w:rFonts w:ascii="Times New Roman" w:eastAsia="ArialUnicodeMS" w:hAnsi="Times New Roman"/>
          <w:sz w:val="24"/>
          <w:szCs w:val="24"/>
        </w:rPr>
        <w:t xml:space="preserve"> sustav za odvodnju otpadnih fekalnih i oborinskih voda. Izgrađen je potpuno novi sustav prikupljanja i odvodnje otpadnih fekalnih i oborins</w:t>
      </w:r>
      <w:r w:rsidR="00EF3D8D" w:rsidRPr="00EE6633">
        <w:rPr>
          <w:rFonts w:ascii="Times New Roman" w:eastAsia="ArialUnicodeMS" w:hAnsi="Times New Roman"/>
          <w:sz w:val="24"/>
          <w:szCs w:val="24"/>
        </w:rPr>
        <w:t>kih voda. Odvodnja oborinskih voda</w:t>
      </w:r>
      <w:r w:rsidR="0082181A" w:rsidRPr="00EE6633">
        <w:rPr>
          <w:rFonts w:ascii="Times New Roman" w:eastAsia="ArialUnicodeMS" w:hAnsi="Times New Roman"/>
          <w:sz w:val="24"/>
          <w:szCs w:val="24"/>
        </w:rPr>
        <w:t xml:space="preserve"> riješena je</w:t>
      </w:r>
      <w:r w:rsidR="00745D47" w:rsidRPr="00EE6633">
        <w:rPr>
          <w:rFonts w:ascii="Times New Roman" w:eastAsia="ArialUnicodeMS" w:hAnsi="Times New Roman"/>
          <w:sz w:val="24"/>
          <w:szCs w:val="24"/>
        </w:rPr>
        <w:t xml:space="preserve"> tako što se preko slivnika oborinskih voda</w:t>
      </w:r>
      <w:r>
        <w:rPr>
          <w:rFonts w:ascii="Times New Roman" w:eastAsia="ArialUnicodeMS" w:hAnsi="Times New Roman"/>
          <w:sz w:val="24"/>
          <w:szCs w:val="24"/>
        </w:rPr>
        <w:t xml:space="preserve"> s</w:t>
      </w:r>
      <w:r w:rsidR="0082181A" w:rsidRPr="00EE6633">
        <w:rPr>
          <w:rFonts w:ascii="Times New Roman" w:eastAsia="ArialUnicodeMS" w:hAnsi="Times New Roman"/>
          <w:sz w:val="24"/>
          <w:szCs w:val="24"/>
        </w:rPr>
        <w:t xml:space="preserve"> </w:t>
      </w:r>
      <w:r w:rsidR="00EF3D8D" w:rsidRPr="00EE6633">
        <w:rPr>
          <w:rFonts w:ascii="Times New Roman" w:eastAsia="ArialUnicodeMS" w:hAnsi="Times New Roman"/>
          <w:sz w:val="24"/>
          <w:szCs w:val="24"/>
        </w:rPr>
        <w:t>prometnica i javnih površina</w:t>
      </w:r>
      <w:r w:rsidR="0082181A" w:rsidRPr="00EE6633">
        <w:rPr>
          <w:rFonts w:ascii="Times New Roman" w:eastAsia="ArialUnicodeMS" w:hAnsi="Times New Roman"/>
          <w:sz w:val="24"/>
          <w:szCs w:val="24"/>
        </w:rPr>
        <w:t xml:space="preserve"> </w:t>
      </w:r>
      <w:r w:rsidR="00EF3D8D" w:rsidRPr="00EE6633">
        <w:rPr>
          <w:rFonts w:ascii="Times New Roman" w:eastAsia="ArialUnicodeMS" w:hAnsi="Times New Roman"/>
          <w:sz w:val="24"/>
          <w:szCs w:val="24"/>
        </w:rPr>
        <w:t xml:space="preserve">kolektorom  odvode u blizinu </w:t>
      </w:r>
      <w:r w:rsidR="0082181A" w:rsidRPr="00EE6633">
        <w:rPr>
          <w:rFonts w:ascii="Times New Roman" w:eastAsia="ArialUnicodeMS" w:hAnsi="Times New Roman"/>
          <w:sz w:val="24"/>
          <w:szCs w:val="24"/>
        </w:rPr>
        <w:t xml:space="preserve">pročistača </w:t>
      </w:r>
      <w:r w:rsidR="00EF3D8D" w:rsidRPr="00EE6633">
        <w:rPr>
          <w:rFonts w:ascii="Times New Roman" w:eastAsia="ArialUnicodeMS" w:hAnsi="Times New Roman"/>
          <w:sz w:val="24"/>
          <w:szCs w:val="24"/>
        </w:rPr>
        <w:t xml:space="preserve"> </w:t>
      </w:r>
      <w:r w:rsidR="00EF3D8D" w:rsidRPr="00EE6633">
        <w:rPr>
          <w:rFonts w:ascii="Times New Roman" w:eastAsia="Corbel" w:hAnsi="Times New Roman"/>
          <w:sz w:val="24"/>
          <w:szCs w:val="24"/>
        </w:rPr>
        <w:t>i dalje direktno ispušta</w:t>
      </w:r>
      <w:r w:rsidR="00745D47" w:rsidRPr="00EE6633">
        <w:rPr>
          <w:rFonts w:ascii="Times New Roman" w:eastAsia="Corbel" w:hAnsi="Times New Roman"/>
          <w:sz w:val="24"/>
          <w:szCs w:val="24"/>
        </w:rPr>
        <w:t>ju</w:t>
      </w:r>
      <w:r w:rsidR="00EF3D8D" w:rsidRPr="00EE6633">
        <w:rPr>
          <w:rFonts w:ascii="Times New Roman" w:eastAsia="Corbel" w:hAnsi="Times New Roman"/>
          <w:sz w:val="24"/>
          <w:szCs w:val="24"/>
        </w:rPr>
        <w:t xml:space="preserve"> u prirodni recipijent potok </w:t>
      </w:r>
      <w:proofErr w:type="spellStart"/>
      <w:r w:rsidR="00EF3D8D" w:rsidRPr="00EE6633">
        <w:rPr>
          <w:rFonts w:ascii="Times New Roman" w:eastAsia="Corbel" w:hAnsi="Times New Roman"/>
          <w:sz w:val="24"/>
          <w:szCs w:val="24"/>
        </w:rPr>
        <w:t>Prozorčicu</w:t>
      </w:r>
      <w:proofErr w:type="spellEnd"/>
      <w:r w:rsidR="00F901CD" w:rsidRPr="00EE6633">
        <w:rPr>
          <w:rFonts w:ascii="Times New Roman" w:eastAsia="Corbel" w:hAnsi="Times New Roman"/>
          <w:sz w:val="24"/>
          <w:szCs w:val="24"/>
        </w:rPr>
        <w:t>,</w:t>
      </w:r>
      <w:r>
        <w:rPr>
          <w:rFonts w:ascii="Times New Roman" w:eastAsia="Corbel" w:hAnsi="Times New Roman"/>
          <w:sz w:val="24"/>
          <w:szCs w:val="24"/>
        </w:rPr>
        <w:t xml:space="preserve"> bez prethodnog pro</w:t>
      </w:r>
      <w:r w:rsidR="00EF3D8D" w:rsidRPr="00EE6633">
        <w:rPr>
          <w:rFonts w:ascii="Times New Roman" w:eastAsia="Corbel" w:hAnsi="Times New Roman"/>
          <w:sz w:val="24"/>
          <w:szCs w:val="24"/>
        </w:rPr>
        <w:t>čišćavanja</w:t>
      </w:r>
      <w:r w:rsidR="00745D47" w:rsidRPr="00EE6633">
        <w:rPr>
          <w:rFonts w:ascii="Times New Roman" w:eastAsia="Corbel" w:hAnsi="Times New Roman"/>
          <w:sz w:val="24"/>
          <w:szCs w:val="24"/>
        </w:rPr>
        <w:t>.</w:t>
      </w:r>
      <w:r w:rsidR="00EF3D8D" w:rsidRPr="00EE6633">
        <w:rPr>
          <w:rFonts w:ascii="Times New Roman" w:eastAsia="Corbel" w:hAnsi="Times New Roman"/>
          <w:sz w:val="24"/>
          <w:szCs w:val="24"/>
        </w:rPr>
        <w:t xml:space="preserve"> </w:t>
      </w:r>
      <w:r w:rsidR="00745D47" w:rsidRPr="00EE6633">
        <w:rPr>
          <w:rFonts w:ascii="Times New Roman" w:eastAsia="Corbel" w:hAnsi="Times New Roman"/>
          <w:sz w:val="24"/>
          <w:szCs w:val="24"/>
        </w:rPr>
        <w:t>O</w:t>
      </w:r>
      <w:r w:rsidR="00EF3D8D" w:rsidRPr="00EE6633">
        <w:rPr>
          <w:rFonts w:ascii="Times New Roman" w:eastAsia="Corbel" w:hAnsi="Times New Roman"/>
          <w:sz w:val="24"/>
          <w:szCs w:val="24"/>
        </w:rPr>
        <w:t>ve ob</w:t>
      </w:r>
      <w:r>
        <w:rPr>
          <w:rFonts w:ascii="Times New Roman" w:eastAsia="Corbel" w:hAnsi="Times New Roman"/>
          <w:sz w:val="24"/>
          <w:szCs w:val="24"/>
        </w:rPr>
        <w:t>orinske vode neće se miješati s</w:t>
      </w:r>
      <w:r w:rsidR="00EF3D8D" w:rsidRPr="00EE6633">
        <w:rPr>
          <w:rFonts w:ascii="Times New Roman" w:eastAsia="Corbel" w:hAnsi="Times New Roman"/>
          <w:sz w:val="24"/>
          <w:szCs w:val="24"/>
        </w:rPr>
        <w:t xml:space="preserve"> fekalnim otpadnim vodama koje</w:t>
      </w:r>
      <w:r w:rsidR="00745D47" w:rsidRPr="00EE6633">
        <w:rPr>
          <w:rFonts w:ascii="Times New Roman" w:eastAsia="Corbel" w:hAnsi="Times New Roman"/>
          <w:sz w:val="24"/>
          <w:szCs w:val="24"/>
        </w:rPr>
        <w:t xml:space="preserve"> će biti objedinjene i ići direktno u obradu</w:t>
      </w:r>
      <w:r w:rsidR="00EF3D8D" w:rsidRPr="00EE6633">
        <w:rPr>
          <w:rFonts w:ascii="Times New Roman" w:eastAsia="Corbel" w:hAnsi="Times New Roman"/>
          <w:sz w:val="24"/>
          <w:szCs w:val="24"/>
        </w:rPr>
        <w:t xml:space="preserve"> u uređaj</w:t>
      </w:r>
      <w:r>
        <w:rPr>
          <w:rFonts w:ascii="Times New Roman" w:eastAsia="Corbel" w:hAnsi="Times New Roman"/>
          <w:sz w:val="24"/>
          <w:szCs w:val="24"/>
        </w:rPr>
        <w:t xml:space="preserve"> na predviđeno mjesto za pro</w:t>
      </w:r>
      <w:r w:rsidR="00F901CD" w:rsidRPr="00EE6633">
        <w:rPr>
          <w:rFonts w:ascii="Times New Roman" w:eastAsia="Corbel" w:hAnsi="Times New Roman"/>
          <w:sz w:val="24"/>
          <w:szCs w:val="24"/>
        </w:rPr>
        <w:t>čišćavanje.</w:t>
      </w:r>
    </w:p>
    <w:p w:rsidR="00F901CD" w:rsidRPr="00EE6633" w:rsidRDefault="00F901CD" w:rsidP="000A14D8">
      <w:pPr>
        <w:spacing w:after="38" w:line="240" w:lineRule="auto"/>
        <w:contextualSpacing/>
        <w:jc w:val="both"/>
        <w:rPr>
          <w:rFonts w:ascii="Times New Roman" w:hAnsi="Times New Roman"/>
          <w:sz w:val="24"/>
          <w:szCs w:val="24"/>
        </w:rPr>
      </w:pPr>
      <w:r w:rsidRPr="00EE6633">
        <w:rPr>
          <w:rFonts w:ascii="Times New Roman" w:eastAsia="Corbel" w:hAnsi="Times New Roman"/>
          <w:sz w:val="24"/>
          <w:szCs w:val="24"/>
        </w:rPr>
        <w:t>U sklopu projekta WATSAN,  predvi</w:t>
      </w:r>
      <w:r w:rsidR="005F447D">
        <w:rPr>
          <w:rFonts w:ascii="Times New Roman" w:eastAsia="Corbel" w:hAnsi="Times New Roman"/>
          <w:sz w:val="24"/>
          <w:szCs w:val="24"/>
        </w:rPr>
        <w:t>đena je izgradnja uređaja za pro</w:t>
      </w:r>
      <w:r w:rsidRPr="00EE6633">
        <w:rPr>
          <w:rFonts w:ascii="Times New Roman" w:eastAsia="Corbel" w:hAnsi="Times New Roman"/>
          <w:sz w:val="24"/>
          <w:szCs w:val="24"/>
        </w:rPr>
        <w:t>čišćavanje otpadnih voda</w:t>
      </w:r>
      <w:r w:rsidR="00CB6645" w:rsidRPr="00EE6633">
        <w:rPr>
          <w:rFonts w:ascii="Times New Roman" w:eastAsia="Corbel" w:hAnsi="Times New Roman"/>
          <w:sz w:val="24"/>
          <w:szCs w:val="24"/>
        </w:rPr>
        <w:t>,</w:t>
      </w:r>
      <w:r w:rsidR="005F447D">
        <w:rPr>
          <w:rFonts w:ascii="Times New Roman" w:eastAsia="Corbel" w:hAnsi="Times New Roman"/>
          <w:sz w:val="24"/>
          <w:szCs w:val="24"/>
        </w:rPr>
        <w:t xml:space="preserve"> a s</w:t>
      </w:r>
      <w:r w:rsidRPr="00EE6633">
        <w:rPr>
          <w:rFonts w:ascii="Times New Roman" w:eastAsia="Corbel" w:hAnsi="Times New Roman"/>
          <w:sz w:val="24"/>
          <w:szCs w:val="24"/>
        </w:rPr>
        <w:t xml:space="preserve"> izgradnjom istog započelo</w:t>
      </w:r>
      <w:r w:rsidR="00CB6645" w:rsidRPr="00EE6633">
        <w:rPr>
          <w:rFonts w:ascii="Times New Roman" w:eastAsia="Corbel" w:hAnsi="Times New Roman"/>
          <w:sz w:val="24"/>
          <w:szCs w:val="24"/>
        </w:rPr>
        <w:t xml:space="preserve"> se</w:t>
      </w:r>
      <w:r w:rsidRPr="00EE6633">
        <w:rPr>
          <w:rFonts w:ascii="Times New Roman" w:eastAsia="Corbel" w:hAnsi="Times New Roman"/>
          <w:sz w:val="24"/>
          <w:szCs w:val="24"/>
        </w:rPr>
        <w:t xml:space="preserve">  2013.</w:t>
      </w:r>
      <w:r w:rsidR="005F447D">
        <w:rPr>
          <w:rFonts w:ascii="Times New Roman" w:eastAsia="Corbel" w:hAnsi="Times New Roman"/>
          <w:sz w:val="24"/>
          <w:szCs w:val="24"/>
        </w:rPr>
        <w:t xml:space="preserve"> </w:t>
      </w:r>
      <w:r w:rsidRPr="00EE6633">
        <w:rPr>
          <w:rFonts w:ascii="Times New Roman" w:eastAsia="Corbel" w:hAnsi="Times New Roman"/>
          <w:sz w:val="24"/>
          <w:szCs w:val="24"/>
        </w:rPr>
        <w:t>godine.</w:t>
      </w:r>
    </w:p>
    <w:p w:rsidR="0082181A" w:rsidRPr="00EE6633" w:rsidRDefault="005F447D" w:rsidP="0082510B">
      <w:pPr>
        <w:pStyle w:val="Bezproreda"/>
        <w:jc w:val="both"/>
        <w:rPr>
          <w:rFonts w:ascii="Times New Roman" w:eastAsia="ArialUnicodeMS" w:hAnsi="Times New Roman" w:cs="Times New Roman"/>
          <w:sz w:val="24"/>
          <w:szCs w:val="24"/>
          <w:lang w:val="hr-BA"/>
        </w:rPr>
      </w:pPr>
      <w:r>
        <w:rPr>
          <w:rFonts w:ascii="Times New Roman" w:eastAsia="ArialUnicodeMS" w:hAnsi="Times New Roman" w:cs="Times New Roman"/>
          <w:sz w:val="24"/>
          <w:szCs w:val="24"/>
          <w:lang w:val="hr-BA"/>
        </w:rPr>
        <w:t>Na ostalom dijelu o</w:t>
      </w:r>
      <w:r w:rsidR="0082181A" w:rsidRPr="00EE6633">
        <w:rPr>
          <w:rFonts w:ascii="Times New Roman" w:eastAsia="ArialUnicodeMS" w:hAnsi="Times New Roman" w:cs="Times New Roman"/>
          <w:sz w:val="24"/>
          <w:szCs w:val="24"/>
          <w:lang w:val="hr-BA"/>
        </w:rPr>
        <w:t>pćine potrebno je pristupiti</w:t>
      </w:r>
      <w:r>
        <w:rPr>
          <w:rFonts w:ascii="Times New Roman" w:eastAsia="ArialUnicodeMS" w:hAnsi="Times New Roman" w:cs="Times New Roman"/>
          <w:sz w:val="24"/>
          <w:szCs w:val="24"/>
          <w:lang w:val="hr-BA"/>
        </w:rPr>
        <w:t xml:space="preserve"> u skladu s rješenjem</w:t>
      </w:r>
      <w:r w:rsidR="0082181A" w:rsidRPr="00EE6633">
        <w:rPr>
          <w:rFonts w:ascii="Times New Roman" w:eastAsia="ArialUnicodeMS" w:hAnsi="Times New Roman" w:cs="Times New Roman"/>
          <w:sz w:val="24"/>
          <w:szCs w:val="24"/>
          <w:lang w:val="hr-BA"/>
        </w:rPr>
        <w:t xml:space="preserve"> vodovoda, odnosno tamo gdje to uvjeti dopuštaju potrebno je težiti izgradnji kanaliz</w:t>
      </w:r>
      <w:r>
        <w:rPr>
          <w:rFonts w:ascii="Times New Roman" w:eastAsia="ArialUnicodeMS" w:hAnsi="Times New Roman" w:cs="Times New Roman"/>
          <w:sz w:val="24"/>
          <w:szCs w:val="24"/>
          <w:lang w:val="hr-BA"/>
        </w:rPr>
        <w:t>acijskih sustava grupacije sela</w:t>
      </w:r>
      <w:r w:rsidR="0082181A" w:rsidRPr="00EE6633">
        <w:rPr>
          <w:rFonts w:ascii="Times New Roman" w:eastAsia="ArialUnicodeMS" w:hAnsi="Times New Roman" w:cs="Times New Roman"/>
          <w:sz w:val="24"/>
          <w:szCs w:val="24"/>
          <w:lang w:val="hr-BA"/>
        </w:rPr>
        <w:t xml:space="preserve"> te osigurati odgovarajuća sanitarno-higijenska rješenja.</w:t>
      </w:r>
    </w:p>
    <w:p w:rsidR="00F901CD" w:rsidRPr="00EE6633" w:rsidRDefault="00F901CD" w:rsidP="0082510B">
      <w:pPr>
        <w:pStyle w:val="Bezproreda"/>
        <w:jc w:val="both"/>
        <w:rPr>
          <w:rFonts w:ascii="Times New Roman" w:eastAsia="ArialUnicodeMS" w:hAnsi="Times New Roman" w:cs="Times New Roman"/>
          <w:sz w:val="24"/>
          <w:szCs w:val="24"/>
          <w:lang w:val="hr-BA"/>
        </w:rPr>
      </w:pPr>
    </w:p>
    <w:p w:rsidR="0082181A" w:rsidRPr="00EE6633" w:rsidRDefault="0082181A" w:rsidP="0082510B">
      <w:pPr>
        <w:pStyle w:val="Bezproreda"/>
        <w:jc w:val="both"/>
        <w:rPr>
          <w:rFonts w:ascii="Times New Roman" w:eastAsia="ArialUnicodeMS" w:hAnsi="Times New Roman" w:cs="Times New Roman"/>
          <w:b/>
          <w:sz w:val="24"/>
          <w:szCs w:val="24"/>
          <w:lang w:val="hr-BA"/>
        </w:rPr>
      </w:pPr>
      <w:r w:rsidRPr="00EE6633">
        <w:rPr>
          <w:rFonts w:ascii="Times New Roman" w:eastAsia="ArialUnicodeMS" w:hAnsi="Times New Roman" w:cs="Times New Roman"/>
          <w:b/>
          <w:sz w:val="24"/>
          <w:szCs w:val="24"/>
          <w:lang w:val="hr-BA"/>
        </w:rPr>
        <w:t>Upravljanje otpadom</w:t>
      </w:r>
    </w:p>
    <w:p w:rsidR="0082181A" w:rsidRPr="00EE6633" w:rsidRDefault="005F447D" w:rsidP="0082510B">
      <w:pPr>
        <w:pStyle w:val="Bezproreda"/>
        <w:jc w:val="both"/>
        <w:rPr>
          <w:rFonts w:ascii="Times New Roman" w:eastAsia="Arial Unicode MS" w:hAnsi="Times New Roman" w:cs="Times New Roman"/>
          <w:spacing w:val="52"/>
          <w:sz w:val="24"/>
          <w:szCs w:val="24"/>
          <w:lang w:val="hr-BA"/>
        </w:rPr>
      </w:pPr>
      <w:r>
        <w:rPr>
          <w:rFonts w:ascii="Times New Roman" w:eastAsia="Arial Unicode MS" w:hAnsi="Times New Roman" w:cs="Times New Roman"/>
          <w:sz w:val="24"/>
          <w:szCs w:val="24"/>
          <w:lang w:val="hr-BA"/>
        </w:rPr>
        <w:t>Prema nacrtu županijskom p</w:t>
      </w:r>
      <w:r w:rsidR="0082181A" w:rsidRPr="00EE6633">
        <w:rPr>
          <w:rFonts w:ascii="Times New Roman" w:eastAsia="Arial Unicode MS" w:hAnsi="Times New Roman" w:cs="Times New Roman"/>
          <w:sz w:val="24"/>
          <w:szCs w:val="24"/>
          <w:lang w:val="hr-BA"/>
        </w:rPr>
        <w:t>lanu upravljanja otpadom predviđena je regionalna deponija „</w:t>
      </w:r>
      <w:proofErr w:type="spellStart"/>
      <w:r w:rsidR="0082181A" w:rsidRPr="00EE6633">
        <w:rPr>
          <w:rFonts w:ascii="Times New Roman" w:eastAsia="Arial Unicode MS" w:hAnsi="Times New Roman" w:cs="Times New Roman"/>
          <w:sz w:val="24"/>
          <w:szCs w:val="24"/>
          <w:lang w:val="hr-BA"/>
        </w:rPr>
        <w:t>Uborak</w:t>
      </w:r>
      <w:proofErr w:type="spellEnd"/>
      <w:r w:rsidR="0082181A" w:rsidRPr="00EE6633">
        <w:rPr>
          <w:rFonts w:ascii="Times New Roman" w:eastAsia="Arial Unicode MS" w:hAnsi="Times New Roman" w:cs="Times New Roman"/>
          <w:sz w:val="24"/>
          <w:szCs w:val="24"/>
          <w:lang w:val="hr-BA"/>
        </w:rPr>
        <w:t xml:space="preserve">“ u Mostaru, na koju se transportira i odlaže otpad iz područja HNŽ tj. nakon zatvaranja svih općinskih deponija (koje su po zakonu već trebale biti zatvorene). Za našu općinu predviđena je lokacija Jablanica kao pretovarna stanica. </w:t>
      </w:r>
      <w:r w:rsidR="0082181A" w:rsidRPr="00EE6633">
        <w:rPr>
          <w:rFonts w:ascii="Times New Roman" w:eastAsia="Arial Unicode MS" w:hAnsi="Times New Roman" w:cs="Times New Roman"/>
          <w:spacing w:val="1"/>
          <w:sz w:val="24"/>
          <w:szCs w:val="24"/>
          <w:lang w:val="hr-BA"/>
        </w:rPr>
        <w:t>O</w:t>
      </w:r>
      <w:r w:rsidR="0028170C">
        <w:rPr>
          <w:rFonts w:ascii="Times New Roman" w:eastAsia="Arial Unicode MS" w:hAnsi="Times New Roman" w:cs="Times New Roman"/>
          <w:sz w:val="24"/>
          <w:szCs w:val="24"/>
          <w:lang w:val="hr-BA"/>
        </w:rPr>
        <w:t>tpad s područja o</w:t>
      </w:r>
      <w:r w:rsidR="0082181A" w:rsidRPr="00EE6633">
        <w:rPr>
          <w:rFonts w:ascii="Times New Roman" w:eastAsia="Arial Unicode MS" w:hAnsi="Times New Roman" w:cs="Times New Roman"/>
          <w:sz w:val="24"/>
          <w:szCs w:val="24"/>
          <w:lang w:val="hr-BA"/>
        </w:rPr>
        <w:t xml:space="preserve">pćine Prozor-Rama trebao bi se </w:t>
      </w:r>
      <w:r w:rsidR="0082181A" w:rsidRPr="00EE6633">
        <w:rPr>
          <w:rFonts w:ascii="Times New Roman" w:eastAsia="Arial Unicode MS" w:hAnsi="Times New Roman" w:cs="Times New Roman"/>
          <w:spacing w:val="-1"/>
          <w:sz w:val="24"/>
          <w:szCs w:val="24"/>
          <w:lang w:val="hr-BA"/>
        </w:rPr>
        <w:t>dnevno</w:t>
      </w:r>
      <w:r w:rsidR="0082181A" w:rsidRPr="00EE6633">
        <w:rPr>
          <w:rFonts w:ascii="Times New Roman" w:eastAsia="Arial Unicode MS" w:hAnsi="Times New Roman" w:cs="Times New Roman"/>
          <w:sz w:val="24"/>
          <w:szCs w:val="24"/>
          <w:lang w:val="hr-BA"/>
        </w:rPr>
        <w:t xml:space="preserve"> prikupljati, odvoziti, vagati, plaćati po toni otpada i izravno odlagati na </w:t>
      </w:r>
      <w:r w:rsidR="0028170C">
        <w:rPr>
          <w:rFonts w:ascii="Times New Roman" w:eastAsia="Arial Unicode MS" w:hAnsi="Times New Roman" w:cs="Times New Roman"/>
          <w:spacing w:val="-1"/>
          <w:sz w:val="24"/>
          <w:szCs w:val="24"/>
          <w:lang w:val="hr-BA"/>
        </w:rPr>
        <w:t>r</w:t>
      </w:r>
      <w:r w:rsidR="0082181A" w:rsidRPr="00EE6633">
        <w:rPr>
          <w:rFonts w:ascii="Times New Roman" w:eastAsia="Arial Unicode MS" w:hAnsi="Times New Roman" w:cs="Times New Roman"/>
          <w:sz w:val="24"/>
          <w:szCs w:val="24"/>
          <w:lang w:val="hr-BA"/>
        </w:rPr>
        <w:t xml:space="preserve">egionalnu </w:t>
      </w:r>
      <w:r w:rsidR="0082181A" w:rsidRPr="00EE6633">
        <w:rPr>
          <w:rFonts w:ascii="Times New Roman" w:eastAsia="Arial Unicode MS" w:hAnsi="Times New Roman" w:cs="Times New Roman"/>
          <w:spacing w:val="-1"/>
          <w:sz w:val="24"/>
          <w:szCs w:val="24"/>
          <w:lang w:val="hr-BA"/>
        </w:rPr>
        <w:t>d</w:t>
      </w:r>
      <w:r w:rsidR="0082181A" w:rsidRPr="00EE6633">
        <w:rPr>
          <w:rFonts w:ascii="Times New Roman" w:eastAsia="Arial Unicode MS" w:hAnsi="Times New Roman" w:cs="Times New Roman"/>
          <w:sz w:val="24"/>
          <w:szCs w:val="24"/>
          <w:lang w:val="hr-BA"/>
        </w:rPr>
        <w:t>eponiju ukoliko sve to bude stavljeno u funkciju.</w:t>
      </w:r>
    </w:p>
    <w:p w:rsidR="0082181A" w:rsidRPr="00EE6633" w:rsidRDefault="0082181A" w:rsidP="009D51A7">
      <w:pPr>
        <w:pStyle w:val="Bezproreda"/>
        <w:shd w:val="clear" w:color="auto" w:fill="FFFFFF" w:themeFill="background1"/>
        <w:jc w:val="both"/>
        <w:rPr>
          <w:rFonts w:ascii="Times New Roman" w:eastAsia="Arial Unicode MS" w:hAnsi="Times New Roman" w:cs="Times New Roman"/>
          <w:sz w:val="24"/>
          <w:szCs w:val="24"/>
          <w:lang w:val="hr-BA"/>
        </w:rPr>
      </w:pPr>
      <w:r w:rsidRPr="00EE6633">
        <w:rPr>
          <w:rFonts w:ascii="Times New Roman" w:eastAsia="Arial Unicode MS" w:hAnsi="Times New Roman" w:cs="Times New Roman"/>
          <w:sz w:val="24"/>
          <w:szCs w:val="24"/>
          <w:lang w:val="hr-BA"/>
        </w:rPr>
        <w:t>Cilj upravljanja otpadom je riješit</w:t>
      </w:r>
      <w:r w:rsidR="0028170C">
        <w:rPr>
          <w:rFonts w:ascii="Times New Roman" w:eastAsia="Arial Unicode MS" w:hAnsi="Times New Roman" w:cs="Times New Roman"/>
          <w:sz w:val="24"/>
          <w:szCs w:val="24"/>
          <w:lang w:val="hr-BA"/>
        </w:rPr>
        <w:t>i do sada nastali otpad tako da se adekvatno zbrine</w:t>
      </w:r>
      <w:r w:rsidRPr="00EE6633">
        <w:rPr>
          <w:rFonts w:ascii="Times New Roman" w:eastAsia="Arial Unicode MS" w:hAnsi="Times New Roman" w:cs="Times New Roman"/>
          <w:sz w:val="24"/>
          <w:szCs w:val="24"/>
          <w:lang w:val="hr-BA"/>
        </w:rPr>
        <w:t xml:space="preserve"> t</w:t>
      </w:r>
      <w:r w:rsidRPr="00EE6633">
        <w:rPr>
          <w:rFonts w:ascii="Times New Roman" w:eastAsia="Arial Unicode MS" w:hAnsi="Times New Roman" w:cs="Times New Roman"/>
          <w:w w:val="99"/>
          <w:sz w:val="24"/>
          <w:szCs w:val="24"/>
          <w:lang w:val="hr-BA"/>
        </w:rPr>
        <w:t>e</w:t>
      </w:r>
      <w:r w:rsidRPr="00EE6633">
        <w:rPr>
          <w:rFonts w:ascii="Times New Roman" w:eastAsia="Arial Unicode MS" w:hAnsi="Times New Roman" w:cs="Times New Roman"/>
          <w:sz w:val="24"/>
          <w:szCs w:val="24"/>
          <w:lang w:val="hr-BA"/>
        </w:rPr>
        <w:t xml:space="preserve"> da se </w:t>
      </w:r>
      <w:r w:rsidRPr="00EE6633">
        <w:rPr>
          <w:rFonts w:ascii="Times New Roman" w:eastAsia="Arial Unicode MS" w:hAnsi="Times New Roman" w:cs="Times New Roman"/>
          <w:spacing w:val="1"/>
          <w:sz w:val="24"/>
          <w:szCs w:val="24"/>
          <w:lang w:val="hr-BA"/>
        </w:rPr>
        <w:t>smanje</w:t>
      </w:r>
      <w:r w:rsidRPr="00EE6633">
        <w:rPr>
          <w:rFonts w:ascii="Times New Roman" w:eastAsia="Arial Unicode MS" w:hAnsi="Times New Roman" w:cs="Times New Roman"/>
          <w:sz w:val="24"/>
          <w:szCs w:val="24"/>
          <w:lang w:val="hr-BA"/>
        </w:rPr>
        <w:t xml:space="preserve"> količine otpada i uvedu mjere za </w:t>
      </w:r>
      <w:r w:rsidRPr="00EE6633">
        <w:rPr>
          <w:rFonts w:ascii="Times New Roman" w:eastAsia="Arial Unicode MS" w:hAnsi="Times New Roman" w:cs="Times New Roman"/>
          <w:spacing w:val="1"/>
          <w:sz w:val="24"/>
          <w:szCs w:val="24"/>
          <w:lang w:val="hr-BA"/>
        </w:rPr>
        <w:t>sprječavanje</w:t>
      </w:r>
      <w:r w:rsidRPr="00EE6633">
        <w:rPr>
          <w:rFonts w:ascii="Times New Roman" w:eastAsia="Arial Unicode MS" w:hAnsi="Times New Roman" w:cs="Times New Roman"/>
          <w:sz w:val="24"/>
          <w:szCs w:val="24"/>
          <w:lang w:val="hr-BA"/>
        </w:rPr>
        <w:t xml:space="preserve"> nastanka o</w:t>
      </w:r>
      <w:r w:rsidRPr="00EE6633">
        <w:rPr>
          <w:rFonts w:ascii="Times New Roman" w:eastAsia="Arial Unicode MS" w:hAnsi="Times New Roman" w:cs="Times New Roman"/>
          <w:spacing w:val="-1"/>
          <w:sz w:val="24"/>
          <w:szCs w:val="24"/>
          <w:lang w:val="hr-BA"/>
        </w:rPr>
        <w:t>t</w:t>
      </w:r>
      <w:r w:rsidRPr="00EE6633">
        <w:rPr>
          <w:rFonts w:ascii="Times New Roman" w:eastAsia="Arial Unicode MS" w:hAnsi="Times New Roman" w:cs="Times New Roman"/>
          <w:sz w:val="24"/>
          <w:szCs w:val="24"/>
          <w:lang w:val="hr-BA"/>
        </w:rPr>
        <w:t>pada, provede recikliranje otp</w:t>
      </w:r>
      <w:r w:rsidRPr="00EE6633">
        <w:rPr>
          <w:rFonts w:ascii="Times New Roman" w:eastAsia="Arial Unicode MS" w:hAnsi="Times New Roman" w:cs="Times New Roman"/>
          <w:spacing w:val="-1"/>
          <w:sz w:val="24"/>
          <w:szCs w:val="24"/>
          <w:lang w:val="hr-BA"/>
        </w:rPr>
        <w:t>a</w:t>
      </w:r>
      <w:r w:rsidRPr="00EE6633">
        <w:rPr>
          <w:rFonts w:ascii="Times New Roman" w:eastAsia="Arial Unicode MS" w:hAnsi="Times New Roman" w:cs="Times New Roman"/>
          <w:sz w:val="24"/>
          <w:szCs w:val="24"/>
          <w:lang w:val="hr-BA"/>
        </w:rPr>
        <w:t>da</w:t>
      </w:r>
      <w:r w:rsidRPr="00EE6633">
        <w:rPr>
          <w:rFonts w:ascii="Times New Roman" w:eastAsia="Arial Unicode MS" w:hAnsi="Times New Roman" w:cs="Times New Roman"/>
          <w:spacing w:val="2"/>
          <w:sz w:val="24"/>
          <w:szCs w:val="24"/>
          <w:lang w:val="hr-BA"/>
        </w:rPr>
        <w:t xml:space="preserve"> kao </w:t>
      </w:r>
      <w:r w:rsidRPr="00EE6633">
        <w:rPr>
          <w:rFonts w:ascii="Times New Roman" w:eastAsia="Arial Unicode MS" w:hAnsi="Times New Roman" w:cs="Times New Roman"/>
          <w:sz w:val="24"/>
          <w:szCs w:val="24"/>
          <w:lang w:val="hr-BA"/>
        </w:rPr>
        <w:t xml:space="preserve">i njegovi tretmani ekološkog </w:t>
      </w:r>
      <w:r w:rsidRPr="00EE6633">
        <w:rPr>
          <w:rFonts w:ascii="Times New Roman" w:eastAsia="Arial Unicode MS" w:hAnsi="Times New Roman" w:cs="Times New Roman"/>
          <w:spacing w:val="-1"/>
          <w:sz w:val="24"/>
          <w:szCs w:val="24"/>
          <w:lang w:val="hr-BA"/>
        </w:rPr>
        <w:t>z</w:t>
      </w:r>
      <w:r w:rsidRPr="00EE6633">
        <w:rPr>
          <w:rFonts w:ascii="Times New Roman" w:eastAsia="Arial Unicode MS" w:hAnsi="Times New Roman" w:cs="Times New Roman"/>
          <w:sz w:val="24"/>
          <w:szCs w:val="24"/>
          <w:lang w:val="hr-BA"/>
        </w:rPr>
        <w:t>brinjavanj</w:t>
      </w:r>
      <w:r w:rsidR="009C0592" w:rsidRPr="00EE6633">
        <w:rPr>
          <w:rFonts w:ascii="Times New Roman" w:eastAsia="Arial Unicode MS" w:hAnsi="Times New Roman" w:cs="Times New Roman"/>
          <w:sz w:val="24"/>
          <w:szCs w:val="24"/>
          <w:lang w:val="hr-BA"/>
        </w:rPr>
        <w:t>a</w:t>
      </w:r>
      <w:r w:rsidRPr="00EE6633">
        <w:rPr>
          <w:rFonts w:ascii="Times New Roman" w:eastAsia="Arial Unicode MS" w:hAnsi="Times New Roman" w:cs="Times New Roman"/>
          <w:sz w:val="24"/>
          <w:szCs w:val="24"/>
          <w:lang w:val="hr-BA"/>
        </w:rPr>
        <w:t xml:space="preserve">. Nakon uspostavljanja </w:t>
      </w:r>
      <w:proofErr w:type="spellStart"/>
      <w:r w:rsidRPr="00EE6633">
        <w:rPr>
          <w:rFonts w:ascii="Times New Roman" w:eastAsia="Arial Unicode MS" w:hAnsi="Times New Roman" w:cs="Times New Roman"/>
          <w:sz w:val="24"/>
          <w:szCs w:val="24"/>
          <w:lang w:val="hr-BA"/>
        </w:rPr>
        <w:t>sortirnice</w:t>
      </w:r>
      <w:proofErr w:type="spellEnd"/>
      <w:r w:rsidRPr="00EE6633">
        <w:rPr>
          <w:rFonts w:ascii="Times New Roman" w:eastAsia="Arial Unicode MS" w:hAnsi="Times New Roman" w:cs="Times New Roman"/>
          <w:sz w:val="24"/>
          <w:szCs w:val="24"/>
          <w:lang w:val="hr-BA"/>
        </w:rPr>
        <w:t xml:space="preserve"> i reciklaže, </w:t>
      </w:r>
      <w:r w:rsidRPr="00EE6633">
        <w:rPr>
          <w:rFonts w:ascii="Times New Roman" w:eastAsia="Arial Unicode MS" w:hAnsi="Times New Roman" w:cs="Times New Roman"/>
          <w:spacing w:val="-1"/>
          <w:sz w:val="24"/>
          <w:szCs w:val="24"/>
          <w:lang w:val="hr-BA"/>
        </w:rPr>
        <w:t>b</w:t>
      </w:r>
      <w:r w:rsidR="0028170C">
        <w:rPr>
          <w:rFonts w:ascii="Times New Roman" w:eastAsia="Arial Unicode MS" w:hAnsi="Times New Roman" w:cs="Times New Roman"/>
          <w:spacing w:val="-1"/>
          <w:sz w:val="24"/>
          <w:szCs w:val="24"/>
          <w:lang w:val="hr-BA"/>
        </w:rPr>
        <w:t>it</w:t>
      </w:r>
      <w:r w:rsidRPr="00EE6633">
        <w:rPr>
          <w:rFonts w:ascii="Times New Roman" w:eastAsia="Arial Unicode MS" w:hAnsi="Times New Roman" w:cs="Times New Roman"/>
          <w:sz w:val="24"/>
          <w:szCs w:val="24"/>
          <w:lang w:val="hr-BA"/>
        </w:rPr>
        <w:t xml:space="preserve"> će potrebno zatvoriti sadašnju</w:t>
      </w:r>
      <w:r w:rsidRPr="00EE6633">
        <w:rPr>
          <w:rFonts w:ascii="Times New Roman" w:eastAsia="Arial Unicode MS" w:hAnsi="Times New Roman" w:cs="Times New Roman"/>
          <w:spacing w:val="7"/>
          <w:sz w:val="24"/>
          <w:szCs w:val="24"/>
          <w:lang w:val="hr-BA"/>
        </w:rPr>
        <w:t xml:space="preserve"> deponiju </w:t>
      </w:r>
      <w:r w:rsidRPr="00EE6633">
        <w:rPr>
          <w:rFonts w:ascii="Times New Roman" w:eastAsia="Arial Unicode MS" w:hAnsi="Times New Roman" w:cs="Times New Roman"/>
          <w:sz w:val="24"/>
          <w:szCs w:val="24"/>
          <w:lang w:val="hr-BA"/>
        </w:rPr>
        <w:t xml:space="preserve">Duška </w:t>
      </w:r>
      <w:r w:rsidRPr="00EE6633">
        <w:rPr>
          <w:rFonts w:ascii="Times New Roman" w:eastAsia="Arial Unicode MS" w:hAnsi="Times New Roman" w:cs="Times New Roman"/>
          <w:spacing w:val="1"/>
          <w:sz w:val="24"/>
          <w:szCs w:val="24"/>
          <w:lang w:val="hr-BA"/>
        </w:rPr>
        <w:t>k</w:t>
      </w:r>
      <w:r w:rsidRPr="00EE6633">
        <w:rPr>
          <w:rFonts w:ascii="Times New Roman" w:eastAsia="Arial Unicode MS" w:hAnsi="Times New Roman" w:cs="Times New Roman"/>
          <w:sz w:val="24"/>
          <w:szCs w:val="24"/>
          <w:lang w:val="hr-BA"/>
        </w:rPr>
        <w:t>os</w:t>
      </w:r>
      <w:r w:rsidRPr="00EE6633">
        <w:rPr>
          <w:rFonts w:ascii="Times New Roman" w:eastAsia="Arial Unicode MS" w:hAnsi="Times New Roman" w:cs="Times New Roman"/>
          <w:spacing w:val="-1"/>
          <w:sz w:val="24"/>
          <w:szCs w:val="24"/>
          <w:lang w:val="hr-BA"/>
        </w:rPr>
        <w:t xml:space="preserve">a, za što je </w:t>
      </w:r>
      <w:r w:rsidRPr="00EE6633">
        <w:rPr>
          <w:rFonts w:ascii="Times New Roman" w:eastAsia="Arial Unicode MS" w:hAnsi="Times New Roman" w:cs="Times New Roman"/>
          <w:sz w:val="24"/>
          <w:szCs w:val="24"/>
          <w:lang w:val="hr-BA"/>
        </w:rPr>
        <w:t xml:space="preserve"> izrađen poseban plan sanacije ove deponije.</w:t>
      </w:r>
    </w:p>
    <w:p w:rsidR="001902C6" w:rsidRPr="00EE6633" w:rsidRDefault="001902C6" w:rsidP="00FC56E3">
      <w:pPr>
        <w:spacing w:after="38" w:line="240" w:lineRule="auto"/>
        <w:contextualSpacing/>
        <w:jc w:val="both"/>
        <w:rPr>
          <w:rFonts w:ascii="Times New Roman" w:hAnsi="Times New Roman"/>
          <w:b/>
          <w:sz w:val="24"/>
          <w:szCs w:val="24"/>
        </w:rPr>
      </w:pPr>
      <w:r w:rsidRPr="00EE6633">
        <w:rPr>
          <w:rFonts w:ascii="Times New Roman" w:hAnsi="Times New Roman"/>
          <w:sz w:val="24"/>
          <w:szCs w:val="24"/>
        </w:rPr>
        <w:t>Potrebno je izvršiti novu identifikaciju svih deponija na području općine Prozor-Rama, utvrditi za svaku stvarno činjenično stanje kao i prijedloge mjera za njihovo saniranje, zatvaranje odnosno prestanak odlaganja otpada.</w:t>
      </w:r>
    </w:p>
    <w:p w:rsidR="0082181A" w:rsidRPr="00EE6633" w:rsidRDefault="0082181A" w:rsidP="0082510B">
      <w:pPr>
        <w:pStyle w:val="Bezproreda"/>
        <w:jc w:val="both"/>
        <w:rPr>
          <w:rFonts w:ascii="Times New Roman" w:eastAsia="Arial Unicode MS" w:hAnsi="Times New Roman" w:cs="Times New Roman"/>
          <w:sz w:val="24"/>
          <w:szCs w:val="24"/>
          <w:lang w:val="hr-BA"/>
        </w:rPr>
      </w:pPr>
      <w:r w:rsidRPr="00EE6633">
        <w:rPr>
          <w:rFonts w:ascii="Times New Roman" w:eastAsia="Arial Unicode MS" w:hAnsi="Times New Roman" w:cs="Times New Roman"/>
          <w:sz w:val="24"/>
          <w:szCs w:val="24"/>
          <w:lang w:val="hr-BA"/>
        </w:rPr>
        <w:t>Sva nekon</w:t>
      </w:r>
      <w:r w:rsidRPr="00EE6633">
        <w:rPr>
          <w:rFonts w:ascii="Times New Roman" w:eastAsia="Arial Unicode MS" w:hAnsi="Times New Roman" w:cs="Times New Roman"/>
          <w:spacing w:val="-1"/>
          <w:sz w:val="24"/>
          <w:szCs w:val="24"/>
          <w:lang w:val="hr-BA"/>
        </w:rPr>
        <w:t>t</w:t>
      </w:r>
      <w:r w:rsidRPr="00EE6633">
        <w:rPr>
          <w:rFonts w:ascii="Times New Roman" w:eastAsia="Arial Unicode MS" w:hAnsi="Times New Roman" w:cs="Times New Roman"/>
          <w:sz w:val="24"/>
          <w:szCs w:val="24"/>
          <w:lang w:val="hr-BA"/>
        </w:rPr>
        <w:t xml:space="preserve">rolirana divlja odlagališta </w:t>
      </w:r>
      <w:r w:rsidRPr="00EE6633">
        <w:rPr>
          <w:rFonts w:ascii="Times New Roman" w:hAnsi="Times New Roman" w:cs="Times New Roman"/>
          <w:sz w:val="24"/>
          <w:szCs w:val="24"/>
          <w:lang w:val="hr-BA"/>
        </w:rPr>
        <w:t>su</w:t>
      </w:r>
      <w:r w:rsidRPr="00EE6633">
        <w:rPr>
          <w:rFonts w:ascii="Times New Roman" w:eastAsia="Arial Unicode MS" w:hAnsi="Times New Roman" w:cs="Times New Roman"/>
          <w:spacing w:val="44"/>
          <w:sz w:val="24"/>
          <w:szCs w:val="24"/>
          <w:lang w:val="hr-BA"/>
        </w:rPr>
        <w:t xml:space="preserve"> </w:t>
      </w:r>
      <w:r w:rsidRPr="00EE6633">
        <w:rPr>
          <w:rFonts w:ascii="Times New Roman" w:eastAsia="Arial Unicode MS" w:hAnsi="Times New Roman" w:cs="Times New Roman"/>
          <w:sz w:val="24"/>
          <w:szCs w:val="24"/>
          <w:lang w:val="hr-BA"/>
        </w:rPr>
        <w:t>evidentirana, sačinjen je plan sanacije i zatvaranja.</w:t>
      </w:r>
    </w:p>
    <w:p w:rsidR="002D36E3" w:rsidRPr="00EE6633" w:rsidRDefault="002D36E3" w:rsidP="0082510B">
      <w:pPr>
        <w:pStyle w:val="Bezproreda"/>
        <w:jc w:val="both"/>
        <w:rPr>
          <w:rFonts w:ascii="Times New Roman" w:hAnsi="Times New Roman" w:cs="Times New Roman"/>
          <w:sz w:val="24"/>
          <w:szCs w:val="24"/>
          <w:lang w:val="hr-BA"/>
        </w:rPr>
      </w:pPr>
    </w:p>
    <w:p w:rsidR="0082181A" w:rsidRPr="00595A49" w:rsidRDefault="0028170C" w:rsidP="0082510B">
      <w:pPr>
        <w:pStyle w:val="Bezproreda"/>
        <w:jc w:val="both"/>
        <w:rPr>
          <w:rFonts w:ascii="Times New Roman" w:hAnsi="Times New Roman" w:cs="Times New Roman"/>
          <w:b/>
          <w:i/>
          <w:color w:val="00B0F0"/>
          <w:szCs w:val="24"/>
          <w:lang w:val="hr-BA"/>
        </w:rPr>
      </w:pPr>
      <w:r>
        <w:rPr>
          <w:rFonts w:ascii="Times New Roman" w:hAnsi="Times New Roman" w:cs="Times New Roman"/>
          <w:b/>
          <w:i/>
          <w:color w:val="00B0F0"/>
          <w:szCs w:val="24"/>
          <w:lang w:val="hr-BA"/>
        </w:rPr>
        <w:t>Tablica</w:t>
      </w:r>
      <w:r w:rsidR="002D36E3" w:rsidRPr="00595A49">
        <w:rPr>
          <w:rFonts w:ascii="Times New Roman" w:hAnsi="Times New Roman" w:cs="Times New Roman"/>
          <w:b/>
          <w:i/>
          <w:color w:val="00B0F0"/>
          <w:szCs w:val="24"/>
          <w:lang w:val="hr-BA"/>
        </w:rPr>
        <w:t xml:space="preserve"> 35. </w:t>
      </w:r>
      <w:r w:rsidR="0082181A" w:rsidRPr="00595A49">
        <w:rPr>
          <w:rFonts w:ascii="Times New Roman" w:hAnsi="Times New Roman" w:cs="Times New Roman"/>
          <w:b/>
          <w:i/>
          <w:color w:val="00B0F0"/>
          <w:szCs w:val="24"/>
          <w:lang w:val="hr-BA"/>
        </w:rPr>
        <w:t xml:space="preserve">Sanirane </w:t>
      </w:r>
      <w:r w:rsidR="002D36E3" w:rsidRPr="00595A49">
        <w:rPr>
          <w:rFonts w:ascii="Times New Roman" w:hAnsi="Times New Roman" w:cs="Times New Roman"/>
          <w:b/>
          <w:i/>
          <w:color w:val="00B0F0"/>
          <w:szCs w:val="24"/>
          <w:lang w:val="hr-BA"/>
        </w:rPr>
        <w:t>deponije</w:t>
      </w:r>
    </w:p>
    <w:tbl>
      <w:tblPr>
        <w:tblStyle w:val="GridTable4-Accent21"/>
        <w:tblW w:w="9072" w:type="dxa"/>
        <w:tblLook w:val="06A0" w:firstRow="1" w:lastRow="0" w:firstColumn="1" w:lastColumn="0" w:noHBand="1" w:noVBand="1"/>
      </w:tblPr>
      <w:tblGrid>
        <w:gridCol w:w="1133"/>
        <w:gridCol w:w="1011"/>
        <w:gridCol w:w="1096"/>
        <w:gridCol w:w="702"/>
        <w:gridCol w:w="1593"/>
        <w:gridCol w:w="1114"/>
        <w:gridCol w:w="2423"/>
      </w:tblGrid>
      <w:tr w:rsidR="0082181A" w:rsidRPr="00595A49" w:rsidTr="0082049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34" w:type="dxa"/>
            <w:hideMark/>
          </w:tcPr>
          <w:p w:rsidR="0082181A" w:rsidRPr="00595A49" w:rsidRDefault="0082181A" w:rsidP="0082510B">
            <w:pPr>
              <w:pStyle w:val="Bezproreda"/>
              <w:spacing w:line="276" w:lineRule="auto"/>
              <w:jc w:val="center"/>
              <w:rPr>
                <w:rFonts w:ascii="Times New Roman" w:hAnsi="Times New Roman" w:cs="Times New Roman"/>
                <w:szCs w:val="24"/>
                <w:lang w:val="hr-BA"/>
              </w:rPr>
            </w:pPr>
            <w:r w:rsidRPr="00595A49">
              <w:rPr>
                <w:rFonts w:ascii="Times New Roman" w:hAnsi="Times New Roman" w:cs="Times New Roman"/>
                <w:szCs w:val="24"/>
                <w:lang w:val="hr-BA"/>
              </w:rPr>
              <w:t>Mjesto</w:t>
            </w:r>
          </w:p>
        </w:tc>
        <w:tc>
          <w:tcPr>
            <w:tcW w:w="999" w:type="dxa"/>
            <w:hideMark/>
          </w:tcPr>
          <w:p w:rsidR="0082181A" w:rsidRPr="00595A49" w:rsidRDefault="0082181A" w:rsidP="0082510B">
            <w:pPr>
              <w:pStyle w:val="Bezproreda"/>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595A49">
              <w:rPr>
                <w:rFonts w:ascii="Times New Roman" w:hAnsi="Times New Roman" w:cs="Times New Roman"/>
                <w:szCs w:val="24"/>
                <w:lang w:val="hr-BA"/>
              </w:rPr>
              <w:t>Varvara</w:t>
            </w:r>
          </w:p>
        </w:tc>
        <w:tc>
          <w:tcPr>
            <w:tcW w:w="1096" w:type="dxa"/>
            <w:hideMark/>
          </w:tcPr>
          <w:p w:rsidR="0082181A" w:rsidRPr="00595A49" w:rsidRDefault="0082181A" w:rsidP="0082510B">
            <w:pPr>
              <w:pStyle w:val="Bezproreda"/>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proofErr w:type="spellStart"/>
            <w:r w:rsidRPr="00595A49">
              <w:rPr>
                <w:rFonts w:ascii="Times New Roman" w:hAnsi="Times New Roman" w:cs="Times New Roman"/>
                <w:szCs w:val="24"/>
                <w:lang w:val="hr-BA"/>
              </w:rPr>
              <w:t>Rumboci</w:t>
            </w:r>
            <w:proofErr w:type="spellEnd"/>
          </w:p>
        </w:tc>
        <w:tc>
          <w:tcPr>
            <w:tcW w:w="703" w:type="dxa"/>
            <w:hideMark/>
          </w:tcPr>
          <w:p w:rsidR="0082181A" w:rsidRPr="00595A49" w:rsidRDefault="0082181A" w:rsidP="0082510B">
            <w:pPr>
              <w:pStyle w:val="Bezproreda"/>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595A49">
              <w:rPr>
                <w:rFonts w:ascii="Times New Roman" w:hAnsi="Times New Roman" w:cs="Times New Roman"/>
                <w:szCs w:val="24"/>
                <w:lang w:val="hr-BA"/>
              </w:rPr>
              <w:t>Lug</w:t>
            </w:r>
          </w:p>
        </w:tc>
        <w:tc>
          <w:tcPr>
            <w:tcW w:w="1597" w:type="dxa"/>
            <w:hideMark/>
          </w:tcPr>
          <w:p w:rsidR="0082181A" w:rsidRPr="00595A49" w:rsidRDefault="0082181A" w:rsidP="0082510B">
            <w:pPr>
              <w:pStyle w:val="Bezproreda"/>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595A49">
              <w:rPr>
                <w:rFonts w:ascii="Times New Roman" w:hAnsi="Times New Roman" w:cs="Times New Roman"/>
                <w:szCs w:val="24"/>
                <w:lang w:val="hr-BA"/>
              </w:rPr>
              <w:t>Prozor-Rama</w:t>
            </w:r>
          </w:p>
        </w:tc>
        <w:tc>
          <w:tcPr>
            <w:tcW w:w="1115" w:type="dxa"/>
            <w:hideMark/>
          </w:tcPr>
          <w:p w:rsidR="0082181A" w:rsidRPr="00595A49" w:rsidRDefault="0082181A" w:rsidP="0082510B">
            <w:pPr>
              <w:pStyle w:val="Bezproreda"/>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595A49">
              <w:rPr>
                <w:rFonts w:ascii="Times New Roman" w:hAnsi="Times New Roman" w:cs="Times New Roman"/>
                <w:szCs w:val="24"/>
                <w:lang w:val="hr-BA"/>
              </w:rPr>
              <w:t>Ometala</w:t>
            </w:r>
          </w:p>
        </w:tc>
        <w:tc>
          <w:tcPr>
            <w:tcW w:w="2428" w:type="dxa"/>
            <w:hideMark/>
          </w:tcPr>
          <w:p w:rsidR="0082181A" w:rsidRPr="00595A49" w:rsidRDefault="0082181A" w:rsidP="0082510B">
            <w:pPr>
              <w:pStyle w:val="Bezproreda"/>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proofErr w:type="spellStart"/>
            <w:r w:rsidRPr="00595A49">
              <w:rPr>
                <w:rFonts w:ascii="Times New Roman" w:hAnsi="Times New Roman" w:cs="Times New Roman"/>
                <w:szCs w:val="24"/>
                <w:lang w:val="hr-BA"/>
              </w:rPr>
              <w:t>Dobroša</w:t>
            </w:r>
            <w:proofErr w:type="spellEnd"/>
            <w:r w:rsidRPr="00595A49">
              <w:rPr>
                <w:rFonts w:ascii="Times New Roman" w:hAnsi="Times New Roman" w:cs="Times New Roman"/>
                <w:szCs w:val="24"/>
                <w:lang w:val="hr-BA"/>
              </w:rPr>
              <w:t>/Dragić potok</w:t>
            </w:r>
          </w:p>
        </w:tc>
      </w:tr>
      <w:tr w:rsidR="0082181A" w:rsidRPr="00595A49" w:rsidTr="0082049D">
        <w:trPr>
          <w:trHeight w:val="325"/>
        </w:trPr>
        <w:tc>
          <w:tcPr>
            <w:cnfStyle w:val="001000000000" w:firstRow="0" w:lastRow="0" w:firstColumn="1" w:lastColumn="0" w:oddVBand="0" w:evenVBand="0" w:oddHBand="0" w:evenHBand="0" w:firstRowFirstColumn="0" w:firstRowLastColumn="0" w:lastRowFirstColumn="0" w:lastRowLastColumn="0"/>
            <w:tcW w:w="1134" w:type="dxa"/>
            <w:hideMark/>
          </w:tcPr>
          <w:p w:rsidR="0082181A" w:rsidRPr="00595A49" w:rsidRDefault="0082181A" w:rsidP="0082510B">
            <w:pPr>
              <w:pStyle w:val="Bezproreda"/>
              <w:spacing w:line="276" w:lineRule="auto"/>
              <w:jc w:val="center"/>
              <w:rPr>
                <w:rFonts w:ascii="Times New Roman" w:hAnsi="Times New Roman" w:cs="Times New Roman"/>
                <w:szCs w:val="24"/>
                <w:lang w:val="hr-BA"/>
              </w:rPr>
            </w:pPr>
            <w:r w:rsidRPr="00595A49">
              <w:rPr>
                <w:rFonts w:ascii="Times New Roman" w:hAnsi="Times New Roman" w:cs="Times New Roman"/>
                <w:szCs w:val="24"/>
                <w:lang w:val="hr-BA"/>
              </w:rPr>
              <w:t>Broj dep.</w:t>
            </w:r>
          </w:p>
        </w:tc>
        <w:tc>
          <w:tcPr>
            <w:tcW w:w="999" w:type="dxa"/>
            <w:hideMark/>
          </w:tcPr>
          <w:p w:rsidR="0082181A" w:rsidRPr="00595A49" w:rsidRDefault="0082181A" w:rsidP="0082510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595A49">
              <w:rPr>
                <w:rFonts w:ascii="Times New Roman" w:hAnsi="Times New Roman" w:cs="Times New Roman"/>
                <w:szCs w:val="24"/>
                <w:lang w:val="hr-BA"/>
              </w:rPr>
              <w:t>3</w:t>
            </w:r>
          </w:p>
        </w:tc>
        <w:tc>
          <w:tcPr>
            <w:tcW w:w="1096" w:type="dxa"/>
            <w:hideMark/>
          </w:tcPr>
          <w:p w:rsidR="0082181A" w:rsidRPr="00595A49" w:rsidRDefault="0082181A" w:rsidP="0082510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595A49">
              <w:rPr>
                <w:rFonts w:ascii="Times New Roman" w:hAnsi="Times New Roman" w:cs="Times New Roman"/>
                <w:szCs w:val="24"/>
                <w:lang w:val="hr-BA"/>
              </w:rPr>
              <w:t>3</w:t>
            </w:r>
          </w:p>
        </w:tc>
        <w:tc>
          <w:tcPr>
            <w:tcW w:w="703" w:type="dxa"/>
            <w:hideMark/>
          </w:tcPr>
          <w:p w:rsidR="0082181A" w:rsidRPr="00595A49" w:rsidRDefault="0082181A" w:rsidP="0082510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595A49">
              <w:rPr>
                <w:rFonts w:ascii="Times New Roman" w:hAnsi="Times New Roman" w:cs="Times New Roman"/>
                <w:szCs w:val="24"/>
                <w:lang w:val="hr-BA"/>
              </w:rPr>
              <w:t>2</w:t>
            </w:r>
          </w:p>
        </w:tc>
        <w:tc>
          <w:tcPr>
            <w:tcW w:w="1597" w:type="dxa"/>
            <w:hideMark/>
          </w:tcPr>
          <w:p w:rsidR="0082181A" w:rsidRPr="00595A49" w:rsidRDefault="0082181A" w:rsidP="0082510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595A49">
              <w:rPr>
                <w:rFonts w:ascii="Times New Roman" w:hAnsi="Times New Roman" w:cs="Times New Roman"/>
                <w:szCs w:val="24"/>
                <w:lang w:val="hr-BA"/>
              </w:rPr>
              <w:t>1</w:t>
            </w:r>
          </w:p>
        </w:tc>
        <w:tc>
          <w:tcPr>
            <w:tcW w:w="1115" w:type="dxa"/>
            <w:hideMark/>
          </w:tcPr>
          <w:p w:rsidR="0082181A" w:rsidRPr="00595A49" w:rsidRDefault="0082181A" w:rsidP="0082510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595A49">
              <w:rPr>
                <w:rFonts w:ascii="Times New Roman" w:hAnsi="Times New Roman" w:cs="Times New Roman"/>
                <w:szCs w:val="24"/>
                <w:lang w:val="hr-BA"/>
              </w:rPr>
              <w:t>1</w:t>
            </w:r>
          </w:p>
        </w:tc>
        <w:tc>
          <w:tcPr>
            <w:tcW w:w="2428" w:type="dxa"/>
            <w:hideMark/>
          </w:tcPr>
          <w:p w:rsidR="0082181A" w:rsidRPr="00595A49" w:rsidRDefault="0082181A" w:rsidP="0082510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hr-BA"/>
              </w:rPr>
            </w:pPr>
            <w:r w:rsidRPr="00595A49">
              <w:rPr>
                <w:rFonts w:ascii="Times New Roman" w:hAnsi="Times New Roman" w:cs="Times New Roman"/>
                <w:szCs w:val="24"/>
                <w:lang w:val="hr-BA"/>
              </w:rPr>
              <w:t>1</w:t>
            </w:r>
          </w:p>
        </w:tc>
      </w:tr>
    </w:tbl>
    <w:p w:rsidR="002D36E3" w:rsidRPr="00595A49" w:rsidRDefault="0099295B" w:rsidP="0082510B">
      <w:pPr>
        <w:pStyle w:val="Bezproreda"/>
        <w:rPr>
          <w:rFonts w:ascii="Times New Roman" w:hAnsi="Times New Roman" w:cs="Times New Roman"/>
          <w:b/>
          <w:i/>
          <w:szCs w:val="24"/>
          <w:lang w:val="hr-BA"/>
        </w:rPr>
      </w:pPr>
      <w:r w:rsidRPr="00595A49">
        <w:rPr>
          <w:rFonts w:ascii="Times New Roman" w:hAnsi="Times New Roman" w:cs="Times New Roman"/>
          <w:b/>
          <w:i/>
          <w:szCs w:val="24"/>
          <w:lang w:val="hr-BA"/>
        </w:rPr>
        <w:t>Izvor: Općina Prozor-Rama</w:t>
      </w:r>
    </w:p>
    <w:p w:rsidR="0099295B" w:rsidRPr="00EE6633" w:rsidRDefault="0099295B" w:rsidP="0082510B">
      <w:pPr>
        <w:pStyle w:val="Bezproreda"/>
        <w:rPr>
          <w:rFonts w:ascii="Times New Roman" w:hAnsi="Times New Roman" w:cs="Times New Roman"/>
          <w:sz w:val="24"/>
          <w:szCs w:val="24"/>
          <w:lang w:val="hr-BA"/>
        </w:rPr>
      </w:pPr>
    </w:p>
    <w:p w:rsidR="0082181A" w:rsidRPr="00EE6633" w:rsidRDefault="0028170C" w:rsidP="0082510B">
      <w:pPr>
        <w:pStyle w:val="Bezproreda"/>
        <w:rPr>
          <w:rFonts w:ascii="Times New Roman" w:hAnsi="Times New Roman" w:cs="Times New Roman"/>
          <w:sz w:val="24"/>
          <w:szCs w:val="24"/>
          <w:lang w:val="hr-BA"/>
        </w:rPr>
      </w:pPr>
      <w:r>
        <w:rPr>
          <w:rFonts w:ascii="Times New Roman" w:hAnsi="Times New Roman" w:cs="Times New Roman"/>
          <w:sz w:val="24"/>
          <w:szCs w:val="24"/>
          <w:lang w:val="hr-BA"/>
        </w:rPr>
        <w:t>U skladu  planom</w:t>
      </w:r>
      <w:r w:rsidR="00EA7632">
        <w:rPr>
          <w:rFonts w:ascii="Times New Roman" w:hAnsi="Times New Roman" w:cs="Times New Roman"/>
          <w:sz w:val="24"/>
          <w:szCs w:val="24"/>
          <w:lang w:val="hr-BA"/>
        </w:rPr>
        <w:t xml:space="preserve"> i programom sanacije </w:t>
      </w:r>
      <w:r w:rsidR="0082181A" w:rsidRPr="00EE6633">
        <w:rPr>
          <w:rFonts w:ascii="Times New Roman" w:hAnsi="Times New Roman" w:cs="Times New Roman"/>
          <w:sz w:val="24"/>
          <w:szCs w:val="24"/>
          <w:lang w:val="hr-BA"/>
        </w:rPr>
        <w:t>deponija</w:t>
      </w:r>
      <w:r w:rsidR="00EA7632">
        <w:rPr>
          <w:rFonts w:ascii="Times New Roman" w:hAnsi="Times New Roman" w:cs="Times New Roman"/>
          <w:sz w:val="24"/>
          <w:szCs w:val="24"/>
          <w:lang w:val="hr-BA"/>
        </w:rPr>
        <w:t>, one</w:t>
      </w:r>
      <w:r w:rsidR="0082181A" w:rsidRPr="00EE6633">
        <w:rPr>
          <w:rFonts w:ascii="Times New Roman" w:hAnsi="Times New Roman" w:cs="Times New Roman"/>
          <w:sz w:val="24"/>
          <w:szCs w:val="24"/>
          <w:lang w:val="hr-BA"/>
        </w:rPr>
        <w:t xml:space="preserve"> će se</w:t>
      </w:r>
      <w:r w:rsidR="00EA7632">
        <w:rPr>
          <w:rFonts w:ascii="Times New Roman" w:hAnsi="Times New Roman" w:cs="Times New Roman"/>
          <w:sz w:val="24"/>
          <w:szCs w:val="24"/>
          <w:lang w:val="hr-BA"/>
        </w:rPr>
        <w:t xml:space="preserve"> nastaviti do kraja 2022. godine</w:t>
      </w:r>
      <w:r w:rsidR="0082181A" w:rsidRPr="00EE6633">
        <w:rPr>
          <w:rFonts w:ascii="Times New Roman" w:hAnsi="Times New Roman" w:cs="Times New Roman"/>
          <w:sz w:val="24"/>
          <w:szCs w:val="24"/>
          <w:lang w:val="hr-BA"/>
        </w:rPr>
        <w:t xml:space="preserve"> i dalje prema određenim prioritetima.</w:t>
      </w:r>
    </w:p>
    <w:p w:rsidR="00513A5F" w:rsidRDefault="00EA7632" w:rsidP="0082510B">
      <w:pPr>
        <w:pStyle w:val="Bezproreda"/>
        <w:jc w:val="both"/>
        <w:rPr>
          <w:rFonts w:ascii="Times New Roman" w:hAnsi="Times New Roman" w:cs="Times New Roman"/>
          <w:sz w:val="24"/>
          <w:szCs w:val="24"/>
          <w:lang w:val="hr-BA"/>
        </w:rPr>
      </w:pPr>
      <w:r>
        <w:rPr>
          <w:rFonts w:ascii="Times New Roman" w:hAnsi="Times New Roman" w:cs="Times New Roman"/>
          <w:sz w:val="24"/>
          <w:szCs w:val="24"/>
          <w:lang w:val="hr-BA"/>
        </w:rPr>
        <w:t>U 14 mjesnih zajednica</w:t>
      </w:r>
      <w:r w:rsidR="0082181A" w:rsidRPr="00EE6633">
        <w:rPr>
          <w:rFonts w:ascii="Times New Roman" w:hAnsi="Times New Roman" w:cs="Times New Roman"/>
          <w:sz w:val="24"/>
          <w:szCs w:val="24"/>
          <w:lang w:val="hr-BA"/>
        </w:rPr>
        <w:t xml:space="preserve">, 64 naselja/sela pokrivenost </w:t>
      </w:r>
      <w:r w:rsidR="009240D4">
        <w:rPr>
          <w:rFonts w:ascii="Times New Roman" w:hAnsi="Times New Roman" w:cs="Times New Roman"/>
          <w:sz w:val="24"/>
          <w:szCs w:val="24"/>
          <w:lang w:val="hr-BA"/>
        </w:rPr>
        <w:t xml:space="preserve">odvoza otpada je dostigla razini od </w:t>
      </w:r>
      <w:r w:rsidR="009240D4" w:rsidRPr="00EE6633">
        <w:rPr>
          <w:rFonts w:ascii="Times New Roman" w:hAnsi="Times New Roman" w:cs="Times New Roman"/>
          <w:sz w:val="24"/>
          <w:szCs w:val="24"/>
          <w:lang w:val="hr-BA"/>
        </w:rPr>
        <w:t>80%.</w:t>
      </w:r>
      <w:r w:rsidR="009240D4">
        <w:rPr>
          <w:rFonts w:ascii="Times New Roman" w:hAnsi="Times New Roman" w:cs="Times New Roman"/>
          <w:sz w:val="24"/>
          <w:szCs w:val="24"/>
          <w:lang w:val="hr-BA"/>
        </w:rPr>
        <w:t xml:space="preserve"> (u odnosu na npr. 2018. Kada je bila </w:t>
      </w:r>
      <w:r w:rsidR="00513A5F">
        <w:rPr>
          <w:rFonts w:ascii="Times New Roman" w:hAnsi="Times New Roman" w:cs="Times New Roman"/>
          <w:sz w:val="24"/>
          <w:szCs w:val="24"/>
          <w:lang w:val="hr-BA"/>
        </w:rPr>
        <w:t xml:space="preserve">65%). </w:t>
      </w:r>
    </w:p>
    <w:p w:rsidR="00D7035F" w:rsidRPr="00EE6633" w:rsidRDefault="00D7035F" w:rsidP="00D7035F">
      <w:pPr>
        <w:pStyle w:val="Naslov3"/>
        <w:numPr>
          <w:ilvl w:val="0"/>
          <w:numId w:val="0"/>
        </w:numPr>
        <w:ind w:left="720" w:hanging="720"/>
        <w:rPr>
          <w:rFonts w:ascii="Times New Roman" w:hAnsi="Times New Roman"/>
          <w:szCs w:val="24"/>
          <w:lang w:val="hr-BA"/>
        </w:rPr>
      </w:pPr>
      <w:bookmarkStart w:id="39" w:name="_Toc124334966"/>
      <w:r w:rsidRPr="00EE6633">
        <w:rPr>
          <w:rFonts w:ascii="Times New Roman" w:hAnsi="Times New Roman"/>
          <w:szCs w:val="24"/>
          <w:lang w:val="hr-BA"/>
        </w:rPr>
        <w:lastRenderedPageBreak/>
        <w:t xml:space="preserve">g) Stanje </w:t>
      </w:r>
      <w:proofErr w:type="spellStart"/>
      <w:r w:rsidRPr="00EE6633">
        <w:rPr>
          <w:rFonts w:ascii="Times New Roman" w:hAnsi="Times New Roman"/>
          <w:szCs w:val="24"/>
          <w:lang w:val="hr-BA"/>
        </w:rPr>
        <w:t>prostornoplanske</w:t>
      </w:r>
      <w:proofErr w:type="spellEnd"/>
      <w:r w:rsidRPr="00EE6633">
        <w:rPr>
          <w:rFonts w:ascii="Times New Roman" w:hAnsi="Times New Roman"/>
          <w:szCs w:val="24"/>
          <w:lang w:val="hr-BA"/>
        </w:rPr>
        <w:t xml:space="preserve"> dokumentacije</w:t>
      </w:r>
      <w:bookmarkEnd w:id="39"/>
    </w:p>
    <w:p w:rsidR="00AC6CE4" w:rsidRPr="00EE6633" w:rsidRDefault="00AC6CE4" w:rsidP="00AC6CE4">
      <w:pPr>
        <w:jc w:val="both"/>
        <w:rPr>
          <w:rFonts w:ascii="Times New Roman" w:hAnsi="Times New Roman"/>
          <w:b/>
          <w:sz w:val="24"/>
          <w:szCs w:val="24"/>
        </w:rPr>
      </w:pPr>
      <w:r w:rsidRPr="00EE6633">
        <w:rPr>
          <w:rFonts w:ascii="Times New Roman" w:hAnsi="Times New Roman"/>
          <w:b/>
          <w:sz w:val="24"/>
          <w:szCs w:val="24"/>
        </w:rPr>
        <w:t xml:space="preserve">Prostorni plan općine Prozor-Rama  </w:t>
      </w:r>
    </w:p>
    <w:p w:rsidR="00AC6CE4" w:rsidRPr="00EE6633" w:rsidRDefault="00AC6CE4" w:rsidP="007E6156">
      <w:pPr>
        <w:spacing w:line="240" w:lineRule="auto"/>
        <w:jc w:val="both"/>
        <w:rPr>
          <w:rFonts w:ascii="Times New Roman" w:hAnsi="Times New Roman"/>
          <w:sz w:val="24"/>
          <w:szCs w:val="24"/>
        </w:rPr>
      </w:pPr>
      <w:r w:rsidRPr="00EE6633">
        <w:rPr>
          <w:rFonts w:ascii="Times New Roman" w:hAnsi="Times New Roman"/>
          <w:sz w:val="24"/>
          <w:szCs w:val="24"/>
        </w:rPr>
        <w:t>Na sjed</w:t>
      </w:r>
      <w:r w:rsidR="00EA7632">
        <w:rPr>
          <w:rFonts w:ascii="Times New Roman" w:hAnsi="Times New Roman"/>
          <w:sz w:val="24"/>
          <w:szCs w:val="24"/>
        </w:rPr>
        <w:t xml:space="preserve">nici Općinskog vijeća održanoj 9. </w:t>
      </w:r>
      <w:r w:rsidRPr="00EE6633">
        <w:rPr>
          <w:rFonts w:ascii="Times New Roman" w:hAnsi="Times New Roman"/>
          <w:sz w:val="24"/>
          <w:szCs w:val="24"/>
        </w:rPr>
        <w:t>7.</w:t>
      </w:r>
      <w:r w:rsidR="00EA7632">
        <w:rPr>
          <w:rFonts w:ascii="Times New Roman" w:hAnsi="Times New Roman"/>
          <w:sz w:val="24"/>
          <w:szCs w:val="24"/>
        </w:rPr>
        <w:t xml:space="preserve"> </w:t>
      </w:r>
      <w:r w:rsidRPr="00EE6633">
        <w:rPr>
          <w:rFonts w:ascii="Times New Roman" w:hAnsi="Times New Roman"/>
          <w:sz w:val="24"/>
          <w:szCs w:val="24"/>
        </w:rPr>
        <w:t>2</w:t>
      </w:r>
      <w:r w:rsidR="00955380" w:rsidRPr="00EE6633">
        <w:rPr>
          <w:rFonts w:ascii="Times New Roman" w:hAnsi="Times New Roman"/>
          <w:sz w:val="24"/>
          <w:szCs w:val="24"/>
        </w:rPr>
        <w:t>013. godine usvojena</w:t>
      </w:r>
      <w:r w:rsidRPr="00EE6633">
        <w:rPr>
          <w:rFonts w:ascii="Times New Roman" w:hAnsi="Times New Roman"/>
          <w:sz w:val="24"/>
          <w:szCs w:val="24"/>
        </w:rPr>
        <w:t xml:space="preserve"> je odluka o donošenju i provođenju prostornog plana općine</w:t>
      </w:r>
      <w:r w:rsidR="00EA7632">
        <w:rPr>
          <w:rFonts w:ascii="Times New Roman" w:hAnsi="Times New Roman"/>
          <w:sz w:val="24"/>
          <w:szCs w:val="24"/>
        </w:rPr>
        <w:t xml:space="preserve"> Prozor-Rama za razdoblje od 2010. do 2020 godine</w:t>
      </w:r>
      <w:r w:rsidR="00DF464A">
        <w:rPr>
          <w:rFonts w:ascii="Times New Roman" w:hAnsi="Times New Roman"/>
          <w:sz w:val="24"/>
          <w:szCs w:val="24"/>
        </w:rPr>
        <w:t>. Nakon održane j</w:t>
      </w:r>
      <w:r w:rsidRPr="00EE6633">
        <w:rPr>
          <w:rFonts w:ascii="Times New Roman" w:hAnsi="Times New Roman"/>
          <w:sz w:val="24"/>
          <w:szCs w:val="24"/>
        </w:rPr>
        <w:t>avne rasprave, na sjed</w:t>
      </w:r>
      <w:r w:rsidR="00EA7632">
        <w:rPr>
          <w:rFonts w:ascii="Times New Roman" w:hAnsi="Times New Roman"/>
          <w:sz w:val="24"/>
          <w:szCs w:val="24"/>
        </w:rPr>
        <w:t xml:space="preserve">nici Općinskog vijeća održanoj 9. </w:t>
      </w:r>
      <w:r w:rsidRPr="00EE6633">
        <w:rPr>
          <w:rFonts w:ascii="Times New Roman" w:hAnsi="Times New Roman"/>
          <w:sz w:val="24"/>
          <w:szCs w:val="24"/>
        </w:rPr>
        <w:t>7.</w:t>
      </w:r>
      <w:r w:rsidR="00EA7632">
        <w:rPr>
          <w:rFonts w:ascii="Times New Roman" w:hAnsi="Times New Roman"/>
          <w:sz w:val="24"/>
          <w:szCs w:val="24"/>
        </w:rPr>
        <w:t xml:space="preserve"> </w:t>
      </w:r>
      <w:r w:rsidRPr="00EE6633">
        <w:rPr>
          <w:rFonts w:ascii="Times New Roman" w:hAnsi="Times New Roman"/>
          <w:sz w:val="24"/>
          <w:szCs w:val="24"/>
        </w:rPr>
        <w:t>2013. godine donesena je odluka o donošenju i provođenju prostornog plana općine</w:t>
      </w:r>
      <w:r w:rsidR="00EA7632">
        <w:rPr>
          <w:rFonts w:ascii="Times New Roman" w:hAnsi="Times New Roman"/>
          <w:sz w:val="24"/>
          <w:szCs w:val="24"/>
        </w:rPr>
        <w:t xml:space="preserve"> Prozor-Rama za razdoblje od 2010. do </w:t>
      </w:r>
      <w:r w:rsidRPr="00EE6633">
        <w:rPr>
          <w:rFonts w:ascii="Times New Roman" w:hAnsi="Times New Roman"/>
          <w:sz w:val="24"/>
          <w:szCs w:val="24"/>
        </w:rPr>
        <w:t>2020</w:t>
      </w:r>
      <w:r w:rsidR="00EA7632">
        <w:rPr>
          <w:rFonts w:ascii="Times New Roman" w:hAnsi="Times New Roman"/>
          <w:sz w:val="24"/>
          <w:szCs w:val="24"/>
        </w:rPr>
        <w:t>. godine.</w:t>
      </w:r>
      <w:r w:rsidRPr="00EE6633">
        <w:rPr>
          <w:rFonts w:ascii="Times New Roman" w:hAnsi="Times New Roman"/>
          <w:sz w:val="24"/>
          <w:szCs w:val="24"/>
        </w:rPr>
        <w:t xml:space="preserve"> Općinsko vijeće općine Prozor-</w:t>
      </w:r>
      <w:r w:rsidR="00EA7632">
        <w:rPr>
          <w:rFonts w:ascii="Times New Roman" w:hAnsi="Times New Roman"/>
          <w:sz w:val="24"/>
          <w:szCs w:val="24"/>
        </w:rPr>
        <w:t xml:space="preserve">Rama na sjednicama održanim 17. </w:t>
      </w:r>
      <w:r w:rsidRPr="00EE6633">
        <w:rPr>
          <w:rFonts w:ascii="Times New Roman" w:hAnsi="Times New Roman"/>
          <w:sz w:val="24"/>
          <w:szCs w:val="24"/>
        </w:rPr>
        <w:t>6.</w:t>
      </w:r>
      <w:r w:rsidR="00EA7632">
        <w:rPr>
          <w:rFonts w:ascii="Times New Roman" w:hAnsi="Times New Roman"/>
          <w:sz w:val="24"/>
          <w:szCs w:val="24"/>
        </w:rPr>
        <w:t xml:space="preserve"> </w:t>
      </w:r>
      <w:r w:rsidRPr="00EE6633">
        <w:rPr>
          <w:rFonts w:ascii="Times New Roman" w:hAnsi="Times New Roman"/>
          <w:sz w:val="24"/>
          <w:szCs w:val="24"/>
        </w:rPr>
        <w:t>2014. godine i 19.</w:t>
      </w:r>
      <w:r w:rsidR="00EA7632">
        <w:rPr>
          <w:rFonts w:ascii="Times New Roman" w:hAnsi="Times New Roman"/>
          <w:sz w:val="24"/>
          <w:szCs w:val="24"/>
        </w:rPr>
        <w:t xml:space="preserve"> </w:t>
      </w:r>
      <w:r w:rsidRPr="00EE6633">
        <w:rPr>
          <w:rFonts w:ascii="Times New Roman" w:hAnsi="Times New Roman"/>
          <w:sz w:val="24"/>
          <w:szCs w:val="24"/>
        </w:rPr>
        <w:t>11.</w:t>
      </w:r>
      <w:r w:rsidR="00EA7632">
        <w:rPr>
          <w:rFonts w:ascii="Times New Roman" w:hAnsi="Times New Roman"/>
          <w:sz w:val="24"/>
          <w:szCs w:val="24"/>
        </w:rPr>
        <w:t xml:space="preserve"> </w:t>
      </w:r>
      <w:r w:rsidRPr="00EE6633">
        <w:rPr>
          <w:rFonts w:ascii="Times New Roman" w:hAnsi="Times New Roman"/>
          <w:sz w:val="24"/>
          <w:szCs w:val="24"/>
        </w:rPr>
        <w:t>2014. godine donosi Odluku o prist</w:t>
      </w:r>
      <w:r w:rsidR="00EA7632">
        <w:rPr>
          <w:rFonts w:ascii="Times New Roman" w:hAnsi="Times New Roman"/>
          <w:sz w:val="24"/>
          <w:szCs w:val="24"/>
        </w:rPr>
        <w:t>upanju izradi izmjene i dopune p</w:t>
      </w:r>
      <w:r w:rsidRPr="00EE6633">
        <w:rPr>
          <w:rFonts w:ascii="Times New Roman" w:hAnsi="Times New Roman"/>
          <w:sz w:val="24"/>
          <w:szCs w:val="24"/>
        </w:rPr>
        <w:t>rostornog pla</w:t>
      </w:r>
      <w:r w:rsidR="00EA7632">
        <w:rPr>
          <w:rFonts w:ascii="Times New Roman" w:hAnsi="Times New Roman"/>
          <w:sz w:val="24"/>
          <w:szCs w:val="24"/>
        </w:rPr>
        <w:t>na općine Prozor-Rama. Izmjene p</w:t>
      </w:r>
      <w:r w:rsidRPr="00EE6633">
        <w:rPr>
          <w:rFonts w:ascii="Times New Roman" w:hAnsi="Times New Roman"/>
          <w:sz w:val="24"/>
          <w:szCs w:val="24"/>
        </w:rPr>
        <w:t xml:space="preserve">rostornog plana se odnose na vodotok rijeke Rame (od Brane do Marine pećine) izgradnja 5 (pet) </w:t>
      </w:r>
      <w:proofErr w:type="spellStart"/>
      <w:r w:rsidRPr="00EE6633">
        <w:rPr>
          <w:rFonts w:ascii="Times New Roman" w:hAnsi="Times New Roman"/>
          <w:sz w:val="24"/>
          <w:szCs w:val="24"/>
        </w:rPr>
        <w:t>minihidroelektrana</w:t>
      </w:r>
      <w:proofErr w:type="spellEnd"/>
      <w:r w:rsidRPr="00EE6633">
        <w:rPr>
          <w:rFonts w:ascii="Times New Roman" w:hAnsi="Times New Roman"/>
          <w:sz w:val="24"/>
          <w:szCs w:val="24"/>
        </w:rPr>
        <w:t xml:space="preserve">, vodotok rijeke </w:t>
      </w:r>
      <w:proofErr w:type="spellStart"/>
      <w:r w:rsidRPr="00EE6633">
        <w:rPr>
          <w:rFonts w:ascii="Times New Roman" w:hAnsi="Times New Roman"/>
          <w:sz w:val="24"/>
          <w:szCs w:val="24"/>
        </w:rPr>
        <w:t>Blazinke</w:t>
      </w:r>
      <w:proofErr w:type="spellEnd"/>
      <w:r w:rsidRPr="00EE6633">
        <w:rPr>
          <w:rFonts w:ascii="Times New Roman" w:hAnsi="Times New Roman"/>
          <w:sz w:val="24"/>
          <w:szCs w:val="24"/>
        </w:rPr>
        <w:t xml:space="preserve">, izgradnja jedne </w:t>
      </w:r>
      <w:proofErr w:type="spellStart"/>
      <w:r w:rsidRPr="00EE6633">
        <w:rPr>
          <w:rFonts w:ascii="Times New Roman" w:hAnsi="Times New Roman"/>
          <w:sz w:val="24"/>
          <w:szCs w:val="24"/>
        </w:rPr>
        <w:t>minihidroelektrane</w:t>
      </w:r>
      <w:proofErr w:type="spellEnd"/>
      <w:r w:rsidRPr="00EE6633">
        <w:rPr>
          <w:rFonts w:ascii="Times New Roman" w:hAnsi="Times New Roman"/>
          <w:sz w:val="24"/>
          <w:szCs w:val="24"/>
        </w:rPr>
        <w:t>, izgradnja optičkog</w:t>
      </w:r>
      <w:r w:rsidR="00EA7632">
        <w:rPr>
          <w:rFonts w:ascii="Times New Roman" w:hAnsi="Times New Roman"/>
          <w:sz w:val="24"/>
          <w:szCs w:val="24"/>
        </w:rPr>
        <w:t xml:space="preserve"> spojnog puta Makljen (</w:t>
      </w:r>
      <w:proofErr w:type="spellStart"/>
      <w:r w:rsidR="00EA7632">
        <w:rPr>
          <w:rFonts w:ascii="Times New Roman" w:hAnsi="Times New Roman"/>
          <w:sz w:val="24"/>
          <w:szCs w:val="24"/>
        </w:rPr>
        <w:t>Voljevac</w:t>
      </w:r>
      <w:proofErr w:type="spellEnd"/>
      <w:r w:rsidR="00EA7632">
        <w:rPr>
          <w:rFonts w:ascii="Times New Roman" w:hAnsi="Times New Roman"/>
          <w:sz w:val="24"/>
          <w:szCs w:val="24"/>
        </w:rPr>
        <w:t xml:space="preserve"> </w:t>
      </w:r>
      <w:r w:rsidR="00EA7632" w:rsidRPr="00EE6633">
        <w:rPr>
          <w:rFonts w:ascii="Times New Roman" w:hAnsi="Times New Roman"/>
          <w:sz w:val="24"/>
          <w:szCs w:val="24"/>
        </w:rPr>
        <w:t xml:space="preserve">– </w:t>
      </w:r>
      <w:r w:rsidR="00E66677" w:rsidRPr="00EE6633">
        <w:rPr>
          <w:rFonts w:ascii="Times New Roman" w:hAnsi="Times New Roman"/>
          <w:sz w:val="24"/>
          <w:szCs w:val="24"/>
        </w:rPr>
        <w:t>M</w:t>
      </w:r>
      <w:r w:rsidR="00EA7632">
        <w:rPr>
          <w:rFonts w:ascii="Times New Roman" w:hAnsi="Times New Roman"/>
          <w:sz w:val="24"/>
          <w:szCs w:val="24"/>
        </w:rPr>
        <w:t xml:space="preserve">akljen </w:t>
      </w:r>
      <w:r w:rsidR="00EA7632" w:rsidRPr="00EE6633">
        <w:rPr>
          <w:rFonts w:ascii="Times New Roman" w:hAnsi="Times New Roman"/>
          <w:sz w:val="24"/>
          <w:szCs w:val="24"/>
        </w:rPr>
        <w:t xml:space="preserve">– </w:t>
      </w:r>
      <w:r w:rsidR="00EA7632">
        <w:rPr>
          <w:rFonts w:ascii="Times New Roman" w:hAnsi="Times New Roman"/>
          <w:sz w:val="24"/>
          <w:szCs w:val="24"/>
        </w:rPr>
        <w:t>Križ</w:t>
      </w:r>
      <w:r w:rsidR="00EA7632" w:rsidRPr="00EE6633">
        <w:rPr>
          <w:rFonts w:ascii="Times New Roman" w:hAnsi="Times New Roman"/>
          <w:sz w:val="24"/>
          <w:szCs w:val="24"/>
        </w:rPr>
        <w:t xml:space="preserve">– </w:t>
      </w:r>
      <w:r w:rsidR="00EA7632">
        <w:rPr>
          <w:rFonts w:ascii="Times New Roman" w:hAnsi="Times New Roman"/>
          <w:sz w:val="24"/>
          <w:szCs w:val="24"/>
        </w:rPr>
        <w:t xml:space="preserve">Borova kosa </w:t>
      </w:r>
      <w:r w:rsidR="00EA7632" w:rsidRPr="00EE6633">
        <w:rPr>
          <w:rFonts w:ascii="Times New Roman" w:hAnsi="Times New Roman"/>
          <w:sz w:val="24"/>
          <w:szCs w:val="24"/>
        </w:rPr>
        <w:t xml:space="preserve">– </w:t>
      </w:r>
      <w:r w:rsidR="00EA7632">
        <w:rPr>
          <w:rFonts w:ascii="Times New Roman" w:hAnsi="Times New Roman"/>
          <w:sz w:val="24"/>
          <w:szCs w:val="24"/>
        </w:rPr>
        <w:t>magistralni put M16.2 do granice s o</w:t>
      </w:r>
      <w:r w:rsidRPr="00EE6633">
        <w:rPr>
          <w:rFonts w:ascii="Times New Roman" w:hAnsi="Times New Roman"/>
          <w:sz w:val="24"/>
          <w:szCs w:val="24"/>
        </w:rPr>
        <w:t xml:space="preserve">pćinom Gornji Vakuf-Uskoplje) i optičkog spojnog puta </w:t>
      </w:r>
      <w:proofErr w:type="spellStart"/>
      <w:r w:rsidRPr="00EE6633">
        <w:rPr>
          <w:rFonts w:ascii="Times New Roman" w:hAnsi="Times New Roman"/>
          <w:sz w:val="24"/>
          <w:szCs w:val="24"/>
        </w:rPr>
        <w:t>Lizoperci</w:t>
      </w:r>
      <w:proofErr w:type="spellEnd"/>
      <w:r w:rsidRPr="00EE6633">
        <w:rPr>
          <w:rFonts w:ascii="Times New Roman" w:hAnsi="Times New Roman"/>
          <w:sz w:val="24"/>
          <w:szCs w:val="24"/>
        </w:rPr>
        <w:t xml:space="preserve">. Nakon provedenih svih procedura, na </w:t>
      </w:r>
      <w:proofErr w:type="spellStart"/>
      <w:r w:rsidRPr="00EE6633">
        <w:rPr>
          <w:rFonts w:ascii="Times New Roman" w:hAnsi="Times New Roman"/>
          <w:sz w:val="24"/>
          <w:szCs w:val="24"/>
        </w:rPr>
        <w:t>sjedici</w:t>
      </w:r>
      <w:proofErr w:type="spellEnd"/>
      <w:r w:rsidRPr="00EE6633">
        <w:rPr>
          <w:rFonts w:ascii="Times New Roman" w:hAnsi="Times New Roman"/>
          <w:sz w:val="24"/>
          <w:szCs w:val="24"/>
        </w:rPr>
        <w:t xml:space="preserve"> održanoj 21.</w:t>
      </w:r>
      <w:r w:rsidR="00EA7632">
        <w:rPr>
          <w:rFonts w:ascii="Times New Roman" w:hAnsi="Times New Roman"/>
          <w:sz w:val="24"/>
          <w:szCs w:val="24"/>
        </w:rPr>
        <w:t xml:space="preserve"> </w:t>
      </w:r>
      <w:r w:rsidRPr="00EE6633">
        <w:rPr>
          <w:rFonts w:ascii="Times New Roman" w:hAnsi="Times New Roman"/>
          <w:sz w:val="24"/>
          <w:szCs w:val="24"/>
        </w:rPr>
        <w:t>10.</w:t>
      </w:r>
      <w:r w:rsidR="00EA7632">
        <w:rPr>
          <w:rFonts w:ascii="Times New Roman" w:hAnsi="Times New Roman"/>
          <w:sz w:val="24"/>
          <w:szCs w:val="24"/>
        </w:rPr>
        <w:t xml:space="preserve"> </w:t>
      </w:r>
      <w:r w:rsidRPr="00EE6633">
        <w:rPr>
          <w:rFonts w:ascii="Times New Roman" w:hAnsi="Times New Roman"/>
          <w:sz w:val="24"/>
          <w:szCs w:val="24"/>
        </w:rPr>
        <w:t>2015. godine Općinsko vijeće općine Prozor-Rama donosi Odluku o donošenju</w:t>
      </w:r>
      <w:r w:rsidR="00EA7632">
        <w:rPr>
          <w:rFonts w:ascii="Times New Roman" w:hAnsi="Times New Roman"/>
          <w:sz w:val="24"/>
          <w:szCs w:val="24"/>
        </w:rPr>
        <w:t xml:space="preserve"> i provođenju izmjene i dopune p</w:t>
      </w:r>
      <w:r w:rsidRPr="00EE6633">
        <w:rPr>
          <w:rFonts w:ascii="Times New Roman" w:hAnsi="Times New Roman"/>
          <w:sz w:val="24"/>
          <w:szCs w:val="24"/>
        </w:rPr>
        <w:t>rost</w:t>
      </w:r>
      <w:r w:rsidR="00E943D6" w:rsidRPr="00EE6633">
        <w:rPr>
          <w:rFonts w:ascii="Times New Roman" w:hAnsi="Times New Roman"/>
          <w:sz w:val="24"/>
          <w:szCs w:val="24"/>
        </w:rPr>
        <w:t xml:space="preserve">ornog plana općine Prozor-Rama. </w:t>
      </w:r>
      <w:r w:rsidRPr="00EE6633">
        <w:rPr>
          <w:rFonts w:ascii="Times New Roman" w:hAnsi="Times New Roman"/>
          <w:sz w:val="24"/>
          <w:szCs w:val="24"/>
        </w:rPr>
        <w:t xml:space="preserve">Općinsko vijeće </w:t>
      </w:r>
      <w:r w:rsidR="00EA7632">
        <w:rPr>
          <w:rFonts w:ascii="Times New Roman" w:hAnsi="Times New Roman"/>
          <w:sz w:val="24"/>
          <w:szCs w:val="24"/>
        </w:rPr>
        <w:t>o</w:t>
      </w:r>
      <w:r w:rsidRPr="00EE6633">
        <w:rPr>
          <w:rFonts w:ascii="Times New Roman" w:hAnsi="Times New Roman"/>
          <w:sz w:val="24"/>
          <w:szCs w:val="24"/>
        </w:rPr>
        <w:t>pćine Prozo</w:t>
      </w:r>
      <w:r w:rsidR="00EA7632">
        <w:rPr>
          <w:rFonts w:ascii="Times New Roman" w:hAnsi="Times New Roman"/>
          <w:sz w:val="24"/>
          <w:szCs w:val="24"/>
        </w:rPr>
        <w:t xml:space="preserve">r-Rama na sjednici održanoj 28. </w:t>
      </w:r>
      <w:r w:rsidRPr="00EE6633">
        <w:rPr>
          <w:rFonts w:ascii="Times New Roman" w:hAnsi="Times New Roman"/>
          <w:sz w:val="24"/>
          <w:szCs w:val="24"/>
        </w:rPr>
        <w:t>6.</w:t>
      </w:r>
      <w:r w:rsidR="00EA7632">
        <w:rPr>
          <w:rFonts w:ascii="Times New Roman" w:hAnsi="Times New Roman"/>
          <w:sz w:val="24"/>
          <w:szCs w:val="24"/>
        </w:rPr>
        <w:t xml:space="preserve"> </w:t>
      </w:r>
      <w:r w:rsidRPr="00EE6633">
        <w:rPr>
          <w:rFonts w:ascii="Times New Roman" w:hAnsi="Times New Roman"/>
          <w:sz w:val="24"/>
          <w:szCs w:val="24"/>
        </w:rPr>
        <w:t>2016. godine donosi Odluku o prist</w:t>
      </w:r>
      <w:r w:rsidR="00EA7632">
        <w:rPr>
          <w:rFonts w:ascii="Times New Roman" w:hAnsi="Times New Roman"/>
          <w:sz w:val="24"/>
          <w:szCs w:val="24"/>
        </w:rPr>
        <w:t>upanju izradi izmjene i dopune p</w:t>
      </w:r>
      <w:r w:rsidRPr="00EE6633">
        <w:rPr>
          <w:rFonts w:ascii="Times New Roman" w:hAnsi="Times New Roman"/>
          <w:sz w:val="24"/>
          <w:szCs w:val="24"/>
        </w:rPr>
        <w:t>rosto</w:t>
      </w:r>
      <w:r w:rsidR="00EA7632">
        <w:rPr>
          <w:rFonts w:ascii="Times New Roman" w:hAnsi="Times New Roman"/>
          <w:sz w:val="24"/>
          <w:szCs w:val="24"/>
        </w:rPr>
        <w:t>rnog plana općine Prozor-Rama. R</w:t>
      </w:r>
      <w:r w:rsidRPr="00EE6633">
        <w:rPr>
          <w:rFonts w:ascii="Times New Roman" w:hAnsi="Times New Roman"/>
          <w:sz w:val="24"/>
          <w:szCs w:val="24"/>
        </w:rPr>
        <w:t>azlog za prist</w:t>
      </w:r>
      <w:r w:rsidR="00EA7632">
        <w:rPr>
          <w:rFonts w:ascii="Times New Roman" w:hAnsi="Times New Roman"/>
          <w:sz w:val="24"/>
          <w:szCs w:val="24"/>
        </w:rPr>
        <w:t>upanje izradi izmjene i dopune p</w:t>
      </w:r>
      <w:r w:rsidRPr="00EE6633">
        <w:rPr>
          <w:rFonts w:ascii="Times New Roman" w:hAnsi="Times New Roman"/>
          <w:sz w:val="24"/>
          <w:szCs w:val="24"/>
        </w:rPr>
        <w:t>rostornog plana je zahtjev JP Elektroprivreda HZ HB d.d. Mostar za izgradnju dalekovoda DV 35 kV T</w:t>
      </w:r>
      <w:r w:rsidR="00EA7632">
        <w:rPr>
          <w:rFonts w:ascii="Times New Roman" w:hAnsi="Times New Roman"/>
          <w:sz w:val="24"/>
          <w:szCs w:val="24"/>
        </w:rPr>
        <w:t xml:space="preserve">S 35 kV </w:t>
      </w:r>
      <w:proofErr w:type="spellStart"/>
      <w:r w:rsidR="00EA7632">
        <w:rPr>
          <w:rFonts w:ascii="Times New Roman" w:hAnsi="Times New Roman"/>
          <w:sz w:val="24"/>
          <w:szCs w:val="24"/>
        </w:rPr>
        <w:t>Mluša</w:t>
      </w:r>
      <w:proofErr w:type="spellEnd"/>
      <w:r w:rsidR="00EA7632">
        <w:rPr>
          <w:rFonts w:ascii="Times New Roman" w:hAnsi="Times New Roman"/>
          <w:sz w:val="24"/>
          <w:szCs w:val="24"/>
        </w:rPr>
        <w:t xml:space="preserve">-TS 35 kV </w:t>
      </w:r>
      <w:proofErr w:type="spellStart"/>
      <w:r w:rsidR="00EA7632">
        <w:rPr>
          <w:rFonts w:ascii="Times New Roman" w:hAnsi="Times New Roman"/>
          <w:sz w:val="24"/>
          <w:szCs w:val="24"/>
        </w:rPr>
        <w:t>Blidinje</w:t>
      </w:r>
      <w:proofErr w:type="spellEnd"/>
      <w:r w:rsidR="00EA7632">
        <w:rPr>
          <w:rFonts w:ascii="Times New Roman" w:hAnsi="Times New Roman"/>
          <w:sz w:val="24"/>
          <w:szCs w:val="24"/>
        </w:rPr>
        <w:t xml:space="preserve"> </w:t>
      </w:r>
      <w:r w:rsidR="00EA7632" w:rsidRPr="00EE6633">
        <w:rPr>
          <w:rFonts w:ascii="Times New Roman" w:hAnsi="Times New Roman"/>
          <w:sz w:val="24"/>
          <w:szCs w:val="24"/>
        </w:rPr>
        <w:t xml:space="preserve">– </w:t>
      </w:r>
      <w:proofErr w:type="spellStart"/>
      <w:r w:rsidRPr="00EE6633">
        <w:rPr>
          <w:rFonts w:ascii="Times New Roman" w:hAnsi="Times New Roman"/>
          <w:sz w:val="24"/>
          <w:szCs w:val="24"/>
        </w:rPr>
        <w:t>Risovac</w:t>
      </w:r>
      <w:proofErr w:type="spellEnd"/>
      <w:r w:rsidRPr="00EE6633">
        <w:rPr>
          <w:rFonts w:ascii="Times New Roman" w:hAnsi="Times New Roman"/>
          <w:sz w:val="24"/>
          <w:szCs w:val="24"/>
        </w:rPr>
        <w:t xml:space="preserve"> i izgradnja </w:t>
      </w:r>
      <w:r w:rsidR="00EA7632">
        <w:rPr>
          <w:rFonts w:ascii="Times New Roman" w:hAnsi="Times New Roman"/>
          <w:sz w:val="24"/>
          <w:szCs w:val="24"/>
        </w:rPr>
        <w:t>kabelskog  10/20 kV voda Perići</w:t>
      </w:r>
      <w:r w:rsidR="00DF464A">
        <w:rPr>
          <w:rFonts w:ascii="Times New Roman" w:hAnsi="Times New Roman"/>
          <w:sz w:val="24"/>
          <w:szCs w:val="24"/>
        </w:rPr>
        <w:t xml:space="preserve"> </w:t>
      </w:r>
      <w:r w:rsidR="00EA7632" w:rsidRPr="00EE6633">
        <w:rPr>
          <w:rFonts w:ascii="Times New Roman" w:hAnsi="Times New Roman"/>
          <w:sz w:val="24"/>
          <w:szCs w:val="24"/>
        </w:rPr>
        <w:t xml:space="preserve">– </w:t>
      </w:r>
      <w:r w:rsidRPr="00EE6633">
        <w:rPr>
          <w:rFonts w:ascii="Times New Roman" w:hAnsi="Times New Roman"/>
          <w:sz w:val="24"/>
          <w:szCs w:val="24"/>
        </w:rPr>
        <w:t>Uzdo</w:t>
      </w:r>
      <w:r w:rsidR="00DF464A">
        <w:rPr>
          <w:rFonts w:ascii="Times New Roman" w:hAnsi="Times New Roman"/>
          <w:sz w:val="24"/>
          <w:szCs w:val="24"/>
        </w:rPr>
        <w:t>l. Nakon održane j</w:t>
      </w:r>
      <w:r w:rsidRPr="00EE6633">
        <w:rPr>
          <w:rFonts w:ascii="Times New Roman" w:hAnsi="Times New Roman"/>
          <w:sz w:val="24"/>
          <w:szCs w:val="24"/>
        </w:rPr>
        <w:t>avne</w:t>
      </w:r>
      <w:r w:rsidR="00DF464A">
        <w:rPr>
          <w:rFonts w:ascii="Times New Roman" w:hAnsi="Times New Roman"/>
          <w:sz w:val="24"/>
          <w:szCs w:val="24"/>
        </w:rPr>
        <w:t xml:space="preserve"> rasprave, na </w:t>
      </w:r>
      <w:proofErr w:type="spellStart"/>
      <w:r w:rsidR="00DF464A">
        <w:rPr>
          <w:rFonts w:ascii="Times New Roman" w:hAnsi="Times New Roman"/>
          <w:sz w:val="24"/>
          <w:szCs w:val="24"/>
        </w:rPr>
        <w:t>sjedici</w:t>
      </w:r>
      <w:proofErr w:type="spellEnd"/>
      <w:r w:rsidR="00DF464A">
        <w:rPr>
          <w:rFonts w:ascii="Times New Roman" w:hAnsi="Times New Roman"/>
          <w:sz w:val="24"/>
          <w:szCs w:val="24"/>
        </w:rPr>
        <w:t xml:space="preserve"> održanoj 3. </w:t>
      </w:r>
      <w:r w:rsidRPr="00EE6633">
        <w:rPr>
          <w:rFonts w:ascii="Times New Roman" w:hAnsi="Times New Roman"/>
          <w:sz w:val="24"/>
          <w:szCs w:val="24"/>
        </w:rPr>
        <w:t>7.</w:t>
      </w:r>
      <w:r w:rsidR="00DF464A">
        <w:rPr>
          <w:rFonts w:ascii="Times New Roman" w:hAnsi="Times New Roman"/>
          <w:sz w:val="24"/>
          <w:szCs w:val="24"/>
        </w:rPr>
        <w:t xml:space="preserve"> </w:t>
      </w:r>
      <w:r w:rsidRPr="00EE6633">
        <w:rPr>
          <w:rFonts w:ascii="Times New Roman" w:hAnsi="Times New Roman"/>
          <w:sz w:val="24"/>
          <w:szCs w:val="24"/>
        </w:rPr>
        <w:t xml:space="preserve">2017. godine Općinsko vijeće općine Prozor-Rama donosi Odluku </w:t>
      </w:r>
      <w:r w:rsidR="00DF464A">
        <w:rPr>
          <w:rFonts w:ascii="Times New Roman" w:hAnsi="Times New Roman"/>
          <w:sz w:val="24"/>
          <w:szCs w:val="24"/>
        </w:rPr>
        <w:t>o donošenju i provođenju izmjene i dopune p</w:t>
      </w:r>
      <w:r w:rsidRPr="00EE6633">
        <w:rPr>
          <w:rFonts w:ascii="Times New Roman" w:hAnsi="Times New Roman"/>
          <w:sz w:val="24"/>
          <w:szCs w:val="24"/>
        </w:rPr>
        <w:t>rost</w:t>
      </w:r>
      <w:r w:rsidR="00E943D6" w:rsidRPr="00EE6633">
        <w:rPr>
          <w:rFonts w:ascii="Times New Roman" w:hAnsi="Times New Roman"/>
          <w:sz w:val="24"/>
          <w:szCs w:val="24"/>
        </w:rPr>
        <w:t xml:space="preserve">ornog plana općine Prozor-Rama. </w:t>
      </w:r>
      <w:r w:rsidRPr="00EE6633">
        <w:rPr>
          <w:rFonts w:ascii="Times New Roman" w:hAnsi="Times New Roman"/>
          <w:sz w:val="24"/>
          <w:szCs w:val="24"/>
        </w:rPr>
        <w:t>Općinsko vijeće općine Prozor-Rama na sjednici održanoj 30.</w:t>
      </w:r>
      <w:r w:rsidR="00DF464A">
        <w:rPr>
          <w:rFonts w:ascii="Times New Roman" w:hAnsi="Times New Roman"/>
          <w:sz w:val="24"/>
          <w:szCs w:val="24"/>
        </w:rPr>
        <w:t xml:space="preserve"> </w:t>
      </w:r>
      <w:r w:rsidRPr="00EE6633">
        <w:rPr>
          <w:rFonts w:ascii="Times New Roman" w:hAnsi="Times New Roman"/>
          <w:sz w:val="24"/>
          <w:szCs w:val="24"/>
        </w:rPr>
        <w:t>10.</w:t>
      </w:r>
      <w:r w:rsidR="00DF464A">
        <w:rPr>
          <w:rFonts w:ascii="Times New Roman" w:hAnsi="Times New Roman"/>
          <w:sz w:val="24"/>
          <w:szCs w:val="24"/>
        </w:rPr>
        <w:t xml:space="preserve"> </w:t>
      </w:r>
      <w:r w:rsidRPr="00EE6633">
        <w:rPr>
          <w:rFonts w:ascii="Times New Roman" w:hAnsi="Times New Roman"/>
          <w:sz w:val="24"/>
          <w:szCs w:val="24"/>
        </w:rPr>
        <w:t>2017. godine donosi Odluku o prist</w:t>
      </w:r>
      <w:r w:rsidR="00DF464A">
        <w:rPr>
          <w:rFonts w:ascii="Times New Roman" w:hAnsi="Times New Roman"/>
          <w:sz w:val="24"/>
          <w:szCs w:val="24"/>
        </w:rPr>
        <w:t>upanju izradi izmjene i dopune p</w:t>
      </w:r>
      <w:r w:rsidRPr="00EE6633">
        <w:rPr>
          <w:rFonts w:ascii="Times New Roman" w:hAnsi="Times New Roman"/>
          <w:sz w:val="24"/>
          <w:szCs w:val="24"/>
        </w:rPr>
        <w:t>rosto</w:t>
      </w:r>
      <w:r w:rsidR="00DF464A">
        <w:rPr>
          <w:rFonts w:ascii="Times New Roman" w:hAnsi="Times New Roman"/>
          <w:sz w:val="24"/>
          <w:szCs w:val="24"/>
        </w:rPr>
        <w:t>rnog plana općine Prozor-Rama. R</w:t>
      </w:r>
      <w:r w:rsidRPr="00EE6633">
        <w:rPr>
          <w:rFonts w:ascii="Times New Roman" w:hAnsi="Times New Roman"/>
          <w:sz w:val="24"/>
          <w:szCs w:val="24"/>
        </w:rPr>
        <w:t>azlog za prist</w:t>
      </w:r>
      <w:r w:rsidR="00DF464A">
        <w:rPr>
          <w:rFonts w:ascii="Times New Roman" w:hAnsi="Times New Roman"/>
          <w:sz w:val="24"/>
          <w:szCs w:val="24"/>
        </w:rPr>
        <w:t>upanje izradi izmjene i dopune p</w:t>
      </w:r>
      <w:r w:rsidRPr="00EE6633">
        <w:rPr>
          <w:rFonts w:ascii="Times New Roman" w:hAnsi="Times New Roman"/>
          <w:sz w:val="24"/>
          <w:szCs w:val="24"/>
        </w:rPr>
        <w:t xml:space="preserve">rostornog plana je potreba za detaljnijim grafičkim i tekstualnim definicijama uporabe prostora za izgradnju svih </w:t>
      </w:r>
      <w:r w:rsidR="00DF464A">
        <w:rPr>
          <w:rFonts w:ascii="Times New Roman" w:hAnsi="Times New Roman"/>
          <w:sz w:val="24"/>
          <w:szCs w:val="24"/>
        </w:rPr>
        <w:t>vrsta objekata. Područje obuhvaća izmjene i dopune prostornog plana za</w:t>
      </w:r>
      <w:r w:rsidRPr="00EE6633">
        <w:rPr>
          <w:rFonts w:ascii="Times New Roman" w:hAnsi="Times New Roman"/>
          <w:sz w:val="24"/>
          <w:szCs w:val="24"/>
        </w:rPr>
        <w:t xml:space="preserve"> sva područja općine Prozor-Rama od interesa za izgradnju, </w:t>
      </w:r>
      <w:r w:rsidR="00DF464A">
        <w:rPr>
          <w:rFonts w:ascii="Times New Roman" w:hAnsi="Times New Roman"/>
          <w:sz w:val="24"/>
          <w:szCs w:val="24"/>
        </w:rPr>
        <w:t>u skladu s</w:t>
      </w:r>
      <w:r w:rsidRPr="00EE6633">
        <w:rPr>
          <w:rFonts w:ascii="Times New Roman" w:hAnsi="Times New Roman"/>
          <w:sz w:val="24"/>
          <w:szCs w:val="24"/>
        </w:rPr>
        <w:t xml:space="preserve"> gospodarskim, društvenim i povijesnim razvojem od značaja za općinu Prozor-Rama. Na sjed</w:t>
      </w:r>
      <w:r w:rsidR="00DF464A">
        <w:rPr>
          <w:rFonts w:ascii="Times New Roman" w:hAnsi="Times New Roman"/>
          <w:sz w:val="24"/>
          <w:szCs w:val="24"/>
        </w:rPr>
        <w:t xml:space="preserve">nici održanoj 15. </w:t>
      </w:r>
      <w:r w:rsidRPr="00EE6633">
        <w:rPr>
          <w:rFonts w:ascii="Times New Roman" w:hAnsi="Times New Roman"/>
          <w:sz w:val="24"/>
          <w:szCs w:val="24"/>
        </w:rPr>
        <w:t>7.</w:t>
      </w:r>
      <w:r w:rsidR="00DF464A">
        <w:rPr>
          <w:rFonts w:ascii="Times New Roman" w:hAnsi="Times New Roman"/>
          <w:sz w:val="24"/>
          <w:szCs w:val="24"/>
        </w:rPr>
        <w:t xml:space="preserve"> </w:t>
      </w:r>
      <w:r w:rsidRPr="00EE6633">
        <w:rPr>
          <w:rFonts w:ascii="Times New Roman" w:hAnsi="Times New Roman"/>
          <w:sz w:val="24"/>
          <w:szCs w:val="24"/>
        </w:rPr>
        <w:t>2019. godine Općinsko vijeće općine Prozor-Rama donosi O</w:t>
      </w:r>
      <w:r w:rsidR="00DF464A">
        <w:rPr>
          <w:rFonts w:ascii="Times New Roman" w:hAnsi="Times New Roman"/>
          <w:sz w:val="24"/>
          <w:szCs w:val="24"/>
        </w:rPr>
        <w:t>dluku o donošenju i provođenju izmjene i dopune p</w:t>
      </w:r>
      <w:r w:rsidRPr="00EE6633">
        <w:rPr>
          <w:rFonts w:ascii="Times New Roman" w:hAnsi="Times New Roman"/>
          <w:sz w:val="24"/>
          <w:szCs w:val="24"/>
        </w:rPr>
        <w:t>rost</w:t>
      </w:r>
      <w:r w:rsidR="00E943D6" w:rsidRPr="00EE6633">
        <w:rPr>
          <w:rFonts w:ascii="Times New Roman" w:hAnsi="Times New Roman"/>
          <w:sz w:val="24"/>
          <w:szCs w:val="24"/>
        </w:rPr>
        <w:t xml:space="preserve">ornog plana općine Prozor-Rama. </w:t>
      </w:r>
      <w:r w:rsidRPr="00EE6633">
        <w:rPr>
          <w:rFonts w:ascii="Times New Roman" w:hAnsi="Times New Roman"/>
          <w:sz w:val="24"/>
          <w:szCs w:val="24"/>
        </w:rPr>
        <w:t>Općinsko vijeće općine Prozo</w:t>
      </w:r>
      <w:r w:rsidR="00DF464A">
        <w:rPr>
          <w:rFonts w:ascii="Times New Roman" w:hAnsi="Times New Roman"/>
          <w:sz w:val="24"/>
          <w:szCs w:val="24"/>
        </w:rPr>
        <w:t xml:space="preserve">r-Rama na sjednici održanoj 31. </w:t>
      </w:r>
      <w:r w:rsidRPr="00EE6633">
        <w:rPr>
          <w:rFonts w:ascii="Times New Roman" w:hAnsi="Times New Roman"/>
          <w:sz w:val="24"/>
          <w:szCs w:val="24"/>
        </w:rPr>
        <w:t>3.</w:t>
      </w:r>
      <w:r w:rsidR="00DF464A">
        <w:rPr>
          <w:rFonts w:ascii="Times New Roman" w:hAnsi="Times New Roman"/>
          <w:sz w:val="24"/>
          <w:szCs w:val="24"/>
        </w:rPr>
        <w:t xml:space="preserve"> </w:t>
      </w:r>
      <w:r w:rsidRPr="00EE6633">
        <w:rPr>
          <w:rFonts w:ascii="Times New Roman" w:hAnsi="Times New Roman"/>
          <w:sz w:val="24"/>
          <w:szCs w:val="24"/>
        </w:rPr>
        <w:t>2021. godine donosi Odluku o prist</w:t>
      </w:r>
      <w:r w:rsidR="00DF464A">
        <w:rPr>
          <w:rFonts w:ascii="Times New Roman" w:hAnsi="Times New Roman"/>
          <w:sz w:val="24"/>
          <w:szCs w:val="24"/>
        </w:rPr>
        <w:t>upanju izradi izmjene i dopune p</w:t>
      </w:r>
      <w:r w:rsidRPr="00EE6633">
        <w:rPr>
          <w:rFonts w:ascii="Times New Roman" w:hAnsi="Times New Roman"/>
          <w:sz w:val="24"/>
          <w:szCs w:val="24"/>
        </w:rPr>
        <w:t>rosto</w:t>
      </w:r>
      <w:r w:rsidR="00DF464A">
        <w:rPr>
          <w:rFonts w:ascii="Times New Roman" w:hAnsi="Times New Roman"/>
          <w:sz w:val="24"/>
          <w:szCs w:val="24"/>
        </w:rPr>
        <w:t>rnog plana općine Prozor-Rama. R</w:t>
      </w:r>
      <w:r w:rsidRPr="00EE6633">
        <w:rPr>
          <w:rFonts w:ascii="Times New Roman" w:hAnsi="Times New Roman"/>
          <w:sz w:val="24"/>
          <w:szCs w:val="24"/>
        </w:rPr>
        <w:t>azlog za prist</w:t>
      </w:r>
      <w:r w:rsidR="00DF464A">
        <w:rPr>
          <w:rFonts w:ascii="Times New Roman" w:hAnsi="Times New Roman"/>
          <w:sz w:val="24"/>
          <w:szCs w:val="24"/>
        </w:rPr>
        <w:t>upanje izradi izmjene i dopune p</w:t>
      </w:r>
      <w:r w:rsidRPr="00EE6633">
        <w:rPr>
          <w:rFonts w:ascii="Times New Roman" w:hAnsi="Times New Roman"/>
          <w:sz w:val="24"/>
          <w:szCs w:val="24"/>
        </w:rPr>
        <w:t xml:space="preserve">rostornog plana je potreba za detaljnijim grafičkim i tekstualnim definicijama uporabe prostora za izgradnju svih </w:t>
      </w:r>
      <w:r w:rsidR="00DF464A">
        <w:rPr>
          <w:rFonts w:ascii="Times New Roman" w:hAnsi="Times New Roman"/>
          <w:sz w:val="24"/>
          <w:szCs w:val="24"/>
        </w:rPr>
        <w:t>vrsta objekata. Područje obuhvaća izmjene i dopune prostornog plana za</w:t>
      </w:r>
      <w:r w:rsidRPr="00EE6633">
        <w:rPr>
          <w:rFonts w:ascii="Times New Roman" w:hAnsi="Times New Roman"/>
          <w:sz w:val="24"/>
          <w:szCs w:val="24"/>
        </w:rPr>
        <w:t xml:space="preserve"> sva područja općine Prozor-Rama od </w:t>
      </w:r>
      <w:r w:rsidR="003A4118">
        <w:rPr>
          <w:rFonts w:ascii="Times New Roman" w:hAnsi="Times New Roman"/>
          <w:sz w:val="24"/>
          <w:szCs w:val="24"/>
        </w:rPr>
        <w:t>važnosti</w:t>
      </w:r>
      <w:r w:rsidRPr="00EE6633">
        <w:rPr>
          <w:rFonts w:ascii="Times New Roman" w:hAnsi="Times New Roman"/>
          <w:sz w:val="24"/>
          <w:szCs w:val="24"/>
        </w:rPr>
        <w:t xml:space="preserve"> za izgradnju,</w:t>
      </w:r>
      <w:r w:rsidR="00DF464A">
        <w:rPr>
          <w:rFonts w:ascii="Times New Roman" w:hAnsi="Times New Roman"/>
          <w:sz w:val="24"/>
          <w:szCs w:val="24"/>
        </w:rPr>
        <w:t xml:space="preserve"> u skladu s</w:t>
      </w:r>
      <w:r w:rsidRPr="00EE6633">
        <w:rPr>
          <w:rFonts w:ascii="Times New Roman" w:hAnsi="Times New Roman"/>
          <w:sz w:val="24"/>
          <w:szCs w:val="24"/>
        </w:rPr>
        <w:t xml:space="preserve"> gospodarskim, društvenim i povijesnim razvojem od značaja za općinu Prozor-Rama. </w:t>
      </w:r>
      <w:r w:rsidR="00740256" w:rsidRPr="00EE6633">
        <w:rPr>
          <w:rFonts w:ascii="Times New Roman" w:hAnsi="Times New Roman"/>
          <w:sz w:val="24"/>
          <w:szCs w:val="24"/>
        </w:rPr>
        <w:t>Prosto</w:t>
      </w:r>
      <w:r w:rsidR="00DF464A">
        <w:rPr>
          <w:rFonts w:ascii="Times New Roman" w:hAnsi="Times New Roman"/>
          <w:sz w:val="24"/>
          <w:szCs w:val="24"/>
        </w:rPr>
        <w:t>rni plan općine Prozor-Rama vrijedi</w:t>
      </w:r>
      <w:r w:rsidR="00740256" w:rsidRPr="00EE6633">
        <w:rPr>
          <w:rFonts w:ascii="Times New Roman" w:hAnsi="Times New Roman"/>
          <w:sz w:val="24"/>
          <w:szCs w:val="24"/>
        </w:rPr>
        <w:t xml:space="preserve"> do 2023. godine.</w:t>
      </w:r>
      <w:r w:rsidR="00E943D6" w:rsidRPr="00EE6633">
        <w:rPr>
          <w:rFonts w:ascii="Times New Roman" w:hAnsi="Times New Roman"/>
          <w:sz w:val="24"/>
          <w:szCs w:val="24"/>
        </w:rPr>
        <w:t xml:space="preserve"> </w:t>
      </w:r>
      <w:r w:rsidR="00513A5F" w:rsidRPr="00513A5F">
        <w:rPr>
          <w:rFonts w:ascii="Times New Roman" w:hAnsi="Times New Roman"/>
          <w:color w:val="000000" w:themeColor="text1"/>
          <w:sz w:val="24"/>
          <w:szCs w:val="24"/>
        </w:rPr>
        <w:t xml:space="preserve">Stoga se vrše </w:t>
      </w:r>
      <w:proofErr w:type="spellStart"/>
      <w:r w:rsidR="00513A5F" w:rsidRPr="00513A5F">
        <w:rPr>
          <w:rFonts w:ascii="Times New Roman" w:hAnsi="Times New Roman"/>
          <w:color w:val="000000" w:themeColor="text1"/>
          <w:sz w:val="24"/>
          <w:szCs w:val="24"/>
        </w:rPr>
        <w:t>pripremneradnje</w:t>
      </w:r>
      <w:proofErr w:type="spellEnd"/>
      <w:r w:rsidR="00513A5F" w:rsidRPr="00513A5F">
        <w:rPr>
          <w:rFonts w:ascii="Times New Roman" w:hAnsi="Times New Roman"/>
          <w:color w:val="000000" w:themeColor="text1"/>
          <w:sz w:val="24"/>
          <w:szCs w:val="24"/>
        </w:rPr>
        <w:t xml:space="preserve"> za pristupanje izradi novog prostornog plana općine Prozor Rama za period od 2023. do 2033.godine.</w:t>
      </w:r>
    </w:p>
    <w:p w:rsidR="00AC6CE4" w:rsidRPr="00EE6633" w:rsidRDefault="00DF464A" w:rsidP="00AC6CE4">
      <w:pPr>
        <w:jc w:val="both"/>
        <w:rPr>
          <w:rFonts w:ascii="Times New Roman" w:hAnsi="Times New Roman"/>
          <w:b/>
          <w:sz w:val="24"/>
          <w:szCs w:val="24"/>
        </w:rPr>
      </w:pPr>
      <w:r>
        <w:rPr>
          <w:rFonts w:ascii="Times New Roman" w:hAnsi="Times New Roman"/>
          <w:b/>
          <w:sz w:val="24"/>
          <w:szCs w:val="24"/>
        </w:rPr>
        <w:t>Regulacijski  plan C</w:t>
      </w:r>
      <w:r w:rsidR="00AC6CE4" w:rsidRPr="00EE6633">
        <w:rPr>
          <w:rFonts w:ascii="Times New Roman" w:hAnsi="Times New Roman"/>
          <w:b/>
          <w:sz w:val="24"/>
          <w:szCs w:val="24"/>
        </w:rPr>
        <w:t xml:space="preserve">entar Prozor </w:t>
      </w:r>
    </w:p>
    <w:p w:rsidR="00AC6CE4" w:rsidRPr="00EE6633" w:rsidRDefault="00AC6CE4" w:rsidP="00AC6CE4">
      <w:pPr>
        <w:jc w:val="both"/>
        <w:rPr>
          <w:rFonts w:ascii="Times New Roman" w:hAnsi="Times New Roman"/>
          <w:sz w:val="24"/>
          <w:szCs w:val="24"/>
        </w:rPr>
      </w:pPr>
      <w:r w:rsidRPr="00EE6633">
        <w:rPr>
          <w:rFonts w:ascii="Times New Roman" w:hAnsi="Times New Roman"/>
          <w:sz w:val="24"/>
          <w:szCs w:val="24"/>
        </w:rPr>
        <w:t>Odlukom Općinskog vijeća Prozor-Rama broj: 01</w:t>
      </w:r>
      <w:r w:rsidR="00595A49">
        <w:rPr>
          <w:rFonts w:ascii="Times New Roman" w:hAnsi="Times New Roman"/>
          <w:sz w:val="24"/>
          <w:szCs w:val="24"/>
        </w:rPr>
        <w:t>-06-267/09</w:t>
      </w:r>
      <w:r w:rsidR="00DF464A">
        <w:rPr>
          <w:rFonts w:ascii="Times New Roman" w:hAnsi="Times New Roman"/>
          <w:sz w:val="24"/>
          <w:szCs w:val="24"/>
        </w:rPr>
        <w:t xml:space="preserve"> od 5. </w:t>
      </w:r>
      <w:r w:rsidRPr="00EE6633">
        <w:rPr>
          <w:rFonts w:ascii="Times New Roman" w:hAnsi="Times New Roman"/>
          <w:sz w:val="24"/>
          <w:szCs w:val="24"/>
        </w:rPr>
        <w:t>2.</w:t>
      </w:r>
      <w:r w:rsidR="00DF464A">
        <w:rPr>
          <w:rFonts w:ascii="Times New Roman" w:hAnsi="Times New Roman"/>
          <w:sz w:val="24"/>
          <w:szCs w:val="24"/>
        </w:rPr>
        <w:t xml:space="preserve"> </w:t>
      </w:r>
      <w:r w:rsidRPr="00EE6633">
        <w:rPr>
          <w:rFonts w:ascii="Times New Roman" w:hAnsi="Times New Roman"/>
          <w:sz w:val="24"/>
          <w:szCs w:val="24"/>
        </w:rPr>
        <w:t>2009. godine, pristupa se izmjeni i dopuni postojećeg R</w:t>
      </w:r>
      <w:r w:rsidR="00595A49">
        <w:rPr>
          <w:rFonts w:ascii="Times New Roman" w:hAnsi="Times New Roman"/>
          <w:sz w:val="24"/>
          <w:szCs w:val="24"/>
        </w:rPr>
        <w:t>egulacionog plana Centar Prozor za razdoblje</w:t>
      </w:r>
      <w:r w:rsidRPr="00EE6633">
        <w:rPr>
          <w:rFonts w:ascii="Times New Roman" w:hAnsi="Times New Roman"/>
          <w:sz w:val="24"/>
          <w:szCs w:val="24"/>
        </w:rPr>
        <w:t xml:space="preserve"> </w:t>
      </w:r>
      <w:r w:rsidR="00DF464A">
        <w:rPr>
          <w:rFonts w:ascii="Times New Roman" w:hAnsi="Times New Roman"/>
          <w:sz w:val="24"/>
          <w:szCs w:val="24"/>
        </w:rPr>
        <w:t xml:space="preserve">od </w:t>
      </w:r>
      <w:r w:rsidRPr="00EE6633">
        <w:rPr>
          <w:rFonts w:ascii="Times New Roman" w:hAnsi="Times New Roman"/>
          <w:sz w:val="24"/>
          <w:szCs w:val="24"/>
        </w:rPr>
        <w:t>2009</w:t>
      </w:r>
      <w:r w:rsidR="00DF464A">
        <w:rPr>
          <w:rFonts w:ascii="Times New Roman" w:hAnsi="Times New Roman"/>
          <w:sz w:val="24"/>
          <w:szCs w:val="24"/>
        </w:rPr>
        <w:t xml:space="preserve">. do </w:t>
      </w:r>
      <w:r w:rsidRPr="00EE6633">
        <w:rPr>
          <w:rFonts w:ascii="Times New Roman" w:hAnsi="Times New Roman"/>
          <w:sz w:val="24"/>
          <w:szCs w:val="24"/>
        </w:rPr>
        <w:t>2014</w:t>
      </w:r>
      <w:r w:rsidR="00595A49">
        <w:rPr>
          <w:rFonts w:ascii="Times New Roman" w:hAnsi="Times New Roman"/>
          <w:sz w:val="24"/>
          <w:szCs w:val="24"/>
        </w:rPr>
        <w:t>.</w:t>
      </w:r>
      <w:r w:rsidR="00DF464A">
        <w:rPr>
          <w:rFonts w:ascii="Times New Roman" w:hAnsi="Times New Roman"/>
          <w:sz w:val="24"/>
          <w:szCs w:val="24"/>
        </w:rPr>
        <w:t xml:space="preserve"> godine</w:t>
      </w:r>
      <w:r w:rsidRPr="00EE6633">
        <w:rPr>
          <w:rFonts w:ascii="Times New Roman" w:hAnsi="Times New Roman"/>
          <w:sz w:val="24"/>
          <w:szCs w:val="24"/>
        </w:rPr>
        <w:t>. Na  sje</w:t>
      </w:r>
      <w:r w:rsidR="00DF464A">
        <w:rPr>
          <w:rFonts w:ascii="Times New Roman" w:hAnsi="Times New Roman"/>
          <w:sz w:val="24"/>
          <w:szCs w:val="24"/>
        </w:rPr>
        <w:t xml:space="preserve">dnici Općinskog vijeća dana 30. </w:t>
      </w:r>
      <w:r w:rsidRPr="00EE6633">
        <w:rPr>
          <w:rFonts w:ascii="Times New Roman" w:hAnsi="Times New Roman"/>
          <w:sz w:val="24"/>
          <w:szCs w:val="24"/>
        </w:rPr>
        <w:t>6.</w:t>
      </w:r>
      <w:r w:rsidR="00DF464A">
        <w:rPr>
          <w:rFonts w:ascii="Times New Roman" w:hAnsi="Times New Roman"/>
          <w:sz w:val="24"/>
          <w:szCs w:val="24"/>
        </w:rPr>
        <w:t xml:space="preserve"> </w:t>
      </w:r>
      <w:r w:rsidRPr="00EE6633">
        <w:rPr>
          <w:rFonts w:ascii="Times New Roman" w:hAnsi="Times New Roman"/>
          <w:sz w:val="24"/>
          <w:szCs w:val="24"/>
        </w:rPr>
        <w:t>2010. godin</w:t>
      </w:r>
      <w:r w:rsidR="00DF464A">
        <w:rPr>
          <w:rFonts w:ascii="Times New Roman" w:hAnsi="Times New Roman"/>
          <w:sz w:val="24"/>
          <w:szCs w:val="24"/>
        </w:rPr>
        <w:t>e donosi se Odluka o usvajanju u</w:t>
      </w:r>
      <w:r w:rsidRPr="00EE6633">
        <w:rPr>
          <w:rFonts w:ascii="Times New Roman" w:hAnsi="Times New Roman"/>
          <w:sz w:val="24"/>
          <w:szCs w:val="24"/>
        </w:rPr>
        <w:t>rbani</w:t>
      </w:r>
      <w:r w:rsidR="00DF464A">
        <w:rPr>
          <w:rFonts w:ascii="Times New Roman" w:hAnsi="Times New Roman"/>
          <w:sz w:val="24"/>
          <w:szCs w:val="24"/>
        </w:rPr>
        <w:t>stičke osnove izmjene i dopune r</w:t>
      </w:r>
      <w:r w:rsidRPr="00EE6633">
        <w:rPr>
          <w:rFonts w:ascii="Times New Roman" w:hAnsi="Times New Roman"/>
          <w:sz w:val="24"/>
          <w:szCs w:val="24"/>
        </w:rPr>
        <w:t>e</w:t>
      </w:r>
      <w:r w:rsidR="00DF464A">
        <w:rPr>
          <w:rFonts w:ascii="Times New Roman" w:hAnsi="Times New Roman"/>
          <w:sz w:val="24"/>
          <w:szCs w:val="24"/>
        </w:rPr>
        <w:t>gulacijsk</w:t>
      </w:r>
      <w:r w:rsidR="00595A49">
        <w:rPr>
          <w:rFonts w:ascii="Times New Roman" w:hAnsi="Times New Roman"/>
          <w:sz w:val="24"/>
          <w:szCs w:val="24"/>
        </w:rPr>
        <w:t>og plana Centar Prozor.</w:t>
      </w:r>
      <w:r w:rsidR="00DF464A">
        <w:rPr>
          <w:rFonts w:ascii="Times New Roman" w:hAnsi="Times New Roman"/>
          <w:sz w:val="24"/>
          <w:szCs w:val="24"/>
        </w:rPr>
        <w:t xml:space="preserve"> Po usvajanju u</w:t>
      </w:r>
      <w:r w:rsidRPr="00EE6633">
        <w:rPr>
          <w:rFonts w:ascii="Times New Roman" w:hAnsi="Times New Roman"/>
          <w:sz w:val="24"/>
          <w:szCs w:val="24"/>
        </w:rPr>
        <w:t>rbanističke os</w:t>
      </w:r>
      <w:r w:rsidR="00DF464A">
        <w:rPr>
          <w:rFonts w:ascii="Times New Roman" w:hAnsi="Times New Roman"/>
          <w:sz w:val="24"/>
          <w:szCs w:val="24"/>
        </w:rPr>
        <w:t>nove pristupa se izradi nacrta r</w:t>
      </w:r>
      <w:r w:rsidRPr="00EE6633">
        <w:rPr>
          <w:rFonts w:ascii="Times New Roman" w:hAnsi="Times New Roman"/>
          <w:sz w:val="24"/>
          <w:szCs w:val="24"/>
        </w:rPr>
        <w:t>e</w:t>
      </w:r>
      <w:r w:rsidR="00DF464A">
        <w:rPr>
          <w:rFonts w:ascii="Times New Roman" w:hAnsi="Times New Roman"/>
          <w:sz w:val="24"/>
          <w:szCs w:val="24"/>
        </w:rPr>
        <w:t>gulacijsko</w:t>
      </w:r>
      <w:r w:rsidR="00595A49">
        <w:rPr>
          <w:rFonts w:ascii="Times New Roman" w:hAnsi="Times New Roman"/>
          <w:sz w:val="24"/>
          <w:szCs w:val="24"/>
        </w:rPr>
        <w:t xml:space="preserve">g plana Centar Prozor </w:t>
      </w:r>
      <w:r w:rsidR="00DF464A">
        <w:rPr>
          <w:rFonts w:ascii="Times New Roman" w:hAnsi="Times New Roman"/>
          <w:sz w:val="24"/>
          <w:szCs w:val="24"/>
        </w:rPr>
        <w:t>za razdoblje od 2009. do 2014. godine</w:t>
      </w:r>
      <w:r w:rsidRPr="00EE6633">
        <w:rPr>
          <w:rFonts w:ascii="Times New Roman" w:hAnsi="Times New Roman"/>
          <w:sz w:val="24"/>
          <w:szCs w:val="24"/>
        </w:rPr>
        <w:t>. Na sjednic</w:t>
      </w:r>
      <w:r w:rsidR="00DF464A">
        <w:rPr>
          <w:rFonts w:ascii="Times New Roman" w:hAnsi="Times New Roman"/>
          <w:sz w:val="24"/>
          <w:szCs w:val="24"/>
        </w:rPr>
        <w:t xml:space="preserve">i Općinskog vijeća </w:t>
      </w:r>
      <w:r w:rsidR="00DF464A">
        <w:rPr>
          <w:rFonts w:ascii="Times New Roman" w:hAnsi="Times New Roman"/>
          <w:sz w:val="24"/>
          <w:szCs w:val="24"/>
        </w:rPr>
        <w:lastRenderedPageBreak/>
        <w:t xml:space="preserve">održanoj 29. </w:t>
      </w:r>
      <w:r w:rsidRPr="00EE6633">
        <w:rPr>
          <w:rFonts w:ascii="Times New Roman" w:hAnsi="Times New Roman"/>
          <w:sz w:val="24"/>
          <w:szCs w:val="24"/>
        </w:rPr>
        <w:t>4.</w:t>
      </w:r>
      <w:r w:rsidR="00DF464A">
        <w:rPr>
          <w:rFonts w:ascii="Times New Roman" w:hAnsi="Times New Roman"/>
          <w:sz w:val="24"/>
          <w:szCs w:val="24"/>
        </w:rPr>
        <w:t xml:space="preserve"> </w:t>
      </w:r>
      <w:r w:rsidRPr="00EE6633">
        <w:rPr>
          <w:rFonts w:ascii="Times New Roman" w:hAnsi="Times New Roman"/>
          <w:sz w:val="24"/>
          <w:szCs w:val="24"/>
        </w:rPr>
        <w:t>2015. godine donesena je O</w:t>
      </w:r>
      <w:r w:rsidR="00DF464A">
        <w:rPr>
          <w:rFonts w:ascii="Times New Roman" w:hAnsi="Times New Roman"/>
          <w:sz w:val="24"/>
          <w:szCs w:val="24"/>
        </w:rPr>
        <w:t>dluka o donošenju i provođenju r</w:t>
      </w:r>
      <w:r w:rsidRPr="00EE6633">
        <w:rPr>
          <w:rFonts w:ascii="Times New Roman" w:hAnsi="Times New Roman"/>
          <w:sz w:val="24"/>
          <w:szCs w:val="24"/>
        </w:rPr>
        <w:t>egulacionog plana C</w:t>
      </w:r>
      <w:r w:rsidR="00DF464A">
        <w:rPr>
          <w:rFonts w:ascii="Times New Roman" w:hAnsi="Times New Roman"/>
          <w:sz w:val="24"/>
          <w:szCs w:val="24"/>
        </w:rPr>
        <w:t xml:space="preserve">entar Prozor za razdoblje od 2015. do </w:t>
      </w:r>
      <w:r w:rsidRPr="00EE6633">
        <w:rPr>
          <w:rFonts w:ascii="Times New Roman" w:hAnsi="Times New Roman"/>
          <w:sz w:val="24"/>
          <w:szCs w:val="24"/>
        </w:rPr>
        <w:t>2020.</w:t>
      </w:r>
      <w:r w:rsidR="00DF464A">
        <w:rPr>
          <w:rFonts w:ascii="Times New Roman" w:hAnsi="Times New Roman"/>
          <w:sz w:val="24"/>
          <w:szCs w:val="24"/>
        </w:rPr>
        <w:t xml:space="preserve"> godine</w:t>
      </w:r>
      <w:r w:rsidRPr="00EE6633">
        <w:rPr>
          <w:rFonts w:ascii="Times New Roman" w:hAnsi="Times New Roman"/>
          <w:sz w:val="24"/>
          <w:szCs w:val="24"/>
        </w:rPr>
        <w:t>.</w:t>
      </w:r>
    </w:p>
    <w:p w:rsidR="00AC6CE4" w:rsidRPr="00EE6633" w:rsidRDefault="00AC6CE4" w:rsidP="00AC6CE4">
      <w:pPr>
        <w:jc w:val="both"/>
        <w:rPr>
          <w:rFonts w:ascii="Times New Roman" w:hAnsi="Times New Roman"/>
          <w:sz w:val="24"/>
          <w:szCs w:val="24"/>
        </w:rPr>
      </w:pPr>
      <w:r w:rsidRPr="00EE6633">
        <w:rPr>
          <w:rFonts w:ascii="Times New Roman" w:hAnsi="Times New Roman"/>
          <w:sz w:val="24"/>
          <w:szCs w:val="24"/>
        </w:rPr>
        <w:t>Odlukom Općinskog vijeća Prozo</w:t>
      </w:r>
      <w:r w:rsidR="00DF464A">
        <w:rPr>
          <w:rFonts w:ascii="Times New Roman" w:hAnsi="Times New Roman"/>
          <w:sz w:val="24"/>
          <w:szCs w:val="24"/>
        </w:rPr>
        <w:t xml:space="preserve">r-Rama na sjednici održanoj 28. </w:t>
      </w:r>
      <w:r w:rsidRPr="00EE6633">
        <w:rPr>
          <w:rFonts w:ascii="Times New Roman" w:hAnsi="Times New Roman"/>
          <w:sz w:val="24"/>
          <w:szCs w:val="24"/>
        </w:rPr>
        <w:t>6.</w:t>
      </w:r>
      <w:r w:rsidR="00DF464A">
        <w:rPr>
          <w:rFonts w:ascii="Times New Roman" w:hAnsi="Times New Roman"/>
          <w:sz w:val="24"/>
          <w:szCs w:val="24"/>
        </w:rPr>
        <w:t xml:space="preserve"> </w:t>
      </w:r>
      <w:r w:rsidRPr="00EE6633">
        <w:rPr>
          <w:rFonts w:ascii="Times New Roman" w:hAnsi="Times New Roman"/>
          <w:sz w:val="24"/>
          <w:szCs w:val="24"/>
        </w:rPr>
        <w:t>2016. godine, pristu</w:t>
      </w:r>
      <w:r w:rsidR="00DF464A">
        <w:rPr>
          <w:rFonts w:ascii="Times New Roman" w:hAnsi="Times New Roman"/>
          <w:sz w:val="24"/>
          <w:szCs w:val="24"/>
        </w:rPr>
        <w:t>pa se izradi  izmjene i dopune regulacijsk</w:t>
      </w:r>
      <w:r w:rsidRPr="00EE6633">
        <w:rPr>
          <w:rFonts w:ascii="Times New Roman" w:hAnsi="Times New Roman"/>
          <w:sz w:val="24"/>
          <w:szCs w:val="24"/>
        </w:rPr>
        <w:t>og plana Ce</w:t>
      </w:r>
      <w:r w:rsidR="00DF464A">
        <w:rPr>
          <w:rFonts w:ascii="Times New Roman" w:hAnsi="Times New Roman"/>
          <w:sz w:val="24"/>
          <w:szCs w:val="24"/>
        </w:rPr>
        <w:t>ntar Prozor  za razdoblje od 2015. do 2020. godine</w:t>
      </w:r>
      <w:r w:rsidRPr="00EE6633">
        <w:rPr>
          <w:rFonts w:ascii="Times New Roman" w:hAnsi="Times New Roman"/>
          <w:sz w:val="24"/>
          <w:szCs w:val="24"/>
        </w:rPr>
        <w:t>. Razlog za prist</w:t>
      </w:r>
      <w:r w:rsidR="004207D9">
        <w:rPr>
          <w:rFonts w:ascii="Times New Roman" w:hAnsi="Times New Roman"/>
          <w:sz w:val="24"/>
          <w:szCs w:val="24"/>
        </w:rPr>
        <w:t>upanje izradi izmjene i dopune regulacijsk</w:t>
      </w:r>
      <w:r w:rsidRPr="00EE6633">
        <w:rPr>
          <w:rFonts w:ascii="Times New Roman" w:hAnsi="Times New Roman"/>
          <w:sz w:val="24"/>
          <w:szCs w:val="24"/>
        </w:rPr>
        <w:t>og plana Centar Prozor je izmjena prometnog rješenja u mjestu Prozor-izg</w:t>
      </w:r>
      <w:r w:rsidR="004207D9">
        <w:rPr>
          <w:rFonts w:ascii="Times New Roman" w:hAnsi="Times New Roman"/>
          <w:sz w:val="24"/>
          <w:szCs w:val="24"/>
        </w:rPr>
        <w:t>r</w:t>
      </w:r>
      <w:r w:rsidR="00AA0BFF">
        <w:rPr>
          <w:rFonts w:ascii="Times New Roman" w:hAnsi="Times New Roman"/>
          <w:sz w:val="24"/>
          <w:szCs w:val="24"/>
        </w:rPr>
        <w:t>a</w:t>
      </w:r>
      <w:r w:rsidR="004207D9">
        <w:rPr>
          <w:rFonts w:ascii="Times New Roman" w:hAnsi="Times New Roman"/>
          <w:sz w:val="24"/>
          <w:szCs w:val="24"/>
        </w:rPr>
        <w:t>dnja kružnog toka i izgradnja c</w:t>
      </w:r>
      <w:r w:rsidRPr="00EE6633">
        <w:rPr>
          <w:rFonts w:ascii="Times New Roman" w:hAnsi="Times New Roman"/>
          <w:sz w:val="24"/>
          <w:szCs w:val="24"/>
        </w:rPr>
        <w:t>entralnog trga. Na sjed</w:t>
      </w:r>
      <w:r w:rsidR="004207D9">
        <w:rPr>
          <w:rFonts w:ascii="Times New Roman" w:hAnsi="Times New Roman"/>
          <w:sz w:val="24"/>
          <w:szCs w:val="24"/>
        </w:rPr>
        <w:t xml:space="preserve">nici Općinskog vijeća održanoj 3. </w:t>
      </w:r>
      <w:r w:rsidRPr="00EE6633">
        <w:rPr>
          <w:rFonts w:ascii="Times New Roman" w:hAnsi="Times New Roman"/>
          <w:sz w:val="24"/>
          <w:szCs w:val="24"/>
        </w:rPr>
        <w:t>7.</w:t>
      </w:r>
      <w:r w:rsidR="004207D9">
        <w:rPr>
          <w:rFonts w:ascii="Times New Roman" w:hAnsi="Times New Roman"/>
          <w:sz w:val="24"/>
          <w:szCs w:val="24"/>
        </w:rPr>
        <w:t xml:space="preserve"> 2017. </w:t>
      </w:r>
      <w:r w:rsidRPr="00EE6633">
        <w:rPr>
          <w:rFonts w:ascii="Times New Roman" w:hAnsi="Times New Roman"/>
          <w:sz w:val="24"/>
          <w:szCs w:val="24"/>
        </w:rPr>
        <w:t>godine donesena je Odluka o donošenju</w:t>
      </w:r>
      <w:r w:rsidR="004207D9">
        <w:rPr>
          <w:rFonts w:ascii="Times New Roman" w:hAnsi="Times New Roman"/>
          <w:sz w:val="24"/>
          <w:szCs w:val="24"/>
        </w:rPr>
        <w:t xml:space="preserve"> i provođenju izmjene i dopune regulacijskog plana Centar Prozor za razdoblje od</w:t>
      </w:r>
      <w:r w:rsidRPr="00EE6633">
        <w:rPr>
          <w:rFonts w:ascii="Times New Roman" w:hAnsi="Times New Roman"/>
          <w:sz w:val="24"/>
          <w:szCs w:val="24"/>
        </w:rPr>
        <w:t xml:space="preserve"> 2015</w:t>
      </w:r>
      <w:r w:rsidR="004207D9">
        <w:rPr>
          <w:rFonts w:ascii="Times New Roman" w:hAnsi="Times New Roman"/>
          <w:sz w:val="24"/>
          <w:szCs w:val="24"/>
        </w:rPr>
        <w:t>. do 2020. godine</w:t>
      </w:r>
      <w:r w:rsidRPr="00EE6633">
        <w:rPr>
          <w:rFonts w:ascii="Times New Roman" w:hAnsi="Times New Roman"/>
          <w:sz w:val="24"/>
          <w:szCs w:val="24"/>
        </w:rPr>
        <w:t>.</w:t>
      </w:r>
    </w:p>
    <w:p w:rsidR="00AC6CE4" w:rsidRPr="00EE6633" w:rsidRDefault="00AC6CE4" w:rsidP="00AC6CE4">
      <w:pPr>
        <w:jc w:val="both"/>
        <w:rPr>
          <w:rFonts w:ascii="Times New Roman" w:hAnsi="Times New Roman"/>
          <w:sz w:val="24"/>
          <w:szCs w:val="24"/>
        </w:rPr>
      </w:pPr>
      <w:r w:rsidRPr="00EE6633">
        <w:rPr>
          <w:rFonts w:ascii="Times New Roman" w:hAnsi="Times New Roman"/>
          <w:sz w:val="24"/>
          <w:szCs w:val="24"/>
        </w:rPr>
        <w:t>Odlukom Općinskog vijeća Prozo</w:t>
      </w:r>
      <w:r w:rsidR="004207D9">
        <w:rPr>
          <w:rFonts w:ascii="Times New Roman" w:hAnsi="Times New Roman"/>
          <w:sz w:val="24"/>
          <w:szCs w:val="24"/>
        </w:rPr>
        <w:t xml:space="preserve">r-Rama na sjednici održanoj 26. </w:t>
      </w:r>
      <w:r w:rsidRPr="00EE6633">
        <w:rPr>
          <w:rFonts w:ascii="Times New Roman" w:hAnsi="Times New Roman"/>
          <w:sz w:val="24"/>
          <w:szCs w:val="24"/>
        </w:rPr>
        <w:t>6.</w:t>
      </w:r>
      <w:r w:rsidR="004207D9">
        <w:rPr>
          <w:rFonts w:ascii="Times New Roman" w:hAnsi="Times New Roman"/>
          <w:sz w:val="24"/>
          <w:szCs w:val="24"/>
        </w:rPr>
        <w:t xml:space="preserve"> </w:t>
      </w:r>
      <w:r w:rsidRPr="00EE6633">
        <w:rPr>
          <w:rFonts w:ascii="Times New Roman" w:hAnsi="Times New Roman"/>
          <w:sz w:val="24"/>
          <w:szCs w:val="24"/>
        </w:rPr>
        <w:t>2019. godine, pristu</w:t>
      </w:r>
      <w:r w:rsidR="004207D9">
        <w:rPr>
          <w:rFonts w:ascii="Times New Roman" w:hAnsi="Times New Roman"/>
          <w:sz w:val="24"/>
          <w:szCs w:val="24"/>
        </w:rPr>
        <w:t>pa se izradi  izmjene i dopune regulacijsko</w:t>
      </w:r>
      <w:r w:rsidRPr="00EE6633">
        <w:rPr>
          <w:rFonts w:ascii="Times New Roman" w:hAnsi="Times New Roman"/>
          <w:sz w:val="24"/>
          <w:szCs w:val="24"/>
        </w:rPr>
        <w:t>g plana Ce</w:t>
      </w:r>
      <w:r w:rsidR="004207D9">
        <w:rPr>
          <w:rFonts w:ascii="Times New Roman" w:hAnsi="Times New Roman"/>
          <w:sz w:val="24"/>
          <w:szCs w:val="24"/>
        </w:rPr>
        <w:t>ntar Prozor  za razdoblje od 2015. do 2020. godine</w:t>
      </w:r>
      <w:r w:rsidRPr="00EE6633">
        <w:rPr>
          <w:rFonts w:ascii="Times New Roman" w:hAnsi="Times New Roman"/>
          <w:sz w:val="24"/>
          <w:szCs w:val="24"/>
        </w:rPr>
        <w:t>. Razlog za pristupanje izradi izmjen</w:t>
      </w:r>
      <w:r w:rsidR="004207D9">
        <w:rPr>
          <w:rFonts w:ascii="Times New Roman" w:hAnsi="Times New Roman"/>
          <w:sz w:val="24"/>
          <w:szCs w:val="24"/>
        </w:rPr>
        <w:t>e i dopune regulacijsko</w:t>
      </w:r>
      <w:r w:rsidRPr="00EE6633">
        <w:rPr>
          <w:rFonts w:ascii="Times New Roman" w:hAnsi="Times New Roman"/>
          <w:sz w:val="24"/>
          <w:szCs w:val="24"/>
        </w:rPr>
        <w:t>g plana Centar Prozor je izgradnja poslovnih zona, poslovnog objekta i izgradnja policijske postaje. Na sjednic</w:t>
      </w:r>
      <w:r w:rsidR="004207D9">
        <w:rPr>
          <w:rFonts w:ascii="Times New Roman" w:hAnsi="Times New Roman"/>
          <w:sz w:val="24"/>
          <w:szCs w:val="24"/>
        </w:rPr>
        <w:t xml:space="preserve">i Općinskog vijeća održanoj 24. </w:t>
      </w:r>
      <w:r w:rsidRPr="00EE6633">
        <w:rPr>
          <w:rFonts w:ascii="Times New Roman" w:hAnsi="Times New Roman"/>
          <w:sz w:val="24"/>
          <w:szCs w:val="24"/>
        </w:rPr>
        <w:t>2.</w:t>
      </w:r>
      <w:r w:rsidR="004207D9">
        <w:rPr>
          <w:rFonts w:ascii="Times New Roman" w:hAnsi="Times New Roman"/>
          <w:sz w:val="24"/>
          <w:szCs w:val="24"/>
        </w:rPr>
        <w:t xml:space="preserve"> </w:t>
      </w:r>
      <w:r w:rsidRPr="00EE6633">
        <w:rPr>
          <w:rFonts w:ascii="Times New Roman" w:hAnsi="Times New Roman"/>
          <w:sz w:val="24"/>
          <w:szCs w:val="24"/>
        </w:rPr>
        <w:t>2021.  godine donesena je Odluka o donošenju</w:t>
      </w:r>
      <w:r w:rsidR="004207D9">
        <w:rPr>
          <w:rFonts w:ascii="Times New Roman" w:hAnsi="Times New Roman"/>
          <w:sz w:val="24"/>
          <w:szCs w:val="24"/>
        </w:rPr>
        <w:t xml:space="preserve"> i provođenju izmjene i dopune regulacijsko</w:t>
      </w:r>
      <w:r w:rsidRPr="00EE6633">
        <w:rPr>
          <w:rFonts w:ascii="Times New Roman" w:hAnsi="Times New Roman"/>
          <w:sz w:val="24"/>
          <w:szCs w:val="24"/>
        </w:rPr>
        <w:t>g plana C</w:t>
      </w:r>
      <w:r w:rsidR="004207D9">
        <w:rPr>
          <w:rFonts w:ascii="Times New Roman" w:hAnsi="Times New Roman"/>
          <w:sz w:val="24"/>
          <w:szCs w:val="24"/>
        </w:rPr>
        <w:t>entar Prozor za razdoblje od</w:t>
      </w:r>
      <w:r w:rsidRPr="00EE6633">
        <w:rPr>
          <w:rFonts w:ascii="Times New Roman" w:hAnsi="Times New Roman"/>
          <w:sz w:val="24"/>
          <w:szCs w:val="24"/>
        </w:rPr>
        <w:t xml:space="preserve"> 2015</w:t>
      </w:r>
      <w:r w:rsidR="00EF6F4A" w:rsidRPr="00EE6633">
        <w:rPr>
          <w:rFonts w:ascii="Times New Roman" w:hAnsi="Times New Roman"/>
          <w:sz w:val="24"/>
          <w:szCs w:val="24"/>
        </w:rPr>
        <w:t>.</w:t>
      </w:r>
      <w:r w:rsidR="004207D9">
        <w:rPr>
          <w:rFonts w:ascii="Times New Roman" w:hAnsi="Times New Roman"/>
          <w:sz w:val="24"/>
          <w:szCs w:val="24"/>
        </w:rPr>
        <w:t xml:space="preserve"> do 2020. godine</w:t>
      </w:r>
      <w:r w:rsidRPr="00EE6633">
        <w:rPr>
          <w:rFonts w:ascii="Times New Roman" w:hAnsi="Times New Roman"/>
          <w:sz w:val="24"/>
          <w:szCs w:val="24"/>
        </w:rPr>
        <w:t>.</w:t>
      </w:r>
    </w:p>
    <w:p w:rsidR="00AC6CE4" w:rsidRPr="00EE6633" w:rsidRDefault="004207D9" w:rsidP="00AC6CE4">
      <w:pPr>
        <w:jc w:val="both"/>
        <w:rPr>
          <w:rFonts w:ascii="Times New Roman" w:hAnsi="Times New Roman"/>
          <w:b/>
          <w:sz w:val="24"/>
          <w:szCs w:val="24"/>
        </w:rPr>
      </w:pPr>
      <w:r>
        <w:rPr>
          <w:rFonts w:ascii="Times New Roman" w:hAnsi="Times New Roman"/>
          <w:b/>
          <w:sz w:val="24"/>
          <w:szCs w:val="24"/>
        </w:rPr>
        <w:t>Regulacijsk</w:t>
      </w:r>
      <w:r w:rsidR="00AC6CE4" w:rsidRPr="00EE6633">
        <w:rPr>
          <w:rFonts w:ascii="Times New Roman" w:hAnsi="Times New Roman"/>
          <w:b/>
          <w:sz w:val="24"/>
          <w:szCs w:val="24"/>
        </w:rPr>
        <w:t xml:space="preserve">i  plan </w:t>
      </w:r>
      <w:proofErr w:type="spellStart"/>
      <w:r w:rsidR="00AC6CE4" w:rsidRPr="00EE6633">
        <w:rPr>
          <w:rFonts w:ascii="Times New Roman" w:hAnsi="Times New Roman"/>
          <w:b/>
          <w:sz w:val="24"/>
          <w:szCs w:val="24"/>
        </w:rPr>
        <w:t>Pograđe</w:t>
      </w:r>
      <w:proofErr w:type="spellEnd"/>
      <w:r w:rsidR="00AC6CE4" w:rsidRPr="00EE6633">
        <w:rPr>
          <w:rFonts w:ascii="Times New Roman" w:hAnsi="Times New Roman"/>
          <w:b/>
          <w:sz w:val="24"/>
          <w:szCs w:val="24"/>
        </w:rPr>
        <w:t xml:space="preserve"> i </w:t>
      </w:r>
      <w:proofErr w:type="spellStart"/>
      <w:r w:rsidR="00AC6CE4" w:rsidRPr="00EE6633">
        <w:rPr>
          <w:rFonts w:ascii="Times New Roman" w:hAnsi="Times New Roman"/>
          <w:b/>
          <w:sz w:val="24"/>
          <w:szCs w:val="24"/>
        </w:rPr>
        <w:t>Šćit</w:t>
      </w:r>
      <w:proofErr w:type="spellEnd"/>
    </w:p>
    <w:p w:rsidR="00AC6CE4" w:rsidRPr="00EE6633" w:rsidRDefault="00AC6CE4" w:rsidP="00AC6CE4">
      <w:pPr>
        <w:jc w:val="both"/>
        <w:rPr>
          <w:rFonts w:ascii="Times New Roman" w:hAnsi="Times New Roman"/>
          <w:sz w:val="24"/>
          <w:szCs w:val="24"/>
        </w:rPr>
      </w:pPr>
      <w:r w:rsidRPr="00EE6633">
        <w:rPr>
          <w:rFonts w:ascii="Times New Roman" w:hAnsi="Times New Roman"/>
          <w:sz w:val="24"/>
          <w:szCs w:val="24"/>
        </w:rPr>
        <w:t>Odlukom Općinskog vijeća Prozor-Rama broj: 01-06-1349/14 od 18.</w:t>
      </w:r>
      <w:r w:rsidR="00AA0BFF">
        <w:rPr>
          <w:rFonts w:ascii="Times New Roman" w:hAnsi="Times New Roman"/>
          <w:sz w:val="24"/>
          <w:szCs w:val="24"/>
        </w:rPr>
        <w:t xml:space="preserve"> </w:t>
      </w:r>
      <w:r w:rsidRPr="00EE6633">
        <w:rPr>
          <w:rFonts w:ascii="Times New Roman" w:hAnsi="Times New Roman"/>
          <w:sz w:val="24"/>
          <w:szCs w:val="24"/>
        </w:rPr>
        <w:t>6.</w:t>
      </w:r>
      <w:r w:rsidR="00AA0BFF">
        <w:rPr>
          <w:rFonts w:ascii="Times New Roman" w:hAnsi="Times New Roman"/>
          <w:sz w:val="24"/>
          <w:szCs w:val="24"/>
        </w:rPr>
        <w:t xml:space="preserve"> </w:t>
      </w:r>
      <w:r w:rsidRPr="00EE6633">
        <w:rPr>
          <w:rFonts w:ascii="Times New Roman" w:hAnsi="Times New Roman"/>
          <w:sz w:val="24"/>
          <w:szCs w:val="24"/>
        </w:rPr>
        <w:t>20</w:t>
      </w:r>
      <w:r w:rsidR="004207D9">
        <w:rPr>
          <w:rFonts w:ascii="Times New Roman" w:hAnsi="Times New Roman"/>
          <w:sz w:val="24"/>
          <w:szCs w:val="24"/>
        </w:rPr>
        <w:t>14. godine, pristupa se izradi regulacijsko</w:t>
      </w:r>
      <w:r w:rsidRPr="00EE6633">
        <w:rPr>
          <w:rFonts w:ascii="Times New Roman" w:hAnsi="Times New Roman"/>
          <w:sz w:val="24"/>
          <w:szCs w:val="24"/>
        </w:rPr>
        <w:t xml:space="preserve">g plana </w:t>
      </w:r>
      <w:proofErr w:type="spellStart"/>
      <w:r w:rsidRPr="00EE6633">
        <w:rPr>
          <w:rFonts w:ascii="Times New Roman" w:hAnsi="Times New Roman"/>
          <w:sz w:val="24"/>
          <w:szCs w:val="24"/>
        </w:rPr>
        <w:t>Po</w:t>
      </w:r>
      <w:r w:rsidR="004207D9">
        <w:rPr>
          <w:rFonts w:ascii="Times New Roman" w:hAnsi="Times New Roman"/>
          <w:sz w:val="24"/>
          <w:szCs w:val="24"/>
        </w:rPr>
        <w:t>građe</w:t>
      </w:r>
      <w:proofErr w:type="spellEnd"/>
      <w:r w:rsidR="004207D9">
        <w:rPr>
          <w:rFonts w:ascii="Times New Roman" w:hAnsi="Times New Roman"/>
          <w:sz w:val="24"/>
          <w:szCs w:val="24"/>
        </w:rPr>
        <w:t xml:space="preserve"> i </w:t>
      </w:r>
      <w:proofErr w:type="spellStart"/>
      <w:r w:rsidR="004207D9">
        <w:rPr>
          <w:rFonts w:ascii="Times New Roman" w:hAnsi="Times New Roman"/>
          <w:sz w:val="24"/>
          <w:szCs w:val="24"/>
        </w:rPr>
        <w:t>Šćit</w:t>
      </w:r>
      <w:proofErr w:type="spellEnd"/>
      <w:r w:rsidR="004207D9">
        <w:rPr>
          <w:rFonts w:ascii="Times New Roman" w:hAnsi="Times New Roman"/>
          <w:sz w:val="24"/>
          <w:szCs w:val="24"/>
        </w:rPr>
        <w:t xml:space="preserve"> za razdoblje od</w:t>
      </w:r>
      <w:r w:rsidRPr="00EE6633">
        <w:rPr>
          <w:rFonts w:ascii="Times New Roman" w:hAnsi="Times New Roman"/>
          <w:sz w:val="24"/>
          <w:szCs w:val="24"/>
        </w:rPr>
        <w:t xml:space="preserve"> 2014</w:t>
      </w:r>
      <w:r w:rsidR="00EF6F4A" w:rsidRPr="00EE6633">
        <w:rPr>
          <w:rFonts w:ascii="Times New Roman" w:hAnsi="Times New Roman"/>
          <w:sz w:val="24"/>
          <w:szCs w:val="24"/>
        </w:rPr>
        <w:t>.</w:t>
      </w:r>
      <w:r w:rsidR="004207D9">
        <w:rPr>
          <w:rFonts w:ascii="Times New Roman" w:hAnsi="Times New Roman"/>
          <w:sz w:val="24"/>
          <w:szCs w:val="24"/>
        </w:rPr>
        <w:t xml:space="preserve"> do </w:t>
      </w:r>
      <w:r w:rsidRPr="00EE6633">
        <w:rPr>
          <w:rFonts w:ascii="Times New Roman" w:hAnsi="Times New Roman"/>
          <w:sz w:val="24"/>
          <w:szCs w:val="24"/>
        </w:rPr>
        <w:t>2020.</w:t>
      </w:r>
      <w:r w:rsidR="004207D9">
        <w:rPr>
          <w:rFonts w:ascii="Times New Roman" w:hAnsi="Times New Roman"/>
          <w:sz w:val="24"/>
          <w:szCs w:val="24"/>
        </w:rPr>
        <w:t xml:space="preserve"> godine</w:t>
      </w:r>
      <w:r w:rsidRPr="00EE6633">
        <w:rPr>
          <w:rFonts w:ascii="Times New Roman" w:hAnsi="Times New Roman"/>
          <w:sz w:val="24"/>
          <w:szCs w:val="24"/>
        </w:rPr>
        <w:t xml:space="preserve">. Nakon provedene </w:t>
      </w:r>
      <w:r w:rsidR="004207D9">
        <w:rPr>
          <w:rFonts w:ascii="Times New Roman" w:hAnsi="Times New Roman"/>
          <w:sz w:val="24"/>
          <w:szCs w:val="24"/>
        </w:rPr>
        <w:t>natječajne procedure i odabira n</w:t>
      </w:r>
      <w:r w:rsidRPr="00EE6633">
        <w:rPr>
          <w:rFonts w:ascii="Times New Roman" w:hAnsi="Times New Roman"/>
          <w:sz w:val="24"/>
          <w:szCs w:val="24"/>
        </w:rPr>
        <w:t>ositelja izra</w:t>
      </w:r>
      <w:r w:rsidR="004207D9">
        <w:rPr>
          <w:rFonts w:ascii="Times New Roman" w:hAnsi="Times New Roman"/>
          <w:sz w:val="24"/>
          <w:szCs w:val="24"/>
        </w:rPr>
        <w:t>de plana, pristupilo se izradi prednacrta regulacijsko</w:t>
      </w:r>
      <w:r w:rsidRPr="00EE6633">
        <w:rPr>
          <w:rFonts w:ascii="Times New Roman" w:hAnsi="Times New Roman"/>
          <w:sz w:val="24"/>
          <w:szCs w:val="24"/>
        </w:rPr>
        <w:t xml:space="preserve">g plana </w:t>
      </w:r>
      <w:proofErr w:type="spellStart"/>
      <w:r w:rsidRPr="00EE6633">
        <w:rPr>
          <w:rFonts w:ascii="Times New Roman" w:hAnsi="Times New Roman"/>
          <w:sz w:val="24"/>
          <w:szCs w:val="24"/>
        </w:rPr>
        <w:t>Pograđe</w:t>
      </w:r>
      <w:proofErr w:type="spellEnd"/>
      <w:r w:rsidRPr="00EE6633">
        <w:rPr>
          <w:rFonts w:ascii="Times New Roman" w:hAnsi="Times New Roman"/>
          <w:sz w:val="24"/>
          <w:szCs w:val="24"/>
        </w:rPr>
        <w:t xml:space="preserve"> i </w:t>
      </w:r>
      <w:proofErr w:type="spellStart"/>
      <w:r w:rsidRPr="00EE6633">
        <w:rPr>
          <w:rFonts w:ascii="Times New Roman" w:hAnsi="Times New Roman"/>
          <w:sz w:val="24"/>
          <w:szCs w:val="24"/>
        </w:rPr>
        <w:t>Šćit</w:t>
      </w:r>
      <w:proofErr w:type="spellEnd"/>
      <w:r w:rsidRPr="00EE6633">
        <w:rPr>
          <w:rFonts w:ascii="Times New Roman" w:hAnsi="Times New Roman"/>
          <w:sz w:val="24"/>
          <w:szCs w:val="24"/>
        </w:rPr>
        <w:t>. Na sjednic</w:t>
      </w:r>
      <w:r w:rsidR="004207D9">
        <w:rPr>
          <w:rFonts w:ascii="Times New Roman" w:hAnsi="Times New Roman"/>
          <w:sz w:val="24"/>
          <w:szCs w:val="24"/>
        </w:rPr>
        <w:t xml:space="preserve">i Općinskog vijeća održanoj 28. </w:t>
      </w:r>
      <w:r w:rsidRPr="00EE6633">
        <w:rPr>
          <w:rFonts w:ascii="Times New Roman" w:hAnsi="Times New Roman"/>
          <w:sz w:val="24"/>
          <w:szCs w:val="24"/>
        </w:rPr>
        <w:t>6.</w:t>
      </w:r>
      <w:r w:rsidR="004207D9">
        <w:rPr>
          <w:rFonts w:ascii="Times New Roman" w:hAnsi="Times New Roman"/>
          <w:sz w:val="24"/>
          <w:szCs w:val="24"/>
        </w:rPr>
        <w:t xml:space="preserve"> </w:t>
      </w:r>
      <w:r w:rsidRPr="00EE6633">
        <w:rPr>
          <w:rFonts w:ascii="Times New Roman" w:hAnsi="Times New Roman"/>
          <w:sz w:val="24"/>
          <w:szCs w:val="24"/>
        </w:rPr>
        <w:t>2016. godine do</w:t>
      </w:r>
      <w:r w:rsidR="004207D9">
        <w:rPr>
          <w:rFonts w:ascii="Times New Roman" w:hAnsi="Times New Roman"/>
          <w:sz w:val="24"/>
          <w:szCs w:val="24"/>
        </w:rPr>
        <w:t>nesena je Odluka o utvrđivanju prednacrta r</w:t>
      </w:r>
      <w:r w:rsidRPr="00EE6633">
        <w:rPr>
          <w:rFonts w:ascii="Times New Roman" w:hAnsi="Times New Roman"/>
          <w:sz w:val="24"/>
          <w:szCs w:val="24"/>
        </w:rPr>
        <w:t>egulaci</w:t>
      </w:r>
      <w:r w:rsidR="004207D9">
        <w:rPr>
          <w:rFonts w:ascii="Times New Roman" w:hAnsi="Times New Roman"/>
          <w:sz w:val="24"/>
          <w:szCs w:val="24"/>
        </w:rPr>
        <w:t>jsko</w:t>
      </w:r>
      <w:r w:rsidRPr="00EE6633">
        <w:rPr>
          <w:rFonts w:ascii="Times New Roman" w:hAnsi="Times New Roman"/>
          <w:sz w:val="24"/>
          <w:szCs w:val="24"/>
        </w:rPr>
        <w:t xml:space="preserve">g plana </w:t>
      </w:r>
      <w:proofErr w:type="spellStart"/>
      <w:r w:rsidRPr="00EE6633">
        <w:rPr>
          <w:rFonts w:ascii="Times New Roman" w:hAnsi="Times New Roman"/>
          <w:sz w:val="24"/>
          <w:szCs w:val="24"/>
        </w:rPr>
        <w:t>Pograđe</w:t>
      </w:r>
      <w:proofErr w:type="spellEnd"/>
      <w:r w:rsidRPr="00EE6633">
        <w:rPr>
          <w:rFonts w:ascii="Times New Roman" w:hAnsi="Times New Roman"/>
          <w:sz w:val="24"/>
          <w:szCs w:val="24"/>
        </w:rPr>
        <w:t xml:space="preserve"> i </w:t>
      </w:r>
      <w:proofErr w:type="spellStart"/>
      <w:r w:rsidRPr="00EE6633">
        <w:rPr>
          <w:rFonts w:ascii="Times New Roman" w:hAnsi="Times New Roman"/>
          <w:sz w:val="24"/>
          <w:szCs w:val="24"/>
        </w:rPr>
        <w:t>Šćit</w:t>
      </w:r>
      <w:proofErr w:type="spellEnd"/>
      <w:r w:rsidRPr="00EE6633">
        <w:rPr>
          <w:rFonts w:ascii="Times New Roman" w:hAnsi="Times New Roman"/>
          <w:sz w:val="24"/>
          <w:szCs w:val="24"/>
        </w:rPr>
        <w:t>. N</w:t>
      </w:r>
      <w:r w:rsidR="004207D9">
        <w:rPr>
          <w:rFonts w:ascii="Times New Roman" w:hAnsi="Times New Roman"/>
          <w:sz w:val="24"/>
          <w:szCs w:val="24"/>
        </w:rPr>
        <w:t>akon toga se pristupilo izradi nacrta regulacijsk</w:t>
      </w:r>
      <w:r w:rsidRPr="00EE6633">
        <w:rPr>
          <w:rFonts w:ascii="Times New Roman" w:hAnsi="Times New Roman"/>
          <w:sz w:val="24"/>
          <w:szCs w:val="24"/>
        </w:rPr>
        <w:t xml:space="preserve">og plana </w:t>
      </w:r>
      <w:proofErr w:type="spellStart"/>
      <w:r w:rsidRPr="00EE6633">
        <w:rPr>
          <w:rFonts w:ascii="Times New Roman" w:hAnsi="Times New Roman"/>
          <w:sz w:val="24"/>
          <w:szCs w:val="24"/>
        </w:rPr>
        <w:t>Pograđe</w:t>
      </w:r>
      <w:proofErr w:type="spellEnd"/>
      <w:r w:rsidRPr="00EE6633">
        <w:rPr>
          <w:rFonts w:ascii="Times New Roman" w:hAnsi="Times New Roman"/>
          <w:sz w:val="24"/>
          <w:szCs w:val="24"/>
        </w:rPr>
        <w:t xml:space="preserve"> i </w:t>
      </w:r>
      <w:proofErr w:type="spellStart"/>
      <w:r w:rsidRPr="00EE6633">
        <w:rPr>
          <w:rFonts w:ascii="Times New Roman" w:hAnsi="Times New Roman"/>
          <w:sz w:val="24"/>
          <w:szCs w:val="24"/>
        </w:rPr>
        <w:t>Šćit</w:t>
      </w:r>
      <w:proofErr w:type="spellEnd"/>
      <w:r w:rsidR="004207D9">
        <w:rPr>
          <w:rFonts w:ascii="Times New Roman" w:hAnsi="Times New Roman"/>
          <w:sz w:val="24"/>
          <w:szCs w:val="24"/>
        </w:rPr>
        <w:t>,</w:t>
      </w:r>
      <w:r w:rsidRPr="00EE6633">
        <w:rPr>
          <w:rFonts w:ascii="Times New Roman" w:hAnsi="Times New Roman"/>
          <w:sz w:val="24"/>
          <w:szCs w:val="24"/>
        </w:rPr>
        <w:t xml:space="preserve"> </w:t>
      </w:r>
      <w:r w:rsidR="004207D9">
        <w:rPr>
          <w:rFonts w:ascii="Times New Roman" w:hAnsi="Times New Roman"/>
          <w:sz w:val="24"/>
          <w:szCs w:val="24"/>
        </w:rPr>
        <w:t>ali se zbog izmjena postojećeg p</w:t>
      </w:r>
      <w:r w:rsidRPr="00EE6633">
        <w:rPr>
          <w:rFonts w:ascii="Times New Roman" w:hAnsi="Times New Roman"/>
          <w:sz w:val="24"/>
          <w:szCs w:val="24"/>
        </w:rPr>
        <w:t xml:space="preserve">rostornog plana koje se odnose dijelom i na </w:t>
      </w:r>
      <w:proofErr w:type="spellStart"/>
      <w:r w:rsidRPr="00EE6633">
        <w:rPr>
          <w:rFonts w:ascii="Times New Roman" w:hAnsi="Times New Roman"/>
          <w:sz w:val="24"/>
          <w:szCs w:val="24"/>
        </w:rPr>
        <w:t>Pograđe</w:t>
      </w:r>
      <w:proofErr w:type="spellEnd"/>
      <w:r w:rsidRPr="00EE6633">
        <w:rPr>
          <w:rFonts w:ascii="Times New Roman" w:hAnsi="Times New Roman"/>
          <w:sz w:val="24"/>
          <w:szCs w:val="24"/>
        </w:rPr>
        <w:t xml:space="preserve"> i na </w:t>
      </w:r>
      <w:proofErr w:type="spellStart"/>
      <w:r w:rsidRPr="00EE6633">
        <w:rPr>
          <w:rFonts w:ascii="Times New Roman" w:hAnsi="Times New Roman"/>
          <w:sz w:val="24"/>
          <w:szCs w:val="24"/>
        </w:rPr>
        <w:t>Šćit</w:t>
      </w:r>
      <w:proofErr w:type="spellEnd"/>
      <w:r w:rsidRPr="00EE6633">
        <w:rPr>
          <w:rFonts w:ascii="Times New Roman" w:hAnsi="Times New Roman"/>
          <w:sz w:val="24"/>
          <w:szCs w:val="24"/>
        </w:rPr>
        <w:t xml:space="preserve"> stalo sa navedenim procedurama.</w:t>
      </w:r>
    </w:p>
    <w:p w:rsidR="00BF6D9D" w:rsidRPr="00EE6633" w:rsidRDefault="00D7035F" w:rsidP="006C6527">
      <w:pPr>
        <w:pStyle w:val="Naslov3"/>
        <w:numPr>
          <w:ilvl w:val="0"/>
          <w:numId w:val="0"/>
        </w:numPr>
        <w:ind w:left="720" w:hanging="720"/>
        <w:rPr>
          <w:rFonts w:ascii="Times New Roman" w:hAnsi="Times New Roman"/>
          <w:szCs w:val="24"/>
          <w:lang w:val="hr-BA"/>
        </w:rPr>
      </w:pPr>
      <w:bookmarkStart w:id="40" w:name="_Toc124334967"/>
      <w:r w:rsidRPr="00EE6633">
        <w:rPr>
          <w:rFonts w:ascii="Times New Roman" w:hAnsi="Times New Roman"/>
          <w:szCs w:val="24"/>
          <w:lang w:val="hr-BA"/>
        </w:rPr>
        <w:t>h)</w:t>
      </w:r>
      <w:r w:rsidR="00BF6D9D" w:rsidRPr="00EE6633">
        <w:rPr>
          <w:rFonts w:ascii="Times New Roman" w:hAnsi="Times New Roman"/>
          <w:szCs w:val="24"/>
          <w:lang w:val="hr-BA"/>
        </w:rPr>
        <w:t xml:space="preserve"> </w:t>
      </w:r>
      <w:r w:rsidR="00DF6361" w:rsidRPr="00EE6633">
        <w:rPr>
          <w:rFonts w:ascii="Times New Roman" w:hAnsi="Times New Roman"/>
          <w:szCs w:val="24"/>
          <w:lang w:val="hr-BA"/>
        </w:rPr>
        <w:t xml:space="preserve">Analiza </w:t>
      </w:r>
      <w:bookmarkEnd w:id="40"/>
      <w:r w:rsidR="00595A49">
        <w:rPr>
          <w:rFonts w:ascii="Times New Roman" w:hAnsi="Times New Roman"/>
          <w:szCs w:val="24"/>
          <w:lang w:val="hr-BA"/>
        </w:rPr>
        <w:t>proračuna</w:t>
      </w:r>
    </w:p>
    <w:p w:rsidR="00BF6D9D" w:rsidRPr="00EE6633" w:rsidRDefault="00BF6D9D" w:rsidP="000A5CDA">
      <w:pPr>
        <w:jc w:val="both"/>
        <w:rPr>
          <w:rFonts w:ascii="Times New Roman" w:hAnsi="Times New Roman"/>
          <w:sz w:val="24"/>
          <w:szCs w:val="24"/>
        </w:rPr>
      </w:pPr>
      <w:r w:rsidRPr="00EE6633">
        <w:rPr>
          <w:rFonts w:ascii="Times New Roman" w:hAnsi="Times New Roman"/>
          <w:sz w:val="24"/>
          <w:szCs w:val="24"/>
        </w:rPr>
        <w:t>Proračun općine Prozor-Rama u zadnjih pet godina značajno oscilira, iako se dosta rea</w:t>
      </w:r>
      <w:r w:rsidR="00595A49">
        <w:rPr>
          <w:rFonts w:ascii="Times New Roman" w:hAnsi="Times New Roman"/>
          <w:sz w:val="24"/>
          <w:szCs w:val="24"/>
        </w:rPr>
        <w:t>lno planira. Najveće odstupanje</w:t>
      </w:r>
      <w:r w:rsidRPr="00EE6633">
        <w:rPr>
          <w:rFonts w:ascii="Times New Roman" w:hAnsi="Times New Roman"/>
          <w:sz w:val="24"/>
          <w:szCs w:val="24"/>
        </w:rPr>
        <w:t xml:space="preserve"> ostvarenih od planiranih prihoda nastalo je u 2019. godini, gdje je ostvarenje prihoda za oko</w:t>
      </w:r>
      <w:r w:rsidR="00513A5F">
        <w:rPr>
          <w:rFonts w:ascii="Times New Roman" w:hAnsi="Times New Roman"/>
          <w:sz w:val="24"/>
          <w:szCs w:val="24"/>
        </w:rPr>
        <w:t xml:space="preserve"> 9,60</w:t>
      </w:r>
      <w:r w:rsidRPr="00EE6633">
        <w:rPr>
          <w:rFonts w:ascii="Times New Roman" w:hAnsi="Times New Roman"/>
          <w:sz w:val="24"/>
          <w:szCs w:val="24"/>
        </w:rPr>
        <w:t xml:space="preserve"> % više od planiranog</w:t>
      </w:r>
      <w:r w:rsidR="00513A5F">
        <w:rPr>
          <w:rFonts w:ascii="Times New Roman" w:hAnsi="Times New Roman"/>
          <w:sz w:val="24"/>
          <w:szCs w:val="24"/>
        </w:rPr>
        <w:t>,</w:t>
      </w:r>
      <w:r w:rsidR="00513A5F" w:rsidRPr="00513A5F">
        <w:rPr>
          <w:rFonts w:ascii="Times New Roman" w:hAnsi="Times New Roman"/>
          <w:color w:val="0070C0"/>
          <w:sz w:val="24"/>
          <w:szCs w:val="24"/>
        </w:rPr>
        <w:t xml:space="preserve"> </w:t>
      </w:r>
      <w:r w:rsidR="00513A5F" w:rsidRPr="00513A5F">
        <w:rPr>
          <w:rFonts w:ascii="Times New Roman" w:hAnsi="Times New Roman"/>
          <w:color w:val="000000" w:themeColor="text1"/>
          <w:sz w:val="24"/>
          <w:szCs w:val="24"/>
        </w:rPr>
        <w:t>a u iznosu od 2.575.168,00</w:t>
      </w:r>
      <w:r w:rsidRPr="00513A5F">
        <w:rPr>
          <w:rFonts w:ascii="Times New Roman" w:hAnsi="Times New Roman"/>
          <w:color w:val="000000" w:themeColor="text1"/>
          <w:sz w:val="24"/>
          <w:szCs w:val="24"/>
        </w:rPr>
        <w:t xml:space="preserve">. </w:t>
      </w:r>
      <w:proofErr w:type="spellStart"/>
      <w:r w:rsidR="00513A5F">
        <w:rPr>
          <w:rFonts w:ascii="Times New Roman" w:hAnsi="Times New Roman"/>
          <w:sz w:val="24"/>
          <w:szCs w:val="24"/>
        </w:rPr>
        <w:t>KM.</w:t>
      </w:r>
      <w:r w:rsidRPr="00EE6633">
        <w:rPr>
          <w:rFonts w:ascii="Times New Roman" w:hAnsi="Times New Roman"/>
          <w:sz w:val="24"/>
          <w:szCs w:val="24"/>
        </w:rPr>
        <w:t>Najveći</w:t>
      </w:r>
      <w:proofErr w:type="spellEnd"/>
      <w:r w:rsidRPr="00EE6633">
        <w:rPr>
          <w:rFonts w:ascii="Times New Roman" w:hAnsi="Times New Roman"/>
          <w:sz w:val="24"/>
          <w:szCs w:val="24"/>
        </w:rPr>
        <w:t xml:space="preserve"> prihodi ostvareni su u 2019. godini zbog dobivene sudske presude za pripadajuća sredstva </w:t>
      </w:r>
      <w:proofErr w:type="spellStart"/>
      <w:r w:rsidRPr="00EE6633">
        <w:rPr>
          <w:rFonts w:ascii="Times New Roman" w:hAnsi="Times New Roman"/>
          <w:sz w:val="24"/>
          <w:szCs w:val="24"/>
        </w:rPr>
        <w:t>hidroakumulacije</w:t>
      </w:r>
      <w:proofErr w:type="spellEnd"/>
      <w:r w:rsidRPr="00EE6633">
        <w:rPr>
          <w:rFonts w:ascii="Times New Roman" w:hAnsi="Times New Roman"/>
          <w:sz w:val="24"/>
          <w:szCs w:val="24"/>
        </w:rPr>
        <w:t>. Najveći pad prihoda je zabilježen u 2020. godini gd</w:t>
      </w:r>
      <w:r w:rsidR="00513A5F">
        <w:rPr>
          <w:rFonts w:ascii="Times New Roman" w:hAnsi="Times New Roman"/>
          <w:sz w:val="24"/>
          <w:szCs w:val="24"/>
        </w:rPr>
        <w:t>je se bilježi smanjenje za oko 1</w:t>
      </w:r>
      <w:r w:rsidRPr="00EE6633">
        <w:rPr>
          <w:rFonts w:ascii="Times New Roman" w:hAnsi="Times New Roman"/>
          <w:sz w:val="24"/>
          <w:szCs w:val="24"/>
        </w:rPr>
        <w:t xml:space="preserve">0 % u odnosu na 2019. </w:t>
      </w:r>
      <w:r w:rsidR="00513A5F">
        <w:rPr>
          <w:rFonts w:ascii="Times New Roman" w:hAnsi="Times New Roman"/>
          <w:sz w:val="24"/>
          <w:szCs w:val="24"/>
        </w:rPr>
        <w:t>g</w:t>
      </w:r>
      <w:r w:rsidRPr="00EE6633">
        <w:rPr>
          <w:rFonts w:ascii="Times New Roman" w:hAnsi="Times New Roman"/>
          <w:sz w:val="24"/>
          <w:szCs w:val="24"/>
        </w:rPr>
        <w:t>odinu</w:t>
      </w:r>
      <w:r w:rsidR="00513A5F">
        <w:rPr>
          <w:rFonts w:ascii="Times New Roman" w:hAnsi="Times New Roman"/>
          <w:sz w:val="24"/>
          <w:szCs w:val="24"/>
        </w:rPr>
        <w:t xml:space="preserve">, </w:t>
      </w:r>
      <w:r w:rsidR="00513A5F" w:rsidRPr="00513A5F">
        <w:rPr>
          <w:rFonts w:ascii="Times New Roman" w:hAnsi="Times New Roman"/>
          <w:color w:val="000000" w:themeColor="text1"/>
          <w:sz w:val="24"/>
          <w:szCs w:val="24"/>
        </w:rPr>
        <w:t>a u iznosu od 1.778.143,00 KM</w:t>
      </w:r>
      <w:r w:rsidRPr="00513A5F">
        <w:rPr>
          <w:rFonts w:ascii="Times New Roman" w:hAnsi="Times New Roman"/>
          <w:color w:val="000000" w:themeColor="text1"/>
          <w:sz w:val="24"/>
          <w:szCs w:val="24"/>
        </w:rPr>
        <w:t>.</w:t>
      </w:r>
      <w:r w:rsidRPr="00EE6633">
        <w:rPr>
          <w:rFonts w:ascii="Times New Roman" w:hAnsi="Times New Roman"/>
          <w:sz w:val="24"/>
          <w:szCs w:val="24"/>
        </w:rPr>
        <w:t xml:space="preserve"> Smanjenje prihoda 2020. godine se dogodilo zbog ostvarenih niskih sredstava </w:t>
      </w:r>
      <w:proofErr w:type="spellStart"/>
      <w:r w:rsidRPr="00EE6633">
        <w:rPr>
          <w:rFonts w:ascii="Times New Roman" w:hAnsi="Times New Roman"/>
          <w:sz w:val="24"/>
          <w:szCs w:val="24"/>
        </w:rPr>
        <w:t>hidroakumulacije</w:t>
      </w:r>
      <w:proofErr w:type="spellEnd"/>
      <w:r w:rsidRPr="00EE6633">
        <w:rPr>
          <w:rFonts w:ascii="Times New Roman" w:hAnsi="Times New Roman"/>
          <w:sz w:val="24"/>
          <w:szCs w:val="24"/>
        </w:rPr>
        <w:t xml:space="preserve"> jer j</w:t>
      </w:r>
      <w:r w:rsidR="00595A49">
        <w:rPr>
          <w:rFonts w:ascii="Times New Roman" w:hAnsi="Times New Roman"/>
          <w:sz w:val="24"/>
          <w:szCs w:val="24"/>
        </w:rPr>
        <w:t>e godina bila izrazito suha.</w:t>
      </w:r>
    </w:p>
    <w:p w:rsidR="00BF6D9D" w:rsidRPr="00595A49" w:rsidRDefault="004207D9" w:rsidP="00BF6D9D">
      <w:pPr>
        <w:rPr>
          <w:rFonts w:ascii="Times New Roman" w:hAnsi="Times New Roman"/>
          <w:b/>
          <w:i/>
          <w:color w:val="00B0F0"/>
          <w:szCs w:val="24"/>
        </w:rPr>
      </w:pPr>
      <w:r>
        <w:rPr>
          <w:rFonts w:ascii="Times New Roman" w:hAnsi="Times New Roman"/>
          <w:b/>
          <w:i/>
          <w:color w:val="00B0F0"/>
          <w:szCs w:val="24"/>
        </w:rPr>
        <w:t>Tablica</w:t>
      </w:r>
      <w:r w:rsidR="008B232B" w:rsidRPr="00595A49">
        <w:rPr>
          <w:rFonts w:ascii="Times New Roman" w:hAnsi="Times New Roman"/>
          <w:b/>
          <w:i/>
          <w:color w:val="00B0F0"/>
          <w:szCs w:val="24"/>
        </w:rPr>
        <w:t xml:space="preserve"> 36. Planirani i ostvareni prihodi </w:t>
      </w:r>
    </w:p>
    <w:tbl>
      <w:tblPr>
        <w:tblStyle w:val="GridTable4-Accent21"/>
        <w:tblW w:w="0" w:type="auto"/>
        <w:tblLook w:val="04A0" w:firstRow="1" w:lastRow="0" w:firstColumn="1" w:lastColumn="0" w:noHBand="0" w:noVBand="1"/>
      </w:tblPr>
      <w:tblGrid>
        <w:gridCol w:w="1915"/>
        <w:gridCol w:w="1372"/>
        <w:gridCol w:w="1373"/>
        <w:gridCol w:w="1373"/>
        <w:gridCol w:w="1373"/>
        <w:gridCol w:w="1373"/>
      </w:tblGrid>
      <w:tr w:rsidR="00BF6D9D" w:rsidRPr="00595A49" w:rsidTr="004D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BF6D9D" w:rsidRPr="00595A49" w:rsidRDefault="00BF6D9D" w:rsidP="005F24E2">
            <w:pPr>
              <w:rPr>
                <w:rFonts w:ascii="Times New Roman" w:hAnsi="Times New Roman"/>
                <w:szCs w:val="24"/>
              </w:rPr>
            </w:pPr>
          </w:p>
        </w:tc>
        <w:tc>
          <w:tcPr>
            <w:tcW w:w="1548" w:type="dxa"/>
          </w:tcPr>
          <w:p w:rsidR="00BF6D9D" w:rsidRPr="00595A49"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595A49">
              <w:rPr>
                <w:rFonts w:ascii="Times New Roman" w:hAnsi="Times New Roman"/>
                <w:b w:val="0"/>
                <w:szCs w:val="24"/>
              </w:rPr>
              <w:t>2017.</w:t>
            </w:r>
          </w:p>
        </w:tc>
        <w:tc>
          <w:tcPr>
            <w:tcW w:w="1548" w:type="dxa"/>
          </w:tcPr>
          <w:p w:rsidR="00BF6D9D" w:rsidRPr="00595A49"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595A49">
              <w:rPr>
                <w:rFonts w:ascii="Times New Roman" w:hAnsi="Times New Roman"/>
                <w:b w:val="0"/>
                <w:szCs w:val="24"/>
              </w:rPr>
              <w:t>2018.</w:t>
            </w:r>
          </w:p>
        </w:tc>
        <w:tc>
          <w:tcPr>
            <w:tcW w:w="1548" w:type="dxa"/>
          </w:tcPr>
          <w:p w:rsidR="00BF6D9D" w:rsidRPr="00595A49"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595A49">
              <w:rPr>
                <w:rFonts w:ascii="Times New Roman" w:hAnsi="Times New Roman"/>
                <w:b w:val="0"/>
                <w:szCs w:val="24"/>
              </w:rPr>
              <w:t>2019.</w:t>
            </w:r>
          </w:p>
        </w:tc>
        <w:tc>
          <w:tcPr>
            <w:tcW w:w="1548" w:type="dxa"/>
          </w:tcPr>
          <w:p w:rsidR="00BF6D9D" w:rsidRPr="00595A49"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595A49">
              <w:rPr>
                <w:rFonts w:ascii="Times New Roman" w:hAnsi="Times New Roman"/>
                <w:b w:val="0"/>
                <w:szCs w:val="24"/>
              </w:rPr>
              <w:t>2020.</w:t>
            </w:r>
          </w:p>
        </w:tc>
        <w:tc>
          <w:tcPr>
            <w:tcW w:w="1548" w:type="dxa"/>
          </w:tcPr>
          <w:p w:rsidR="00BF6D9D" w:rsidRPr="00595A49"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595A49">
              <w:rPr>
                <w:rFonts w:ascii="Times New Roman" w:hAnsi="Times New Roman"/>
                <w:b w:val="0"/>
                <w:szCs w:val="24"/>
              </w:rPr>
              <w:t>2021.</w:t>
            </w:r>
          </w:p>
        </w:tc>
      </w:tr>
      <w:tr w:rsidR="00BF6D9D" w:rsidRPr="00595A49"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BF6D9D" w:rsidRPr="00595A49" w:rsidRDefault="00BF6D9D" w:rsidP="005F24E2">
            <w:pPr>
              <w:rPr>
                <w:rFonts w:ascii="Times New Roman" w:hAnsi="Times New Roman"/>
                <w:b w:val="0"/>
                <w:szCs w:val="24"/>
              </w:rPr>
            </w:pPr>
            <w:r w:rsidRPr="00595A49">
              <w:rPr>
                <w:rFonts w:ascii="Times New Roman" w:hAnsi="Times New Roman"/>
                <w:b w:val="0"/>
                <w:szCs w:val="24"/>
              </w:rPr>
              <w:t>Ukupni planirani prihodi</w:t>
            </w:r>
          </w:p>
        </w:tc>
        <w:tc>
          <w:tcPr>
            <w:tcW w:w="1548" w:type="dxa"/>
          </w:tcPr>
          <w:p w:rsidR="00BF6D9D" w:rsidRPr="00595A49"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95A49">
              <w:rPr>
                <w:rFonts w:ascii="Times New Roman" w:hAnsi="Times New Roman"/>
                <w:szCs w:val="24"/>
              </w:rPr>
              <w:t>15.102.500</w:t>
            </w:r>
          </w:p>
        </w:tc>
        <w:tc>
          <w:tcPr>
            <w:tcW w:w="1548" w:type="dxa"/>
          </w:tcPr>
          <w:p w:rsidR="00BF6D9D" w:rsidRPr="00595A49"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95A49">
              <w:rPr>
                <w:rFonts w:ascii="Times New Roman" w:hAnsi="Times New Roman"/>
                <w:szCs w:val="24"/>
              </w:rPr>
              <w:t>20.360.661</w:t>
            </w:r>
          </w:p>
        </w:tc>
        <w:tc>
          <w:tcPr>
            <w:tcW w:w="1548" w:type="dxa"/>
          </w:tcPr>
          <w:p w:rsidR="00BF6D9D" w:rsidRPr="00595A49"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95A49">
              <w:rPr>
                <w:rFonts w:ascii="Times New Roman" w:hAnsi="Times New Roman"/>
                <w:szCs w:val="24"/>
              </w:rPr>
              <w:t>26.835.740</w:t>
            </w:r>
          </w:p>
        </w:tc>
        <w:tc>
          <w:tcPr>
            <w:tcW w:w="1548" w:type="dxa"/>
          </w:tcPr>
          <w:p w:rsidR="00BF6D9D" w:rsidRPr="00595A49"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95A49">
              <w:rPr>
                <w:rFonts w:ascii="Times New Roman" w:hAnsi="Times New Roman"/>
                <w:szCs w:val="24"/>
              </w:rPr>
              <w:t>16.700.003</w:t>
            </w:r>
          </w:p>
        </w:tc>
        <w:tc>
          <w:tcPr>
            <w:tcW w:w="1548" w:type="dxa"/>
          </w:tcPr>
          <w:p w:rsidR="00BF6D9D" w:rsidRPr="00595A49"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95A49">
              <w:rPr>
                <w:rFonts w:ascii="Times New Roman" w:hAnsi="Times New Roman"/>
                <w:szCs w:val="24"/>
              </w:rPr>
              <w:t>26.434.380</w:t>
            </w:r>
          </w:p>
        </w:tc>
      </w:tr>
      <w:tr w:rsidR="00BF6D9D" w:rsidRPr="00595A49" w:rsidTr="004D0DDB">
        <w:tc>
          <w:tcPr>
            <w:cnfStyle w:val="001000000000" w:firstRow="0" w:lastRow="0" w:firstColumn="1" w:lastColumn="0" w:oddVBand="0" w:evenVBand="0" w:oddHBand="0" w:evenHBand="0" w:firstRowFirstColumn="0" w:firstRowLastColumn="0" w:lastRowFirstColumn="0" w:lastRowLastColumn="0"/>
            <w:tcW w:w="1548" w:type="dxa"/>
          </w:tcPr>
          <w:p w:rsidR="00BF6D9D" w:rsidRPr="00595A49" w:rsidRDefault="00BF6D9D" w:rsidP="005F24E2">
            <w:pPr>
              <w:rPr>
                <w:rFonts w:ascii="Times New Roman" w:hAnsi="Times New Roman"/>
                <w:b w:val="0"/>
                <w:szCs w:val="24"/>
              </w:rPr>
            </w:pPr>
            <w:r w:rsidRPr="00595A49">
              <w:rPr>
                <w:rFonts w:ascii="Times New Roman" w:hAnsi="Times New Roman"/>
                <w:b w:val="0"/>
                <w:szCs w:val="24"/>
              </w:rPr>
              <w:t>Ukupni ostvareni prihodi</w:t>
            </w:r>
          </w:p>
        </w:tc>
        <w:tc>
          <w:tcPr>
            <w:tcW w:w="1548" w:type="dxa"/>
          </w:tcPr>
          <w:p w:rsidR="00BF6D9D" w:rsidRPr="00595A49"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95A49">
              <w:rPr>
                <w:rFonts w:ascii="Times New Roman" w:hAnsi="Times New Roman"/>
                <w:szCs w:val="24"/>
              </w:rPr>
              <w:t>14.545.291</w:t>
            </w:r>
          </w:p>
        </w:tc>
        <w:tc>
          <w:tcPr>
            <w:tcW w:w="1548" w:type="dxa"/>
          </w:tcPr>
          <w:p w:rsidR="00BF6D9D" w:rsidRPr="00595A49"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95A49">
              <w:rPr>
                <w:rFonts w:ascii="Times New Roman" w:hAnsi="Times New Roman"/>
                <w:szCs w:val="24"/>
              </w:rPr>
              <w:t>19.677.300</w:t>
            </w:r>
          </w:p>
        </w:tc>
        <w:tc>
          <w:tcPr>
            <w:tcW w:w="1548" w:type="dxa"/>
          </w:tcPr>
          <w:p w:rsidR="00BF6D9D" w:rsidRPr="00595A49"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95A49">
              <w:rPr>
                <w:rFonts w:ascii="Times New Roman" w:hAnsi="Times New Roman"/>
                <w:szCs w:val="24"/>
              </w:rPr>
              <w:t>29.410.908</w:t>
            </w:r>
          </w:p>
        </w:tc>
        <w:tc>
          <w:tcPr>
            <w:tcW w:w="1548" w:type="dxa"/>
          </w:tcPr>
          <w:p w:rsidR="00BF6D9D" w:rsidRPr="00595A49"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95A49">
              <w:rPr>
                <w:rFonts w:ascii="Times New Roman" w:hAnsi="Times New Roman"/>
                <w:szCs w:val="24"/>
              </w:rPr>
              <w:t>14.921.860</w:t>
            </w:r>
          </w:p>
        </w:tc>
        <w:tc>
          <w:tcPr>
            <w:tcW w:w="1548" w:type="dxa"/>
          </w:tcPr>
          <w:p w:rsidR="00BF6D9D" w:rsidRPr="00595A49"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95A49">
              <w:rPr>
                <w:rFonts w:ascii="Times New Roman" w:hAnsi="Times New Roman"/>
                <w:szCs w:val="24"/>
              </w:rPr>
              <w:t>25.817.543</w:t>
            </w:r>
          </w:p>
        </w:tc>
      </w:tr>
      <w:tr w:rsidR="00BF6D9D" w:rsidRPr="00595A49"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BF6D9D" w:rsidRPr="00595A49" w:rsidRDefault="00BF6D9D" w:rsidP="005F24E2">
            <w:pPr>
              <w:rPr>
                <w:rFonts w:ascii="Times New Roman" w:hAnsi="Times New Roman"/>
                <w:b w:val="0"/>
                <w:szCs w:val="24"/>
              </w:rPr>
            </w:pPr>
            <w:r w:rsidRPr="00595A49">
              <w:rPr>
                <w:rFonts w:ascii="Times New Roman" w:hAnsi="Times New Roman"/>
                <w:b w:val="0"/>
                <w:szCs w:val="24"/>
              </w:rPr>
              <w:t>Ostvareni/planirani prihodi</w:t>
            </w:r>
          </w:p>
        </w:tc>
        <w:tc>
          <w:tcPr>
            <w:tcW w:w="1548" w:type="dxa"/>
          </w:tcPr>
          <w:p w:rsidR="00BF6D9D" w:rsidRPr="00595A49"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95A49">
              <w:rPr>
                <w:rFonts w:ascii="Times New Roman" w:hAnsi="Times New Roman"/>
                <w:szCs w:val="24"/>
              </w:rPr>
              <w:t>96,31 %</w:t>
            </w:r>
          </w:p>
        </w:tc>
        <w:tc>
          <w:tcPr>
            <w:tcW w:w="1548" w:type="dxa"/>
          </w:tcPr>
          <w:p w:rsidR="00BF6D9D" w:rsidRPr="00595A49"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95A49">
              <w:rPr>
                <w:rFonts w:ascii="Times New Roman" w:hAnsi="Times New Roman"/>
                <w:szCs w:val="24"/>
              </w:rPr>
              <w:t>96,64 %</w:t>
            </w:r>
          </w:p>
        </w:tc>
        <w:tc>
          <w:tcPr>
            <w:tcW w:w="1548" w:type="dxa"/>
          </w:tcPr>
          <w:p w:rsidR="00BF6D9D" w:rsidRPr="00595A49"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95A49">
              <w:rPr>
                <w:rFonts w:ascii="Times New Roman" w:hAnsi="Times New Roman"/>
                <w:szCs w:val="24"/>
              </w:rPr>
              <w:t>109,60 %</w:t>
            </w:r>
          </w:p>
        </w:tc>
        <w:tc>
          <w:tcPr>
            <w:tcW w:w="1548" w:type="dxa"/>
          </w:tcPr>
          <w:p w:rsidR="00BF6D9D" w:rsidRPr="00595A49"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95A49">
              <w:rPr>
                <w:rFonts w:ascii="Times New Roman" w:hAnsi="Times New Roman"/>
                <w:szCs w:val="24"/>
              </w:rPr>
              <w:t>89,35 %</w:t>
            </w:r>
          </w:p>
        </w:tc>
        <w:tc>
          <w:tcPr>
            <w:tcW w:w="1548" w:type="dxa"/>
          </w:tcPr>
          <w:p w:rsidR="00BF6D9D" w:rsidRPr="00595A49"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95A49">
              <w:rPr>
                <w:rFonts w:ascii="Times New Roman" w:hAnsi="Times New Roman"/>
                <w:szCs w:val="24"/>
              </w:rPr>
              <w:t>97,67 %</w:t>
            </w:r>
          </w:p>
        </w:tc>
      </w:tr>
    </w:tbl>
    <w:p w:rsidR="00BF6D9D" w:rsidRPr="00595A49" w:rsidRDefault="008B232B" w:rsidP="00BF6D9D">
      <w:pPr>
        <w:rPr>
          <w:rFonts w:ascii="Times New Roman" w:hAnsi="Times New Roman"/>
          <w:b/>
          <w:i/>
          <w:szCs w:val="24"/>
        </w:rPr>
      </w:pPr>
      <w:r w:rsidRPr="00595A49">
        <w:rPr>
          <w:rFonts w:ascii="Times New Roman" w:hAnsi="Times New Roman"/>
          <w:b/>
          <w:i/>
          <w:szCs w:val="24"/>
        </w:rPr>
        <w:t>Izvor: Općina Prozor-Rama</w:t>
      </w:r>
    </w:p>
    <w:p w:rsidR="00BF6D9D" w:rsidRPr="00EE6633" w:rsidRDefault="00BF6D9D" w:rsidP="00BF6D9D">
      <w:pPr>
        <w:rPr>
          <w:rFonts w:ascii="Times New Roman" w:hAnsi="Times New Roman"/>
          <w:sz w:val="24"/>
          <w:szCs w:val="24"/>
        </w:rPr>
      </w:pPr>
      <w:r w:rsidRPr="00EE6633">
        <w:rPr>
          <w:rFonts w:ascii="Times New Roman" w:hAnsi="Times New Roman"/>
          <w:sz w:val="24"/>
          <w:szCs w:val="24"/>
        </w:rPr>
        <w:lastRenderedPageBreak/>
        <w:t xml:space="preserve">Porezni prihodi ne bilježe veće oscilacije i imaju trend stalnog rasta, </w:t>
      </w:r>
      <w:r w:rsidR="00EF6F4A" w:rsidRPr="00EE6633">
        <w:rPr>
          <w:rFonts w:ascii="Times New Roman" w:hAnsi="Times New Roman"/>
          <w:sz w:val="24"/>
          <w:szCs w:val="24"/>
        </w:rPr>
        <w:t xml:space="preserve">osim već spomenute 2020. godine, ali </w:t>
      </w:r>
      <w:r w:rsidR="004207D9">
        <w:rPr>
          <w:rFonts w:ascii="Times New Roman" w:hAnsi="Times New Roman"/>
          <w:sz w:val="24"/>
          <w:szCs w:val="24"/>
        </w:rPr>
        <w:t xml:space="preserve"> s </w:t>
      </w:r>
      <w:r w:rsidRPr="00EE6633">
        <w:rPr>
          <w:rFonts w:ascii="Times New Roman" w:hAnsi="Times New Roman"/>
          <w:sz w:val="24"/>
          <w:szCs w:val="24"/>
        </w:rPr>
        <w:t>obzirom na iznos i male oscilacije bitno utječu na funkcioniranje proračuna. Kod neporeznih prihoda oscilacije su uvijek veće i teže ih je realno planirati. Bilježimo veliki rast neporeznih prihoda od 2017</w:t>
      </w:r>
      <w:r w:rsidR="00EF6F4A" w:rsidRPr="00EE6633">
        <w:rPr>
          <w:rFonts w:ascii="Times New Roman" w:hAnsi="Times New Roman"/>
          <w:sz w:val="24"/>
          <w:szCs w:val="24"/>
        </w:rPr>
        <w:t>.</w:t>
      </w:r>
      <w:r w:rsidRPr="00EE6633">
        <w:rPr>
          <w:rFonts w:ascii="Times New Roman" w:hAnsi="Times New Roman"/>
          <w:sz w:val="24"/>
          <w:szCs w:val="24"/>
        </w:rPr>
        <w:t xml:space="preserve"> do 2019. godine, a 2020. se dogodio drastičan pad zbog niskih sredstava </w:t>
      </w:r>
      <w:r w:rsidR="00EF6F4A" w:rsidRPr="00EE6633">
        <w:rPr>
          <w:rFonts w:ascii="Times New Roman" w:hAnsi="Times New Roman"/>
          <w:sz w:val="24"/>
          <w:szCs w:val="24"/>
        </w:rPr>
        <w:t xml:space="preserve">od </w:t>
      </w:r>
      <w:proofErr w:type="spellStart"/>
      <w:r w:rsidRPr="00EE6633">
        <w:rPr>
          <w:rFonts w:ascii="Times New Roman" w:hAnsi="Times New Roman"/>
          <w:sz w:val="24"/>
          <w:szCs w:val="24"/>
        </w:rPr>
        <w:t>hidroakumulacije</w:t>
      </w:r>
      <w:proofErr w:type="spellEnd"/>
      <w:r w:rsidRPr="00EE6633">
        <w:rPr>
          <w:rFonts w:ascii="Times New Roman" w:hAnsi="Times New Roman"/>
          <w:sz w:val="24"/>
          <w:szCs w:val="24"/>
        </w:rPr>
        <w:t>.</w:t>
      </w:r>
    </w:p>
    <w:p w:rsidR="00BF6D9D" w:rsidRPr="00EE6633" w:rsidRDefault="00BF6D9D" w:rsidP="00BF6D9D">
      <w:pPr>
        <w:rPr>
          <w:rFonts w:ascii="Times New Roman" w:hAnsi="Times New Roman"/>
          <w:sz w:val="24"/>
          <w:szCs w:val="24"/>
        </w:rPr>
      </w:pPr>
      <w:r w:rsidRPr="00EE6633">
        <w:rPr>
          <w:rFonts w:ascii="Times New Roman" w:hAnsi="Times New Roman"/>
          <w:sz w:val="24"/>
          <w:szCs w:val="24"/>
        </w:rPr>
        <w:t>Tekući transferi i donac</w:t>
      </w:r>
      <w:r w:rsidR="001901A9">
        <w:rPr>
          <w:rFonts w:ascii="Times New Roman" w:hAnsi="Times New Roman"/>
          <w:sz w:val="24"/>
          <w:szCs w:val="24"/>
        </w:rPr>
        <w:t xml:space="preserve">ije koji se odnose na potpore </w:t>
      </w:r>
      <w:r w:rsidRPr="00EE6633">
        <w:rPr>
          <w:rFonts w:ascii="Times New Roman" w:hAnsi="Times New Roman"/>
          <w:sz w:val="24"/>
          <w:szCs w:val="24"/>
        </w:rPr>
        <w:t xml:space="preserve"> Federacije</w:t>
      </w:r>
      <w:r w:rsidR="001901A9">
        <w:rPr>
          <w:rFonts w:ascii="Times New Roman" w:hAnsi="Times New Roman"/>
          <w:sz w:val="24"/>
          <w:szCs w:val="24"/>
        </w:rPr>
        <w:t xml:space="preserve"> BiH  i ž</w:t>
      </w:r>
      <w:r w:rsidRPr="00EE6633">
        <w:rPr>
          <w:rFonts w:ascii="Times New Roman" w:hAnsi="Times New Roman"/>
          <w:sz w:val="24"/>
          <w:szCs w:val="24"/>
        </w:rPr>
        <w:t>upanije bilježe oscilacije po godinama, ovisno o broju projekata za čije se financiranje aplicira. Primjerice, 2020. godine odobrena su sredstva za izgradnju regionalnog puta u iznosu od 400.000,00 KM od Uprave za ceste/putove, zbog čega je te godine stavka Tekući transferi i donacije najveća.</w:t>
      </w:r>
    </w:p>
    <w:p w:rsidR="00BF6D9D" w:rsidRPr="00B6755E" w:rsidRDefault="001901A9" w:rsidP="00BF6D9D">
      <w:pPr>
        <w:rPr>
          <w:rFonts w:ascii="Times New Roman" w:hAnsi="Times New Roman"/>
          <w:b/>
          <w:i/>
          <w:color w:val="00B0F0"/>
          <w:szCs w:val="24"/>
        </w:rPr>
      </w:pPr>
      <w:r>
        <w:rPr>
          <w:rFonts w:ascii="Times New Roman" w:hAnsi="Times New Roman"/>
          <w:b/>
          <w:i/>
          <w:color w:val="00B0F0"/>
          <w:szCs w:val="24"/>
        </w:rPr>
        <w:t>Tablica</w:t>
      </w:r>
      <w:r w:rsidR="008B232B" w:rsidRPr="00B6755E">
        <w:rPr>
          <w:rFonts w:ascii="Times New Roman" w:hAnsi="Times New Roman"/>
          <w:b/>
          <w:i/>
          <w:color w:val="00B0F0"/>
          <w:szCs w:val="24"/>
        </w:rPr>
        <w:t xml:space="preserve"> 37. Struktura i kretanje prihoda </w:t>
      </w:r>
    </w:p>
    <w:tbl>
      <w:tblPr>
        <w:tblStyle w:val="GridTable4-Accent21"/>
        <w:tblW w:w="9351" w:type="dxa"/>
        <w:tblLook w:val="04A0" w:firstRow="1" w:lastRow="0" w:firstColumn="1" w:lastColumn="0" w:noHBand="0" w:noVBand="1"/>
      </w:tblPr>
      <w:tblGrid>
        <w:gridCol w:w="2547"/>
        <w:gridCol w:w="1539"/>
        <w:gridCol w:w="1296"/>
        <w:gridCol w:w="1377"/>
        <w:gridCol w:w="1296"/>
        <w:gridCol w:w="1296"/>
      </w:tblGrid>
      <w:tr w:rsidR="00BF6D9D" w:rsidRPr="00B6755E" w:rsidTr="004D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BF6D9D" w:rsidRPr="00B6755E" w:rsidRDefault="00BF6D9D" w:rsidP="005F24E2">
            <w:pPr>
              <w:rPr>
                <w:rFonts w:ascii="Times New Roman" w:hAnsi="Times New Roman"/>
                <w:szCs w:val="24"/>
              </w:rPr>
            </w:pPr>
          </w:p>
        </w:tc>
        <w:tc>
          <w:tcPr>
            <w:tcW w:w="1539"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B6755E">
              <w:rPr>
                <w:rFonts w:ascii="Times New Roman" w:hAnsi="Times New Roman"/>
                <w:b w:val="0"/>
                <w:szCs w:val="24"/>
              </w:rPr>
              <w:t>2017.</w:t>
            </w:r>
          </w:p>
        </w:tc>
        <w:tc>
          <w:tcPr>
            <w:tcW w:w="1296"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B6755E">
              <w:rPr>
                <w:rFonts w:ascii="Times New Roman" w:hAnsi="Times New Roman"/>
                <w:b w:val="0"/>
                <w:szCs w:val="24"/>
              </w:rPr>
              <w:t>2018.</w:t>
            </w:r>
          </w:p>
        </w:tc>
        <w:tc>
          <w:tcPr>
            <w:tcW w:w="1377"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B6755E">
              <w:rPr>
                <w:rFonts w:ascii="Times New Roman" w:hAnsi="Times New Roman"/>
                <w:b w:val="0"/>
                <w:szCs w:val="24"/>
              </w:rPr>
              <w:t>2019.</w:t>
            </w:r>
          </w:p>
        </w:tc>
        <w:tc>
          <w:tcPr>
            <w:tcW w:w="1296"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B6755E">
              <w:rPr>
                <w:rFonts w:ascii="Times New Roman" w:hAnsi="Times New Roman"/>
                <w:b w:val="0"/>
                <w:szCs w:val="24"/>
              </w:rPr>
              <w:t>2020.</w:t>
            </w:r>
          </w:p>
        </w:tc>
        <w:tc>
          <w:tcPr>
            <w:tcW w:w="1296"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B6755E">
              <w:rPr>
                <w:rFonts w:ascii="Times New Roman" w:hAnsi="Times New Roman"/>
                <w:b w:val="0"/>
                <w:szCs w:val="24"/>
              </w:rPr>
              <w:t>2021.</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BF6D9D" w:rsidRPr="00B6755E" w:rsidRDefault="00BF6D9D" w:rsidP="005F24E2">
            <w:pPr>
              <w:rPr>
                <w:rFonts w:ascii="Times New Roman" w:hAnsi="Times New Roman"/>
                <w:b w:val="0"/>
                <w:szCs w:val="24"/>
              </w:rPr>
            </w:pPr>
            <w:r w:rsidRPr="00B6755E">
              <w:rPr>
                <w:rFonts w:ascii="Times New Roman" w:hAnsi="Times New Roman"/>
                <w:b w:val="0"/>
                <w:szCs w:val="24"/>
              </w:rPr>
              <w:t>Porezni prihodi (ukupno)</w:t>
            </w:r>
          </w:p>
        </w:tc>
        <w:tc>
          <w:tcPr>
            <w:tcW w:w="1539"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2.121.209</w:t>
            </w:r>
          </w:p>
        </w:tc>
        <w:tc>
          <w:tcPr>
            <w:tcW w:w="1296"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2.373.185</w:t>
            </w:r>
          </w:p>
        </w:tc>
        <w:tc>
          <w:tcPr>
            <w:tcW w:w="137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2.525.914</w:t>
            </w:r>
          </w:p>
        </w:tc>
        <w:tc>
          <w:tcPr>
            <w:tcW w:w="1296"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2.189.474</w:t>
            </w:r>
          </w:p>
        </w:tc>
        <w:tc>
          <w:tcPr>
            <w:tcW w:w="1296"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2.617.261</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547" w:type="dxa"/>
          </w:tcPr>
          <w:p w:rsidR="00BF6D9D" w:rsidRPr="00B6755E" w:rsidRDefault="00BF6D9D" w:rsidP="005F24E2">
            <w:pPr>
              <w:rPr>
                <w:rFonts w:ascii="Times New Roman" w:hAnsi="Times New Roman"/>
                <w:b w:val="0"/>
                <w:szCs w:val="24"/>
              </w:rPr>
            </w:pPr>
            <w:r w:rsidRPr="00B6755E">
              <w:rPr>
                <w:rFonts w:ascii="Times New Roman" w:hAnsi="Times New Roman"/>
                <w:b w:val="0"/>
                <w:szCs w:val="24"/>
              </w:rPr>
              <w:t>Neporezni prihodi (ukupno)</w:t>
            </w:r>
          </w:p>
        </w:tc>
        <w:tc>
          <w:tcPr>
            <w:tcW w:w="1539"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10.339.252</w:t>
            </w:r>
          </w:p>
        </w:tc>
        <w:tc>
          <w:tcPr>
            <w:tcW w:w="1296"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14.493.967</w:t>
            </w:r>
          </w:p>
        </w:tc>
        <w:tc>
          <w:tcPr>
            <w:tcW w:w="137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24.560.817</w:t>
            </w:r>
          </w:p>
        </w:tc>
        <w:tc>
          <w:tcPr>
            <w:tcW w:w="1296"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10.812.548</w:t>
            </w:r>
          </w:p>
        </w:tc>
        <w:tc>
          <w:tcPr>
            <w:tcW w:w="1296"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22.214.217</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BF6D9D" w:rsidRPr="00B6755E" w:rsidRDefault="00BF6D9D" w:rsidP="005F24E2">
            <w:pPr>
              <w:rPr>
                <w:rFonts w:ascii="Times New Roman" w:hAnsi="Times New Roman"/>
                <w:b w:val="0"/>
                <w:szCs w:val="24"/>
              </w:rPr>
            </w:pPr>
            <w:r w:rsidRPr="00B6755E">
              <w:rPr>
                <w:rFonts w:ascii="Times New Roman" w:hAnsi="Times New Roman"/>
                <w:b w:val="0"/>
                <w:szCs w:val="24"/>
              </w:rPr>
              <w:t>Tekući transferi i donacije</w:t>
            </w:r>
          </w:p>
        </w:tc>
        <w:tc>
          <w:tcPr>
            <w:tcW w:w="1539"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851.870</w:t>
            </w:r>
          </w:p>
        </w:tc>
        <w:tc>
          <w:tcPr>
            <w:tcW w:w="1296"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396.586</w:t>
            </w:r>
          </w:p>
        </w:tc>
        <w:tc>
          <w:tcPr>
            <w:tcW w:w="137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508.879</w:t>
            </w:r>
          </w:p>
        </w:tc>
        <w:tc>
          <w:tcPr>
            <w:tcW w:w="1296"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1.047.913</w:t>
            </w:r>
          </w:p>
        </w:tc>
        <w:tc>
          <w:tcPr>
            <w:tcW w:w="1296"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652.872</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547" w:type="dxa"/>
          </w:tcPr>
          <w:p w:rsidR="00BF6D9D" w:rsidRPr="00B6755E" w:rsidRDefault="00BF6D9D" w:rsidP="005F24E2">
            <w:pPr>
              <w:rPr>
                <w:rFonts w:ascii="Times New Roman" w:hAnsi="Times New Roman"/>
                <w:b w:val="0"/>
                <w:szCs w:val="24"/>
              </w:rPr>
            </w:pPr>
            <w:r w:rsidRPr="00B6755E">
              <w:rPr>
                <w:rFonts w:ascii="Times New Roman" w:hAnsi="Times New Roman"/>
                <w:b w:val="0"/>
                <w:szCs w:val="24"/>
              </w:rPr>
              <w:t>Kapitalni primi</w:t>
            </w:r>
            <w:r w:rsidR="001901A9">
              <w:rPr>
                <w:rFonts w:ascii="Times New Roman" w:hAnsi="Times New Roman"/>
                <w:b w:val="0"/>
                <w:szCs w:val="24"/>
              </w:rPr>
              <w:t>t</w:t>
            </w:r>
            <w:r w:rsidRPr="00B6755E">
              <w:rPr>
                <w:rFonts w:ascii="Times New Roman" w:hAnsi="Times New Roman"/>
                <w:b w:val="0"/>
                <w:szCs w:val="24"/>
              </w:rPr>
              <w:t>ci</w:t>
            </w:r>
          </w:p>
        </w:tc>
        <w:tc>
          <w:tcPr>
            <w:tcW w:w="1539"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1.232.960</w:t>
            </w:r>
          </w:p>
        </w:tc>
        <w:tc>
          <w:tcPr>
            <w:tcW w:w="1296"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2.413.562</w:t>
            </w:r>
          </w:p>
        </w:tc>
        <w:tc>
          <w:tcPr>
            <w:tcW w:w="137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1.815.298</w:t>
            </w:r>
          </w:p>
        </w:tc>
        <w:tc>
          <w:tcPr>
            <w:tcW w:w="1296"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871.924</w:t>
            </w:r>
          </w:p>
        </w:tc>
        <w:tc>
          <w:tcPr>
            <w:tcW w:w="1296"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333.193</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BF6D9D" w:rsidRPr="00B6755E" w:rsidRDefault="00BF6D9D" w:rsidP="005F24E2">
            <w:pPr>
              <w:rPr>
                <w:rFonts w:ascii="Times New Roman" w:hAnsi="Times New Roman"/>
                <w:b w:val="0"/>
                <w:szCs w:val="24"/>
              </w:rPr>
            </w:pPr>
            <w:r w:rsidRPr="00B6755E">
              <w:rPr>
                <w:rFonts w:ascii="Times New Roman" w:hAnsi="Times New Roman"/>
                <w:b w:val="0"/>
                <w:szCs w:val="24"/>
              </w:rPr>
              <w:t>Ukupno</w:t>
            </w:r>
          </w:p>
        </w:tc>
        <w:tc>
          <w:tcPr>
            <w:tcW w:w="1539"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14.545.291</w:t>
            </w:r>
          </w:p>
        </w:tc>
        <w:tc>
          <w:tcPr>
            <w:tcW w:w="1296"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19.677.300</w:t>
            </w:r>
          </w:p>
        </w:tc>
        <w:tc>
          <w:tcPr>
            <w:tcW w:w="137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29.410,908</w:t>
            </w:r>
          </w:p>
        </w:tc>
        <w:tc>
          <w:tcPr>
            <w:tcW w:w="1296"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14.921.860</w:t>
            </w:r>
          </w:p>
        </w:tc>
        <w:tc>
          <w:tcPr>
            <w:tcW w:w="1296"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25.817.543</w:t>
            </w:r>
          </w:p>
        </w:tc>
      </w:tr>
    </w:tbl>
    <w:p w:rsidR="008B232B" w:rsidRPr="00B6755E" w:rsidRDefault="008B232B" w:rsidP="00BF6D9D">
      <w:pPr>
        <w:rPr>
          <w:rFonts w:ascii="Times New Roman" w:hAnsi="Times New Roman"/>
          <w:b/>
          <w:i/>
          <w:szCs w:val="24"/>
        </w:rPr>
      </w:pPr>
      <w:r w:rsidRPr="00B6755E">
        <w:rPr>
          <w:rFonts w:ascii="Times New Roman" w:hAnsi="Times New Roman"/>
          <w:b/>
          <w:i/>
          <w:szCs w:val="24"/>
        </w:rPr>
        <w:t>Izvor: Općine Prozor-Rama</w:t>
      </w:r>
    </w:p>
    <w:p w:rsidR="00BF6D9D" w:rsidRPr="00EE6633" w:rsidRDefault="00BF6D9D" w:rsidP="00BF6D9D">
      <w:pPr>
        <w:rPr>
          <w:rFonts w:ascii="Times New Roman" w:hAnsi="Times New Roman"/>
          <w:sz w:val="24"/>
          <w:szCs w:val="24"/>
        </w:rPr>
      </w:pPr>
      <w:r w:rsidRPr="00EE6633">
        <w:rPr>
          <w:rFonts w:ascii="Times New Roman" w:hAnsi="Times New Roman"/>
          <w:sz w:val="24"/>
          <w:szCs w:val="24"/>
        </w:rPr>
        <w:t>U strukturi poreznih prihoda najznačajniji su prihodi od neizravnih poreza ( PDV i naknada za putove iz cijene nafte i naftnih derivata) koji u 2020. godini bilježe značajan pad, da bi</w:t>
      </w:r>
      <w:r w:rsidR="00DF6361" w:rsidRPr="00EE6633">
        <w:rPr>
          <w:rFonts w:ascii="Times New Roman" w:hAnsi="Times New Roman"/>
          <w:sz w:val="24"/>
          <w:szCs w:val="24"/>
        </w:rPr>
        <w:t xml:space="preserve"> u 2021. godini uslijedio rast.</w:t>
      </w:r>
    </w:p>
    <w:p w:rsidR="00BF6D9D" w:rsidRPr="00B6755E" w:rsidRDefault="00B6755E" w:rsidP="00DF6361">
      <w:pPr>
        <w:pStyle w:val="Bezproreda"/>
        <w:rPr>
          <w:rFonts w:ascii="Times New Roman" w:hAnsi="Times New Roman" w:cs="Times New Roman"/>
          <w:b/>
          <w:i/>
          <w:color w:val="00B0F0"/>
          <w:szCs w:val="24"/>
          <w:lang w:val="hr-BA"/>
        </w:rPr>
      </w:pPr>
      <w:r>
        <w:rPr>
          <w:rFonts w:ascii="Times New Roman" w:hAnsi="Times New Roman" w:cs="Times New Roman"/>
          <w:b/>
          <w:i/>
          <w:color w:val="00B0F0"/>
          <w:szCs w:val="24"/>
          <w:lang w:val="hr-BA"/>
        </w:rPr>
        <w:t>Tab</w:t>
      </w:r>
      <w:r w:rsidR="00AA0BFF">
        <w:rPr>
          <w:rFonts w:ascii="Times New Roman" w:hAnsi="Times New Roman" w:cs="Times New Roman"/>
          <w:b/>
          <w:i/>
          <w:color w:val="00B0F0"/>
          <w:szCs w:val="24"/>
          <w:lang w:val="hr-BA"/>
        </w:rPr>
        <w:t>lica</w:t>
      </w:r>
      <w:r w:rsidR="008B232B" w:rsidRPr="00B6755E">
        <w:rPr>
          <w:rFonts w:ascii="Times New Roman" w:hAnsi="Times New Roman" w:cs="Times New Roman"/>
          <w:b/>
          <w:i/>
          <w:color w:val="00B0F0"/>
          <w:szCs w:val="24"/>
          <w:lang w:val="hr-BA"/>
        </w:rPr>
        <w:t xml:space="preserve"> 38. Struktura poreznih prihoda </w:t>
      </w:r>
    </w:p>
    <w:tbl>
      <w:tblPr>
        <w:tblStyle w:val="GridTable4-Accent21"/>
        <w:tblW w:w="9351" w:type="dxa"/>
        <w:tblLook w:val="04A0" w:firstRow="1" w:lastRow="0" w:firstColumn="1" w:lastColumn="0" w:noHBand="0" w:noVBand="1"/>
      </w:tblPr>
      <w:tblGrid>
        <w:gridCol w:w="2481"/>
        <w:gridCol w:w="1260"/>
        <w:gridCol w:w="1261"/>
        <w:gridCol w:w="1381"/>
        <w:gridCol w:w="1220"/>
        <w:gridCol w:w="1748"/>
      </w:tblGrid>
      <w:tr w:rsidR="00BF6D9D" w:rsidRPr="00B6755E" w:rsidTr="004D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BF6D9D" w:rsidRPr="00B6755E" w:rsidRDefault="00BF6D9D" w:rsidP="005F24E2">
            <w:pPr>
              <w:rPr>
                <w:rFonts w:ascii="Times New Roman" w:hAnsi="Times New Roman"/>
                <w:szCs w:val="24"/>
              </w:rPr>
            </w:pPr>
          </w:p>
        </w:tc>
        <w:tc>
          <w:tcPr>
            <w:tcW w:w="1260"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2017</w:t>
            </w:r>
          </w:p>
        </w:tc>
        <w:tc>
          <w:tcPr>
            <w:tcW w:w="1261"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2018</w:t>
            </w:r>
          </w:p>
        </w:tc>
        <w:tc>
          <w:tcPr>
            <w:tcW w:w="1381"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2019</w:t>
            </w:r>
          </w:p>
        </w:tc>
        <w:tc>
          <w:tcPr>
            <w:tcW w:w="1220"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2020</w:t>
            </w:r>
          </w:p>
        </w:tc>
        <w:tc>
          <w:tcPr>
            <w:tcW w:w="1748"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2021</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BF6D9D" w:rsidRPr="00B6755E" w:rsidRDefault="00BF6D9D" w:rsidP="005F24E2">
            <w:pPr>
              <w:rPr>
                <w:rFonts w:ascii="Times New Roman" w:hAnsi="Times New Roman"/>
                <w:szCs w:val="24"/>
              </w:rPr>
            </w:pPr>
            <w:r w:rsidRPr="00B6755E">
              <w:rPr>
                <w:rFonts w:ascii="Times New Roman" w:hAnsi="Times New Roman"/>
                <w:szCs w:val="24"/>
              </w:rPr>
              <w:t>Porez na dobit pojedinca i poduzeća</w:t>
            </w:r>
          </w:p>
        </w:tc>
        <w:tc>
          <w:tcPr>
            <w:tcW w:w="12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632</w:t>
            </w:r>
          </w:p>
        </w:tc>
        <w:tc>
          <w:tcPr>
            <w:tcW w:w="1261"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220</w:t>
            </w:r>
          </w:p>
        </w:tc>
        <w:tc>
          <w:tcPr>
            <w:tcW w:w="1381"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230</w:t>
            </w:r>
          </w:p>
        </w:tc>
        <w:tc>
          <w:tcPr>
            <w:tcW w:w="122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609</w:t>
            </w:r>
          </w:p>
        </w:tc>
        <w:tc>
          <w:tcPr>
            <w:tcW w:w="174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3</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481" w:type="dxa"/>
          </w:tcPr>
          <w:p w:rsidR="00BF6D9D" w:rsidRPr="00B6755E" w:rsidRDefault="00BF6D9D" w:rsidP="005F24E2">
            <w:pPr>
              <w:rPr>
                <w:rFonts w:ascii="Times New Roman" w:hAnsi="Times New Roman"/>
                <w:szCs w:val="24"/>
              </w:rPr>
            </w:pPr>
            <w:r w:rsidRPr="00B6755E">
              <w:rPr>
                <w:rFonts w:ascii="Times New Roman" w:hAnsi="Times New Roman"/>
                <w:szCs w:val="24"/>
              </w:rPr>
              <w:t>Porez na plaće</w:t>
            </w:r>
          </w:p>
        </w:tc>
        <w:tc>
          <w:tcPr>
            <w:tcW w:w="126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w:t>
            </w:r>
          </w:p>
        </w:tc>
        <w:tc>
          <w:tcPr>
            <w:tcW w:w="1261"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307</w:t>
            </w:r>
          </w:p>
        </w:tc>
        <w:tc>
          <w:tcPr>
            <w:tcW w:w="1381"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198</w:t>
            </w:r>
          </w:p>
        </w:tc>
        <w:tc>
          <w:tcPr>
            <w:tcW w:w="122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249</w:t>
            </w:r>
          </w:p>
        </w:tc>
        <w:tc>
          <w:tcPr>
            <w:tcW w:w="1748"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103</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BF6D9D" w:rsidRPr="00B6755E" w:rsidRDefault="00BF6D9D" w:rsidP="005F24E2">
            <w:pPr>
              <w:rPr>
                <w:rFonts w:ascii="Times New Roman" w:hAnsi="Times New Roman"/>
                <w:szCs w:val="24"/>
              </w:rPr>
            </w:pPr>
            <w:r w:rsidRPr="00B6755E">
              <w:rPr>
                <w:rFonts w:ascii="Times New Roman" w:hAnsi="Times New Roman"/>
                <w:szCs w:val="24"/>
              </w:rPr>
              <w:t xml:space="preserve">Porez na imovinu </w:t>
            </w:r>
          </w:p>
        </w:tc>
        <w:tc>
          <w:tcPr>
            <w:tcW w:w="12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112.236</w:t>
            </w:r>
          </w:p>
        </w:tc>
        <w:tc>
          <w:tcPr>
            <w:tcW w:w="1261"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199.782</w:t>
            </w:r>
          </w:p>
        </w:tc>
        <w:tc>
          <w:tcPr>
            <w:tcW w:w="1381"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157.878</w:t>
            </w:r>
          </w:p>
        </w:tc>
        <w:tc>
          <w:tcPr>
            <w:tcW w:w="122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112.792</w:t>
            </w:r>
          </w:p>
        </w:tc>
        <w:tc>
          <w:tcPr>
            <w:tcW w:w="174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152.122</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481" w:type="dxa"/>
          </w:tcPr>
          <w:p w:rsidR="00BF6D9D" w:rsidRPr="00B6755E" w:rsidRDefault="00BF6D9D" w:rsidP="005F24E2">
            <w:pPr>
              <w:rPr>
                <w:rFonts w:ascii="Times New Roman" w:hAnsi="Times New Roman"/>
                <w:szCs w:val="24"/>
              </w:rPr>
            </w:pPr>
            <w:r w:rsidRPr="00B6755E">
              <w:rPr>
                <w:rFonts w:ascii="Times New Roman" w:hAnsi="Times New Roman"/>
                <w:szCs w:val="24"/>
              </w:rPr>
              <w:t xml:space="preserve">Porez na promet proizvoda i usluga </w:t>
            </w:r>
          </w:p>
        </w:tc>
        <w:tc>
          <w:tcPr>
            <w:tcW w:w="126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w:t>
            </w:r>
          </w:p>
        </w:tc>
        <w:tc>
          <w:tcPr>
            <w:tcW w:w="1261"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19.799</w:t>
            </w:r>
          </w:p>
        </w:tc>
        <w:tc>
          <w:tcPr>
            <w:tcW w:w="1381"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13.055</w:t>
            </w:r>
          </w:p>
        </w:tc>
        <w:tc>
          <w:tcPr>
            <w:tcW w:w="122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17.520</w:t>
            </w:r>
          </w:p>
        </w:tc>
        <w:tc>
          <w:tcPr>
            <w:tcW w:w="1748"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14.791</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BF6D9D" w:rsidRPr="00B6755E" w:rsidRDefault="00BF6D9D" w:rsidP="005F24E2">
            <w:pPr>
              <w:rPr>
                <w:rFonts w:ascii="Times New Roman" w:hAnsi="Times New Roman"/>
                <w:szCs w:val="24"/>
              </w:rPr>
            </w:pPr>
            <w:r w:rsidRPr="00B6755E">
              <w:rPr>
                <w:rFonts w:ascii="Times New Roman" w:hAnsi="Times New Roman"/>
                <w:szCs w:val="24"/>
              </w:rPr>
              <w:t>Porez na dohodak</w:t>
            </w:r>
          </w:p>
        </w:tc>
        <w:tc>
          <w:tcPr>
            <w:tcW w:w="12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360.308</w:t>
            </w:r>
          </w:p>
        </w:tc>
        <w:tc>
          <w:tcPr>
            <w:tcW w:w="1261"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396.646</w:t>
            </w:r>
          </w:p>
        </w:tc>
        <w:tc>
          <w:tcPr>
            <w:tcW w:w="1381"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463.169</w:t>
            </w:r>
          </w:p>
        </w:tc>
        <w:tc>
          <w:tcPr>
            <w:tcW w:w="122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476.933</w:t>
            </w:r>
          </w:p>
        </w:tc>
        <w:tc>
          <w:tcPr>
            <w:tcW w:w="174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527.985</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481" w:type="dxa"/>
          </w:tcPr>
          <w:p w:rsidR="00BF6D9D" w:rsidRPr="00B6755E" w:rsidRDefault="00BF6D9D" w:rsidP="005F24E2">
            <w:pPr>
              <w:rPr>
                <w:rFonts w:ascii="Times New Roman" w:hAnsi="Times New Roman"/>
                <w:szCs w:val="24"/>
              </w:rPr>
            </w:pPr>
            <w:r w:rsidRPr="00B6755E">
              <w:rPr>
                <w:rFonts w:ascii="Times New Roman" w:hAnsi="Times New Roman"/>
                <w:szCs w:val="24"/>
              </w:rPr>
              <w:t>Prihodi od neizravnih poreza</w:t>
            </w:r>
          </w:p>
        </w:tc>
        <w:tc>
          <w:tcPr>
            <w:tcW w:w="126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1.621.931</w:t>
            </w:r>
          </w:p>
        </w:tc>
        <w:tc>
          <w:tcPr>
            <w:tcW w:w="1261"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1.753.070</w:t>
            </w:r>
          </w:p>
        </w:tc>
        <w:tc>
          <w:tcPr>
            <w:tcW w:w="1381"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1.884.598</w:t>
            </w:r>
          </w:p>
        </w:tc>
        <w:tc>
          <w:tcPr>
            <w:tcW w:w="122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1.577.021</w:t>
            </w:r>
          </w:p>
        </w:tc>
        <w:tc>
          <w:tcPr>
            <w:tcW w:w="1748"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1.918.322</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81" w:type="dxa"/>
          </w:tcPr>
          <w:p w:rsidR="00BF6D9D" w:rsidRPr="00B6755E" w:rsidRDefault="00BF6D9D" w:rsidP="005F24E2">
            <w:pPr>
              <w:rPr>
                <w:rFonts w:ascii="Times New Roman" w:hAnsi="Times New Roman"/>
                <w:szCs w:val="24"/>
              </w:rPr>
            </w:pPr>
            <w:r w:rsidRPr="00B6755E">
              <w:rPr>
                <w:rFonts w:ascii="Times New Roman" w:hAnsi="Times New Roman"/>
                <w:szCs w:val="24"/>
              </w:rPr>
              <w:t>Ostali porezi</w:t>
            </w:r>
          </w:p>
        </w:tc>
        <w:tc>
          <w:tcPr>
            <w:tcW w:w="12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26.102</w:t>
            </w:r>
          </w:p>
        </w:tc>
        <w:tc>
          <w:tcPr>
            <w:tcW w:w="1261"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3.361</w:t>
            </w:r>
          </w:p>
        </w:tc>
        <w:tc>
          <w:tcPr>
            <w:tcW w:w="1381"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6.786</w:t>
            </w:r>
          </w:p>
        </w:tc>
        <w:tc>
          <w:tcPr>
            <w:tcW w:w="122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4.350</w:t>
            </w:r>
          </w:p>
        </w:tc>
        <w:tc>
          <w:tcPr>
            <w:tcW w:w="174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3.935</w:t>
            </w:r>
          </w:p>
        </w:tc>
      </w:tr>
    </w:tbl>
    <w:p w:rsidR="00DF6361" w:rsidRPr="00B6755E" w:rsidRDefault="008B232B" w:rsidP="00BF6D9D">
      <w:pPr>
        <w:rPr>
          <w:rFonts w:ascii="Times New Roman" w:hAnsi="Times New Roman"/>
          <w:szCs w:val="24"/>
        </w:rPr>
      </w:pPr>
      <w:r w:rsidRPr="00B6755E">
        <w:rPr>
          <w:rFonts w:ascii="Times New Roman" w:hAnsi="Times New Roman"/>
          <w:szCs w:val="24"/>
        </w:rPr>
        <w:t>Izvor: Općina Prozor-Rama</w:t>
      </w:r>
    </w:p>
    <w:p w:rsidR="00BF6D9D" w:rsidRPr="00EE6633" w:rsidRDefault="00BF6D9D" w:rsidP="00DF6361">
      <w:pPr>
        <w:pStyle w:val="Bezproreda"/>
        <w:rPr>
          <w:rFonts w:ascii="Times New Roman" w:hAnsi="Times New Roman" w:cs="Times New Roman"/>
          <w:sz w:val="24"/>
          <w:szCs w:val="24"/>
          <w:lang w:val="hr-BA"/>
        </w:rPr>
      </w:pPr>
      <w:r w:rsidRPr="00EE6633">
        <w:rPr>
          <w:rFonts w:ascii="Times New Roman" w:hAnsi="Times New Roman" w:cs="Times New Roman"/>
          <w:sz w:val="24"/>
          <w:szCs w:val="24"/>
          <w:lang w:val="hr-BA"/>
        </w:rPr>
        <w:t>Neporezni prihodi</w:t>
      </w:r>
    </w:p>
    <w:p w:rsidR="00BF6D9D" w:rsidRPr="00EE6633" w:rsidRDefault="00BF6D9D" w:rsidP="00BF6D9D">
      <w:pPr>
        <w:rPr>
          <w:rFonts w:ascii="Times New Roman" w:hAnsi="Times New Roman"/>
          <w:sz w:val="24"/>
          <w:szCs w:val="24"/>
        </w:rPr>
      </w:pPr>
      <w:r w:rsidRPr="00EE6633">
        <w:rPr>
          <w:rFonts w:ascii="Times New Roman" w:hAnsi="Times New Roman"/>
          <w:sz w:val="24"/>
          <w:szCs w:val="24"/>
        </w:rPr>
        <w:t>Ova grupa prihoda ostvaruje se uz značajne oscilacije iz godine u godinu. Budući da se radi o relativno velikim sredstvima, ove oscilacije utječu i na oscilacije u ostvarenju ukupnih prihoda kroz sve praćene godine.</w:t>
      </w:r>
    </w:p>
    <w:p w:rsidR="00BF6D9D" w:rsidRPr="00B6755E" w:rsidRDefault="00B6755E" w:rsidP="00DF6361">
      <w:pPr>
        <w:pStyle w:val="Bezproreda"/>
        <w:rPr>
          <w:rFonts w:ascii="Times New Roman" w:hAnsi="Times New Roman" w:cs="Times New Roman"/>
          <w:b/>
          <w:i/>
          <w:color w:val="00B0F0"/>
          <w:szCs w:val="24"/>
          <w:lang w:val="hr-BA"/>
        </w:rPr>
      </w:pPr>
      <w:r w:rsidRPr="00B6755E">
        <w:rPr>
          <w:rFonts w:ascii="Times New Roman" w:hAnsi="Times New Roman" w:cs="Times New Roman"/>
          <w:b/>
          <w:i/>
          <w:color w:val="00B0F0"/>
          <w:szCs w:val="24"/>
          <w:lang w:val="hr-BA"/>
        </w:rPr>
        <w:t>Tab</w:t>
      </w:r>
      <w:r w:rsidR="00AA0BFF">
        <w:rPr>
          <w:rFonts w:ascii="Times New Roman" w:hAnsi="Times New Roman" w:cs="Times New Roman"/>
          <w:b/>
          <w:i/>
          <w:color w:val="00B0F0"/>
          <w:szCs w:val="24"/>
          <w:lang w:val="hr-BA"/>
        </w:rPr>
        <w:t>lic</w:t>
      </w:r>
      <w:r w:rsidR="008B232B" w:rsidRPr="00B6755E">
        <w:rPr>
          <w:rFonts w:ascii="Times New Roman" w:hAnsi="Times New Roman" w:cs="Times New Roman"/>
          <w:b/>
          <w:i/>
          <w:color w:val="00B0F0"/>
          <w:szCs w:val="24"/>
          <w:lang w:val="hr-BA"/>
        </w:rPr>
        <w:t xml:space="preserve">a 39. </w:t>
      </w:r>
      <w:r w:rsidR="00DF6361" w:rsidRPr="00B6755E">
        <w:rPr>
          <w:rFonts w:ascii="Times New Roman" w:hAnsi="Times New Roman" w:cs="Times New Roman"/>
          <w:b/>
          <w:i/>
          <w:color w:val="00B0F0"/>
          <w:szCs w:val="24"/>
          <w:lang w:val="hr-BA"/>
        </w:rPr>
        <w:t>N</w:t>
      </w:r>
      <w:r w:rsidR="00BF6D9D" w:rsidRPr="00B6755E">
        <w:rPr>
          <w:rFonts w:ascii="Times New Roman" w:hAnsi="Times New Roman" w:cs="Times New Roman"/>
          <w:b/>
          <w:i/>
          <w:color w:val="00B0F0"/>
          <w:szCs w:val="24"/>
          <w:lang w:val="hr-BA"/>
        </w:rPr>
        <w:t>eporezni prihodi - struktura</w:t>
      </w:r>
    </w:p>
    <w:tbl>
      <w:tblPr>
        <w:tblStyle w:val="GridTable4-Accent21"/>
        <w:tblW w:w="9493" w:type="dxa"/>
        <w:tblLayout w:type="fixed"/>
        <w:tblLook w:val="04A0" w:firstRow="1" w:lastRow="0" w:firstColumn="1" w:lastColumn="0" w:noHBand="0" w:noVBand="1"/>
      </w:tblPr>
      <w:tblGrid>
        <w:gridCol w:w="2122"/>
        <w:gridCol w:w="1417"/>
        <w:gridCol w:w="1559"/>
        <w:gridCol w:w="1560"/>
        <w:gridCol w:w="1417"/>
        <w:gridCol w:w="1418"/>
      </w:tblGrid>
      <w:tr w:rsidR="00BF6D9D" w:rsidRPr="00B6755E" w:rsidTr="004D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p>
        </w:tc>
        <w:tc>
          <w:tcPr>
            <w:tcW w:w="1417"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2017.</w:t>
            </w:r>
          </w:p>
        </w:tc>
        <w:tc>
          <w:tcPr>
            <w:tcW w:w="1559"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2018.</w:t>
            </w:r>
          </w:p>
        </w:tc>
        <w:tc>
          <w:tcPr>
            <w:tcW w:w="1560"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2019.</w:t>
            </w:r>
          </w:p>
        </w:tc>
        <w:tc>
          <w:tcPr>
            <w:tcW w:w="1417"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2020.</w:t>
            </w:r>
          </w:p>
        </w:tc>
        <w:tc>
          <w:tcPr>
            <w:tcW w:w="1418" w:type="dxa"/>
          </w:tcPr>
          <w:p w:rsidR="00BF6D9D" w:rsidRPr="00B6755E"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2021.</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Administrativne pristojbe</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79.122,00</w:t>
            </w:r>
          </w:p>
        </w:tc>
        <w:tc>
          <w:tcPr>
            <w:tcW w:w="1559"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34.244,00</w:t>
            </w:r>
          </w:p>
        </w:tc>
        <w:tc>
          <w:tcPr>
            <w:tcW w:w="15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48.319,00</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33.063,00</w:t>
            </w:r>
          </w:p>
        </w:tc>
        <w:tc>
          <w:tcPr>
            <w:tcW w:w="141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52.711,00</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Komunalna naknada</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207.672,00</w:t>
            </w:r>
          </w:p>
        </w:tc>
        <w:tc>
          <w:tcPr>
            <w:tcW w:w="1559"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1.979.979,00</w:t>
            </w:r>
          </w:p>
        </w:tc>
        <w:tc>
          <w:tcPr>
            <w:tcW w:w="156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7.233.169,00</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3.464.314,00</w:t>
            </w:r>
          </w:p>
        </w:tc>
        <w:tc>
          <w:tcPr>
            <w:tcW w:w="1418"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4.551.579,00</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Naknada za ceste</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93.621,00</w:t>
            </w:r>
          </w:p>
        </w:tc>
        <w:tc>
          <w:tcPr>
            <w:tcW w:w="1559"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65.900,00</w:t>
            </w:r>
          </w:p>
        </w:tc>
        <w:tc>
          <w:tcPr>
            <w:tcW w:w="15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61.234,00</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67.322,00</w:t>
            </w:r>
          </w:p>
        </w:tc>
        <w:tc>
          <w:tcPr>
            <w:tcW w:w="141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66.249,00</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 xml:space="preserve">Sredstva </w:t>
            </w:r>
            <w:proofErr w:type="spellStart"/>
            <w:r w:rsidRPr="00B6755E">
              <w:rPr>
                <w:rFonts w:ascii="Times New Roman" w:hAnsi="Times New Roman"/>
                <w:szCs w:val="24"/>
              </w:rPr>
              <w:lastRenderedPageBreak/>
              <w:t>hidroakumulacije</w:t>
            </w:r>
            <w:proofErr w:type="spellEnd"/>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lastRenderedPageBreak/>
              <w:t>7.847.191,00</w:t>
            </w:r>
          </w:p>
        </w:tc>
        <w:tc>
          <w:tcPr>
            <w:tcW w:w="1559"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12.174.272,00</w:t>
            </w:r>
          </w:p>
        </w:tc>
        <w:tc>
          <w:tcPr>
            <w:tcW w:w="156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14.311.944,00</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7.086.296,00</w:t>
            </w:r>
          </w:p>
        </w:tc>
        <w:tc>
          <w:tcPr>
            <w:tcW w:w="1418"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14.993.521,0</w:t>
            </w:r>
            <w:r w:rsidRPr="00B6755E">
              <w:rPr>
                <w:rFonts w:ascii="Times New Roman" w:hAnsi="Times New Roman"/>
                <w:szCs w:val="24"/>
              </w:rPr>
              <w:lastRenderedPageBreak/>
              <w:t>0</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lastRenderedPageBreak/>
              <w:t>Ostali prihodi od financijske i nematerijalne imovine</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559"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45,00</w:t>
            </w:r>
          </w:p>
        </w:tc>
        <w:tc>
          <w:tcPr>
            <w:tcW w:w="15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41.408,00</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20.273,00</w:t>
            </w:r>
          </w:p>
        </w:tc>
        <w:tc>
          <w:tcPr>
            <w:tcW w:w="141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47,00</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Općinske naknade za zemljište i izgradnju</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559"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25.794,00</w:t>
            </w:r>
          </w:p>
        </w:tc>
        <w:tc>
          <w:tcPr>
            <w:tcW w:w="156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41.513,00</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38.707,00</w:t>
            </w:r>
          </w:p>
        </w:tc>
        <w:tc>
          <w:tcPr>
            <w:tcW w:w="1418"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65.589,00</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Naknada za korištenje podataka premjera i katastra</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559"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3.002,00</w:t>
            </w:r>
          </w:p>
        </w:tc>
        <w:tc>
          <w:tcPr>
            <w:tcW w:w="15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2.621,00</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3.813,00</w:t>
            </w:r>
          </w:p>
        </w:tc>
        <w:tc>
          <w:tcPr>
            <w:tcW w:w="141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5.466,00</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Prihod od davanja prava na eksploataciju prirodnih resursa</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87.500,00</w:t>
            </w:r>
          </w:p>
        </w:tc>
        <w:tc>
          <w:tcPr>
            <w:tcW w:w="1559"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29.912,00</w:t>
            </w:r>
          </w:p>
        </w:tc>
        <w:tc>
          <w:tcPr>
            <w:tcW w:w="156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25.571,00</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 xml:space="preserve">19.666,00 </w:t>
            </w:r>
          </w:p>
        </w:tc>
        <w:tc>
          <w:tcPr>
            <w:tcW w:w="1418"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28.536,00</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Ostali prihodi od financijske i nematerijalne imovine</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2.024.000,00</w:t>
            </w:r>
          </w:p>
        </w:tc>
        <w:tc>
          <w:tcPr>
            <w:tcW w:w="1559"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127.129,00</w:t>
            </w:r>
          </w:p>
        </w:tc>
        <w:tc>
          <w:tcPr>
            <w:tcW w:w="15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2.761.919,00</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 xml:space="preserve">47.378,00 </w:t>
            </w:r>
          </w:p>
        </w:tc>
        <w:tc>
          <w:tcPr>
            <w:tcW w:w="141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2.406.934,00</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Posebne naknade za zaštitu od prirodnih i drugih nepogoda</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559"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26.002,00</w:t>
            </w:r>
          </w:p>
        </w:tc>
        <w:tc>
          <w:tcPr>
            <w:tcW w:w="156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27.704,00</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27.941,00</w:t>
            </w:r>
          </w:p>
        </w:tc>
        <w:tc>
          <w:tcPr>
            <w:tcW w:w="1418"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34.823,00</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Novčane kazne po općinskim propisima</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559"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5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200,00</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1.120,00</w:t>
            </w:r>
          </w:p>
        </w:tc>
        <w:tc>
          <w:tcPr>
            <w:tcW w:w="141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5.620,00</w:t>
            </w:r>
          </w:p>
        </w:tc>
      </w:tr>
      <w:tr w:rsidR="00BF6D9D" w:rsidRPr="00B6755E" w:rsidTr="004D0DDB">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Ostale uplate</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559"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27.688,00</w:t>
            </w:r>
          </w:p>
        </w:tc>
        <w:tc>
          <w:tcPr>
            <w:tcW w:w="1560"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5.215,00</w:t>
            </w:r>
          </w:p>
        </w:tc>
        <w:tc>
          <w:tcPr>
            <w:tcW w:w="1417"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2.655,00</w:t>
            </w:r>
          </w:p>
        </w:tc>
        <w:tc>
          <w:tcPr>
            <w:tcW w:w="1418" w:type="dxa"/>
          </w:tcPr>
          <w:p w:rsidR="00BF6D9D" w:rsidRPr="00B6755E"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B6755E">
              <w:rPr>
                <w:rFonts w:ascii="Times New Roman" w:hAnsi="Times New Roman"/>
                <w:szCs w:val="24"/>
              </w:rPr>
              <w:t>3.142,00</w:t>
            </w:r>
          </w:p>
        </w:tc>
      </w:tr>
      <w:tr w:rsidR="00BF6D9D" w:rsidRPr="00B6755E"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BF6D9D" w:rsidRPr="00B6755E" w:rsidRDefault="00BF6D9D" w:rsidP="005F24E2">
            <w:pPr>
              <w:rPr>
                <w:rFonts w:ascii="Times New Roman" w:hAnsi="Times New Roman"/>
                <w:szCs w:val="24"/>
              </w:rPr>
            </w:pPr>
            <w:r w:rsidRPr="00B6755E">
              <w:rPr>
                <w:rFonts w:ascii="Times New Roman" w:hAnsi="Times New Roman"/>
                <w:szCs w:val="24"/>
              </w:rPr>
              <w:t>Neporezni prihodi (ukupno)</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10.339.252</w:t>
            </w:r>
          </w:p>
        </w:tc>
        <w:tc>
          <w:tcPr>
            <w:tcW w:w="1559"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14.493.967</w:t>
            </w:r>
          </w:p>
        </w:tc>
        <w:tc>
          <w:tcPr>
            <w:tcW w:w="1560"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24.560.817</w:t>
            </w:r>
          </w:p>
        </w:tc>
        <w:tc>
          <w:tcPr>
            <w:tcW w:w="1417"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10.812.548</w:t>
            </w:r>
          </w:p>
        </w:tc>
        <w:tc>
          <w:tcPr>
            <w:tcW w:w="1418" w:type="dxa"/>
          </w:tcPr>
          <w:p w:rsidR="00BF6D9D" w:rsidRPr="00B6755E"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B6755E">
              <w:rPr>
                <w:rFonts w:ascii="Times New Roman" w:hAnsi="Times New Roman"/>
                <w:szCs w:val="24"/>
              </w:rPr>
              <w:t>22.214.217</w:t>
            </w:r>
          </w:p>
        </w:tc>
      </w:tr>
    </w:tbl>
    <w:p w:rsidR="008B232B" w:rsidRPr="00B6755E" w:rsidRDefault="008B232B" w:rsidP="00BF6D9D">
      <w:pPr>
        <w:rPr>
          <w:rFonts w:ascii="Times New Roman" w:hAnsi="Times New Roman"/>
          <w:b/>
          <w:i/>
          <w:szCs w:val="24"/>
        </w:rPr>
      </w:pPr>
      <w:r w:rsidRPr="00B6755E">
        <w:rPr>
          <w:rFonts w:ascii="Times New Roman" w:hAnsi="Times New Roman"/>
          <w:b/>
          <w:i/>
          <w:szCs w:val="24"/>
        </w:rPr>
        <w:t>Izvor: Općina Prozor-Rama</w:t>
      </w:r>
    </w:p>
    <w:p w:rsidR="00BF6D9D" w:rsidRPr="00EE6633" w:rsidRDefault="00BF6D9D" w:rsidP="00BF6D9D">
      <w:pPr>
        <w:rPr>
          <w:rFonts w:ascii="Times New Roman" w:hAnsi="Times New Roman"/>
          <w:sz w:val="24"/>
          <w:szCs w:val="24"/>
        </w:rPr>
      </w:pPr>
      <w:r w:rsidRPr="00EE6633">
        <w:rPr>
          <w:rFonts w:ascii="Times New Roman" w:hAnsi="Times New Roman"/>
          <w:sz w:val="24"/>
          <w:szCs w:val="24"/>
        </w:rPr>
        <w:t>Iz tablice 5. se vidi kolika je pokrivenost rashoda ostvarenim prihodima, ali i nastojanja da se rashodi dovedu na razinu na kojoj će biti usklađeni s prihodima, odnosno da se svedu na onu mjeru koja je razumna, a istodobno ne koči daljnji razvoj.</w:t>
      </w:r>
    </w:p>
    <w:p w:rsidR="00BF6D9D" w:rsidRPr="00EE6633" w:rsidRDefault="004443F3" w:rsidP="00DF6361">
      <w:pPr>
        <w:pStyle w:val="Bezproreda"/>
        <w:rPr>
          <w:rFonts w:ascii="Times New Roman" w:hAnsi="Times New Roman" w:cs="Times New Roman"/>
          <w:b/>
          <w:i/>
          <w:color w:val="00B0F0"/>
          <w:sz w:val="24"/>
          <w:szCs w:val="24"/>
          <w:lang w:val="hr-BA"/>
        </w:rPr>
      </w:pPr>
      <w:r w:rsidRPr="00EE6633">
        <w:rPr>
          <w:rFonts w:ascii="Times New Roman" w:hAnsi="Times New Roman" w:cs="Times New Roman"/>
          <w:b/>
          <w:i/>
          <w:color w:val="00B0F0"/>
          <w:sz w:val="24"/>
          <w:szCs w:val="24"/>
          <w:lang w:val="hr-BA"/>
        </w:rPr>
        <w:t xml:space="preserve">Tablica 40. Ostvareni prihodi i rashodi </w:t>
      </w:r>
    </w:p>
    <w:tbl>
      <w:tblPr>
        <w:tblStyle w:val="GridTable4-Accent21"/>
        <w:tblW w:w="9351" w:type="dxa"/>
        <w:tblLook w:val="04A0" w:firstRow="1" w:lastRow="0" w:firstColumn="1" w:lastColumn="0" w:noHBand="0" w:noVBand="1"/>
      </w:tblPr>
      <w:tblGrid>
        <w:gridCol w:w="2004"/>
        <w:gridCol w:w="1355"/>
        <w:gridCol w:w="1355"/>
        <w:gridCol w:w="1355"/>
        <w:gridCol w:w="1355"/>
        <w:gridCol w:w="1927"/>
      </w:tblGrid>
      <w:tr w:rsidR="00BF6D9D" w:rsidRPr="00EE6633" w:rsidTr="004D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BF6D9D" w:rsidRPr="00EE6633" w:rsidRDefault="00BF6D9D" w:rsidP="005F24E2">
            <w:pPr>
              <w:rPr>
                <w:rFonts w:ascii="Times New Roman" w:hAnsi="Times New Roman"/>
                <w:sz w:val="24"/>
                <w:szCs w:val="24"/>
              </w:rPr>
            </w:pPr>
          </w:p>
        </w:tc>
        <w:tc>
          <w:tcPr>
            <w:tcW w:w="1355" w:type="dxa"/>
          </w:tcPr>
          <w:p w:rsidR="00BF6D9D" w:rsidRPr="00EE6633"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2017.</w:t>
            </w:r>
          </w:p>
        </w:tc>
        <w:tc>
          <w:tcPr>
            <w:tcW w:w="1355" w:type="dxa"/>
          </w:tcPr>
          <w:p w:rsidR="00BF6D9D" w:rsidRPr="00EE6633"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2018.</w:t>
            </w:r>
          </w:p>
        </w:tc>
        <w:tc>
          <w:tcPr>
            <w:tcW w:w="1355" w:type="dxa"/>
          </w:tcPr>
          <w:p w:rsidR="00BF6D9D" w:rsidRPr="00EE6633"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2019.</w:t>
            </w:r>
          </w:p>
        </w:tc>
        <w:tc>
          <w:tcPr>
            <w:tcW w:w="1355" w:type="dxa"/>
          </w:tcPr>
          <w:p w:rsidR="00BF6D9D" w:rsidRPr="00EE6633"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2020.</w:t>
            </w:r>
          </w:p>
        </w:tc>
        <w:tc>
          <w:tcPr>
            <w:tcW w:w="1927" w:type="dxa"/>
          </w:tcPr>
          <w:p w:rsidR="00BF6D9D" w:rsidRPr="00EE6633" w:rsidRDefault="00BF6D9D" w:rsidP="005F24E2">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2021.</w:t>
            </w:r>
          </w:p>
        </w:tc>
      </w:tr>
      <w:tr w:rsidR="00BF6D9D" w:rsidRPr="00EE6633"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BF6D9D" w:rsidRPr="00EE6633" w:rsidRDefault="00BF6D9D" w:rsidP="005F24E2">
            <w:pPr>
              <w:rPr>
                <w:rFonts w:ascii="Times New Roman" w:hAnsi="Times New Roman"/>
                <w:sz w:val="24"/>
                <w:szCs w:val="24"/>
              </w:rPr>
            </w:pPr>
            <w:r w:rsidRPr="00EE6633">
              <w:rPr>
                <w:rFonts w:ascii="Times New Roman" w:hAnsi="Times New Roman"/>
                <w:sz w:val="24"/>
                <w:szCs w:val="24"/>
              </w:rPr>
              <w:t>Prihodi(ukupno)</w:t>
            </w:r>
          </w:p>
        </w:tc>
        <w:tc>
          <w:tcPr>
            <w:tcW w:w="1355" w:type="dxa"/>
          </w:tcPr>
          <w:p w:rsidR="00BF6D9D" w:rsidRPr="00EE6633"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14.545.291</w:t>
            </w:r>
          </w:p>
        </w:tc>
        <w:tc>
          <w:tcPr>
            <w:tcW w:w="1355" w:type="dxa"/>
          </w:tcPr>
          <w:p w:rsidR="00BF6D9D" w:rsidRPr="00EE6633"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19.677.300</w:t>
            </w:r>
          </w:p>
        </w:tc>
        <w:tc>
          <w:tcPr>
            <w:tcW w:w="1355" w:type="dxa"/>
          </w:tcPr>
          <w:p w:rsidR="00BF6D9D" w:rsidRPr="00EE6633"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29.410.908</w:t>
            </w:r>
          </w:p>
        </w:tc>
        <w:tc>
          <w:tcPr>
            <w:tcW w:w="1355" w:type="dxa"/>
          </w:tcPr>
          <w:p w:rsidR="00BF6D9D" w:rsidRPr="00EE6633"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14.049.936</w:t>
            </w:r>
          </w:p>
        </w:tc>
        <w:tc>
          <w:tcPr>
            <w:tcW w:w="1927" w:type="dxa"/>
          </w:tcPr>
          <w:p w:rsidR="00BF6D9D" w:rsidRPr="00EE6633"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25.817.543</w:t>
            </w:r>
          </w:p>
        </w:tc>
      </w:tr>
      <w:tr w:rsidR="00BF6D9D" w:rsidRPr="00EE6633" w:rsidTr="004D0DDB">
        <w:tc>
          <w:tcPr>
            <w:cnfStyle w:val="001000000000" w:firstRow="0" w:lastRow="0" w:firstColumn="1" w:lastColumn="0" w:oddVBand="0" w:evenVBand="0" w:oddHBand="0" w:evenHBand="0" w:firstRowFirstColumn="0" w:firstRowLastColumn="0" w:lastRowFirstColumn="0" w:lastRowLastColumn="0"/>
            <w:tcW w:w="2004" w:type="dxa"/>
          </w:tcPr>
          <w:p w:rsidR="00BF6D9D" w:rsidRPr="00EE6633" w:rsidRDefault="00BF6D9D" w:rsidP="005F24E2">
            <w:pPr>
              <w:rPr>
                <w:rFonts w:ascii="Times New Roman" w:hAnsi="Times New Roman"/>
                <w:sz w:val="24"/>
                <w:szCs w:val="24"/>
              </w:rPr>
            </w:pPr>
            <w:r w:rsidRPr="00EE6633">
              <w:rPr>
                <w:rFonts w:ascii="Times New Roman" w:hAnsi="Times New Roman"/>
                <w:sz w:val="24"/>
                <w:szCs w:val="24"/>
              </w:rPr>
              <w:t>Rashodi(ukupno)</w:t>
            </w:r>
          </w:p>
        </w:tc>
        <w:tc>
          <w:tcPr>
            <w:tcW w:w="1355" w:type="dxa"/>
          </w:tcPr>
          <w:p w:rsidR="00BF6D9D" w:rsidRPr="00EE6633"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15.101.857</w:t>
            </w:r>
          </w:p>
        </w:tc>
        <w:tc>
          <w:tcPr>
            <w:tcW w:w="1355" w:type="dxa"/>
          </w:tcPr>
          <w:p w:rsidR="00BF6D9D" w:rsidRPr="00EE6633"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18.381.451</w:t>
            </w:r>
          </w:p>
        </w:tc>
        <w:tc>
          <w:tcPr>
            <w:tcW w:w="1355" w:type="dxa"/>
          </w:tcPr>
          <w:p w:rsidR="00BF6D9D" w:rsidRPr="00EE6633"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22.394.198</w:t>
            </w:r>
          </w:p>
        </w:tc>
        <w:tc>
          <w:tcPr>
            <w:tcW w:w="1355" w:type="dxa"/>
          </w:tcPr>
          <w:p w:rsidR="00BF6D9D" w:rsidRPr="00EE6633"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12.808.358</w:t>
            </w:r>
          </w:p>
        </w:tc>
        <w:tc>
          <w:tcPr>
            <w:tcW w:w="1927" w:type="dxa"/>
          </w:tcPr>
          <w:p w:rsidR="00BF6D9D" w:rsidRPr="00EE6633" w:rsidRDefault="00BF6D9D" w:rsidP="005F24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20.102.992</w:t>
            </w:r>
          </w:p>
        </w:tc>
      </w:tr>
      <w:tr w:rsidR="00BF6D9D" w:rsidRPr="00EE6633" w:rsidTr="004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BF6D9D" w:rsidRPr="00EE6633" w:rsidRDefault="00BF6D9D" w:rsidP="005F24E2">
            <w:pPr>
              <w:rPr>
                <w:rFonts w:ascii="Times New Roman" w:hAnsi="Times New Roman"/>
                <w:sz w:val="24"/>
                <w:szCs w:val="24"/>
              </w:rPr>
            </w:pPr>
            <w:r w:rsidRPr="00EE6633">
              <w:rPr>
                <w:rFonts w:ascii="Times New Roman" w:hAnsi="Times New Roman"/>
                <w:sz w:val="24"/>
                <w:szCs w:val="24"/>
              </w:rPr>
              <w:t>Prihodi/Rashodi</w:t>
            </w:r>
          </w:p>
        </w:tc>
        <w:tc>
          <w:tcPr>
            <w:tcW w:w="1355" w:type="dxa"/>
          </w:tcPr>
          <w:p w:rsidR="00BF6D9D" w:rsidRPr="00EE6633"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96,31 %</w:t>
            </w:r>
          </w:p>
        </w:tc>
        <w:tc>
          <w:tcPr>
            <w:tcW w:w="1355" w:type="dxa"/>
          </w:tcPr>
          <w:p w:rsidR="00BF6D9D" w:rsidRPr="00EE6633"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107,05</w:t>
            </w:r>
          </w:p>
        </w:tc>
        <w:tc>
          <w:tcPr>
            <w:tcW w:w="1355" w:type="dxa"/>
          </w:tcPr>
          <w:p w:rsidR="00BF6D9D" w:rsidRPr="00EE6633"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131,33</w:t>
            </w:r>
          </w:p>
        </w:tc>
        <w:tc>
          <w:tcPr>
            <w:tcW w:w="1355" w:type="dxa"/>
          </w:tcPr>
          <w:p w:rsidR="00BF6D9D" w:rsidRPr="00EE6633"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109,69</w:t>
            </w:r>
          </w:p>
        </w:tc>
        <w:tc>
          <w:tcPr>
            <w:tcW w:w="1927" w:type="dxa"/>
          </w:tcPr>
          <w:p w:rsidR="00BF6D9D" w:rsidRPr="00EE6633" w:rsidRDefault="00BF6D9D" w:rsidP="005F24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128,43</w:t>
            </w:r>
          </w:p>
        </w:tc>
      </w:tr>
    </w:tbl>
    <w:p w:rsidR="00B6755E" w:rsidRDefault="004443F3" w:rsidP="00B6755E">
      <w:pPr>
        <w:rPr>
          <w:rFonts w:ascii="Times New Roman" w:hAnsi="Times New Roman"/>
          <w:b/>
          <w:i/>
          <w:sz w:val="24"/>
          <w:szCs w:val="24"/>
        </w:rPr>
      </w:pPr>
      <w:bookmarkStart w:id="41" w:name="_Toc37662376"/>
      <w:r w:rsidRPr="00EE6633">
        <w:rPr>
          <w:rFonts w:ascii="Times New Roman" w:hAnsi="Times New Roman"/>
          <w:b/>
          <w:i/>
          <w:sz w:val="24"/>
          <w:szCs w:val="24"/>
        </w:rPr>
        <w:t xml:space="preserve">Izvor: Općina Prozor-Rama </w:t>
      </w:r>
      <w:bookmarkStart w:id="42" w:name="_Toc124334968"/>
    </w:p>
    <w:p w:rsidR="00B6755E" w:rsidRPr="00B6755E" w:rsidRDefault="00B6755E" w:rsidP="00B6755E">
      <w:pPr>
        <w:rPr>
          <w:rFonts w:ascii="Times New Roman" w:hAnsi="Times New Roman"/>
          <w:b/>
          <w:i/>
          <w:sz w:val="24"/>
          <w:szCs w:val="24"/>
        </w:rPr>
      </w:pPr>
    </w:p>
    <w:p w:rsidR="00BF6D9D" w:rsidRPr="00B6755E" w:rsidRDefault="00B6755E" w:rsidP="006B3553">
      <w:pPr>
        <w:pStyle w:val="Naslov2"/>
        <w:numPr>
          <w:ilvl w:val="0"/>
          <w:numId w:val="0"/>
        </w:numPr>
        <w:ind w:left="426"/>
        <w:rPr>
          <w:rFonts w:ascii="Times New Roman" w:hAnsi="Times New Roman"/>
          <w:sz w:val="24"/>
          <w:szCs w:val="24"/>
          <w:lang w:val="hr-BA"/>
        </w:rPr>
      </w:pPr>
      <w:r w:rsidRPr="00B6755E">
        <w:rPr>
          <w:rFonts w:ascii="Times New Roman" w:hAnsi="Times New Roman"/>
          <w:sz w:val="24"/>
          <w:szCs w:val="24"/>
          <w:lang w:val="hr-BA"/>
        </w:rPr>
        <w:t xml:space="preserve">2.2 </w:t>
      </w:r>
      <w:r w:rsidRPr="00B6755E">
        <w:rPr>
          <w:rFonts w:ascii="Times New Roman" w:hAnsi="Times New Roman"/>
          <w:bCs w:val="0"/>
          <w:iCs w:val="0"/>
          <w:sz w:val="24"/>
          <w:szCs w:val="24"/>
          <w:lang w:val="hr-BA"/>
        </w:rPr>
        <w:t>SWOT ANALIZA I STRATEŠKO FOKUSIRANJE</w:t>
      </w:r>
      <w:bookmarkEnd w:id="42"/>
    </w:p>
    <w:p w:rsidR="00BF6D9D" w:rsidRPr="00EE6633" w:rsidRDefault="00DA1329" w:rsidP="00F74DFD">
      <w:pPr>
        <w:numPr>
          <w:ilvl w:val="0"/>
          <w:numId w:val="3"/>
        </w:numPr>
        <w:spacing w:before="240" w:line="240" w:lineRule="auto"/>
        <w:jc w:val="both"/>
        <w:rPr>
          <w:rFonts w:ascii="Times New Roman" w:hAnsi="Times New Roman"/>
          <w:b/>
          <w:bCs/>
          <w:sz w:val="24"/>
          <w:szCs w:val="24"/>
        </w:rPr>
      </w:pPr>
      <w:r>
        <w:rPr>
          <w:rFonts w:ascii="Times New Roman" w:hAnsi="Times New Roman"/>
          <w:b/>
          <w:bCs/>
          <w:sz w:val="24"/>
          <w:szCs w:val="24"/>
        </w:rPr>
        <w:t>Pregled unutrašnjih i vanjskih</w:t>
      </w:r>
      <w:r w:rsidR="00BF6D9D" w:rsidRPr="00EE6633">
        <w:rPr>
          <w:rFonts w:ascii="Times New Roman" w:hAnsi="Times New Roman"/>
          <w:b/>
          <w:bCs/>
          <w:sz w:val="24"/>
          <w:szCs w:val="24"/>
        </w:rPr>
        <w:t xml:space="preserve"> faktora – SWOT analiza. </w:t>
      </w:r>
    </w:p>
    <w:p w:rsidR="00BF6D9D" w:rsidRPr="00EE6633" w:rsidRDefault="001901A9" w:rsidP="00BF6D9D">
      <w:pPr>
        <w:rPr>
          <w:rFonts w:ascii="Times New Roman" w:hAnsi="Times New Roman"/>
          <w:sz w:val="24"/>
          <w:szCs w:val="24"/>
        </w:rPr>
      </w:pPr>
      <w:r>
        <w:rPr>
          <w:rFonts w:ascii="Times New Roman" w:hAnsi="Times New Roman"/>
          <w:sz w:val="24"/>
          <w:szCs w:val="24"/>
        </w:rPr>
        <w:t>Na osnovi</w:t>
      </w:r>
      <w:r w:rsidR="00BF6D9D" w:rsidRPr="00EE6633">
        <w:rPr>
          <w:rFonts w:ascii="Times New Roman" w:hAnsi="Times New Roman"/>
          <w:sz w:val="24"/>
          <w:szCs w:val="24"/>
        </w:rPr>
        <w:t xml:space="preserve"> prikupljenih podataka koji prikazuju trenutno stanje u pojedinim oblastima, odnosno daju osnovu za procjenu lokalne privrede, urađena je zaključna SWOT analiza općine, odnosno analiza osnovnih snaga, sla</w:t>
      </w:r>
      <w:r>
        <w:rPr>
          <w:rFonts w:ascii="Times New Roman" w:hAnsi="Times New Roman"/>
          <w:sz w:val="24"/>
          <w:szCs w:val="24"/>
        </w:rPr>
        <w:t>bosti, mogućnosti i prijetnji s</w:t>
      </w:r>
      <w:r w:rsidR="00BF6D9D" w:rsidRPr="00EE6633">
        <w:rPr>
          <w:rFonts w:ascii="Times New Roman" w:hAnsi="Times New Roman"/>
          <w:sz w:val="24"/>
          <w:szCs w:val="24"/>
        </w:rPr>
        <w:t xml:space="preserve"> kojima se suočava općina Prozor-Rama. Snage i </w:t>
      </w:r>
      <w:r>
        <w:rPr>
          <w:rFonts w:ascii="Times New Roman" w:hAnsi="Times New Roman"/>
          <w:sz w:val="24"/>
          <w:szCs w:val="24"/>
        </w:rPr>
        <w:t>slabosti predstavljaju unutrašnje (interne) čimbenike</w:t>
      </w:r>
      <w:r w:rsidR="00513A5F" w:rsidRPr="00513A5F">
        <w:rPr>
          <w:rFonts w:ascii="Times New Roman" w:hAnsi="Times New Roman"/>
          <w:color w:val="0070C0"/>
          <w:sz w:val="24"/>
          <w:szCs w:val="24"/>
        </w:rPr>
        <w:t xml:space="preserve"> </w:t>
      </w:r>
      <w:r w:rsidR="00513A5F" w:rsidRPr="00513A5F">
        <w:rPr>
          <w:rFonts w:ascii="Times New Roman" w:hAnsi="Times New Roman"/>
          <w:color w:val="000000" w:themeColor="text1"/>
          <w:sz w:val="24"/>
          <w:szCs w:val="24"/>
        </w:rPr>
        <w:t>na koje možemo i trebamo utjecati</w:t>
      </w:r>
      <w:r w:rsidRPr="00513A5F">
        <w:rPr>
          <w:rFonts w:ascii="Times New Roman" w:hAnsi="Times New Roman"/>
          <w:color w:val="000000" w:themeColor="text1"/>
          <w:sz w:val="24"/>
          <w:szCs w:val="24"/>
        </w:rPr>
        <w:t xml:space="preserve">, </w:t>
      </w:r>
      <w:r w:rsidR="00BF6D9D" w:rsidRPr="00EE6633">
        <w:rPr>
          <w:rFonts w:ascii="Times New Roman" w:hAnsi="Times New Roman"/>
          <w:sz w:val="24"/>
          <w:szCs w:val="24"/>
        </w:rPr>
        <w:t>dok prijetnje i mogućnosti</w:t>
      </w:r>
      <w:r>
        <w:rPr>
          <w:rFonts w:ascii="Times New Roman" w:hAnsi="Times New Roman"/>
          <w:sz w:val="24"/>
          <w:szCs w:val="24"/>
        </w:rPr>
        <w:t xml:space="preserve"> predstavljaju </w:t>
      </w:r>
      <w:r w:rsidR="00B6755E">
        <w:rPr>
          <w:rFonts w:ascii="Times New Roman" w:hAnsi="Times New Roman"/>
          <w:sz w:val="24"/>
          <w:szCs w:val="24"/>
        </w:rPr>
        <w:t>vanjske</w:t>
      </w:r>
      <w:r>
        <w:rPr>
          <w:rFonts w:ascii="Times New Roman" w:hAnsi="Times New Roman"/>
          <w:sz w:val="24"/>
          <w:szCs w:val="24"/>
        </w:rPr>
        <w:t xml:space="preserve"> (eksterne) </w:t>
      </w:r>
      <w:r w:rsidRPr="00513A5F">
        <w:rPr>
          <w:rFonts w:ascii="Times New Roman" w:hAnsi="Times New Roman"/>
          <w:color w:val="000000" w:themeColor="text1"/>
          <w:sz w:val="24"/>
          <w:szCs w:val="24"/>
        </w:rPr>
        <w:t>čimbenike</w:t>
      </w:r>
      <w:r w:rsidR="00513A5F" w:rsidRPr="00513A5F">
        <w:rPr>
          <w:rFonts w:ascii="Times New Roman" w:hAnsi="Times New Roman"/>
          <w:color w:val="000000" w:themeColor="text1"/>
          <w:sz w:val="24"/>
          <w:szCs w:val="24"/>
        </w:rPr>
        <w:t xml:space="preserve"> na koje općina ne može izravno utjecati  ali ih mora jako ozbiljno uzeti u obzir</w:t>
      </w:r>
      <w:r w:rsidR="00BF6D9D" w:rsidRPr="00513A5F">
        <w:rPr>
          <w:rFonts w:ascii="Times New Roman" w:hAnsi="Times New Roman"/>
          <w:color w:val="000000" w:themeColor="text1"/>
          <w:sz w:val="24"/>
          <w:szCs w:val="24"/>
        </w:rPr>
        <w:t xml:space="preserve">, </w:t>
      </w:r>
      <w:r w:rsidR="00513A5F">
        <w:rPr>
          <w:rFonts w:ascii="Times New Roman" w:hAnsi="Times New Roman"/>
          <w:sz w:val="24"/>
          <w:szCs w:val="24"/>
        </w:rPr>
        <w:t xml:space="preserve">jer predstavljaju </w:t>
      </w:r>
      <w:r w:rsidR="00BF6D9D" w:rsidRPr="00EE6633">
        <w:rPr>
          <w:rFonts w:ascii="Times New Roman" w:hAnsi="Times New Roman"/>
          <w:sz w:val="24"/>
          <w:szCs w:val="24"/>
        </w:rPr>
        <w:t xml:space="preserve"> potencija</w:t>
      </w:r>
      <w:r>
        <w:rPr>
          <w:rFonts w:ascii="Times New Roman" w:hAnsi="Times New Roman"/>
          <w:sz w:val="24"/>
          <w:szCs w:val="24"/>
        </w:rPr>
        <w:t xml:space="preserve">lne prijetnje razvoju, kao i ukazati na to što su </w:t>
      </w:r>
      <w:r>
        <w:rPr>
          <w:rFonts w:ascii="Times New Roman" w:hAnsi="Times New Roman"/>
          <w:sz w:val="24"/>
          <w:szCs w:val="24"/>
        </w:rPr>
        <w:lastRenderedPageBreak/>
        <w:t>prilike</w:t>
      </w:r>
      <w:r w:rsidR="00BF6D9D" w:rsidRPr="00EE6633">
        <w:rPr>
          <w:rFonts w:ascii="Times New Roman" w:hAnsi="Times New Roman"/>
          <w:sz w:val="24"/>
          <w:szCs w:val="24"/>
        </w:rPr>
        <w:t>, odnosno</w:t>
      </w:r>
      <w:r w:rsidR="00513A5F">
        <w:rPr>
          <w:rFonts w:ascii="Times New Roman" w:hAnsi="Times New Roman"/>
          <w:sz w:val="24"/>
          <w:szCs w:val="24"/>
        </w:rPr>
        <w:t xml:space="preserve"> razvojne</w:t>
      </w:r>
      <w:r w:rsidR="00BF6D9D" w:rsidRPr="00EE6633">
        <w:rPr>
          <w:rFonts w:ascii="Times New Roman" w:hAnsi="Times New Roman"/>
          <w:sz w:val="24"/>
          <w:szCs w:val="24"/>
        </w:rPr>
        <w:t xml:space="preserve"> mogućnosti naše općine. Snage i mogućnosti predstavljaju pozitivne, dok slabosti i prijetnj</w:t>
      </w:r>
      <w:r>
        <w:rPr>
          <w:rFonts w:ascii="Times New Roman" w:hAnsi="Times New Roman"/>
          <w:sz w:val="24"/>
          <w:szCs w:val="24"/>
        </w:rPr>
        <w:t>e predstavljaju negativne čimbenike</w:t>
      </w:r>
      <w:r w:rsidR="00BF6D9D" w:rsidRPr="00EE6633">
        <w:rPr>
          <w:rFonts w:ascii="Times New Roman" w:hAnsi="Times New Roman"/>
          <w:sz w:val="24"/>
          <w:szCs w:val="24"/>
        </w:rPr>
        <w:t xml:space="preserve"> ekonomskog razvoja. Koristeći SWOT analizu u strateškom planiranju razvoja,</w:t>
      </w:r>
      <w:r>
        <w:rPr>
          <w:rFonts w:ascii="Times New Roman" w:hAnsi="Times New Roman"/>
          <w:sz w:val="24"/>
          <w:szCs w:val="24"/>
        </w:rPr>
        <w:t xml:space="preserve"> odnosno </w:t>
      </w:r>
      <w:proofErr w:type="spellStart"/>
      <w:r>
        <w:rPr>
          <w:rFonts w:ascii="Times New Roman" w:hAnsi="Times New Roman"/>
          <w:sz w:val="24"/>
          <w:szCs w:val="24"/>
        </w:rPr>
        <w:t>indentifi</w:t>
      </w:r>
      <w:r w:rsidR="00AA0BFF">
        <w:rPr>
          <w:rFonts w:ascii="Times New Roman" w:hAnsi="Times New Roman"/>
          <w:sz w:val="24"/>
          <w:szCs w:val="24"/>
        </w:rPr>
        <w:t>cirajući</w:t>
      </w:r>
      <w:proofErr w:type="spellEnd"/>
      <w:r>
        <w:rPr>
          <w:rFonts w:ascii="Times New Roman" w:hAnsi="Times New Roman"/>
          <w:sz w:val="24"/>
          <w:szCs w:val="24"/>
        </w:rPr>
        <w:t xml:space="preserve"> unutrašnje i vanjske čimbenike koji utje</w:t>
      </w:r>
      <w:r w:rsidR="00BF6D9D" w:rsidRPr="00EE6633">
        <w:rPr>
          <w:rFonts w:ascii="Times New Roman" w:hAnsi="Times New Roman"/>
          <w:sz w:val="24"/>
          <w:szCs w:val="24"/>
        </w:rPr>
        <w:t>ču na razvoj naše općine nastojat ćemo što bol</w:t>
      </w:r>
      <w:r w:rsidR="007401F7">
        <w:rPr>
          <w:rFonts w:ascii="Times New Roman" w:hAnsi="Times New Roman"/>
          <w:sz w:val="24"/>
          <w:szCs w:val="24"/>
        </w:rPr>
        <w:t>je</w:t>
      </w:r>
      <w:r w:rsidR="00BF6D9D" w:rsidRPr="00EE6633">
        <w:rPr>
          <w:rFonts w:ascii="Times New Roman" w:hAnsi="Times New Roman"/>
          <w:sz w:val="24"/>
          <w:szCs w:val="24"/>
        </w:rPr>
        <w:t xml:space="preserve">: </w:t>
      </w:r>
    </w:p>
    <w:p w:rsidR="00BF6D9D" w:rsidRPr="00EE6633" w:rsidRDefault="007401F7" w:rsidP="00BF6D9D">
      <w:pPr>
        <w:rPr>
          <w:rFonts w:ascii="Times New Roman" w:hAnsi="Times New Roman"/>
          <w:sz w:val="24"/>
          <w:szCs w:val="24"/>
        </w:rPr>
      </w:pPr>
      <w:r>
        <w:rPr>
          <w:rFonts w:ascii="Times New Roman" w:hAnsi="Times New Roman"/>
          <w:sz w:val="24"/>
          <w:szCs w:val="24"/>
        </w:rPr>
        <w:t>• iskoristiti</w:t>
      </w:r>
      <w:r w:rsidR="00BF6D9D" w:rsidRPr="00EE6633">
        <w:rPr>
          <w:rFonts w:ascii="Times New Roman" w:hAnsi="Times New Roman"/>
          <w:sz w:val="24"/>
          <w:szCs w:val="24"/>
        </w:rPr>
        <w:t xml:space="preserve"> naše snage </w:t>
      </w:r>
    </w:p>
    <w:p w:rsidR="00BF6D9D" w:rsidRPr="00EE6633" w:rsidRDefault="007401F7" w:rsidP="00BF6D9D">
      <w:pPr>
        <w:rPr>
          <w:rFonts w:ascii="Times New Roman" w:hAnsi="Times New Roman"/>
          <w:sz w:val="24"/>
          <w:szCs w:val="24"/>
        </w:rPr>
      </w:pPr>
      <w:r>
        <w:rPr>
          <w:rFonts w:ascii="Times New Roman" w:hAnsi="Times New Roman"/>
          <w:sz w:val="24"/>
          <w:szCs w:val="24"/>
        </w:rPr>
        <w:t>• ostvariti</w:t>
      </w:r>
      <w:r w:rsidR="00BF6D9D" w:rsidRPr="00EE6633">
        <w:rPr>
          <w:rFonts w:ascii="Times New Roman" w:hAnsi="Times New Roman"/>
          <w:sz w:val="24"/>
          <w:szCs w:val="24"/>
        </w:rPr>
        <w:t xml:space="preserve"> mogućnosti </w:t>
      </w:r>
    </w:p>
    <w:p w:rsidR="00BF6D9D" w:rsidRPr="00EE6633" w:rsidRDefault="007401F7" w:rsidP="00BF6D9D">
      <w:pPr>
        <w:rPr>
          <w:rFonts w:ascii="Times New Roman" w:hAnsi="Times New Roman"/>
          <w:sz w:val="24"/>
          <w:szCs w:val="24"/>
        </w:rPr>
      </w:pPr>
      <w:r>
        <w:rPr>
          <w:rFonts w:ascii="Times New Roman" w:hAnsi="Times New Roman"/>
          <w:sz w:val="24"/>
          <w:szCs w:val="24"/>
        </w:rPr>
        <w:t>• smanjiti utje</w:t>
      </w:r>
      <w:r w:rsidR="00BF6D9D" w:rsidRPr="00EE6633">
        <w:rPr>
          <w:rFonts w:ascii="Times New Roman" w:hAnsi="Times New Roman"/>
          <w:sz w:val="24"/>
          <w:szCs w:val="24"/>
        </w:rPr>
        <w:t xml:space="preserve">caj prijetnji </w:t>
      </w:r>
    </w:p>
    <w:p w:rsidR="00BF6D9D" w:rsidRPr="00EE6633" w:rsidRDefault="007401F7" w:rsidP="00BF6D9D">
      <w:pPr>
        <w:rPr>
          <w:rFonts w:ascii="Times New Roman" w:hAnsi="Times New Roman"/>
          <w:sz w:val="24"/>
          <w:szCs w:val="24"/>
        </w:rPr>
      </w:pPr>
      <w:r>
        <w:rPr>
          <w:rFonts w:ascii="Times New Roman" w:hAnsi="Times New Roman"/>
          <w:sz w:val="24"/>
          <w:szCs w:val="24"/>
        </w:rPr>
        <w:t>• ukloniti</w:t>
      </w:r>
      <w:r w:rsidR="00BF6D9D" w:rsidRPr="00EE6633">
        <w:rPr>
          <w:rFonts w:ascii="Times New Roman" w:hAnsi="Times New Roman"/>
          <w:sz w:val="24"/>
          <w:szCs w:val="24"/>
        </w:rPr>
        <w:t xml:space="preserve"> slabosti</w:t>
      </w:r>
      <w:r>
        <w:rPr>
          <w:rFonts w:ascii="Times New Roman" w:hAnsi="Times New Roman"/>
          <w:sz w:val="24"/>
          <w:szCs w:val="24"/>
        </w:rPr>
        <w:t>.</w:t>
      </w:r>
      <w:r w:rsidR="00BF6D9D" w:rsidRPr="00EE6633">
        <w:rPr>
          <w:rFonts w:ascii="Times New Roman" w:hAnsi="Times New Roman"/>
          <w:sz w:val="24"/>
          <w:szCs w:val="24"/>
        </w:rPr>
        <w:t xml:space="preserve"> </w:t>
      </w:r>
    </w:p>
    <w:p w:rsidR="00BF6D9D" w:rsidRPr="00EE6633" w:rsidRDefault="00BF6D9D" w:rsidP="00BF6D9D">
      <w:pPr>
        <w:rPr>
          <w:rFonts w:ascii="Times New Roman" w:hAnsi="Times New Roman"/>
          <w:sz w:val="24"/>
          <w:szCs w:val="24"/>
        </w:rPr>
      </w:pPr>
      <w:r w:rsidRPr="00EE6633">
        <w:rPr>
          <w:rFonts w:ascii="Times New Roman" w:hAnsi="Times New Roman"/>
          <w:sz w:val="24"/>
          <w:szCs w:val="24"/>
        </w:rPr>
        <w:t>SWOT analiza je rezultat zajedničkih napora lokalne uprave i svih ključnih interesnih grupa i pojedina</w:t>
      </w:r>
      <w:r w:rsidR="007401F7">
        <w:rPr>
          <w:rFonts w:ascii="Times New Roman" w:hAnsi="Times New Roman"/>
          <w:sz w:val="24"/>
          <w:szCs w:val="24"/>
        </w:rPr>
        <w:t xml:space="preserve">ca, koji su </w:t>
      </w:r>
      <w:r w:rsidR="00AA0BFF">
        <w:rPr>
          <w:rFonts w:ascii="Times New Roman" w:hAnsi="Times New Roman"/>
          <w:sz w:val="24"/>
          <w:szCs w:val="24"/>
        </w:rPr>
        <w:t>kroz radne skupine</w:t>
      </w:r>
      <w:r w:rsidR="007401F7">
        <w:rPr>
          <w:rFonts w:ascii="Times New Roman" w:hAnsi="Times New Roman"/>
          <w:sz w:val="24"/>
          <w:szCs w:val="24"/>
        </w:rPr>
        <w:t xml:space="preserve"> i osobnim</w:t>
      </w:r>
      <w:r w:rsidRPr="00EE6633">
        <w:rPr>
          <w:rFonts w:ascii="Times New Roman" w:hAnsi="Times New Roman"/>
          <w:sz w:val="24"/>
          <w:szCs w:val="24"/>
        </w:rPr>
        <w:t xml:space="preserve"> radom pojedinaca došli do relevantnih podataka i analiza. </w:t>
      </w:r>
    </w:p>
    <w:p w:rsidR="00BF6D9D" w:rsidRPr="00B6755E" w:rsidRDefault="007401F7" w:rsidP="00BF6D9D">
      <w:pPr>
        <w:spacing w:line="240" w:lineRule="auto"/>
        <w:jc w:val="center"/>
        <w:rPr>
          <w:rFonts w:ascii="Times New Roman" w:eastAsia="Times New Roman" w:hAnsi="Times New Roman"/>
          <w:i/>
          <w:color w:val="00B0F0"/>
          <w:sz w:val="24"/>
          <w:szCs w:val="24"/>
          <w:lang w:eastAsia="hr-HR"/>
        </w:rPr>
      </w:pPr>
      <w:bookmarkStart w:id="43" w:name="t18"/>
      <w:bookmarkEnd w:id="43"/>
      <w:r>
        <w:rPr>
          <w:rFonts w:ascii="Times New Roman" w:eastAsia="Times New Roman" w:hAnsi="Times New Roman"/>
          <w:b/>
          <w:bCs/>
          <w:i/>
          <w:color w:val="00B0F0"/>
          <w:sz w:val="24"/>
          <w:szCs w:val="24"/>
          <w:lang w:eastAsia="hr-HR"/>
        </w:rPr>
        <w:t>Tablica</w:t>
      </w:r>
      <w:r w:rsidR="00BF6D9D" w:rsidRPr="00B6755E">
        <w:rPr>
          <w:rFonts w:ascii="Times New Roman" w:eastAsia="Times New Roman" w:hAnsi="Times New Roman"/>
          <w:b/>
          <w:bCs/>
          <w:i/>
          <w:color w:val="00B0F0"/>
          <w:sz w:val="24"/>
          <w:szCs w:val="24"/>
          <w:lang w:eastAsia="hr-HR"/>
        </w:rPr>
        <w:t xml:space="preserve"> </w:t>
      </w:r>
      <w:r w:rsidR="006B525C" w:rsidRPr="00B6755E">
        <w:rPr>
          <w:rFonts w:ascii="Times New Roman" w:eastAsia="Times New Roman" w:hAnsi="Times New Roman"/>
          <w:b/>
          <w:bCs/>
          <w:i/>
          <w:color w:val="00B0F0"/>
          <w:sz w:val="24"/>
          <w:szCs w:val="24"/>
          <w:lang w:eastAsia="hr-HR"/>
        </w:rPr>
        <w:t>41</w:t>
      </w:r>
      <w:r w:rsidR="00B6755E" w:rsidRPr="00B6755E">
        <w:rPr>
          <w:rFonts w:ascii="Times New Roman" w:eastAsia="Times New Roman" w:hAnsi="Times New Roman"/>
          <w:b/>
          <w:bCs/>
          <w:i/>
          <w:color w:val="00B0F0"/>
          <w:sz w:val="24"/>
          <w:szCs w:val="24"/>
          <w:lang w:eastAsia="hr-HR"/>
        </w:rPr>
        <w:t>.</w:t>
      </w:r>
      <w:r w:rsidR="00BF6D9D" w:rsidRPr="00B6755E">
        <w:rPr>
          <w:rFonts w:ascii="Times New Roman" w:eastAsia="Times New Roman" w:hAnsi="Times New Roman"/>
          <w:b/>
          <w:bCs/>
          <w:i/>
          <w:color w:val="00B0F0"/>
          <w:sz w:val="24"/>
          <w:szCs w:val="24"/>
          <w:lang w:eastAsia="hr-HR"/>
        </w:rPr>
        <w:t xml:space="preserve"> </w:t>
      </w:r>
      <w:r w:rsidR="00BF6D9D" w:rsidRPr="00B6755E">
        <w:rPr>
          <w:rFonts w:ascii="Times New Roman" w:eastAsia="Times New Roman" w:hAnsi="Times New Roman"/>
          <w:i/>
          <w:color w:val="00B0F0"/>
          <w:sz w:val="24"/>
          <w:szCs w:val="24"/>
          <w:lang w:eastAsia="hr-HR"/>
        </w:rPr>
        <w:t xml:space="preserve">SWOT analiza </w:t>
      </w:r>
    </w:p>
    <w:tbl>
      <w:tblPr>
        <w:tblStyle w:val="ivopisnatablicareetke6-isticanje21"/>
        <w:tblW w:w="5000" w:type="pct"/>
        <w:tblLook w:val="04A0" w:firstRow="1" w:lastRow="0" w:firstColumn="1" w:lastColumn="0" w:noHBand="0" w:noVBand="1"/>
      </w:tblPr>
      <w:tblGrid>
        <w:gridCol w:w="1603"/>
        <w:gridCol w:w="7176"/>
      </w:tblGrid>
      <w:tr w:rsidR="00BF6D9D" w:rsidRPr="00EE6633" w:rsidTr="005F24E2">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38" w:type="pct"/>
            <w:shd w:val="clear" w:color="auto" w:fill="ED7D31" w:themeFill="accent2"/>
          </w:tcPr>
          <w:p w:rsidR="00BF6D9D" w:rsidRPr="00EE6633" w:rsidRDefault="00BF6D9D" w:rsidP="00BF6D9D">
            <w:pPr>
              <w:ind w:right="186"/>
              <w:jc w:val="center"/>
              <w:rPr>
                <w:rFonts w:ascii="Times New Roman" w:hAnsi="Times New Roman"/>
                <w:color w:val="FFFFFF" w:themeColor="background1"/>
                <w:sz w:val="24"/>
                <w:szCs w:val="24"/>
              </w:rPr>
            </w:pPr>
            <w:r w:rsidRPr="00EE6633">
              <w:rPr>
                <w:rFonts w:ascii="Times New Roman" w:hAnsi="Times New Roman"/>
                <w:color w:val="FFFFFF" w:themeColor="background1"/>
                <w:sz w:val="24"/>
                <w:szCs w:val="24"/>
              </w:rPr>
              <w:t>SNAGE</w:t>
            </w:r>
          </w:p>
        </w:tc>
        <w:tc>
          <w:tcPr>
            <w:tcW w:w="4162" w:type="pct"/>
          </w:tcPr>
          <w:p w:rsidR="00FC0F69" w:rsidRPr="00EE6633" w:rsidRDefault="00FC0F69" w:rsidP="00FC0F69">
            <w:p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i/>
                <w:iCs/>
                <w:color w:val="404040" w:themeColor="text1" w:themeTint="BF"/>
                <w:sz w:val="24"/>
                <w:szCs w:val="24"/>
              </w:rPr>
            </w:pPr>
            <w:r w:rsidRPr="00EE6633">
              <w:rPr>
                <w:rFonts w:ascii="Times New Roman" w:hAnsi="Times New Roman"/>
                <w:sz w:val="24"/>
                <w:szCs w:val="24"/>
              </w:rPr>
              <w:t>Položaj, prirodni resursi, okoliš i infrastruktura</w:t>
            </w:r>
          </w:p>
          <w:p w:rsidR="00FC0F69"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p</w:t>
            </w:r>
            <w:r w:rsidR="00165A55" w:rsidRPr="004E2D1C">
              <w:rPr>
                <w:rFonts w:ascii="Times New Roman" w:eastAsiaTheme="minorHAnsi" w:hAnsi="Times New Roman"/>
                <w:b w:val="0"/>
                <w:i/>
                <w:iCs/>
                <w:color w:val="000000" w:themeColor="text1"/>
                <w:sz w:val="24"/>
                <w:szCs w:val="24"/>
              </w:rPr>
              <w:t>ovoljne zemljopisne</w:t>
            </w:r>
            <w:r w:rsidR="00BF6D9D" w:rsidRPr="004E2D1C">
              <w:rPr>
                <w:rFonts w:ascii="Times New Roman" w:eastAsiaTheme="minorHAnsi" w:hAnsi="Times New Roman"/>
                <w:b w:val="0"/>
                <w:i/>
                <w:iCs/>
                <w:color w:val="000000" w:themeColor="text1"/>
                <w:sz w:val="24"/>
                <w:szCs w:val="24"/>
              </w:rPr>
              <w:t>, rel</w:t>
            </w:r>
            <w:r w:rsidRPr="004E2D1C">
              <w:rPr>
                <w:rFonts w:ascii="Times New Roman" w:eastAsiaTheme="minorHAnsi" w:hAnsi="Times New Roman"/>
                <w:b w:val="0"/>
                <w:i/>
                <w:iCs/>
                <w:color w:val="000000" w:themeColor="text1"/>
                <w:sz w:val="24"/>
                <w:szCs w:val="24"/>
              </w:rPr>
              <w:t>jefne i klimatske značajke</w:t>
            </w:r>
          </w:p>
          <w:p w:rsidR="00BF6D9D"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proofErr w:type="spellStart"/>
            <w:r w:rsidRPr="004E2D1C">
              <w:rPr>
                <w:rFonts w:ascii="Times New Roman" w:eastAsiaTheme="minorHAnsi" w:hAnsi="Times New Roman"/>
                <w:b w:val="0"/>
                <w:i/>
                <w:iCs/>
                <w:color w:val="000000" w:themeColor="text1"/>
                <w:sz w:val="24"/>
                <w:szCs w:val="24"/>
              </w:rPr>
              <w:t>Ramsko</w:t>
            </w:r>
            <w:proofErr w:type="spellEnd"/>
            <w:r w:rsidRPr="004E2D1C">
              <w:rPr>
                <w:rFonts w:ascii="Times New Roman" w:eastAsiaTheme="minorHAnsi" w:hAnsi="Times New Roman"/>
                <w:b w:val="0"/>
                <w:i/>
                <w:iCs/>
                <w:color w:val="000000" w:themeColor="text1"/>
                <w:sz w:val="24"/>
                <w:szCs w:val="24"/>
              </w:rPr>
              <w:t xml:space="preserve"> jezero, </w:t>
            </w:r>
            <w:r w:rsidR="00BF6D9D" w:rsidRPr="004E2D1C">
              <w:rPr>
                <w:rFonts w:ascii="Times New Roman" w:eastAsiaTheme="minorHAnsi" w:hAnsi="Times New Roman"/>
                <w:b w:val="0"/>
                <w:i/>
                <w:iCs/>
                <w:color w:val="000000" w:themeColor="text1"/>
                <w:sz w:val="24"/>
                <w:szCs w:val="24"/>
              </w:rPr>
              <w:t xml:space="preserve"> jedno od </w:t>
            </w:r>
            <w:proofErr w:type="spellStart"/>
            <w:r w:rsidR="00BF6D9D" w:rsidRPr="004E2D1C">
              <w:rPr>
                <w:rFonts w:ascii="Times New Roman" w:eastAsiaTheme="minorHAnsi" w:hAnsi="Times New Roman"/>
                <w:b w:val="0"/>
                <w:i/>
                <w:iCs/>
                <w:color w:val="000000" w:themeColor="text1"/>
                <w:sz w:val="24"/>
                <w:szCs w:val="24"/>
              </w:rPr>
              <w:t>najprepoznatljivijih</w:t>
            </w:r>
            <w:proofErr w:type="spellEnd"/>
            <w:r w:rsidR="00BF6D9D" w:rsidRPr="004E2D1C">
              <w:rPr>
                <w:rFonts w:ascii="Times New Roman" w:eastAsiaTheme="minorHAnsi" w:hAnsi="Times New Roman"/>
                <w:b w:val="0"/>
                <w:i/>
                <w:iCs/>
                <w:color w:val="000000" w:themeColor="text1"/>
                <w:sz w:val="24"/>
                <w:szCs w:val="24"/>
              </w:rPr>
              <w:t xml:space="preserve"> jezera u Bosni i Hercegovini</w:t>
            </w:r>
          </w:p>
          <w:p w:rsidR="00BF6D9D"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dobro razvijena lokalna prometna</w:t>
            </w:r>
            <w:r w:rsidR="00BF6D9D" w:rsidRPr="004E2D1C">
              <w:rPr>
                <w:rFonts w:ascii="Times New Roman" w:eastAsiaTheme="minorHAnsi" w:hAnsi="Times New Roman"/>
                <w:b w:val="0"/>
                <w:i/>
                <w:iCs/>
                <w:color w:val="000000" w:themeColor="text1"/>
                <w:sz w:val="24"/>
                <w:szCs w:val="24"/>
              </w:rPr>
              <w:t xml:space="preserve"> mreža u općini</w:t>
            </w:r>
          </w:p>
          <w:p w:rsidR="00BF6D9D"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r</w:t>
            </w:r>
            <w:r w:rsidR="00BF6D9D" w:rsidRPr="004E2D1C">
              <w:rPr>
                <w:rFonts w:ascii="Times New Roman" w:eastAsiaTheme="minorHAnsi" w:hAnsi="Times New Roman"/>
                <w:b w:val="0"/>
                <w:i/>
                <w:iCs/>
                <w:color w:val="000000" w:themeColor="text1"/>
                <w:sz w:val="24"/>
                <w:szCs w:val="24"/>
              </w:rPr>
              <w:t>azvijena vodovodna mreža u općini</w:t>
            </w:r>
            <w:r w:rsidR="001740B1" w:rsidRPr="004E2D1C">
              <w:rPr>
                <w:rFonts w:ascii="Times New Roman" w:eastAsiaTheme="minorHAnsi" w:hAnsi="Times New Roman"/>
                <w:b w:val="0"/>
                <w:i/>
                <w:iCs/>
                <w:color w:val="000000" w:themeColor="text1"/>
                <w:sz w:val="24"/>
                <w:szCs w:val="24"/>
              </w:rPr>
              <w:t>,</w:t>
            </w:r>
            <w:r w:rsidR="00513A5F" w:rsidRPr="004E2D1C">
              <w:rPr>
                <w:rFonts w:ascii="Times New Roman" w:eastAsiaTheme="minorHAnsi" w:hAnsi="Times New Roman"/>
                <w:b w:val="0"/>
                <w:i/>
                <w:iCs/>
                <w:color w:val="000000" w:themeColor="text1"/>
                <w:sz w:val="24"/>
                <w:szCs w:val="24"/>
              </w:rPr>
              <w:t xml:space="preserve"> dobra </w:t>
            </w:r>
            <w:r w:rsidR="00BF6D9D" w:rsidRPr="004E2D1C">
              <w:rPr>
                <w:rFonts w:ascii="Times New Roman" w:eastAsiaTheme="minorHAnsi" w:hAnsi="Times New Roman"/>
                <w:b w:val="0"/>
                <w:i/>
                <w:iCs/>
                <w:color w:val="000000" w:themeColor="text1"/>
                <w:sz w:val="24"/>
                <w:szCs w:val="24"/>
              </w:rPr>
              <w:t>pokri</w:t>
            </w:r>
            <w:r w:rsidR="00165A55" w:rsidRPr="004E2D1C">
              <w:rPr>
                <w:rFonts w:ascii="Times New Roman" w:eastAsiaTheme="minorHAnsi" w:hAnsi="Times New Roman"/>
                <w:b w:val="0"/>
                <w:i/>
                <w:iCs/>
                <w:color w:val="000000" w:themeColor="text1"/>
                <w:sz w:val="24"/>
                <w:szCs w:val="24"/>
              </w:rPr>
              <w:t>venost uslugom vodoopskrbe</w:t>
            </w:r>
            <w:r w:rsidR="00BF6D9D" w:rsidRPr="004E2D1C">
              <w:rPr>
                <w:rFonts w:ascii="Times New Roman" w:eastAsiaTheme="minorHAnsi" w:hAnsi="Times New Roman"/>
                <w:b w:val="0"/>
                <w:i/>
                <w:iCs/>
                <w:color w:val="000000" w:themeColor="text1"/>
                <w:sz w:val="24"/>
                <w:szCs w:val="24"/>
              </w:rPr>
              <w:t xml:space="preserve"> u urbanom području</w:t>
            </w:r>
          </w:p>
          <w:p w:rsidR="00C67435"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i</w:t>
            </w:r>
            <w:r w:rsidR="00C67435" w:rsidRPr="004E2D1C">
              <w:rPr>
                <w:rFonts w:ascii="Times New Roman" w:eastAsiaTheme="minorHAnsi" w:hAnsi="Times New Roman"/>
                <w:b w:val="0"/>
                <w:i/>
                <w:iCs/>
                <w:color w:val="000000" w:themeColor="text1"/>
                <w:sz w:val="24"/>
                <w:szCs w:val="24"/>
              </w:rPr>
              <w:t>zgradnja Eko parka u završnoj fazi</w:t>
            </w:r>
          </w:p>
          <w:p w:rsidR="00C67435"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o</w:t>
            </w:r>
            <w:r w:rsidR="00C67435" w:rsidRPr="004E2D1C">
              <w:rPr>
                <w:rFonts w:ascii="Times New Roman" w:eastAsiaTheme="minorHAnsi" w:hAnsi="Times New Roman"/>
                <w:b w:val="0"/>
                <w:i/>
                <w:iCs/>
                <w:color w:val="000000" w:themeColor="text1"/>
                <w:sz w:val="24"/>
                <w:szCs w:val="24"/>
              </w:rPr>
              <w:t>stvaren kontinuitet kapitalnih ulaganja u infrastrukturu</w:t>
            </w:r>
            <w:r w:rsidRPr="004E2D1C">
              <w:rPr>
                <w:rFonts w:ascii="Times New Roman" w:eastAsiaTheme="minorHAnsi" w:hAnsi="Times New Roman"/>
                <w:b w:val="0"/>
                <w:i/>
                <w:iCs/>
                <w:color w:val="000000" w:themeColor="text1"/>
                <w:sz w:val="24"/>
                <w:szCs w:val="24"/>
              </w:rPr>
              <w:t>.</w:t>
            </w:r>
          </w:p>
          <w:p w:rsidR="00FC0F69" w:rsidRPr="00EE6633" w:rsidRDefault="00FC0F69" w:rsidP="00FC0F6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Gospodarstvo</w:t>
            </w:r>
          </w:p>
          <w:p w:rsidR="00FC0F69"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v</w:t>
            </w:r>
            <w:r w:rsidR="00165A55" w:rsidRPr="004E2D1C">
              <w:rPr>
                <w:rFonts w:ascii="Times New Roman" w:eastAsiaTheme="minorHAnsi" w:hAnsi="Times New Roman"/>
                <w:b w:val="0"/>
                <w:i/>
                <w:iCs/>
                <w:color w:val="000000" w:themeColor="text1"/>
                <w:sz w:val="24"/>
                <w:szCs w:val="24"/>
              </w:rPr>
              <w:t>isok i stabilan općinski proračun</w:t>
            </w:r>
          </w:p>
          <w:p w:rsidR="00C67435"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d</w:t>
            </w:r>
            <w:r w:rsidR="00165A55" w:rsidRPr="004E2D1C">
              <w:rPr>
                <w:rFonts w:ascii="Times New Roman" w:eastAsiaTheme="minorHAnsi" w:hAnsi="Times New Roman"/>
                <w:b w:val="0"/>
                <w:i/>
                <w:iCs/>
                <w:color w:val="000000" w:themeColor="text1"/>
                <w:sz w:val="24"/>
                <w:szCs w:val="24"/>
              </w:rPr>
              <w:t>efinirane</w:t>
            </w:r>
            <w:r w:rsidR="00C67435" w:rsidRPr="004E2D1C">
              <w:rPr>
                <w:rFonts w:ascii="Times New Roman" w:eastAsiaTheme="minorHAnsi" w:hAnsi="Times New Roman"/>
                <w:b w:val="0"/>
                <w:i/>
                <w:iCs/>
                <w:color w:val="000000" w:themeColor="text1"/>
                <w:sz w:val="24"/>
                <w:szCs w:val="24"/>
              </w:rPr>
              <w:t xml:space="preserve"> poslovne i industrijske zone</w:t>
            </w:r>
          </w:p>
          <w:p w:rsidR="00BF6D9D"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t</w:t>
            </w:r>
            <w:r w:rsidR="00BF6D9D" w:rsidRPr="004E2D1C">
              <w:rPr>
                <w:rFonts w:ascii="Times New Roman" w:eastAsiaTheme="minorHAnsi" w:hAnsi="Times New Roman"/>
                <w:b w:val="0"/>
                <w:i/>
                <w:iCs/>
                <w:color w:val="000000" w:themeColor="text1"/>
                <w:sz w:val="24"/>
                <w:szCs w:val="24"/>
              </w:rPr>
              <w:t>radicija proizvodnje voća i prikupljanja lje</w:t>
            </w:r>
            <w:r w:rsidRPr="004E2D1C">
              <w:rPr>
                <w:rFonts w:ascii="Times New Roman" w:eastAsiaTheme="minorHAnsi" w:hAnsi="Times New Roman"/>
                <w:b w:val="0"/>
                <w:i/>
                <w:iCs/>
                <w:color w:val="000000" w:themeColor="text1"/>
                <w:sz w:val="24"/>
                <w:szCs w:val="24"/>
              </w:rPr>
              <w:t>kovitog bilja i šumskih plodova</w:t>
            </w:r>
          </w:p>
          <w:p w:rsidR="00BF6D9D"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d</w:t>
            </w:r>
            <w:r w:rsidR="00BF6D9D" w:rsidRPr="004E2D1C">
              <w:rPr>
                <w:rFonts w:ascii="Times New Roman" w:eastAsiaTheme="minorHAnsi" w:hAnsi="Times New Roman"/>
                <w:b w:val="0"/>
                <w:i/>
                <w:iCs/>
                <w:color w:val="000000" w:themeColor="text1"/>
                <w:sz w:val="24"/>
                <w:szCs w:val="24"/>
              </w:rPr>
              <w:t>obre prirodne pretpostavke za razvoj specifičnih grana turizma: ruralni, pustolovni, planinarenje, biciklizam, zdravstveni, lov/ribolov</w:t>
            </w:r>
          </w:p>
          <w:p w:rsidR="00BF6D9D"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a</w:t>
            </w:r>
            <w:r w:rsidR="00165A55" w:rsidRPr="004E2D1C">
              <w:rPr>
                <w:rFonts w:ascii="Times New Roman" w:eastAsiaTheme="minorHAnsi" w:hAnsi="Times New Roman"/>
                <w:b w:val="0"/>
                <w:i/>
                <w:iCs/>
                <w:color w:val="000000" w:themeColor="text1"/>
                <w:sz w:val="24"/>
                <w:szCs w:val="24"/>
              </w:rPr>
              <w:t xml:space="preserve">ktivna </w:t>
            </w:r>
            <w:r w:rsidR="00BF6D9D" w:rsidRPr="004E2D1C">
              <w:rPr>
                <w:rFonts w:ascii="Times New Roman" w:eastAsiaTheme="minorHAnsi" w:hAnsi="Times New Roman"/>
                <w:b w:val="0"/>
                <w:i/>
                <w:iCs/>
                <w:color w:val="000000" w:themeColor="text1"/>
                <w:sz w:val="24"/>
                <w:szCs w:val="24"/>
              </w:rPr>
              <w:t xml:space="preserve">Agencija za </w:t>
            </w:r>
            <w:r w:rsidR="001740B1" w:rsidRPr="004E2D1C">
              <w:rPr>
                <w:rFonts w:ascii="Times New Roman" w:eastAsiaTheme="minorHAnsi" w:hAnsi="Times New Roman"/>
                <w:b w:val="0"/>
                <w:i/>
                <w:iCs/>
                <w:color w:val="000000" w:themeColor="text1"/>
                <w:sz w:val="24"/>
                <w:szCs w:val="24"/>
              </w:rPr>
              <w:t xml:space="preserve">lokalni </w:t>
            </w:r>
            <w:r w:rsidR="00BF6D9D" w:rsidRPr="004E2D1C">
              <w:rPr>
                <w:rFonts w:ascii="Times New Roman" w:eastAsiaTheme="minorHAnsi" w:hAnsi="Times New Roman"/>
                <w:b w:val="0"/>
                <w:i/>
                <w:iCs/>
                <w:color w:val="000000" w:themeColor="text1"/>
                <w:sz w:val="24"/>
                <w:szCs w:val="24"/>
              </w:rPr>
              <w:t>razvoj</w:t>
            </w:r>
            <w:r w:rsidRPr="004E2D1C">
              <w:rPr>
                <w:rFonts w:ascii="Times New Roman" w:eastAsiaTheme="minorHAnsi" w:hAnsi="Times New Roman"/>
                <w:b w:val="0"/>
                <w:i/>
                <w:iCs/>
                <w:color w:val="000000" w:themeColor="text1"/>
                <w:sz w:val="24"/>
                <w:szCs w:val="24"/>
              </w:rPr>
              <w:t>.</w:t>
            </w:r>
          </w:p>
          <w:p w:rsidR="00FC0F69" w:rsidRPr="00EE6633" w:rsidRDefault="00FC0F69" w:rsidP="00FC0F69">
            <w:p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i/>
                <w:iCs/>
                <w:color w:val="404040" w:themeColor="text1" w:themeTint="BF"/>
                <w:sz w:val="24"/>
                <w:szCs w:val="24"/>
              </w:rPr>
            </w:pPr>
            <w:r w:rsidRPr="00EE6633">
              <w:rPr>
                <w:rFonts w:ascii="Times New Roman" w:hAnsi="Times New Roman"/>
                <w:sz w:val="24"/>
                <w:szCs w:val="24"/>
              </w:rPr>
              <w:t>Stanovništvo i društvene djelatnosti</w:t>
            </w:r>
            <w:r w:rsidRPr="00EE6633">
              <w:rPr>
                <w:rFonts w:ascii="Times New Roman" w:eastAsiaTheme="minorHAnsi" w:hAnsi="Times New Roman"/>
                <w:i/>
                <w:iCs/>
                <w:color w:val="404040" w:themeColor="text1" w:themeTint="BF"/>
                <w:sz w:val="24"/>
                <w:szCs w:val="24"/>
              </w:rPr>
              <w:t xml:space="preserve"> </w:t>
            </w:r>
          </w:p>
          <w:p w:rsidR="00FC0F69"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s</w:t>
            </w:r>
            <w:r w:rsidR="00FC0F69" w:rsidRPr="004E2D1C">
              <w:rPr>
                <w:rFonts w:ascii="Times New Roman" w:eastAsiaTheme="minorHAnsi" w:hAnsi="Times New Roman"/>
                <w:b w:val="0"/>
                <w:i/>
                <w:iCs/>
                <w:color w:val="000000" w:themeColor="text1"/>
                <w:sz w:val="24"/>
                <w:szCs w:val="24"/>
              </w:rPr>
              <w:t xml:space="preserve">talna i </w:t>
            </w:r>
            <w:r w:rsidR="00165A55" w:rsidRPr="004E2D1C">
              <w:rPr>
                <w:rFonts w:ascii="Times New Roman" w:eastAsiaTheme="minorHAnsi" w:hAnsi="Times New Roman"/>
                <w:b w:val="0"/>
                <w:i/>
                <w:iCs/>
                <w:color w:val="000000" w:themeColor="text1"/>
                <w:sz w:val="24"/>
                <w:szCs w:val="24"/>
              </w:rPr>
              <w:t>stabilna podrška općine u financ</w:t>
            </w:r>
            <w:r w:rsidR="00FC0F69" w:rsidRPr="004E2D1C">
              <w:rPr>
                <w:rFonts w:ascii="Times New Roman" w:eastAsiaTheme="minorHAnsi" w:hAnsi="Times New Roman"/>
                <w:b w:val="0"/>
                <w:i/>
                <w:iCs/>
                <w:color w:val="000000" w:themeColor="text1"/>
                <w:sz w:val="24"/>
                <w:szCs w:val="24"/>
              </w:rPr>
              <w:t>iranju sportskih kolektiva</w:t>
            </w:r>
          </w:p>
          <w:p w:rsidR="00FC0F69"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z</w:t>
            </w:r>
            <w:r w:rsidR="00BA69DF" w:rsidRPr="004E2D1C">
              <w:rPr>
                <w:rFonts w:ascii="Times New Roman" w:eastAsiaTheme="minorHAnsi" w:hAnsi="Times New Roman"/>
                <w:b w:val="0"/>
                <w:i/>
                <w:iCs/>
                <w:color w:val="000000" w:themeColor="text1"/>
                <w:sz w:val="24"/>
                <w:szCs w:val="24"/>
              </w:rPr>
              <w:t>načajna</w:t>
            </w:r>
            <w:r w:rsidR="00FC0F69" w:rsidRPr="004E2D1C">
              <w:rPr>
                <w:rFonts w:ascii="Times New Roman" w:eastAsiaTheme="minorHAnsi" w:hAnsi="Times New Roman"/>
                <w:b w:val="0"/>
                <w:i/>
                <w:iCs/>
                <w:color w:val="000000" w:themeColor="text1"/>
                <w:sz w:val="24"/>
                <w:szCs w:val="24"/>
              </w:rPr>
              <w:t xml:space="preserve"> izdvajanja za obrazovanje, kult</w:t>
            </w:r>
            <w:r w:rsidR="00BA69DF" w:rsidRPr="004E2D1C">
              <w:rPr>
                <w:rFonts w:ascii="Times New Roman" w:eastAsiaTheme="minorHAnsi" w:hAnsi="Times New Roman"/>
                <w:b w:val="0"/>
                <w:i/>
                <w:iCs/>
                <w:color w:val="000000" w:themeColor="text1"/>
                <w:sz w:val="24"/>
                <w:szCs w:val="24"/>
              </w:rPr>
              <w:t>uru i socijalnu zaštitu na razini</w:t>
            </w:r>
            <w:r w:rsidRPr="004E2D1C">
              <w:rPr>
                <w:rFonts w:ascii="Times New Roman" w:eastAsiaTheme="minorHAnsi" w:hAnsi="Times New Roman"/>
                <w:b w:val="0"/>
                <w:i/>
                <w:iCs/>
                <w:color w:val="000000" w:themeColor="text1"/>
                <w:sz w:val="24"/>
                <w:szCs w:val="24"/>
              </w:rPr>
              <w:t xml:space="preserve"> općine</w:t>
            </w:r>
            <w:r w:rsidR="00FC0F69" w:rsidRPr="004E2D1C">
              <w:rPr>
                <w:rFonts w:ascii="Times New Roman" w:eastAsiaTheme="minorHAnsi" w:hAnsi="Times New Roman"/>
                <w:b w:val="0"/>
                <w:i/>
                <w:iCs/>
                <w:color w:val="000000" w:themeColor="text1"/>
                <w:sz w:val="24"/>
                <w:szCs w:val="24"/>
              </w:rPr>
              <w:t xml:space="preserve"> te institucionalna uređenost u ovim oblastima</w:t>
            </w:r>
          </w:p>
          <w:p w:rsidR="00FC0F69" w:rsidRPr="004E2D1C"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i/>
                <w:iCs/>
                <w:color w:val="000000" w:themeColor="text1"/>
                <w:sz w:val="24"/>
                <w:szCs w:val="24"/>
              </w:rPr>
            </w:pPr>
            <w:r w:rsidRPr="004E2D1C">
              <w:rPr>
                <w:rFonts w:ascii="Times New Roman" w:eastAsiaTheme="minorHAnsi" w:hAnsi="Times New Roman"/>
                <w:b w:val="0"/>
                <w:i/>
                <w:iCs/>
                <w:color w:val="000000" w:themeColor="text1"/>
                <w:sz w:val="24"/>
                <w:szCs w:val="24"/>
              </w:rPr>
              <w:t>b</w:t>
            </w:r>
            <w:r w:rsidR="00FC0F69" w:rsidRPr="004E2D1C">
              <w:rPr>
                <w:rFonts w:ascii="Times New Roman" w:eastAsiaTheme="minorHAnsi" w:hAnsi="Times New Roman"/>
                <w:b w:val="0"/>
                <w:i/>
                <w:iCs/>
                <w:color w:val="000000" w:themeColor="text1"/>
                <w:sz w:val="24"/>
                <w:szCs w:val="24"/>
              </w:rPr>
              <w:t xml:space="preserve">esplatan </w:t>
            </w:r>
            <w:r w:rsidR="00165A55" w:rsidRPr="004E2D1C">
              <w:rPr>
                <w:rFonts w:ascii="Times New Roman" w:eastAsiaTheme="minorHAnsi" w:hAnsi="Times New Roman"/>
                <w:b w:val="0"/>
                <w:i/>
                <w:iCs/>
                <w:color w:val="000000" w:themeColor="text1"/>
                <w:sz w:val="24"/>
                <w:szCs w:val="24"/>
              </w:rPr>
              <w:t xml:space="preserve">općinski </w:t>
            </w:r>
            <w:r w:rsidRPr="004E2D1C">
              <w:rPr>
                <w:rFonts w:ascii="Times New Roman" w:eastAsiaTheme="minorHAnsi" w:hAnsi="Times New Roman"/>
                <w:b w:val="0"/>
                <w:i/>
                <w:iCs/>
                <w:color w:val="000000" w:themeColor="text1"/>
                <w:sz w:val="24"/>
                <w:szCs w:val="24"/>
              </w:rPr>
              <w:t>javni prijevoz za</w:t>
            </w:r>
            <w:r w:rsidR="00513A5F" w:rsidRPr="004E2D1C">
              <w:rPr>
                <w:rFonts w:ascii="Times New Roman" w:eastAsiaTheme="minorHAnsi" w:hAnsi="Times New Roman"/>
                <w:b w:val="0"/>
                <w:i/>
                <w:iCs/>
                <w:color w:val="000000" w:themeColor="text1"/>
                <w:sz w:val="24"/>
                <w:szCs w:val="24"/>
              </w:rPr>
              <w:t xml:space="preserve"> đake ali i sve </w:t>
            </w:r>
            <w:r w:rsidRPr="004E2D1C">
              <w:rPr>
                <w:rFonts w:ascii="Times New Roman" w:eastAsiaTheme="minorHAnsi" w:hAnsi="Times New Roman"/>
                <w:b w:val="0"/>
                <w:i/>
                <w:iCs/>
                <w:color w:val="000000" w:themeColor="text1"/>
                <w:sz w:val="24"/>
                <w:szCs w:val="24"/>
              </w:rPr>
              <w:t xml:space="preserve"> stanovnike općine</w:t>
            </w:r>
          </w:p>
          <w:p w:rsidR="00BF6D9D" w:rsidRPr="00EE6633" w:rsidRDefault="007401F7" w:rsidP="003813E1">
            <w:pPr>
              <w:numPr>
                <w:ilvl w:val="0"/>
                <w:numId w:val="24"/>
              </w:numPr>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i/>
                <w:iCs/>
                <w:color w:val="404040" w:themeColor="text1" w:themeTint="BF"/>
                <w:sz w:val="24"/>
                <w:szCs w:val="24"/>
              </w:rPr>
            </w:pPr>
            <w:r w:rsidRPr="004E2D1C">
              <w:rPr>
                <w:rFonts w:ascii="Times New Roman" w:eastAsiaTheme="minorHAnsi" w:hAnsi="Times New Roman"/>
                <w:b w:val="0"/>
                <w:i/>
                <w:iCs/>
                <w:color w:val="000000" w:themeColor="text1"/>
                <w:sz w:val="24"/>
                <w:szCs w:val="24"/>
              </w:rPr>
              <w:t>s</w:t>
            </w:r>
            <w:r w:rsidR="007A1F79" w:rsidRPr="004E2D1C">
              <w:rPr>
                <w:rFonts w:ascii="Times New Roman" w:eastAsiaTheme="minorHAnsi" w:hAnsi="Times New Roman"/>
                <w:b w:val="0"/>
                <w:i/>
                <w:iCs/>
                <w:color w:val="000000" w:themeColor="text1"/>
                <w:sz w:val="24"/>
                <w:szCs w:val="24"/>
              </w:rPr>
              <w:t>tipendiranje st</w:t>
            </w:r>
            <w:r w:rsidR="00BF6D9D" w:rsidRPr="004E2D1C">
              <w:rPr>
                <w:rFonts w:ascii="Times New Roman" w:eastAsiaTheme="minorHAnsi" w:hAnsi="Times New Roman"/>
                <w:b w:val="0"/>
                <w:i/>
                <w:iCs/>
                <w:color w:val="000000" w:themeColor="text1"/>
                <w:sz w:val="24"/>
                <w:szCs w:val="24"/>
              </w:rPr>
              <w:t>udenata, posebno studenata deficitarnih zanimanja</w:t>
            </w:r>
            <w:r w:rsidRPr="004E2D1C">
              <w:rPr>
                <w:rFonts w:ascii="Times New Roman" w:eastAsiaTheme="minorHAnsi" w:hAnsi="Times New Roman"/>
                <w:b w:val="0"/>
                <w:i/>
                <w:iCs/>
                <w:color w:val="000000" w:themeColor="text1"/>
                <w:sz w:val="24"/>
                <w:szCs w:val="24"/>
              </w:rPr>
              <w:t>.</w:t>
            </w:r>
          </w:p>
        </w:tc>
      </w:tr>
      <w:tr w:rsidR="00BF6D9D" w:rsidRPr="00EE6633" w:rsidTr="005F24E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38" w:type="pct"/>
            <w:shd w:val="clear" w:color="auto" w:fill="ED7D31" w:themeFill="accent2"/>
          </w:tcPr>
          <w:p w:rsidR="00BF6D9D" w:rsidRPr="00EE6633" w:rsidRDefault="00BF6D9D" w:rsidP="00BF6D9D">
            <w:pPr>
              <w:ind w:right="186"/>
              <w:jc w:val="center"/>
              <w:rPr>
                <w:rFonts w:ascii="Times New Roman" w:hAnsi="Times New Roman"/>
                <w:color w:val="FFFFFF" w:themeColor="background1"/>
                <w:sz w:val="24"/>
                <w:szCs w:val="24"/>
              </w:rPr>
            </w:pPr>
            <w:r w:rsidRPr="00EE6633">
              <w:rPr>
                <w:rFonts w:ascii="Times New Roman" w:hAnsi="Times New Roman"/>
                <w:color w:val="FFFFFF" w:themeColor="background1"/>
                <w:sz w:val="24"/>
                <w:szCs w:val="24"/>
              </w:rPr>
              <w:t>SLABOSTI</w:t>
            </w:r>
          </w:p>
        </w:tc>
        <w:tc>
          <w:tcPr>
            <w:tcW w:w="4162" w:type="pct"/>
          </w:tcPr>
          <w:p w:rsidR="00C67435" w:rsidRPr="00EE6633" w:rsidRDefault="00C67435" w:rsidP="0034332F">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iCs/>
                <w:color w:val="404040" w:themeColor="text1" w:themeTint="BF"/>
                <w:sz w:val="24"/>
                <w:szCs w:val="24"/>
              </w:rPr>
            </w:pPr>
            <w:r w:rsidRPr="00EE6633">
              <w:rPr>
                <w:rFonts w:ascii="Times New Roman" w:hAnsi="Times New Roman"/>
                <w:b/>
                <w:sz w:val="24"/>
                <w:szCs w:val="24"/>
              </w:rPr>
              <w:t>Položaj, prirodni resursi, okoliš i infrastruktura</w:t>
            </w:r>
          </w:p>
          <w:p w:rsidR="00C67435"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C67435" w:rsidRPr="004E2D1C">
              <w:rPr>
                <w:rFonts w:ascii="Times New Roman" w:eastAsiaTheme="minorHAnsi" w:hAnsi="Times New Roman"/>
                <w:i/>
                <w:iCs/>
                <w:color w:val="000000" w:themeColor="text1"/>
                <w:sz w:val="24"/>
                <w:szCs w:val="24"/>
              </w:rPr>
              <w:t xml:space="preserve">e postoji </w:t>
            </w:r>
            <w:r w:rsidR="00B6755E" w:rsidRPr="004E2D1C">
              <w:rPr>
                <w:rFonts w:ascii="Times New Roman" w:eastAsiaTheme="minorHAnsi" w:hAnsi="Times New Roman"/>
                <w:i/>
                <w:iCs/>
                <w:color w:val="000000" w:themeColor="text1"/>
                <w:sz w:val="24"/>
                <w:szCs w:val="24"/>
              </w:rPr>
              <w:t xml:space="preserve">dovoljno snažna </w:t>
            </w:r>
            <w:r w:rsidR="00C67435" w:rsidRPr="004E2D1C">
              <w:rPr>
                <w:rFonts w:ascii="Times New Roman" w:eastAsiaTheme="minorHAnsi" w:hAnsi="Times New Roman"/>
                <w:i/>
                <w:iCs/>
                <w:color w:val="000000" w:themeColor="text1"/>
                <w:sz w:val="24"/>
                <w:szCs w:val="24"/>
              </w:rPr>
              <w:t>svijest građana za potrebu očuvanja i zaštite okoliša</w:t>
            </w:r>
          </w:p>
          <w:p w:rsidR="00C67435"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j</w:t>
            </w:r>
            <w:r w:rsidR="00563408" w:rsidRPr="004E2D1C">
              <w:rPr>
                <w:rFonts w:ascii="Times New Roman" w:eastAsiaTheme="minorHAnsi" w:hAnsi="Times New Roman"/>
                <w:i/>
                <w:iCs/>
                <w:color w:val="000000" w:themeColor="text1"/>
                <w:sz w:val="24"/>
                <w:szCs w:val="24"/>
              </w:rPr>
              <w:t>oš uvijek neobnovljeni stambeni objekti</w:t>
            </w:r>
            <w:r w:rsidR="00BA69DF" w:rsidRPr="004E2D1C">
              <w:rPr>
                <w:rFonts w:ascii="Times New Roman" w:eastAsiaTheme="minorHAnsi" w:hAnsi="Times New Roman"/>
                <w:i/>
                <w:iCs/>
                <w:color w:val="000000" w:themeColor="text1"/>
                <w:sz w:val="24"/>
                <w:szCs w:val="24"/>
              </w:rPr>
              <w:t xml:space="preserve"> u užoj jezgri grada kvare izgled mjesta</w:t>
            </w:r>
          </w:p>
          <w:p w:rsidR="00BF6D9D"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nedostatak parkirališnih</w:t>
            </w:r>
            <w:r w:rsidR="00BF6D9D" w:rsidRPr="004E2D1C">
              <w:rPr>
                <w:rFonts w:ascii="Times New Roman" w:eastAsiaTheme="minorHAnsi" w:hAnsi="Times New Roman"/>
                <w:i/>
                <w:iCs/>
                <w:color w:val="000000" w:themeColor="text1"/>
                <w:sz w:val="24"/>
                <w:szCs w:val="24"/>
              </w:rPr>
              <w:t xml:space="preserve"> mjesta</w:t>
            </w:r>
          </w:p>
          <w:p w:rsidR="00C67435"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BA69DF" w:rsidRPr="004E2D1C">
              <w:rPr>
                <w:rFonts w:ascii="Times New Roman" w:eastAsiaTheme="minorHAnsi" w:hAnsi="Times New Roman"/>
                <w:i/>
                <w:iCs/>
                <w:color w:val="000000" w:themeColor="text1"/>
                <w:sz w:val="24"/>
                <w:szCs w:val="24"/>
              </w:rPr>
              <w:t>epostojanje zemljišnih knjiga (gruntovnice) i s tim povezani brojni n</w:t>
            </w:r>
            <w:r w:rsidR="00563408" w:rsidRPr="004E2D1C">
              <w:rPr>
                <w:rFonts w:ascii="Times New Roman" w:eastAsiaTheme="minorHAnsi" w:hAnsi="Times New Roman"/>
                <w:i/>
                <w:iCs/>
                <w:color w:val="000000" w:themeColor="text1"/>
                <w:sz w:val="24"/>
                <w:szCs w:val="24"/>
              </w:rPr>
              <w:t>eriješeni imovinsko-pravni odnosi na zemljištu</w:t>
            </w:r>
            <w:r w:rsidR="00BA69DF" w:rsidRPr="004E2D1C">
              <w:rPr>
                <w:rFonts w:ascii="Times New Roman" w:eastAsiaTheme="minorHAnsi" w:hAnsi="Times New Roman"/>
                <w:i/>
                <w:iCs/>
                <w:color w:val="000000" w:themeColor="text1"/>
                <w:sz w:val="24"/>
                <w:szCs w:val="24"/>
              </w:rPr>
              <w:t xml:space="preserve"> i objektima</w:t>
            </w:r>
            <w:r w:rsidRPr="004E2D1C">
              <w:rPr>
                <w:rFonts w:ascii="Times New Roman" w:eastAsiaTheme="minorHAnsi" w:hAnsi="Times New Roman"/>
                <w:i/>
                <w:iCs/>
                <w:color w:val="000000" w:themeColor="text1"/>
                <w:sz w:val="24"/>
                <w:szCs w:val="24"/>
              </w:rPr>
              <w:t>.</w:t>
            </w:r>
          </w:p>
          <w:p w:rsidR="004E2D1C" w:rsidRPr="004E2D1C" w:rsidRDefault="004E2D1C"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 xml:space="preserve">Pojačan utjecaj raznih vrsta organskog onečišćenja na vodu akumulacije Ramskog jezera (nastanak eutrofikacije i pojava </w:t>
            </w:r>
            <w:proofErr w:type="spellStart"/>
            <w:r w:rsidRPr="004E2D1C">
              <w:rPr>
                <w:rFonts w:ascii="Times New Roman" w:eastAsiaTheme="minorHAnsi" w:hAnsi="Times New Roman"/>
                <w:i/>
                <w:iCs/>
                <w:color w:val="000000" w:themeColor="text1"/>
                <w:sz w:val="24"/>
                <w:szCs w:val="24"/>
              </w:rPr>
              <w:t>cijanobakterija</w:t>
            </w:r>
            <w:proofErr w:type="spellEnd"/>
            <w:r w:rsidRPr="004E2D1C">
              <w:rPr>
                <w:rFonts w:ascii="Times New Roman" w:eastAsiaTheme="minorHAnsi" w:hAnsi="Times New Roman"/>
                <w:i/>
                <w:iCs/>
                <w:color w:val="000000" w:themeColor="text1"/>
                <w:sz w:val="24"/>
                <w:szCs w:val="24"/>
              </w:rPr>
              <w:t>.)</w:t>
            </w:r>
          </w:p>
          <w:p w:rsidR="004E2D1C" w:rsidRPr="004E2D1C" w:rsidRDefault="004E2D1C"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lastRenderedPageBreak/>
              <w:t xml:space="preserve">Veliki postotak nezaposlenog i ekonomski neaktivnog </w:t>
            </w:r>
            <w:proofErr w:type="spellStart"/>
            <w:r w:rsidRPr="004E2D1C">
              <w:rPr>
                <w:rFonts w:ascii="Times New Roman" w:eastAsiaTheme="minorHAnsi" w:hAnsi="Times New Roman"/>
                <w:i/>
                <w:iCs/>
                <w:color w:val="000000" w:themeColor="text1"/>
                <w:sz w:val="24"/>
                <w:szCs w:val="24"/>
              </w:rPr>
              <w:t>radnosposobnog</w:t>
            </w:r>
            <w:proofErr w:type="spellEnd"/>
            <w:r w:rsidRPr="004E2D1C">
              <w:rPr>
                <w:rFonts w:ascii="Times New Roman" w:eastAsiaTheme="minorHAnsi" w:hAnsi="Times New Roman"/>
                <w:i/>
                <w:iCs/>
                <w:color w:val="000000" w:themeColor="text1"/>
                <w:sz w:val="24"/>
                <w:szCs w:val="24"/>
              </w:rPr>
              <w:t xml:space="preserve"> stanovništva</w:t>
            </w:r>
          </w:p>
          <w:p w:rsidR="004E2D1C" w:rsidRPr="004E2D1C" w:rsidRDefault="004E2D1C"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Izostanak (su)</w:t>
            </w:r>
            <w:proofErr w:type="spellStart"/>
            <w:r w:rsidRPr="004E2D1C">
              <w:rPr>
                <w:rFonts w:ascii="Times New Roman" w:eastAsiaTheme="minorHAnsi" w:hAnsi="Times New Roman"/>
                <w:i/>
                <w:iCs/>
                <w:color w:val="000000" w:themeColor="text1"/>
                <w:sz w:val="24"/>
                <w:szCs w:val="24"/>
              </w:rPr>
              <w:t>finansiranja</w:t>
            </w:r>
            <w:proofErr w:type="spellEnd"/>
            <w:r w:rsidRPr="004E2D1C">
              <w:rPr>
                <w:rFonts w:ascii="Times New Roman" w:eastAsiaTheme="minorHAnsi" w:hAnsi="Times New Roman"/>
                <w:i/>
                <w:iCs/>
                <w:color w:val="000000" w:themeColor="text1"/>
                <w:sz w:val="24"/>
                <w:szCs w:val="24"/>
              </w:rPr>
              <w:t xml:space="preserve"> projekata sa viših razina vlasti</w:t>
            </w:r>
          </w:p>
          <w:p w:rsidR="004E2D1C" w:rsidRPr="004E2D1C" w:rsidRDefault="004E2D1C"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proofErr w:type="spellStart"/>
            <w:r w:rsidRPr="004E2D1C">
              <w:rPr>
                <w:rFonts w:ascii="Times New Roman" w:eastAsiaTheme="minorHAnsi" w:hAnsi="Times New Roman"/>
                <w:i/>
                <w:iCs/>
                <w:color w:val="000000" w:themeColor="text1"/>
                <w:sz w:val="24"/>
                <w:szCs w:val="24"/>
              </w:rPr>
              <w:t>Nerješen</w:t>
            </w:r>
            <w:proofErr w:type="spellEnd"/>
            <w:r w:rsidRPr="004E2D1C">
              <w:rPr>
                <w:rFonts w:ascii="Times New Roman" w:eastAsiaTheme="minorHAnsi" w:hAnsi="Times New Roman"/>
                <w:i/>
                <w:iCs/>
                <w:color w:val="000000" w:themeColor="text1"/>
                <w:sz w:val="24"/>
                <w:szCs w:val="24"/>
              </w:rPr>
              <w:t xml:space="preserve"> pročistač fekalnih i oborinskih voda</w:t>
            </w:r>
          </w:p>
          <w:p w:rsidR="004E2D1C" w:rsidRPr="004E2D1C" w:rsidRDefault="004E2D1C"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proofErr w:type="spellStart"/>
            <w:r w:rsidRPr="004E2D1C">
              <w:rPr>
                <w:rFonts w:ascii="Times New Roman" w:eastAsiaTheme="minorHAnsi" w:hAnsi="Times New Roman"/>
                <w:i/>
                <w:iCs/>
                <w:color w:val="000000" w:themeColor="text1"/>
                <w:sz w:val="24"/>
                <w:szCs w:val="24"/>
              </w:rPr>
              <w:t>Nerješena</w:t>
            </w:r>
            <w:proofErr w:type="spellEnd"/>
            <w:r w:rsidRPr="004E2D1C">
              <w:rPr>
                <w:rFonts w:ascii="Times New Roman" w:eastAsiaTheme="minorHAnsi" w:hAnsi="Times New Roman"/>
                <w:i/>
                <w:iCs/>
                <w:color w:val="000000" w:themeColor="text1"/>
                <w:sz w:val="24"/>
                <w:szCs w:val="24"/>
              </w:rPr>
              <w:t xml:space="preserve"> deponija za komunalni otpad</w:t>
            </w:r>
          </w:p>
          <w:p w:rsidR="004E2D1C" w:rsidRPr="004E2D1C" w:rsidRDefault="004E2D1C"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Nedovoljno zaštićena izvorišta pitke vode</w:t>
            </w:r>
          </w:p>
          <w:p w:rsidR="004E2D1C" w:rsidRPr="004E2D1C" w:rsidRDefault="004E2D1C"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Istekao prostorni plan</w:t>
            </w:r>
          </w:p>
          <w:p w:rsidR="004E2D1C" w:rsidRPr="004E2D1C" w:rsidRDefault="004E2D1C"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iCs/>
                <w:color w:val="000000" w:themeColor="text1"/>
                <w:sz w:val="24"/>
                <w:szCs w:val="24"/>
              </w:rPr>
            </w:pPr>
            <w:r w:rsidRPr="004E2D1C">
              <w:rPr>
                <w:rFonts w:ascii="Times New Roman" w:eastAsiaTheme="minorHAnsi" w:hAnsi="Times New Roman"/>
                <w:i/>
                <w:iCs/>
                <w:color w:val="000000" w:themeColor="text1"/>
                <w:sz w:val="24"/>
                <w:szCs w:val="24"/>
              </w:rPr>
              <w:t>Nesanirane divlje deponije</w:t>
            </w:r>
          </w:p>
          <w:p w:rsidR="00C67435" w:rsidRPr="00EE6633" w:rsidRDefault="00C67435" w:rsidP="00C67435">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E6633">
              <w:rPr>
                <w:rFonts w:ascii="Times New Roman" w:hAnsi="Times New Roman"/>
                <w:b/>
                <w:bCs/>
                <w:sz w:val="24"/>
                <w:szCs w:val="24"/>
              </w:rPr>
              <w:t>Gospodarstvo</w:t>
            </w:r>
          </w:p>
          <w:p w:rsidR="00C67435"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v</w:t>
            </w:r>
            <w:r w:rsidR="00C67435" w:rsidRPr="004E2D1C">
              <w:rPr>
                <w:rFonts w:ascii="Times New Roman" w:eastAsiaTheme="minorHAnsi" w:hAnsi="Times New Roman"/>
                <w:i/>
                <w:iCs/>
                <w:color w:val="000000" w:themeColor="text1"/>
                <w:sz w:val="24"/>
                <w:szCs w:val="24"/>
              </w:rPr>
              <w:t>elika ovisnost o javnom sektoru</w:t>
            </w:r>
          </w:p>
          <w:p w:rsidR="00CC0DE8"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CC0DE8" w:rsidRPr="004E2D1C">
              <w:rPr>
                <w:rFonts w:ascii="Times New Roman" w:eastAsiaTheme="minorHAnsi" w:hAnsi="Times New Roman"/>
                <w:i/>
                <w:iCs/>
                <w:color w:val="000000" w:themeColor="text1"/>
                <w:sz w:val="24"/>
                <w:szCs w:val="24"/>
              </w:rPr>
              <w:t>epostojanje udruga i drugih oblika zajedničk</w:t>
            </w:r>
            <w:r w:rsidRPr="004E2D1C">
              <w:rPr>
                <w:rFonts w:ascii="Times New Roman" w:eastAsiaTheme="minorHAnsi" w:hAnsi="Times New Roman"/>
                <w:i/>
                <w:iCs/>
                <w:color w:val="000000" w:themeColor="text1"/>
                <w:sz w:val="24"/>
                <w:szCs w:val="24"/>
              </w:rPr>
              <w:t>og djelovanja privatnog sektora</w:t>
            </w:r>
          </w:p>
          <w:p w:rsidR="00CC0DE8"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CC0DE8" w:rsidRPr="004E2D1C">
              <w:rPr>
                <w:rFonts w:ascii="Times New Roman" w:eastAsiaTheme="minorHAnsi" w:hAnsi="Times New Roman"/>
                <w:i/>
                <w:iCs/>
                <w:color w:val="000000" w:themeColor="text1"/>
                <w:sz w:val="24"/>
                <w:szCs w:val="24"/>
              </w:rPr>
              <w:t>epostojanje kvalitetnog javno – pri</w:t>
            </w:r>
            <w:r w:rsidRPr="004E2D1C">
              <w:rPr>
                <w:rFonts w:ascii="Times New Roman" w:eastAsiaTheme="minorHAnsi" w:hAnsi="Times New Roman"/>
                <w:i/>
                <w:iCs/>
                <w:color w:val="000000" w:themeColor="text1"/>
                <w:sz w:val="24"/>
                <w:szCs w:val="24"/>
              </w:rPr>
              <w:t>vatnog dijaloga</w:t>
            </w:r>
          </w:p>
          <w:p w:rsidR="00C67435"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C67435" w:rsidRPr="004E2D1C">
              <w:rPr>
                <w:rFonts w:ascii="Times New Roman" w:eastAsiaTheme="minorHAnsi" w:hAnsi="Times New Roman"/>
                <w:i/>
                <w:iCs/>
                <w:color w:val="000000" w:themeColor="text1"/>
                <w:sz w:val="24"/>
                <w:szCs w:val="24"/>
              </w:rPr>
              <w:t>edostatak radne snage određenih kvalifikacija</w:t>
            </w:r>
          </w:p>
          <w:p w:rsidR="00C67435"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C67435" w:rsidRPr="004E2D1C">
              <w:rPr>
                <w:rFonts w:ascii="Times New Roman" w:eastAsiaTheme="minorHAnsi" w:hAnsi="Times New Roman"/>
                <w:i/>
                <w:iCs/>
                <w:color w:val="000000" w:themeColor="text1"/>
                <w:sz w:val="24"/>
                <w:szCs w:val="24"/>
              </w:rPr>
              <w:t>edovol</w:t>
            </w:r>
            <w:r w:rsidR="00CC0DE8" w:rsidRPr="004E2D1C">
              <w:rPr>
                <w:rFonts w:ascii="Times New Roman" w:eastAsiaTheme="minorHAnsi" w:hAnsi="Times New Roman"/>
                <w:i/>
                <w:iCs/>
                <w:color w:val="000000" w:themeColor="text1"/>
                <w:sz w:val="24"/>
                <w:szCs w:val="24"/>
              </w:rPr>
              <w:t>j</w:t>
            </w:r>
            <w:r w:rsidR="004E2D1C" w:rsidRPr="004E2D1C">
              <w:rPr>
                <w:rFonts w:ascii="Times New Roman" w:eastAsiaTheme="minorHAnsi" w:hAnsi="Times New Roman"/>
                <w:i/>
                <w:iCs/>
                <w:color w:val="000000" w:themeColor="text1"/>
                <w:sz w:val="24"/>
                <w:szCs w:val="24"/>
              </w:rPr>
              <w:t>no iskorišteni</w:t>
            </w:r>
            <w:r w:rsidR="00B6755E" w:rsidRPr="004E2D1C">
              <w:rPr>
                <w:rFonts w:ascii="Times New Roman" w:eastAsiaTheme="minorHAnsi" w:hAnsi="Times New Roman"/>
                <w:i/>
                <w:iCs/>
                <w:color w:val="000000" w:themeColor="text1"/>
                <w:sz w:val="24"/>
                <w:szCs w:val="24"/>
              </w:rPr>
              <w:t xml:space="preserve"> turistički potencijali</w:t>
            </w:r>
          </w:p>
          <w:p w:rsidR="00563408"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u</w:t>
            </w:r>
            <w:r w:rsidR="00563408" w:rsidRPr="004E2D1C">
              <w:rPr>
                <w:rFonts w:ascii="Times New Roman" w:eastAsiaTheme="minorHAnsi" w:hAnsi="Times New Roman"/>
                <w:i/>
                <w:iCs/>
                <w:color w:val="000000" w:themeColor="text1"/>
                <w:sz w:val="24"/>
                <w:szCs w:val="24"/>
              </w:rPr>
              <w:t>sitnjenost posjeda u području poljoprivrednog zemljišta</w:t>
            </w:r>
          </w:p>
          <w:p w:rsidR="00BA69DF"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B6755E" w:rsidRPr="004E2D1C">
              <w:rPr>
                <w:rFonts w:ascii="Times New Roman" w:eastAsiaTheme="minorHAnsi" w:hAnsi="Times New Roman"/>
                <w:i/>
                <w:iCs/>
                <w:color w:val="000000" w:themeColor="text1"/>
                <w:sz w:val="24"/>
                <w:szCs w:val="24"/>
              </w:rPr>
              <w:t>izak stupanj</w:t>
            </w:r>
            <w:r w:rsidR="00563408" w:rsidRPr="004E2D1C">
              <w:rPr>
                <w:rFonts w:ascii="Times New Roman" w:eastAsiaTheme="minorHAnsi" w:hAnsi="Times New Roman"/>
                <w:i/>
                <w:iCs/>
                <w:color w:val="000000" w:themeColor="text1"/>
                <w:sz w:val="24"/>
                <w:szCs w:val="24"/>
              </w:rPr>
              <w:t xml:space="preserve"> prerade poljoprivrednih proizvoda</w:t>
            </w:r>
            <w:r w:rsidR="00BA69DF" w:rsidRPr="004E2D1C">
              <w:rPr>
                <w:rFonts w:ascii="Times New Roman" w:eastAsiaTheme="minorHAnsi" w:hAnsi="Times New Roman"/>
                <w:i/>
                <w:iCs/>
                <w:color w:val="000000" w:themeColor="text1"/>
                <w:sz w:val="24"/>
                <w:szCs w:val="24"/>
              </w:rPr>
              <w:t xml:space="preserve"> </w:t>
            </w:r>
          </w:p>
          <w:p w:rsidR="00BA69DF"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BA69DF" w:rsidRPr="004E2D1C">
              <w:rPr>
                <w:rFonts w:ascii="Times New Roman" w:eastAsiaTheme="minorHAnsi" w:hAnsi="Times New Roman"/>
                <w:i/>
                <w:iCs/>
                <w:color w:val="000000" w:themeColor="text1"/>
                <w:sz w:val="24"/>
                <w:szCs w:val="24"/>
              </w:rPr>
              <w:t>edovoljni kapacitet elektro</w:t>
            </w:r>
            <w:r w:rsidRPr="004E2D1C">
              <w:rPr>
                <w:rFonts w:ascii="Times New Roman" w:eastAsiaTheme="minorHAnsi" w:hAnsi="Times New Roman"/>
                <w:i/>
                <w:iCs/>
                <w:color w:val="000000" w:themeColor="text1"/>
                <w:sz w:val="24"/>
                <w:szCs w:val="24"/>
              </w:rPr>
              <w:t>-</w:t>
            </w:r>
            <w:r w:rsidR="00BA69DF" w:rsidRPr="004E2D1C">
              <w:rPr>
                <w:rFonts w:ascii="Times New Roman" w:eastAsiaTheme="minorHAnsi" w:hAnsi="Times New Roman"/>
                <w:i/>
                <w:iCs/>
                <w:color w:val="000000" w:themeColor="text1"/>
                <w:sz w:val="24"/>
                <w:szCs w:val="24"/>
              </w:rPr>
              <w:t>energetskog sustava na cjelokupnom području općine</w:t>
            </w:r>
          </w:p>
          <w:p w:rsidR="004E2D1C" w:rsidRPr="004E2D1C" w:rsidRDefault="007401F7"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BA69DF" w:rsidRPr="004E2D1C">
              <w:rPr>
                <w:rFonts w:ascii="Times New Roman" w:eastAsiaTheme="minorHAnsi" w:hAnsi="Times New Roman"/>
                <w:i/>
                <w:iCs/>
                <w:color w:val="000000" w:themeColor="text1"/>
                <w:sz w:val="24"/>
                <w:szCs w:val="24"/>
              </w:rPr>
              <w:t>edovoljni i nekvalitetni kapaciteti telekomunikacijske mrež</w:t>
            </w:r>
            <w:r w:rsidR="004E2D1C" w:rsidRPr="004E2D1C">
              <w:rPr>
                <w:rFonts w:ascii="Times New Roman" w:eastAsiaTheme="minorHAnsi" w:hAnsi="Times New Roman"/>
                <w:i/>
                <w:iCs/>
                <w:color w:val="000000" w:themeColor="text1"/>
                <w:sz w:val="24"/>
                <w:szCs w:val="24"/>
              </w:rPr>
              <w:t>n</w:t>
            </w:r>
            <w:r w:rsidR="00BA69DF" w:rsidRPr="004E2D1C">
              <w:rPr>
                <w:rFonts w:ascii="Times New Roman" w:eastAsiaTheme="minorHAnsi" w:hAnsi="Times New Roman"/>
                <w:i/>
                <w:iCs/>
                <w:color w:val="000000" w:themeColor="text1"/>
                <w:sz w:val="24"/>
                <w:szCs w:val="24"/>
              </w:rPr>
              <w:t xml:space="preserve">e </w:t>
            </w:r>
            <w:proofErr w:type="spellStart"/>
            <w:r w:rsidR="004E2D1C" w:rsidRPr="004E2D1C">
              <w:rPr>
                <w:rFonts w:ascii="Times New Roman" w:eastAsiaTheme="minorHAnsi" w:hAnsi="Times New Roman"/>
                <w:i/>
                <w:iCs/>
                <w:color w:val="000000" w:themeColor="text1"/>
                <w:sz w:val="24"/>
                <w:szCs w:val="24"/>
              </w:rPr>
              <w:t>nfrastrukture</w:t>
            </w:r>
            <w:proofErr w:type="spellEnd"/>
            <w:r w:rsidR="004E2D1C" w:rsidRPr="004E2D1C">
              <w:rPr>
                <w:rFonts w:ascii="Times New Roman" w:eastAsiaTheme="minorHAnsi" w:hAnsi="Times New Roman"/>
                <w:i/>
                <w:iCs/>
                <w:color w:val="000000" w:themeColor="text1"/>
                <w:sz w:val="24"/>
                <w:szCs w:val="24"/>
              </w:rPr>
              <w:t>,</w:t>
            </w:r>
          </w:p>
          <w:p w:rsidR="004E2D1C" w:rsidRPr="004E2D1C" w:rsidRDefault="004E2D1C"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Neizgrađene poslovne i industrijske zone sa pripadajućom infrastrukturom</w:t>
            </w:r>
          </w:p>
          <w:p w:rsidR="00C67435" w:rsidRPr="00EE6633" w:rsidRDefault="00C67435" w:rsidP="00C67435">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iCs/>
                <w:color w:val="404040" w:themeColor="text1" w:themeTint="BF"/>
                <w:sz w:val="24"/>
                <w:szCs w:val="24"/>
              </w:rPr>
            </w:pPr>
            <w:r w:rsidRPr="00EE6633">
              <w:rPr>
                <w:rFonts w:ascii="Times New Roman" w:hAnsi="Times New Roman"/>
                <w:b/>
                <w:sz w:val="24"/>
                <w:szCs w:val="24"/>
              </w:rPr>
              <w:t>Stanovništvo i društvene djelatnosti</w:t>
            </w:r>
            <w:r w:rsidRPr="00EE6633">
              <w:rPr>
                <w:rFonts w:ascii="Times New Roman" w:eastAsiaTheme="minorHAnsi" w:hAnsi="Times New Roman"/>
                <w:b/>
                <w:i/>
                <w:iCs/>
                <w:color w:val="404040" w:themeColor="text1" w:themeTint="BF"/>
                <w:sz w:val="24"/>
                <w:szCs w:val="24"/>
              </w:rPr>
              <w:t xml:space="preserve"> </w:t>
            </w:r>
          </w:p>
          <w:p w:rsidR="00BF6D9D"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odljev</w:t>
            </w:r>
            <w:r w:rsidR="00BF6D9D" w:rsidRPr="004E2D1C">
              <w:rPr>
                <w:rFonts w:ascii="Times New Roman" w:eastAsiaTheme="minorHAnsi" w:hAnsi="Times New Roman"/>
                <w:i/>
                <w:iCs/>
                <w:color w:val="000000" w:themeColor="text1"/>
                <w:sz w:val="24"/>
                <w:szCs w:val="24"/>
              </w:rPr>
              <w:t xml:space="preserve"> kadrova i nizak prirodni priraštaj stanovništva</w:t>
            </w:r>
          </w:p>
          <w:p w:rsidR="00BF6D9D"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BF6D9D" w:rsidRPr="004E2D1C">
              <w:rPr>
                <w:rFonts w:ascii="Times New Roman" w:eastAsiaTheme="minorHAnsi" w:hAnsi="Times New Roman"/>
                <w:i/>
                <w:iCs/>
                <w:color w:val="000000" w:themeColor="text1"/>
                <w:sz w:val="24"/>
                <w:szCs w:val="24"/>
              </w:rPr>
              <w:t>edosta</w:t>
            </w:r>
            <w:r w:rsidRPr="004E2D1C">
              <w:rPr>
                <w:rFonts w:ascii="Times New Roman" w:eastAsiaTheme="minorHAnsi" w:hAnsi="Times New Roman"/>
                <w:i/>
                <w:iCs/>
                <w:color w:val="000000" w:themeColor="text1"/>
                <w:sz w:val="24"/>
                <w:szCs w:val="24"/>
              </w:rPr>
              <w:t>tak sadržaja za mlade i obitelji s</w:t>
            </w:r>
            <w:r w:rsidR="00BF6D9D" w:rsidRPr="004E2D1C">
              <w:rPr>
                <w:rFonts w:ascii="Times New Roman" w:eastAsiaTheme="minorHAnsi" w:hAnsi="Times New Roman"/>
                <w:i/>
                <w:iCs/>
                <w:color w:val="000000" w:themeColor="text1"/>
                <w:sz w:val="24"/>
                <w:szCs w:val="24"/>
              </w:rPr>
              <w:t xml:space="preserve"> djecom</w:t>
            </w:r>
          </w:p>
          <w:p w:rsidR="004E2D1C"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u</w:t>
            </w:r>
            <w:r w:rsidR="00BF6D9D" w:rsidRPr="004E2D1C">
              <w:rPr>
                <w:rFonts w:ascii="Times New Roman" w:eastAsiaTheme="minorHAnsi" w:hAnsi="Times New Roman"/>
                <w:i/>
                <w:iCs/>
                <w:color w:val="000000" w:themeColor="text1"/>
                <w:sz w:val="24"/>
                <w:szCs w:val="24"/>
              </w:rPr>
              <w:t>daljenost od zdravstveni</w:t>
            </w:r>
            <w:r w:rsidR="00BA69DF" w:rsidRPr="004E2D1C">
              <w:rPr>
                <w:rFonts w:ascii="Times New Roman" w:eastAsiaTheme="minorHAnsi" w:hAnsi="Times New Roman"/>
                <w:i/>
                <w:iCs/>
                <w:color w:val="000000" w:themeColor="text1"/>
                <w:sz w:val="24"/>
                <w:szCs w:val="24"/>
              </w:rPr>
              <w:t xml:space="preserve">h i obrazovnih centara, </w:t>
            </w:r>
          </w:p>
          <w:p w:rsidR="004E2D1C" w:rsidRPr="004E2D1C" w:rsidRDefault="004E2D1C" w:rsidP="004E2D1C">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i/>
                <w:iCs/>
                <w:color w:val="000000" w:themeColor="text1"/>
                <w:sz w:val="24"/>
                <w:szCs w:val="24"/>
              </w:rPr>
            </w:pPr>
            <w:r w:rsidRPr="004E2D1C">
              <w:rPr>
                <w:rFonts w:ascii="Times New Roman" w:eastAsiaTheme="minorHAnsi" w:hAnsi="Times New Roman"/>
                <w:i/>
                <w:iCs/>
                <w:color w:val="000000" w:themeColor="text1"/>
                <w:sz w:val="24"/>
                <w:szCs w:val="24"/>
              </w:rPr>
              <w:t>Neusklađenost sustava obrazovanja sa zahtjevima tržišta rada</w:t>
            </w:r>
          </w:p>
          <w:p w:rsidR="00C67435"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w:t>
            </w:r>
            <w:r w:rsidR="00BA69DF" w:rsidRPr="004E2D1C">
              <w:rPr>
                <w:rFonts w:ascii="Times New Roman" w:eastAsiaTheme="minorHAnsi" w:hAnsi="Times New Roman"/>
                <w:i/>
                <w:iCs/>
                <w:color w:val="000000" w:themeColor="text1"/>
                <w:sz w:val="24"/>
                <w:szCs w:val="24"/>
              </w:rPr>
              <w:t>edovoljno iskorištena su</w:t>
            </w:r>
            <w:r w:rsidR="00C67435" w:rsidRPr="004E2D1C">
              <w:rPr>
                <w:rFonts w:ascii="Times New Roman" w:eastAsiaTheme="minorHAnsi" w:hAnsi="Times New Roman"/>
                <w:i/>
                <w:iCs/>
                <w:color w:val="000000" w:themeColor="text1"/>
                <w:sz w:val="24"/>
                <w:szCs w:val="24"/>
              </w:rPr>
              <w:t>radnj</w:t>
            </w:r>
            <w:r w:rsidR="00BA69DF" w:rsidRPr="004E2D1C">
              <w:rPr>
                <w:rFonts w:ascii="Times New Roman" w:eastAsiaTheme="minorHAnsi" w:hAnsi="Times New Roman"/>
                <w:i/>
                <w:iCs/>
                <w:color w:val="000000" w:themeColor="text1"/>
                <w:sz w:val="24"/>
                <w:szCs w:val="24"/>
              </w:rPr>
              <w:t>a</w:t>
            </w:r>
            <w:r w:rsidR="00C67435" w:rsidRPr="004E2D1C">
              <w:rPr>
                <w:rFonts w:ascii="Times New Roman" w:eastAsiaTheme="minorHAnsi" w:hAnsi="Times New Roman"/>
                <w:i/>
                <w:iCs/>
                <w:color w:val="000000" w:themeColor="text1"/>
                <w:sz w:val="24"/>
                <w:szCs w:val="24"/>
              </w:rPr>
              <w:t xml:space="preserve"> sa nevladinim sektorom</w:t>
            </w:r>
          </w:p>
          <w:p w:rsidR="00BF6D9D"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i</w:t>
            </w:r>
            <w:r w:rsidR="00C67435" w:rsidRPr="004E2D1C">
              <w:rPr>
                <w:rFonts w:ascii="Times New Roman" w:eastAsiaTheme="minorHAnsi" w:hAnsi="Times New Roman"/>
                <w:i/>
                <w:iCs/>
                <w:color w:val="000000" w:themeColor="text1"/>
                <w:sz w:val="24"/>
                <w:szCs w:val="24"/>
              </w:rPr>
              <w:t>zostanak</w:t>
            </w:r>
            <w:r w:rsidR="00BA69DF" w:rsidRPr="004E2D1C">
              <w:rPr>
                <w:rFonts w:ascii="Times New Roman" w:eastAsiaTheme="minorHAnsi" w:hAnsi="Times New Roman"/>
                <w:i/>
                <w:iCs/>
                <w:color w:val="000000" w:themeColor="text1"/>
                <w:sz w:val="24"/>
                <w:szCs w:val="24"/>
              </w:rPr>
              <w:t xml:space="preserve"> </w:t>
            </w:r>
            <w:r w:rsidR="00C67435" w:rsidRPr="004E2D1C">
              <w:rPr>
                <w:rFonts w:ascii="Times New Roman" w:eastAsiaTheme="minorHAnsi" w:hAnsi="Times New Roman"/>
                <w:i/>
                <w:iCs/>
                <w:color w:val="000000" w:themeColor="text1"/>
                <w:sz w:val="24"/>
                <w:szCs w:val="24"/>
              </w:rPr>
              <w:t xml:space="preserve"> </w:t>
            </w:r>
            <w:r w:rsidR="00BA69DF" w:rsidRPr="004E2D1C">
              <w:rPr>
                <w:rFonts w:ascii="Times New Roman" w:eastAsiaTheme="minorHAnsi" w:hAnsi="Times New Roman"/>
                <w:i/>
                <w:iCs/>
                <w:color w:val="000000" w:themeColor="text1"/>
                <w:sz w:val="24"/>
                <w:szCs w:val="24"/>
              </w:rPr>
              <w:t xml:space="preserve">institucionalne </w:t>
            </w:r>
            <w:r w:rsidR="00C67435" w:rsidRPr="004E2D1C">
              <w:rPr>
                <w:rFonts w:ascii="Times New Roman" w:eastAsiaTheme="minorHAnsi" w:hAnsi="Times New Roman"/>
                <w:i/>
                <w:iCs/>
                <w:color w:val="000000" w:themeColor="text1"/>
                <w:sz w:val="24"/>
                <w:szCs w:val="24"/>
              </w:rPr>
              <w:t>s</w:t>
            </w:r>
            <w:r w:rsidR="00BA69DF" w:rsidRPr="004E2D1C">
              <w:rPr>
                <w:rFonts w:ascii="Times New Roman" w:eastAsiaTheme="minorHAnsi" w:hAnsi="Times New Roman"/>
                <w:i/>
                <w:iCs/>
                <w:color w:val="000000" w:themeColor="text1"/>
                <w:sz w:val="24"/>
                <w:szCs w:val="24"/>
              </w:rPr>
              <w:t>u</w:t>
            </w:r>
            <w:r w:rsidR="00C67435" w:rsidRPr="004E2D1C">
              <w:rPr>
                <w:rFonts w:ascii="Times New Roman" w:eastAsiaTheme="minorHAnsi" w:hAnsi="Times New Roman"/>
                <w:i/>
                <w:iCs/>
                <w:color w:val="000000" w:themeColor="text1"/>
                <w:sz w:val="24"/>
                <w:szCs w:val="24"/>
              </w:rPr>
              <w:t>radnje s</w:t>
            </w:r>
            <w:r w:rsidR="00BA69DF" w:rsidRPr="004E2D1C">
              <w:rPr>
                <w:rFonts w:ascii="Times New Roman" w:eastAsiaTheme="minorHAnsi" w:hAnsi="Times New Roman"/>
                <w:i/>
                <w:iCs/>
                <w:color w:val="000000" w:themeColor="text1"/>
                <w:sz w:val="24"/>
                <w:szCs w:val="24"/>
              </w:rPr>
              <w:t xml:space="preserve"> iseljeništvom</w:t>
            </w:r>
          </w:p>
          <w:p w:rsidR="00563408" w:rsidRPr="004E2D1C" w:rsidRDefault="007401F7" w:rsidP="003813E1">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iCs/>
                <w:color w:val="404040" w:themeColor="text1" w:themeTint="BF"/>
                <w:sz w:val="24"/>
                <w:szCs w:val="24"/>
              </w:rPr>
            </w:pPr>
            <w:r w:rsidRPr="004E2D1C">
              <w:rPr>
                <w:rFonts w:ascii="Times New Roman" w:eastAsiaTheme="minorHAnsi" w:hAnsi="Times New Roman"/>
                <w:i/>
                <w:iCs/>
                <w:color w:val="000000" w:themeColor="text1"/>
                <w:sz w:val="24"/>
                <w:szCs w:val="24"/>
              </w:rPr>
              <w:t>n</w:t>
            </w:r>
            <w:r w:rsidR="00563408" w:rsidRPr="004E2D1C">
              <w:rPr>
                <w:rFonts w:ascii="Times New Roman" w:eastAsiaTheme="minorHAnsi" w:hAnsi="Times New Roman"/>
                <w:i/>
                <w:iCs/>
                <w:color w:val="000000" w:themeColor="text1"/>
                <w:sz w:val="24"/>
                <w:szCs w:val="24"/>
              </w:rPr>
              <w:t>edostatak sportskih terena za određene sportove (plivanje, tenis..)</w:t>
            </w:r>
            <w:r w:rsidRPr="004E2D1C">
              <w:rPr>
                <w:rFonts w:ascii="Times New Roman" w:eastAsiaTheme="minorHAnsi" w:hAnsi="Times New Roman"/>
                <w:i/>
                <w:iCs/>
                <w:color w:val="000000" w:themeColor="text1"/>
                <w:sz w:val="24"/>
                <w:szCs w:val="24"/>
              </w:rPr>
              <w:t>.</w:t>
            </w:r>
          </w:p>
          <w:p w:rsidR="004E2D1C" w:rsidRPr="004E2D1C" w:rsidRDefault="004E2D1C" w:rsidP="004E2D1C">
            <w:pPr>
              <w:pStyle w:val="Odlomakpopisa"/>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i/>
                <w:iCs/>
                <w:color w:val="404040" w:themeColor="text1" w:themeTint="BF"/>
                <w:sz w:val="24"/>
                <w:szCs w:val="24"/>
              </w:rPr>
            </w:pPr>
            <w:r w:rsidRPr="004E2D1C">
              <w:rPr>
                <w:rFonts w:ascii="Times New Roman" w:eastAsiaTheme="minorHAnsi" w:hAnsi="Times New Roman"/>
                <w:i/>
                <w:iCs/>
                <w:color w:val="000000" w:themeColor="text1"/>
                <w:sz w:val="24"/>
                <w:szCs w:val="24"/>
              </w:rPr>
              <w:t xml:space="preserve">Nepostojanje pronatalitetnih mjera </w:t>
            </w:r>
          </w:p>
        </w:tc>
      </w:tr>
      <w:tr w:rsidR="00BF6D9D" w:rsidRPr="00EE6633" w:rsidTr="005F24E2">
        <w:trPr>
          <w:trHeight w:val="576"/>
        </w:trPr>
        <w:tc>
          <w:tcPr>
            <w:cnfStyle w:val="001000000000" w:firstRow="0" w:lastRow="0" w:firstColumn="1" w:lastColumn="0" w:oddVBand="0" w:evenVBand="0" w:oddHBand="0" w:evenHBand="0" w:firstRowFirstColumn="0" w:firstRowLastColumn="0" w:lastRowFirstColumn="0" w:lastRowLastColumn="0"/>
            <w:tcW w:w="838" w:type="pct"/>
            <w:shd w:val="clear" w:color="auto" w:fill="ED7D31" w:themeFill="accent2"/>
          </w:tcPr>
          <w:p w:rsidR="00BF6D9D" w:rsidRPr="00EE6633" w:rsidRDefault="00BF6D9D" w:rsidP="00BF6D9D">
            <w:pPr>
              <w:jc w:val="center"/>
              <w:rPr>
                <w:rFonts w:ascii="Times New Roman" w:hAnsi="Times New Roman"/>
                <w:color w:val="FFFFFF" w:themeColor="background1"/>
                <w:sz w:val="24"/>
                <w:szCs w:val="24"/>
              </w:rPr>
            </w:pPr>
            <w:r w:rsidRPr="00EE6633">
              <w:rPr>
                <w:rFonts w:ascii="Times New Roman" w:hAnsi="Times New Roman"/>
                <w:color w:val="FFFFFF" w:themeColor="background1"/>
                <w:sz w:val="24"/>
                <w:szCs w:val="24"/>
              </w:rPr>
              <w:lastRenderedPageBreak/>
              <w:t>PRILIKE</w:t>
            </w:r>
          </w:p>
        </w:tc>
        <w:tc>
          <w:tcPr>
            <w:tcW w:w="4162" w:type="pct"/>
          </w:tcPr>
          <w:p w:rsidR="00563408" w:rsidRPr="00EE6633" w:rsidRDefault="00563408" w:rsidP="00563408">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iCs/>
                <w:color w:val="404040" w:themeColor="text1" w:themeTint="BF"/>
                <w:sz w:val="24"/>
                <w:szCs w:val="24"/>
              </w:rPr>
            </w:pPr>
            <w:r w:rsidRPr="00EE6633">
              <w:rPr>
                <w:rFonts w:ascii="Times New Roman" w:hAnsi="Times New Roman"/>
                <w:b/>
                <w:sz w:val="24"/>
                <w:szCs w:val="24"/>
              </w:rPr>
              <w:t>Položaj, prirodni resursi, okoliš i infrastruktura</w:t>
            </w:r>
          </w:p>
          <w:p w:rsidR="00071C3F" w:rsidRPr="004E2D1C" w:rsidRDefault="007401F7"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404040" w:themeColor="text1" w:themeTint="BF"/>
                <w:sz w:val="24"/>
                <w:szCs w:val="24"/>
              </w:rPr>
            </w:pPr>
            <w:r w:rsidRPr="004E2D1C">
              <w:rPr>
                <w:rFonts w:ascii="Times New Roman" w:eastAsiaTheme="minorHAnsi" w:hAnsi="Times New Roman"/>
                <w:i/>
                <w:iCs/>
                <w:color w:val="404040" w:themeColor="text1" w:themeTint="BF"/>
                <w:sz w:val="24"/>
                <w:szCs w:val="24"/>
              </w:rPr>
              <w:t>stalno podizanje svijesti stanovnika</w:t>
            </w:r>
            <w:r w:rsidR="00071C3F" w:rsidRPr="004E2D1C">
              <w:rPr>
                <w:rFonts w:ascii="Times New Roman" w:eastAsiaTheme="minorHAnsi" w:hAnsi="Times New Roman"/>
                <w:i/>
                <w:iCs/>
                <w:color w:val="404040" w:themeColor="text1" w:themeTint="BF"/>
                <w:sz w:val="24"/>
                <w:szCs w:val="24"/>
              </w:rPr>
              <w:t xml:space="preserve"> o značaju okoliša</w:t>
            </w:r>
          </w:p>
          <w:p w:rsidR="00BF6D9D" w:rsidRPr="004E2D1C" w:rsidRDefault="007401F7"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404040" w:themeColor="text1" w:themeTint="BF"/>
                <w:sz w:val="24"/>
                <w:szCs w:val="24"/>
              </w:rPr>
            </w:pPr>
            <w:r w:rsidRPr="004E2D1C">
              <w:rPr>
                <w:rFonts w:ascii="Times New Roman" w:eastAsiaTheme="minorHAnsi" w:hAnsi="Times New Roman"/>
                <w:i/>
                <w:iCs/>
                <w:color w:val="404040" w:themeColor="text1" w:themeTint="BF"/>
                <w:sz w:val="24"/>
                <w:szCs w:val="24"/>
              </w:rPr>
              <w:t>b</w:t>
            </w:r>
            <w:r w:rsidR="00BF6D9D" w:rsidRPr="004E2D1C">
              <w:rPr>
                <w:rFonts w:ascii="Times New Roman" w:eastAsiaTheme="minorHAnsi" w:hAnsi="Times New Roman"/>
                <w:i/>
                <w:iCs/>
                <w:color w:val="404040" w:themeColor="text1" w:themeTint="BF"/>
                <w:sz w:val="24"/>
                <w:szCs w:val="24"/>
              </w:rPr>
              <w:t>olja saobraćajna povezanost sa ostatkom države</w:t>
            </w:r>
            <w:r w:rsidRPr="004E2D1C">
              <w:rPr>
                <w:rFonts w:ascii="Times New Roman" w:eastAsiaTheme="minorHAnsi" w:hAnsi="Times New Roman"/>
                <w:i/>
                <w:iCs/>
                <w:color w:val="404040" w:themeColor="text1" w:themeTint="BF"/>
                <w:sz w:val="24"/>
                <w:szCs w:val="24"/>
              </w:rPr>
              <w:t>.</w:t>
            </w:r>
          </w:p>
          <w:p w:rsidR="00563408" w:rsidRPr="00EE6633" w:rsidRDefault="00563408" w:rsidP="00563408">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E6633">
              <w:rPr>
                <w:rFonts w:ascii="Times New Roman" w:hAnsi="Times New Roman"/>
                <w:b/>
                <w:bCs/>
                <w:sz w:val="24"/>
                <w:szCs w:val="24"/>
              </w:rPr>
              <w:t>Gospodarstvo</w:t>
            </w:r>
          </w:p>
          <w:p w:rsidR="00071C3F" w:rsidRPr="004E2D1C" w:rsidRDefault="007401F7"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p</w:t>
            </w:r>
            <w:r w:rsidR="00071C3F" w:rsidRPr="004E2D1C">
              <w:rPr>
                <w:rFonts w:ascii="Times New Roman" w:eastAsiaTheme="minorHAnsi" w:hAnsi="Times New Roman"/>
                <w:i/>
                <w:iCs/>
                <w:color w:val="000000" w:themeColor="text1"/>
                <w:sz w:val="24"/>
                <w:szCs w:val="24"/>
              </w:rPr>
              <w:t xml:space="preserve">rekvalifikacija kadrova </w:t>
            </w:r>
          </w:p>
          <w:p w:rsidR="004E2D1C" w:rsidRPr="004E2D1C" w:rsidRDefault="004E2D1C"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hAnsi="Times New Roman"/>
                <w:i/>
                <w:iCs/>
                <w:color w:val="000000" w:themeColor="text1"/>
                <w:sz w:val="24"/>
                <w:szCs w:val="24"/>
              </w:rPr>
              <w:t>Prilagodba srednjoškolskog obrazovanja potrebama gospodarstva</w:t>
            </w:r>
          </w:p>
          <w:p w:rsidR="00071C3F" w:rsidRPr="004E2D1C" w:rsidRDefault="007401F7"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b</w:t>
            </w:r>
            <w:r w:rsidR="00071C3F" w:rsidRPr="004E2D1C">
              <w:rPr>
                <w:rFonts w:ascii="Times New Roman" w:eastAsiaTheme="minorHAnsi" w:hAnsi="Times New Roman"/>
                <w:i/>
                <w:iCs/>
                <w:color w:val="000000" w:themeColor="text1"/>
                <w:sz w:val="24"/>
                <w:szCs w:val="24"/>
              </w:rPr>
              <w:t>olja iskorištenost poljoprivrednog zemljišta</w:t>
            </w:r>
            <w:r w:rsidRPr="004E2D1C">
              <w:rPr>
                <w:rFonts w:ascii="Times New Roman" w:eastAsiaTheme="minorHAnsi" w:hAnsi="Times New Roman"/>
                <w:i/>
                <w:iCs/>
                <w:color w:val="000000" w:themeColor="text1"/>
                <w:sz w:val="24"/>
                <w:szCs w:val="24"/>
              </w:rPr>
              <w:t xml:space="preserve"> i usmjerenje k</w:t>
            </w:r>
            <w:r w:rsidR="00BA69DF" w:rsidRPr="004E2D1C">
              <w:rPr>
                <w:rFonts w:ascii="Times New Roman" w:eastAsiaTheme="minorHAnsi" w:hAnsi="Times New Roman"/>
                <w:i/>
                <w:iCs/>
                <w:color w:val="000000" w:themeColor="text1"/>
                <w:sz w:val="24"/>
                <w:szCs w:val="24"/>
              </w:rPr>
              <w:t xml:space="preserve"> uspješnijim poljoprivrednim oblastima i tehnologijama</w:t>
            </w:r>
          </w:p>
          <w:p w:rsidR="00071C3F" w:rsidRPr="004E2D1C" w:rsidRDefault="007401F7"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p</w:t>
            </w:r>
            <w:r w:rsidR="00071C3F" w:rsidRPr="004E2D1C">
              <w:rPr>
                <w:rFonts w:ascii="Times New Roman" w:eastAsiaTheme="minorHAnsi" w:hAnsi="Times New Roman"/>
                <w:i/>
                <w:iCs/>
                <w:color w:val="000000" w:themeColor="text1"/>
                <w:sz w:val="24"/>
                <w:szCs w:val="24"/>
              </w:rPr>
              <w:t xml:space="preserve">ovećanje tražnje za zdravim, </w:t>
            </w:r>
            <w:proofErr w:type="spellStart"/>
            <w:r w:rsidR="00071C3F" w:rsidRPr="004E2D1C">
              <w:rPr>
                <w:rFonts w:ascii="Times New Roman" w:eastAsiaTheme="minorHAnsi" w:hAnsi="Times New Roman"/>
                <w:i/>
                <w:iCs/>
                <w:color w:val="000000" w:themeColor="text1"/>
                <w:sz w:val="24"/>
                <w:szCs w:val="24"/>
              </w:rPr>
              <w:t>ekološ̌ki</w:t>
            </w:r>
            <w:proofErr w:type="spellEnd"/>
            <w:r w:rsidR="00071C3F" w:rsidRPr="004E2D1C">
              <w:rPr>
                <w:rFonts w:ascii="Times New Roman" w:eastAsiaTheme="minorHAnsi" w:hAnsi="Times New Roman"/>
                <w:i/>
                <w:iCs/>
                <w:color w:val="000000" w:themeColor="text1"/>
                <w:sz w:val="24"/>
                <w:szCs w:val="24"/>
              </w:rPr>
              <w:t xml:space="preserve"> prihvatljivim poljoprivrednim proizvodima </w:t>
            </w:r>
          </w:p>
          <w:p w:rsidR="00071C3F" w:rsidRPr="004E2D1C" w:rsidRDefault="007401F7"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m</w:t>
            </w:r>
            <w:r w:rsidR="00071C3F" w:rsidRPr="004E2D1C">
              <w:rPr>
                <w:rFonts w:ascii="Times New Roman" w:eastAsiaTheme="minorHAnsi" w:hAnsi="Times New Roman"/>
                <w:i/>
                <w:iCs/>
                <w:color w:val="000000" w:themeColor="text1"/>
                <w:sz w:val="24"/>
                <w:szCs w:val="24"/>
              </w:rPr>
              <w:t>ogućnost korištenja međunarodn</w:t>
            </w:r>
            <w:r w:rsidR="00EA285C" w:rsidRPr="004E2D1C">
              <w:rPr>
                <w:rFonts w:ascii="Times New Roman" w:eastAsiaTheme="minorHAnsi" w:hAnsi="Times New Roman"/>
                <w:i/>
                <w:iCs/>
                <w:color w:val="000000" w:themeColor="text1"/>
                <w:sz w:val="24"/>
                <w:szCs w:val="24"/>
              </w:rPr>
              <w:t>ih fondova i fondova viših razina</w:t>
            </w:r>
            <w:r w:rsidR="00071C3F" w:rsidRPr="004E2D1C">
              <w:rPr>
                <w:rFonts w:ascii="Times New Roman" w:eastAsiaTheme="minorHAnsi" w:hAnsi="Times New Roman"/>
                <w:i/>
                <w:iCs/>
                <w:color w:val="000000" w:themeColor="text1"/>
                <w:sz w:val="24"/>
                <w:szCs w:val="24"/>
              </w:rPr>
              <w:t xml:space="preserve"> vlasti</w:t>
            </w:r>
          </w:p>
          <w:p w:rsidR="00CC0DE8" w:rsidRPr="004E2D1C" w:rsidRDefault="007401F7"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hAnsi="Times New Roman"/>
                <w:i/>
                <w:iCs/>
                <w:color w:val="000000" w:themeColor="text1"/>
                <w:sz w:val="24"/>
                <w:szCs w:val="24"/>
              </w:rPr>
              <w:t>u</w:t>
            </w:r>
            <w:r w:rsidR="00071C3F" w:rsidRPr="004E2D1C">
              <w:rPr>
                <w:rFonts w:ascii="Times New Roman" w:hAnsi="Times New Roman"/>
                <w:i/>
                <w:iCs/>
                <w:color w:val="000000" w:themeColor="text1"/>
                <w:sz w:val="24"/>
                <w:szCs w:val="24"/>
              </w:rPr>
              <w:t xml:space="preserve">svajanje zakona </w:t>
            </w:r>
            <w:r w:rsidR="00EA285C" w:rsidRPr="004E2D1C">
              <w:rPr>
                <w:rFonts w:ascii="Times New Roman" w:hAnsi="Times New Roman"/>
                <w:i/>
                <w:iCs/>
                <w:color w:val="000000" w:themeColor="text1"/>
                <w:sz w:val="24"/>
                <w:szCs w:val="24"/>
              </w:rPr>
              <w:t>o turizmu s povoljnijim uvjetima</w:t>
            </w:r>
            <w:r w:rsidR="00071C3F" w:rsidRPr="004E2D1C">
              <w:rPr>
                <w:rFonts w:ascii="Times New Roman" w:hAnsi="Times New Roman"/>
                <w:i/>
                <w:iCs/>
                <w:color w:val="000000" w:themeColor="text1"/>
                <w:sz w:val="24"/>
                <w:szCs w:val="24"/>
              </w:rPr>
              <w:t xml:space="preserve"> za lokalnu zajednicu</w:t>
            </w:r>
            <w:r w:rsidR="00071C3F" w:rsidRPr="004E2D1C">
              <w:rPr>
                <w:rFonts w:ascii="Times New Roman" w:eastAsiaTheme="minorHAnsi" w:hAnsi="Times New Roman"/>
                <w:i/>
                <w:iCs/>
                <w:color w:val="000000" w:themeColor="text1"/>
                <w:sz w:val="24"/>
                <w:szCs w:val="24"/>
              </w:rPr>
              <w:t xml:space="preserve"> </w:t>
            </w:r>
          </w:p>
          <w:p w:rsidR="00BF6D9D" w:rsidRPr="004E2D1C" w:rsidRDefault="007401F7"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p</w:t>
            </w:r>
            <w:r w:rsidR="00BF6D9D" w:rsidRPr="004E2D1C">
              <w:rPr>
                <w:rFonts w:ascii="Times New Roman" w:eastAsiaTheme="minorHAnsi" w:hAnsi="Times New Roman"/>
                <w:i/>
                <w:iCs/>
                <w:color w:val="000000" w:themeColor="text1"/>
                <w:sz w:val="24"/>
                <w:szCs w:val="24"/>
              </w:rPr>
              <w:t>ovećanje proizvodnje energije iz ob</w:t>
            </w:r>
            <w:r w:rsidR="00EE7490" w:rsidRPr="004E2D1C">
              <w:rPr>
                <w:rFonts w:ascii="Times New Roman" w:eastAsiaTheme="minorHAnsi" w:hAnsi="Times New Roman"/>
                <w:i/>
                <w:iCs/>
                <w:color w:val="000000" w:themeColor="text1"/>
                <w:sz w:val="24"/>
                <w:szCs w:val="24"/>
              </w:rPr>
              <w:t>n</w:t>
            </w:r>
            <w:r w:rsidR="00BF6D9D" w:rsidRPr="004E2D1C">
              <w:rPr>
                <w:rFonts w:ascii="Times New Roman" w:eastAsiaTheme="minorHAnsi" w:hAnsi="Times New Roman"/>
                <w:i/>
                <w:iCs/>
                <w:color w:val="000000" w:themeColor="text1"/>
                <w:sz w:val="24"/>
                <w:szCs w:val="24"/>
              </w:rPr>
              <w:t>ovljivih izvora</w:t>
            </w:r>
            <w:r w:rsidR="00CC0DE8" w:rsidRPr="004E2D1C">
              <w:rPr>
                <w:rFonts w:ascii="Times New Roman" w:eastAsiaTheme="minorHAnsi" w:hAnsi="Times New Roman"/>
                <w:i/>
                <w:iCs/>
                <w:color w:val="000000" w:themeColor="text1"/>
                <w:sz w:val="24"/>
                <w:szCs w:val="24"/>
              </w:rPr>
              <w:t xml:space="preserve"> </w:t>
            </w:r>
            <w:r w:rsidR="00BF6D9D" w:rsidRPr="004E2D1C">
              <w:rPr>
                <w:rFonts w:ascii="Times New Roman" w:eastAsiaTheme="minorHAnsi" w:hAnsi="Times New Roman"/>
                <w:i/>
                <w:iCs/>
                <w:color w:val="000000" w:themeColor="text1"/>
                <w:sz w:val="24"/>
                <w:szCs w:val="24"/>
              </w:rPr>
              <w:t xml:space="preserve">(izgradnja malih solarnih </w:t>
            </w:r>
            <w:r w:rsidR="00CC0DE8" w:rsidRPr="004E2D1C">
              <w:rPr>
                <w:rFonts w:ascii="Times New Roman" w:eastAsiaTheme="minorHAnsi" w:hAnsi="Times New Roman"/>
                <w:i/>
                <w:iCs/>
                <w:color w:val="000000" w:themeColor="text1"/>
                <w:sz w:val="24"/>
                <w:szCs w:val="24"/>
              </w:rPr>
              <w:t xml:space="preserve">i </w:t>
            </w:r>
            <w:proofErr w:type="spellStart"/>
            <w:r w:rsidR="00CC0DE8" w:rsidRPr="004E2D1C">
              <w:rPr>
                <w:rFonts w:ascii="Times New Roman" w:eastAsiaTheme="minorHAnsi" w:hAnsi="Times New Roman"/>
                <w:i/>
                <w:iCs/>
                <w:color w:val="000000" w:themeColor="text1"/>
                <w:sz w:val="24"/>
                <w:szCs w:val="24"/>
              </w:rPr>
              <w:t>vjetro</w:t>
            </w:r>
            <w:proofErr w:type="spellEnd"/>
            <w:r w:rsidR="00CC0DE8" w:rsidRPr="004E2D1C">
              <w:rPr>
                <w:rFonts w:ascii="Times New Roman" w:eastAsiaTheme="minorHAnsi" w:hAnsi="Times New Roman"/>
                <w:i/>
                <w:iCs/>
                <w:color w:val="000000" w:themeColor="text1"/>
                <w:sz w:val="24"/>
                <w:szCs w:val="24"/>
              </w:rPr>
              <w:t xml:space="preserve"> </w:t>
            </w:r>
            <w:r w:rsidR="00BF6D9D" w:rsidRPr="004E2D1C">
              <w:rPr>
                <w:rFonts w:ascii="Times New Roman" w:eastAsiaTheme="minorHAnsi" w:hAnsi="Times New Roman"/>
                <w:i/>
                <w:iCs/>
                <w:color w:val="000000" w:themeColor="text1"/>
                <w:sz w:val="24"/>
                <w:szCs w:val="24"/>
              </w:rPr>
              <w:t>elektrana)</w:t>
            </w:r>
            <w:r w:rsidR="00C26EDF" w:rsidRPr="004E2D1C">
              <w:rPr>
                <w:rFonts w:ascii="Times New Roman" w:eastAsiaTheme="minorHAnsi" w:hAnsi="Times New Roman"/>
                <w:i/>
                <w:iCs/>
                <w:color w:val="000000" w:themeColor="text1"/>
                <w:sz w:val="24"/>
                <w:szCs w:val="24"/>
              </w:rPr>
              <w:t>.</w:t>
            </w:r>
          </w:p>
          <w:p w:rsidR="004E2D1C" w:rsidRPr="004E2D1C" w:rsidRDefault="004E2D1C" w:rsidP="004E2D1C">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Podizanje energetske učinkovitosti (</w:t>
            </w:r>
            <w:proofErr w:type="spellStart"/>
            <w:r w:rsidRPr="004E2D1C">
              <w:rPr>
                <w:rFonts w:ascii="Times New Roman" w:eastAsiaTheme="minorHAnsi" w:hAnsi="Times New Roman"/>
                <w:i/>
                <w:iCs/>
                <w:color w:val="000000" w:themeColor="text1"/>
                <w:sz w:val="24"/>
                <w:szCs w:val="24"/>
              </w:rPr>
              <w:t>utopljaqvanje</w:t>
            </w:r>
            <w:proofErr w:type="spellEnd"/>
            <w:r w:rsidRPr="004E2D1C">
              <w:rPr>
                <w:rFonts w:ascii="Times New Roman" w:eastAsiaTheme="minorHAnsi" w:hAnsi="Times New Roman"/>
                <w:i/>
                <w:iCs/>
                <w:color w:val="000000" w:themeColor="text1"/>
                <w:sz w:val="24"/>
                <w:szCs w:val="24"/>
              </w:rPr>
              <w:t xml:space="preserve"> stambenih objekata i slične mjere) </w:t>
            </w:r>
          </w:p>
          <w:p w:rsidR="004E2D1C" w:rsidRPr="004E2D1C" w:rsidRDefault="004E2D1C" w:rsidP="004E2D1C">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Poboljšanje energetske efikasnosti javne rasvjete</w:t>
            </w:r>
          </w:p>
          <w:p w:rsidR="004E2D1C" w:rsidRPr="004E2D1C" w:rsidRDefault="004E2D1C"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lastRenderedPageBreak/>
              <w:t>Privlačenje IT nomadske industrije</w:t>
            </w:r>
          </w:p>
          <w:p w:rsidR="00563408" w:rsidRPr="004E2D1C" w:rsidRDefault="00563408" w:rsidP="00563408">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i/>
                <w:iCs/>
                <w:color w:val="000000" w:themeColor="text1"/>
                <w:sz w:val="24"/>
                <w:szCs w:val="24"/>
              </w:rPr>
            </w:pPr>
            <w:r w:rsidRPr="004E2D1C">
              <w:rPr>
                <w:rFonts w:ascii="Times New Roman" w:hAnsi="Times New Roman"/>
                <w:b/>
                <w:color w:val="000000" w:themeColor="text1"/>
                <w:sz w:val="24"/>
                <w:szCs w:val="24"/>
              </w:rPr>
              <w:t>Stanovništvo i društvene djelatnosti</w:t>
            </w:r>
            <w:r w:rsidRPr="004E2D1C">
              <w:rPr>
                <w:rFonts w:ascii="Times New Roman" w:eastAsiaTheme="minorHAnsi" w:hAnsi="Times New Roman"/>
                <w:b/>
                <w:i/>
                <w:iCs/>
                <w:color w:val="000000" w:themeColor="text1"/>
                <w:sz w:val="24"/>
                <w:szCs w:val="24"/>
              </w:rPr>
              <w:t xml:space="preserve"> </w:t>
            </w:r>
          </w:p>
          <w:p w:rsidR="00071C3F" w:rsidRPr="004E2D1C" w:rsidRDefault="00C26EDF"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v</w:t>
            </w:r>
            <w:r w:rsidR="00071C3F" w:rsidRPr="004E2D1C">
              <w:rPr>
                <w:rFonts w:ascii="Times New Roman" w:eastAsiaTheme="minorHAnsi" w:hAnsi="Times New Roman"/>
                <w:i/>
                <w:iCs/>
                <w:color w:val="000000" w:themeColor="text1"/>
                <w:sz w:val="24"/>
                <w:szCs w:val="24"/>
              </w:rPr>
              <w:t>eća uključenost mladih u društveni život</w:t>
            </w:r>
          </w:p>
          <w:p w:rsidR="00071C3F" w:rsidRPr="004E2D1C" w:rsidRDefault="00C26EDF"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neprekidno</w:t>
            </w:r>
            <w:r w:rsidR="00071C3F" w:rsidRPr="004E2D1C">
              <w:rPr>
                <w:rFonts w:ascii="Times New Roman" w:eastAsiaTheme="minorHAnsi" w:hAnsi="Times New Roman"/>
                <w:i/>
                <w:iCs/>
                <w:color w:val="000000" w:themeColor="text1"/>
                <w:sz w:val="24"/>
                <w:szCs w:val="24"/>
              </w:rPr>
              <w:t xml:space="preserve"> obrazovanje odraslih</w:t>
            </w:r>
          </w:p>
          <w:p w:rsidR="00BF6D9D" w:rsidRPr="004E2D1C" w:rsidRDefault="00C26EDF"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d</w:t>
            </w:r>
            <w:r w:rsidR="00BF6D9D" w:rsidRPr="004E2D1C">
              <w:rPr>
                <w:rFonts w:ascii="Times New Roman" w:eastAsiaTheme="minorHAnsi" w:hAnsi="Times New Roman"/>
                <w:i/>
                <w:iCs/>
                <w:color w:val="000000" w:themeColor="text1"/>
                <w:sz w:val="24"/>
                <w:szCs w:val="24"/>
              </w:rPr>
              <w:t xml:space="preserve">alji razvoj sporta i </w:t>
            </w:r>
            <w:r w:rsidR="00EE6CE9" w:rsidRPr="004E2D1C">
              <w:rPr>
                <w:rFonts w:ascii="Times New Roman" w:eastAsiaTheme="minorHAnsi" w:hAnsi="Times New Roman"/>
                <w:i/>
                <w:iCs/>
                <w:color w:val="000000" w:themeColor="text1"/>
                <w:sz w:val="24"/>
                <w:szCs w:val="24"/>
              </w:rPr>
              <w:t xml:space="preserve">povezanost </w:t>
            </w:r>
            <w:r w:rsidR="00BF6D9D" w:rsidRPr="004E2D1C">
              <w:rPr>
                <w:rFonts w:ascii="Times New Roman" w:eastAsiaTheme="minorHAnsi" w:hAnsi="Times New Roman"/>
                <w:i/>
                <w:iCs/>
                <w:color w:val="000000" w:themeColor="text1"/>
                <w:sz w:val="24"/>
                <w:szCs w:val="24"/>
              </w:rPr>
              <w:t>svih sportskih klubova</w:t>
            </w:r>
          </w:p>
          <w:p w:rsidR="00BF6D9D" w:rsidRPr="004E2D1C" w:rsidRDefault="00C26EDF"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v</w:t>
            </w:r>
            <w:r w:rsidR="00BF6D9D" w:rsidRPr="004E2D1C">
              <w:rPr>
                <w:rFonts w:ascii="Times New Roman" w:eastAsiaTheme="minorHAnsi" w:hAnsi="Times New Roman"/>
                <w:i/>
                <w:iCs/>
                <w:color w:val="000000" w:themeColor="text1"/>
                <w:sz w:val="24"/>
                <w:szCs w:val="24"/>
              </w:rPr>
              <w:t>eći kapacitet n</w:t>
            </w:r>
            <w:r w:rsidRPr="004E2D1C">
              <w:rPr>
                <w:rFonts w:ascii="Times New Roman" w:eastAsiaTheme="minorHAnsi" w:hAnsi="Times New Roman"/>
                <w:i/>
                <w:iCs/>
                <w:color w:val="000000" w:themeColor="text1"/>
                <w:sz w:val="24"/>
                <w:szCs w:val="24"/>
              </w:rPr>
              <w:t>evladinih organizacija i dodatno obrazovanje</w:t>
            </w:r>
          </w:p>
          <w:p w:rsidR="00BF6D9D" w:rsidRPr="004E2D1C" w:rsidRDefault="00C26EDF" w:rsidP="00F74DFD">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iCs/>
                <w:color w:val="000000" w:themeColor="text1"/>
                <w:sz w:val="24"/>
                <w:szCs w:val="24"/>
              </w:rPr>
            </w:pPr>
            <w:r w:rsidRPr="004E2D1C">
              <w:rPr>
                <w:rFonts w:ascii="Times New Roman" w:eastAsiaTheme="minorHAnsi" w:hAnsi="Times New Roman"/>
                <w:i/>
                <w:iCs/>
                <w:color w:val="000000" w:themeColor="text1"/>
                <w:sz w:val="24"/>
                <w:szCs w:val="24"/>
              </w:rPr>
              <w:t xml:space="preserve">učinkovita </w:t>
            </w:r>
            <w:r w:rsidR="00BF6D9D" w:rsidRPr="004E2D1C">
              <w:rPr>
                <w:rFonts w:ascii="Times New Roman" w:eastAsiaTheme="minorHAnsi" w:hAnsi="Times New Roman"/>
                <w:i/>
                <w:iCs/>
                <w:color w:val="000000" w:themeColor="text1"/>
                <w:sz w:val="24"/>
                <w:szCs w:val="24"/>
              </w:rPr>
              <w:t xml:space="preserve"> javna uprava</w:t>
            </w:r>
          </w:p>
          <w:p w:rsidR="00BF6D9D" w:rsidRPr="004E2D1C" w:rsidRDefault="00C26EDF" w:rsidP="00F74DFD">
            <w:pPr>
              <w:pStyle w:val="Odlomakpopisa"/>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iCs/>
                <w:color w:val="404040" w:themeColor="text1" w:themeTint="BF"/>
                <w:sz w:val="24"/>
                <w:szCs w:val="24"/>
              </w:rPr>
            </w:pPr>
            <w:r w:rsidRPr="004E2D1C">
              <w:rPr>
                <w:rFonts w:ascii="Times New Roman" w:hAnsi="Times New Roman"/>
                <w:i/>
                <w:iCs/>
                <w:color w:val="000000" w:themeColor="text1"/>
                <w:sz w:val="24"/>
                <w:szCs w:val="24"/>
              </w:rPr>
              <w:t>povezivanje s</w:t>
            </w:r>
            <w:r w:rsidR="00EE6CE9" w:rsidRPr="004E2D1C">
              <w:rPr>
                <w:rFonts w:ascii="Times New Roman" w:hAnsi="Times New Roman"/>
                <w:i/>
                <w:iCs/>
                <w:color w:val="000000" w:themeColor="text1"/>
                <w:sz w:val="24"/>
                <w:szCs w:val="24"/>
              </w:rPr>
              <w:t xml:space="preserve"> iseljeništvom</w:t>
            </w:r>
            <w:r w:rsidR="00CC0DE8" w:rsidRPr="004E2D1C">
              <w:rPr>
                <w:rFonts w:ascii="Times New Roman" w:hAnsi="Times New Roman"/>
                <w:i/>
                <w:iCs/>
                <w:color w:val="000000" w:themeColor="text1"/>
                <w:sz w:val="24"/>
                <w:szCs w:val="24"/>
              </w:rPr>
              <w:t>, posebno sa stručnim</w:t>
            </w:r>
            <w:r w:rsidR="00EE6CE9" w:rsidRPr="004E2D1C">
              <w:rPr>
                <w:rFonts w:ascii="Times New Roman" w:hAnsi="Times New Roman"/>
                <w:i/>
                <w:iCs/>
                <w:color w:val="000000" w:themeColor="text1"/>
                <w:sz w:val="24"/>
                <w:szCs w:val="24"/>
              </w:rPr>
              <w:t xml:space="preserve"> i </w:t>
            </w:r>
            <w:r w:rsidR="004E2D1C">
              <w:rPr>
                <w:rFonts w:ascii="Times New Roman" w:hAnsi="Times New Roman"/>
                <w:i/>
                <w:iCs/>
                <w:color w:val="000000" w:themeColor="text1"/>
                <w:sz w:val="24"/>
                <w:szCs w:val="24"/>
              </w:rPr>
              <w:t xml:space="preserve">poslovno </w:t>
            </w:r>
            <w:r w:rsidR="00EE6CE9" w:rsidRPr="004E2D1C">
              <w:rPr>
                <w:rFonts w:ascii="Times New Roman" w:hAnsi="Times New Roman"/>
                <w:i/>
                <w:iCs/>
                <w:color w:val="000000" w:themeColor="text1"/>
                <w:sz w:val="24"/>
                <w:szCs w:val="24"/>
              </w:rPr>
              <w:t>uspješnim</w:t>
            </w:r>
            <w:r w:rsidR="00CC0DE8" w:rsidRPr="004E2D1C">
              <w:rPr>
                <w:rFonts w:ascii="Times New Roman" w:hAnsi="Times New Roman"/>
                <w:i/>
                <w:iCs/>
                <w:color w:val="000000" w:themeColor="text1"/>
                <w:sz w:val="24"/>
                <w:szCs w:val="24"/>
              </w:rPr>
              <w:t xml:space="preserve"> osobama porijeklom iz ove općine</w:t>
            </w:r>
            <w:r w:rsidR="004E2D1C">
              <w:rPr>
                <w:rFonts w:ascii="Times New Roman" w:hAnsi="Times New Roman"/>
                <w:i/>
                <w:iCs/>
                <w:color w:val="000000" w:themeColor="text1"/>
                <w:sz w:val="24"/>
                <w:szCs w:val="24"/>
              </w:rPr>
              <w:t xml:space="preserve"> i </w:t>
            </w:r>
            <w:proofErr w:type="spellStart"/>
            <w:r w:rsidR="004E2D1C">
              <w:rPr>
                <w:rFonts w:ascii="Times New Roman" w:hAnsi="Times New Roman"/>
                <w:i/>
                <w:iCs/>
                <w:color w:val="000000" w:themeColor="text1"/>
                <w:sz w:val="24"/>
                <w:szCs w:val="24"/>
              </w:rPr>
              <w:t>njohovim</w:t>
            </w:r>
            <w:proofErr w:type="spellEnd"/>
            <w:r w:rsidR="004E2D1C">
              <w:rPr>
                <w:rFonts w:ascii="Times New Roman" w:hAnsi="Times New Roman"/>
                <w:i/>
                <w:iCs/>
                <w:color w:val="000000" w:themeColor="text1"/>
                <w:sz w:val="24"/>
                <w:szCs w:val="24"/>
              </w:rPr>
              <w:t xml:space="preserve"> firmama,,</w:t>
            </w:r>
          </w:p>
          <w:p w:rsidR="004E2D1C" w:rsidRPr="004E2D1C" w:rsidRDefault="004E2D1C" w:rsidP="00F74DFD">
            <w:pPr>
              <w:pStyle w:val="Odlomakpopisa"/>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404040" w:themeColor="text1" w:themeTint="BF"/>
                <w:sz w:val="24"/>
                <w:szCs w:val="24"/>
              </w:rPr>
            </w:pPr>
            <w:r w:rsidRPr="004E2D1C">
              <w:rPr>
                <w:rFonts w:ascii="Times New Roman" w:hAnsi="Times New Roman"/>
                <w:i/>
                <w:iCs/>
                <w:color w:val="000000" w:themeColor="text1"/>
                <w:sz w:val="24"/>
                <w:szCs w:val="24"/>
              </w:rPr>
              <w:t>Izrada registra poslovne dijaspore</w:t>
            </w:r>
          </w:p>
        </w:tc>
      </w:tr>
      <w:tr w:rsidR="00BF6D9D" w:rsidRPr="00EE6633" w:rsidTr="005F24E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38" w:type="pct"/>
            <w:shd w:val="clear" w:color="auto" w:fill="ED7D31" w:themeFill="accent2"/>
          </w:tcPr>
          <w:p w:rsidR="00BF6D9D" w:rsidRPr="00EE6633" w:rsidRDefault="00BF6D9D" w:rsidP="00BF6D9D">
            <w:pPr>
              <w:spacing w:after="200"/>
              <w:jc w:val="center"/>
              <w:rPr>
                <w:rFonts w:ascii="Times New Roman" w:eastAsia="Times New Roman" w:hAnsi="Times New Roman"/>
                <w:color w:val="FFFFFF" w:themeColor="background1"/>
                <w:sz w:val="24"/>
                <w:szCs w:val="24"/>
              </w:rPr>
            </w:pPr>
            <w:r w:rsidRPr="00EE6633">
              <w:rPr>
                <w:rFonts w:ascii="Times New Roman" w:hAnsi="Times New Roman"/>
                <w:color w:val="FFFFFF" w:themeColor="background1"/>
                <w:sz w:val="24"/>
                <w:szCs w:val="24"/>
              </w:rPr>
              <w:lastRenderedPageBreak/>
              <w:t>PRIJETNJE</w:t>
            </w:r>
          </w:p>
        </w:tc>
        <w:tc>
          <w:tcPr>
            <w:tcW w:w="4162" w:type="pct"/>
          </w:tcPr>
          <w:p w:rsidR="0058679B" w:rsidRPr="00EE6633" w:rsidRDefault="0058679B" w:rsidP="005867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i/>
                <w:iCs/>
                <w:color w:val="404040" w:themeColor="text1" w:themeTint="BF"/>
                <w:sz w:val="24"/>
                <w:szCs w:val="24"/>
              </w:rPr>
            </w:pPr>
            <w:r w:rsidRPr="00EE6633">
              <w:rPr>
                <w:rFonts w:ascii="Times New Roman" w:hAnsi="Times New Roman"/>
                <w:b/>
                <w:sz w:val="24"/>
                <w:szCs w:val="24"/>
              </w:rPr>
              <w:t>Položaj, prirodni resursi, okoliš i infrastruktura</w:t>
            </w:r>
            <w:r w:rsidRPr="00EE6633">
              <w:rPr>
                <w:rFonts w:ascii="Times New Roman" w:hAnsi="Times New Roman"/>
                <w:b/>
                <w:i/>
                <w:iCs/>
                <w:color w:val="404040" w:themeColor="text1" w:themeTint="BF"/>
                <w:sz w:val="24"/>
                <w:szCs w:val="24"/>
              </w:rPr>
              <w:t xml:space="preserve"> </w:t>
            </w:r>
          </w:p>
          <w:p w:rsidR="0058679B" w:rsidRPr="00895870" w:rsidRDefault="00C26EDF" w:rsidP="00F74DFD">
            <w:pPr>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sidRPr="00895870">
              <w:rPr>
                <w:rFonts w:ascii="Times New Roman" w:hAnsi="Times New Roman"/>
                <w:i/>
                <w:color w:val="000000" w:themeColor="text1"/>
                <w:sz w:val="24"/>
                <w:szCs w:val="24"/>
              </w:rPr>
              <w:t>o</w:t>
            </w:r>
            <w:r w:rsidR="0058679B" w:rsidRPr="00895870">
              <w:rPr>
                <w:rFonts w:ascii="Times New Roman" w:hAnsi="Times New Roman"/>
                <w:i/>
                <w:color w:val="000000" w:themeColor="text1"/>
                <w:sz w:val="24"/>
                <w:szCs w:val="24"/>
              </w:rPr>
              <w:t>pasnost od erozije tla i aktiviranja klizišta uslijed bespravne sječe šuma</w:t>
            </w:r>
          </w:p>
          <w:p w:rsidR="00DE36B4" w:rsidRPr="00895870" w:rsidRDefault="00C26EDF" w:rsidP="00F74DFD">
            <w:pPr>
              <w:pStyle w:val="Odlomakpopisa"/>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sidRPr="00895870">
              <w:rPr>
                <w:rFonts w:ascii="Times New Roman" w:hAnsi="Times New Roman"/>
                <w:i/>
                <w:iCs/>
                <w:color w:val="000000" w:themeColor="text1"/>
                <w:sz w:val="24"/>
                <w:szCs w:val="24"/>
              </w:rPr>
              <w:t>k</w:t>
            </w:r>
            <w:r w:rsidR="00DE36B4" w:rsidRPr="00895870">
              <w:rPr>
                <w:rFonts w:ascii="Times New Roman" w:hAnsi="Times New Roman"/>
                <w:i/>
                <w:iCs/>
                <w:color w:val="000000" w:themeColor="text1"/>
                <w:sz w:val="24"/>
                <w:szCs w:val="24"/>
              </w:rPr>
              <w:t>limatske promjene i rizici od elementarnih nepogoda (poplave, podzemne vode i jaki vjetrovi,</w:t>
            </w:r>
            <w:r w:rsidR="00EA285C" w:rsidRPr="00895870">
              <w:rPr>
                <w:rFonts w:ascii="Times New Roman" w:hAnsi="Times New Roman"/>
                <w:i/>
                <w:iCs/>
                <w:color w:val="000000" w:themeColor="text1"/>
                <w:sz w:val="24"/>
                <w:szCs w:val="24"/>
              </w:rPr>
              <w:t xml:space="preserve"> </w:t>
            </w:r>
            <w:r w:rsidR="00DE36B4" w:rsidRPr="00895870">
              <w:rPr>
                <w:rFonts w:ascii="Times New Roman" w:hAnsi="Times New Roman"/>
                <w:i/>
                <w:iCs/>
                <w:color w:val="000000" w:themeColor="text1"/>
                <w:sz w:val="24"/>
                <w:szCs w:val="24"/>
              </w:rPr>
              <w:t>požari)</w:t>
            </w:r>
          </w:p>
          <w:p w:rsidR="00895870" w:rsidRPr="00895870" w:rsidRDefault="00895870" w:rsidP="00F74DFD">
            <w:pPr>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Pr>
                <w:rFonts w:ascii="Times New Roman" w:hAnsi="Times New Roman"/>
                <w:i/>
                <w:iCs/>
                <w:color w:val="000000" w:themeColor="text1"/>
                <w:sz w:val="24"/>
                <w:szCs w:val="24"/>
              </w:rPr>
              <w:t xml:space="preserve">Slabe prostorne mogućnosti </w:t>
            </w:r>
            <w:r w:rsidRPr="00895870">
              <w:rPr>
                <w:rFonts w:ascii="Times New Roman" w:hAnsi="Times New Roman"/>
                <w:i/>
                <w:iCs/>
                <w:color w:val="000000" w:themeColor="text1"/>
                <w:sz w:val="24"/>
                <w:szCs w:val="24"/>
              </w:rPr>
              <w:t>za širenje grada (za stambenu i privrednu izgradnju)</w:t>
            </w:r>
          </w:p>
          <w:p w:rsidR="001902C6" w:rsidRPr="00895870" w:rsidRDefault="00C26EDF" w:rsidP="00C26EDF">
            <w:pPr>
              <w:pStyle w:val="Odlomakpopisa"/>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sidRPr="00895870">
              <w:rPr>
                <w:rFonts w:ascii="Times New Roman" w:hAnsi="Times New Roman"/>
                <w:i/>
                <w:iCs/>
                <w:color w:val="000000" w:themeColor="text1"/>
                <w:sz w:val="24"/>
                <w:szCs w:val="24"/>
              </w:rPr>
              <w:t>i</w:t>
            </w:r>
            <w:r w:rsidR="003674EA" w:rsidRPr="00895870">
              <w:rPr>
                <w:rFonts w:ascii="Times New Roman" w:hAnsi="Times New Roman"/>
                <w:i/>
                <w:iCs/>
                <w:color w:val="000000" w:themeColor="text1"/>
                <w:sz w:val="24"/>
                <w:szCs w:val="24"/>
              </w:rPr>
              <w:t>zostanak pravn</w:t>
            </w:r>
            <w:r w:rsidR="00895870" w:rsidRPr="00895870">
              <w:rPr>
                <w:rFonts w:ascii="Times New Roman" w:hAnsi="Times New Roman"/>
                <w:i/>
                <w:iCs/>
                <w:color w:val="000000" w:themeColor="text1"/>
                <w:sz w:val="24"/>
                <w:szCs w:val="24"/>
              </w:rPr>
              <w:t>e regulative u oblasti šumarstva</w:t>
            </w:r>
            <w:r w:rsidR="003674EA" w:rsidRPr="00895870">
              <w:rPr>
                <w:rFonts w:ascii="Times New Roman" w:hAnsi="Times New Roman"/>
                <w:i/>
                <w:iCs/>
                <w:color w:val="000000" w:themeColor="text1"/>
                <w:sz w:val="24"/>
                <w:szCs w:val="24"/>
              </w:rPr>
              <w:t xml:space="preserve"> viših razina </w:t>
            </w:r>
            <w:proofErr w:type="spellStart"/>
            <w:r w:rsidR="003674EA" w:rsidRPr="00895870">
              <w:rPr>
                <w:rFonts w:ascii="Times New Roman" w:hAnsi="Times New Roman"/>
                <w:i/>
                <w:iCs/>
                <w:color w:val="000000" w:themeColor="text1"/>
                <w:sz w:val="24"/>
                <w:szCs w:val="24"/>
              </w:rPr>
              <w:t>vlast</w:t>
            </w:r>
            <w:r w:rsidRPr="00895870">
              <w:rPr>
                <w:rFonts w:ascii="Times New Roman" w:hAnsi="Times New Roman"/>
                <w:i/>
                <w:iCs/>
                <w:color w:val="000000" w:themeColor="text1"/>
                <w:sz w:val="24"/>
                <w:szCs w:val="24"/>
              </w:rPr>
              <w:t>.</w:t>
            </w:r>
            <w:r w:rsidR="003674EA" w:rsidRPr="00895870">
              <w:rPr>
                <w:rFonts w:ascii="Times New Roman" w:hAnsi="Times New Roman"/>
                <w:i/>
                <w:iCs/>
                <w:color w:val="000000" w:themeColor="text1"/>
                <w:sz w:val="24"/>
                <w:szCs w:val="24"/>
              </w:rPr>
              <w:t>i</w:t>
            </w:r>
            <w:proofErr w:type="spellEnd"/>
          </w:p>
          <w:p w:rsidR="0058679B" w:rsidRPr="00EE6633" w:rsidRDefault="0058679B" w:rsidP="0058679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E6633">
              <w:rPr>
                <w:rFonts w:ascii="Times New Roman" w:hAnsi="Times New Roman"/>
                <w:b/>
                <w:bCs/>
                <w:sz w:val="24"/>
                <w:szCs w:val="24"/>
              </w:rPr>
              <w:t>Gospodarstvo</w:t>
            </w:r>
          </w:p>
          <w:p w:rsidR="0058679B" w:rsidRPr="00895870" w:rsidRDefault="0058679B" w:rsidP="00F74DFD">
            <w:pPr>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sidRPr="00895870">
              <w:rPr>
                <w:rFonts w:ascii="Times New Roman" w:hAnsi="Times New Roman"/>
                <w:i/>
                <w:iCs/>
                <w:color w:val="000000" w:themeColor="text1"/>
                <w:sz w:val="24"/>
                <w:szCs w:val="24"/>
              </w:rPr>
              <w:t>Odlazak mladih obrazovanih kadrova kao posljedica nepos</w:t>
            </w:r>
            <w:r w:rsidR="00C26EDF" w:rsidRPr="00895870">
              <w:rPr>
                <w:rFonts w:ascii="Times New Roman" w:hAnsi="Times New Roman"/>
                <w:i/>
                <w:iCs/>
                <w:color w:val="000000" w:themeColor="text1"/>
                <w:sz w:val="24"/>
                <w:szCs w:val="24"/>
              </w:rPr>
              <w:t>tojanja mogućnosti za zapošljavanje</w:t>
            </w:r>
          </w:p>
          <w:p w:rsidR="00895870" w:rsidRPr="00895870" w:rsidRDefault="00895870" w:rsidP="00895870">
            <w:pPr>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sidRPr="00895870">
              <w:rPr>
                <w:rFonts w:ascii="Times New Roman" w:hAnsi="Times New Roman"/>
                <w:i/>
                <w:iCs/>
                <w:color w:val="000000" w:themeColor="text1"/>
                <w:sz w:val="24"/>
                <w:szCs w:val="24"/>
              </w:rPr>
              <w:t>Udaljenost od autoputova, željeznice i aerodroma</w:t>
            </w:r>
          </w:p>
          <w:p w:rsidR="00895870" w:rsidRPr="00895870" w:rsidRDefault="00895870" w:rsidP="0089587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sidRPr="00895870">
              <w:rPr>
                <w:rFonts w:ascii="Times New Roman" w:hAnsi="Times New Roman"/>
                <w:i/>
                <w:iCs/>
                <w:color w:val="000000" w:themeColor="text1"/>
                <w:sz w:val="24"/>
                <w:szCs w:val="24"/>
              </w:rPr>
              <w:t>-</w:t>
            </w:r>
            <w:r w:rsidRPr="00895870">
              <w:rPr>
                <w:rFonts w:ascii="Times New Roman" w:hAnsi="Times New Roman"/>
                <w:i/>
                <w:iCs/>
                <w:color w:val="000000" w:themeColor="text1"/>
                <w:sz w:val="24"/>
                <w:szCs w:val="24"/>
              </w:rPr>
              <w:tab/>
              <w:t>Inflacija i poskupljenje energenata (goriva) na svjetskom tržištu</w:t>
            </w:r>
          </w:p>
          <w:p w:rsidR="0058679B" w:rsidRPr="00EE6633" w:rsidRDefault="0058679B" w:rsidP="0058679B">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i/>
                <w:iCs/>
                <w:color w:val="404040" w:themeColor="text1" w:themeTint="BF"/>
                <w:sz w:val="24"/>
                <w:szCs w:val="24"/>
              </w:rPr>
            </w:pPr>
            <w:r w:rsidRPr="00EE6633">
              <w:rPr>
                <w:rFonts w:ascii="Times New Roman" w:hAnsi="Times New Roman"/>
                <w:b/>
                <w:sz w:val="24"/>
                <w:szCs w:val="24"/>
              </w:rPr>
              <w:t>Stanovništvo i društvene djelatnosti</w:t>
            </w:r>
            <w:r w:rsidRPr="00EE6633">
              <w:rPr>
                <w:rFonts w:ascii="Times New Roman" w:eastAsiaTheme="minorHAnsi" w:hAnsi="Times New Roman"/>
                <w:b/>
                <w:i/>
                <w:iCs/>
                <w:color w:val="404040" w:themeColor="text1" w:themeTint="BF"/>
                <w:sz w:val="24"/>
                <w:szCs w:val="24"/>
              </w:rPr>
              <w:t xml:space="preserve"> </w:t>
            </w:r>
          </w:p>
          <w:p w:rsidR="00EA285C" w:rsidRPr="00895870" w:rsidRDefault="00C26EDF" w:rsidP="00F74DFD">
            <w:pPr>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sidRPr="00895870">
              <w:rPr>
                <w:rFonts w:ascii="Times New Roman" w:hAnsi="Times New Roman"/>
                <w:i/>
                <w:iCs/>
                <w:color w:val="000000" w:themeColor="text1"/>
                <w:sz w:val="24"/>
                <w:szCs w:val="24"/>
              </w:rPr>
              <w:t>nestabilna politička situacija</w:t>
            </w:r>
            <w:r w:rsidR="00EA285C" w:rsidRPr="00895870">
              <w:rPr>
                <w:rFonts w:ascii="Times New Roman" w:hAnsi="Times New Roman"/>
                <w:i/>
                <w:iCs/>
                <w:color w:val="000000" w:themeColor="text1"/>
                <w:sz w:val="24"/>
                <w:szCs w:val="24"/>
              </w:rPr>
              <w:t xml:space="preserve"> u BiH </w:t>
            </w:r>
          </w:p>
          <w:p w:rsidR="00895870" w:rsidRPr="00895870" w:rsidRDefault="00895870" w:rsidP="00895870">
            <w:pPr>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sidRPr="00895870">
              <w:rPr>
                <w:rFonts w:ascii="Times New Roman" w:hAnsi="Times New Roman"/>
                <w:i/>
                <w:iCs/>
                <w:color w:val="000000" w:themeColor="text1"/>
                <w:sz w:val="24"/>
                <w:szCs w:val="24"/>
              </w:rPr>
              <w:t>Posljedice pandemije</w:t>
            </w:r>
          </w:p>
          <w:p w:rsidR="00895870" w:rsidRPr="00895870" w:rsidRDefault="00895870" w:rsidP="00F74DFD">
            <w:pPr>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sidRPr="00895870">
              <w:rPr>
                <w:rFonts w:ascii="Times New Roman" w:hAnsi="Times New Roman"/>
                <w:i/>
                <w:iCs/>
                <w:color w:val="000000" w:themeColor="text1"/>
                <w:sz w:val="24"/>
                <w:szCs w:val="24"/>
              </w:rPr>
              <w:t xml:space="preserve">Migrantska kriza </w:t>
            </w:r>
          </w:p>
          <w:p w:rsidR="0058679B" w:rsidRPr="00895870" w:rsidRDefault="00C26EDF" w:rsidP="00F74DFD">
            <w:pPr>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themeColor="text1"/>
                <w:sz w:val="24"/>
                <w:szCs w:val="24"/>
              </w:rPr>
            </w:pPr>
            <w:r w:rsidRPr="00895870">
              <w:rPr>
                <w:rFonts w:ascii="Times New Roman" w:hAnsi="Times New Roman"/>
                <w:i/>
                <w:iCs/>
                <w:color w:val="000000" w:themeColor="text1"/>
                <w:sz w:val="24"/>
                <w:szCs w:val="24"/>
              </w:rPr>
              <w:t>nezadovoljstvo stanovnika</w:t>
            </w:r>
            <w:r w:rsidR="0058679B" w:rsidRPr="00895870">
              <w:rPr>
                <w:rFonts w:ascii="Times New Roman" w:hAnsi="Times New Roman"/>
                <w:i/>
                <w:iCs/>
                <w:color w:val="000000" w:themeColor="text1"/>
                <w:sz w:val="24"/>
                <w:szCs w:val="24"/>
              </w:rPr>
              <w:t xml:space="preserve"> životnim standardom kao posljedica velikog broja nezaposlenih</w:t>
            </w:r>
          </w:p>
          <w:p w:rsidR="00BF6D9D" w:rsidRPr="00EE6633" w:rsidRDefault="00C26EDF" w:rsidP="00895870">
            <w:pPr>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i/>
                <w:iCs/>
                <w:color w:val="404040" w:themeColor="text1" w:themeTint="BF"/>
                <w:sz w:val="24"/>
                <w:szCs w:val="24"/>
              </w:rPr>
            </w:pPr>
            <w:r w:rsidRPr="00895870">
              <w:rPr>
                <w:rFonts w:ascii="Times New Roman" w:hAnsi="Times New Roman"/>
                <w:i/>
                <w:iCs/>
                <w:color w:val="000000" w:themeColor="text1"/>
                <w:sz w:val="24"/>
                <w:szCs w:val="24"/>
              </w:rPr>
              <w:t>neučinkovita usklađenost</w:t>
            </w:r>
            <w:r w:rsidR="00EA285C" w:rsidRPr="00895870">
              <w:rPr>
                <w:rFonts w:ascii="Times New Roman" w:hAnsi="Times New Roman"/>
                <w:i/>
                <w:iCs/>
                <w:color w:val="000000" w:themeColor="text1"/>
                <w:sz w:val="24"/>
                <w:szCs w:val="24"/>
              </w:rPr>
              <w:t xml:space="preserve"> unutar različitih razina</w:t>
            </w:r>
            <w:r w:rsidR="00BF6D9D" w:rsidRPr="00895870">
              <w:rPr>
                <w:rFonts w:ascii="Times New Roman" w:hAnsi="Times New Roman"/>
                <w:i/>
                <w:iCs/>
                <w:color w:val="000000" w:themeColor="text1"/>
                <w:sz w:val="24"/>
                <w:szCs w:val="24"/>
              </w:rPr>
              <w:t xml:space="preserve"> vlasti</w:t>
            </w:r>
          </w:p>
        </w:tc>
      </w:tr>
    </w:tbl>
    <w:p w:rsidR="00BF6D9D" w:rsidRPr="00EE6633" w:rsidRDefault="00BF6D9D" w:rsidP="00F74DFD">
      <w:pPr>
        <w:numPr>
          <w:ilvl w:val="0"/>
          <w:numId w:val="3"/>
        </w:numPr>
        <w:spacing w:before="240" w:line="240" w:lineRule="auto"/>
        <w:jc w:val="both"/>
        <w:rPr>
          <w:rFonts w:ascii="Times New Roman" w:hAnsi="Times New Roman"/>
          <w:b/>
          <w:sz w:val="24"/>
          <w:szCs w:val="24"/>
        </w:rPr>
      </w:pPr>
      <w:bookmarkStart w:id="44" w:name="_Toc468043316"/>
      <w:bookmarkStart w:id="45" w:name="_Toc469296001"/>
      <w:bookmarkStart w:id="46" w:name="Strateškofokusiranje"/>
      <w:r w:rsidRPr="00EE6633">
        <w:rPr>
          <w:rFonts w:ascii="Times New Roman" w:hAnsi="Times New Roman"/>
          <w:b/>
          <w:sz w:val="24"/>
          <w:szCs w:val="24"/>
        </w:rPr>
        <w:t>Strateško fokusiranje</w:t>
      </w:r>
      <w:bookmarkEnd w:id="44"/>
      <w:bookmarkEnd w:id="45"/>
    </w:p>
    <w:p w:rsidR="00BF6D9D" w:rsidRPr="00EE6633" w:rsidRDefault="00EE6CE9" w:rsidP="00BF6D9D">
      <w:pPr>
        <w:rPr>
          <w:rFonts w:ascii="Times New Roman" w:eastAsiaTheme="minorHAnsi" w:hAnsi="Times New Roman"/>
          <w:sz w:val="24"/>
          <w:szCs w:val="24"/>
        </w:rPr>
      </w:pPr>
      <w:r>
        <w:rPr>
          <w:rFonts w:ascii="Times New Roman" w:eastAsiaTheme="minorHAnsi" w:hAnsi="Times New Roman"/>
          <w:sz w:val="24"/>
          <w:szCs w:val="24"/>
        </w:rPr>
        <w:t>Uspješnost razvoja o</w:t>
      </w:r>
      <w:r w:rsidR="00BF6D9D" w:rsidRPr="00EE6633">
        <w:rPr>
          <w:rFonts w:ascii="Times New Roman" w:eastAsiaTheme="minorHAnsi" w:hAnsi="Times New Roman"/>
          <w:sz w:val="24"/>
          <w:szCs w:val="24"/>
        </w:rPr>
        <w:t xml:space="preserve">pćine Prozor-Rama </w:t>
      </w:r>
      <w:r w:rsidR="00C26EDF">
        <w:rPr>
          <w:rFonts w:ascii="Times New Roman" w:eastAsiaTheme="minorHAnsi" w:hAnsi="Times New Roman"/>
          <w:sz w:val="24"/>
          <w:szCs w:val="24"/>
        </w:rPr>
        <w:t>će se mjeriti sposobnošću prevladavanja</w:t>
      </w:r>
      <w:r w:rsidR="00BF6D9D" w:rsidRPr="00EE6633">
        <w:rPr>
          <w:rFonts w:ascii="Times New Roman" w:eastAsiaTheme="minorHAnsi" w:hAnsi="Times New Roman"/>
          <w:sz w:val="24"/>
          <w:szCs w:val="24"/>
        </w:rPr>
        <w:t xml:space="preserve"> uočene slabosti i prijetnje bržem rastu, ali isto tako i da se iskoriste</w:t>
      </w:r>
      <w:r w:rsidR="00C26EDF">
        <w:rPr>
          <w:rFonts w:ascii="Times New Roman" w:eastAsiaTheme="minorHAnsi" w:hAnsi="Times New Roman"/>
          <w:sz w:val="24"/>
          <w:szCs w:val="24"/>
        </w:rPr>
        <w:t xml:space="preserve"> razvojne mogućnosti koje</w:t>
      </w:r>
      <w:r w:rsidR="00BF6D9D" w:rsidRPr="00EE6633">
        <w:rPr>
          <w:rFonts w:ascii="Times New Roman" w:eastAsiaTheme="minorHAnsi" w:hAnsi="Times New Roman"/>
          <w:sz w:val="24"/>
          <w:szCs w:val="24"/>
        </w:rPr>
        <w:t xml:space="preserve"> nesumnjivo postoje. Polazeći od činjenice </w:t>
      </w:r>
      <w:r w:rsidR="007A5DA1">
        <w:rPr>
          <w:rFonts w:ascii="Times New Roman" w:eastAsiaTheme="minorHAnsi" w:hAnsi="Times New Roman"/>
          <w:sz w:val="24"/>
          <w:szCs w:val="24"/>
        </w:rPr>
        <w:t>kako</w:t>
      </w:r>
      <w:r w:rsidR="00C26EDF">
        <w:rPr>
          <w:rFonts w:ascii="Times New Roman" w:eastAsiaTheme="minorHAnsi" w:hAnsi="Times New Roman"/>
          <w:sz w:val="24"/>
          <w:szCs w:val="24"/>
        </w:rPr>
        <w:t xml:space="preserve"> postoji uspostavljena čvrsta s</w:t>
      </w:r>
      <w:r w:rsidR="007A5DA1">
        <w:rPr>
          <w:rFonts w:ascii="Times New Roman" w:eastAsiaTheme="minorHAnsi" w:hAnsi="Times New Roman"/>
          <w:sz w:val="24"/>
          <w:szCs w:val="24"/>
        </w:rPr>
        <w:t>u</w:t>
      </w:r>
      <w:r w:rsidR="00BF6D9D" w:rsidRPr="00EE6633">
        <w:rPr>
          <w:rFonts w:ascii="Times New Roman" w:eastAsiaTheme="minorHAnsi" w:hAnsi="Times New Roman"/>
          <w:sz w:val="24"/>
          <w:szCs w:val="24"/>
        </w:rPr>
        <w:t>radnja i par</w:t>
      </w:r>
      <w:r w:rsidR="00C26EDF">
        <w:rPr>
          <w:rFonts w:ascii="Times New Roman" w:eastAsiaTheme="minorHAnsi" w:hAnsi="Times New Roman"/>
          <w:sz w:val="24"/>
          <w:szCs w:val="24"/>
        </w:rPr>
        <w:t>t</w:t>
      </w:r>
      <w:r w:rsidR="00B822DF">
        <w:rPr>
          <w:rFonts w:ascii="Times New Roman" w:eastAsiaTheme="minorHAnsi" w:hAnsi="Times New Roman"/>
          <w:sz w:val="24"/>
          <w:szCs w:val="24"/>
        </w:rPr>
        <w:t xml:space="preserve">nerstvo svih </w:t>
      </w:r>
      <w:proofErr w:type="spellStart"/>
      <w:r w:rsidR="00B822DF">
        <w:rPr>
          <w:rFonts w:ascii="Times New Roman" w:eastAsiaTheme="minorHAnsi" w:hAnsi="Times New Roman"/>
          <w:sz w:val="24"/>
          <w:szCs w:val="24"/>
        </w:rPr>
        <w:t>relevnantnih</w:t>
      </w:r>
      <w:proofErr w:type="spellEnd"/>
      <w:r w:rsidR="00B822DF">
        <w:rPr>
          <w:rFonts w:ascii="Times New Roman" w:eastAsiaTheme="minorHAnsi" w:hAnsi="Times New Roman"/>
          <w:sz w:val="24"/>
          <w:szCs w:val="24"/>
        </w:rPr>
        <w:t xml:space="preserve"> sudionika</w:t>
      </w:r>
      <w:r w:rsidR="00BF6D9D" w:rsidRPr="00EE6633">
        <w:rPr>
          <w:rFonts w:ascii="Times New Roman" w:eastAsiaTheme="minorHAnsi" w:hAnsi="Times New Roman"/>
          <w:sz w:val="24"/>
          <w:szCs w:val="24"/>
        </w:rPr>
        <w:t xml:space="preserve"> te pretpostavke da će se ona dalje razvijati, predložena su sljedeća strat</w:t>
      </w:r>
      <w:r>
        <w:rPr>
          <w:rFonts w:ascii="Times New Roman" w:eastAsiaTheme="minorHAnsi" w:hAnsi="Times New Roman"/>
          <w:sz w:val="24"/>
          <w:szCs w:val="24"/>
        </w:rPr>
        <w:t>eška i dugoročna opredjeljenja o</w:t>
      </w:r>
      <w:r w:rsidR="00BF6D9D" w:rsidRPr="00EE6633">
        <w:rPr>
          <w:rFonts w:ascii="Times New Roman" w:eastAsiaTheme="minorHAnsi" w:hAnsi="Times New Roman"/>
          <w:sz w:val="24"/>
          <w:szCs w:val="24"/>
        </w:rPr>
        <w:t>pćine Prozor-Rama, odnosno strateški fokusi:</w:t>
      </w:r>
    </w:p>
    <w:tbl>
      <w:tblPr>
        <w:tblStyle w:val="Tablicareetke4-isticanje22"/>
        <w:tblW w:w="5033" w:type="pct"/>
        <w:tblLook w:val="04A0" w:firstRow="1" w:lastRow="0" w:firstColumn="1" w:lastColumn="0" w:noHBand="0" w:noVBand="1"/>
      </w:tblPr>
      <w:tblGrid>
        <w:gridCol w:w="1508"/>
        <w:gridCol w:w="7329"/>
      </w:tblGrid>
      <w:tr w:rsidR="00BF6D9D" w:rsidRPr="00EE6633" w:rsidTr="005F24E2">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00" w:type="pct"/>
            <w:gridSpan w:val="2"/>
          </w:tcPr>
          <w:p w:rsidR="00BF6D9D" w:rsidRPr="00EE6633" w:rsidRDefault="00BF6D9D" w:rsidP="00BF6D9D">
            <w:pPr>
              <w:jc w:val="center"/>
              <w:rPr>
                <w:rFonts w:ascii="Times New Roman" w:hAnsi="Times New Roman"/>
                <w:sz w:val="24"/>
                <w:szCs w:val="24"/>
              </w:rPr>
            </w:pPr>
            <w:r w:rsidRPr="00EE6633">
              <w:rPr>
                <w:rFonts w:ascii="Times New Roman" w:hAnsi="Times New Roman"/>
                <w:sz w:val="24"/>
                <w:szCs w:val="24"/>
              </w:rPr>
              <w:t>STRATEŠKI FOKUSI</w:t>
            </w:r>
          </w:p>
        </w:tc>
      </w:tr>
      <w:tr w:rsidR="00BF6D9D" w:rsidRPr="00EE6633" w:rsidTr="005F24E2">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53" w:type="pct"/>
          </w:tcPr>
          <w:p w:rsidR="00BF6D9D" w:rsidRPr="00EE6633" w:rsidRDefault="00BF6D9D" w:rsidP="00BF6D9D">
            <w:pPr>
              <w:jc w:val="center"/>
              <w:rPr>
                <w:rFonts w:ascii="Times New Roman" w:hAnsi="Times New Roman"/>
                <w:sz w:val="24"/>
                <w:szCs w:val="24"/>
              </w:rPr>
            </w:pPr>
            <w:r w:rsidRPr="00EE6633">
              <w:rPr>
                <w:rFonts w:ascii="Times New Roman" w:hAnsi="Times New Roman"/>
                <w:sz w:val="24"/>
                <w:szCs w:val="24"/>
              </w:rPr>
              <w:t>1.</w:t>
            </w:r>
          </w:p>
        </w:tc>
        <w:tc>
          <w:tcPr>
            <w:tcW w:w="4147" w:type="pct"/>
          </w:tcPr>
          <w:p w:rsidR="00BF6D9D" w:rsidRPr="00EE6633" w:rsidRDefault="00BF6D9D" w:rsidP="00BF6D9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E6633">
              <w:rPr>
                <w:rFonts w:ascii="Times New Roman" w:hAnsi="Times New Roman"/>
                <w:b/>
                <w:sz w:val="24"/>
                <w:szCs w:val="24"/>
              </w:rPr>
              <w:t>Korištenje prirodnih i kulturnih resursa za ekonomski razvoj</w:t>
            </w:r>
          </w:p>
          <w:p w:rsidR="00036136" w:rsidRDefault="00BF6D9D" w:rsidP="00EA285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Općina Prozor-Rama pos</w:t>
            </w:r>
            <w:r w:rsidR="00036136">
              <w:rPr>
                <w:rFonts w:ascii="Times New Roman" w:hAnsi="Times New Roman"/>
                <w:sz w:val="24"/>
                <w:szCs w:val="24"/>
              </w:rPr>
              <w:t>jeduje niz prirodnih i ljudskih</w:t>
            </w:r>
            <w:r w:rsidRPr="00EE6633">
              <w:rPr>
                <w:rFonts w:ascii="Times New Roman" w:hAnsi="Times New Roman"/>
                <w:sz w:val="24"/>
                <w:szCs w:val="24"/>
              </w:rPr>
              <w:t xml:space="preserve"> resursa koji se mogu iskoristiti za ekonomski razvoj. </w:t>
            </w:r>
          </w:p>
          <w:p w:rsidR="00036136" w:rsidRDefault="00036136" w:rsidP="00EA285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Industrijska proizvodnja ima tradiciju naslonjenu na ranije tekstilne i metalske pogone koji su tržištu davale vrlo prihvatljive </w:t>
            </w:r>
            <w:r w:rsidR="00B822DF">
              <w:rPr>
                <w:rFonts w:ascii="Times New Roman" w:hAnsi="Times New Roman"/>
                <w:sz w:val="24"/>
                <w:szCs w:val="24"/>
              </w:rPr>
              <w:t xml:space="preserve">i izvozno </w:t>
            </w:r>
            <w:proofErr w:type="spellStart"/>
            <w:r w:rsidR="00B822DF">
              <w:rPr>
                <w:rFonts w:ascii="Times New Roman" w:hAnsi="Times New Roman"/>
                <w:sz w:val="24"/>
                <w:szCs w:val="24"/>
              </w:rPr>
              <w:t>orjentirane</w:t>
            </w:r>
            <w:proofErr w:type="spellEnd"/>
            <w:r w:rsidR="00B822DF">
              <w:rPr>
                <w:rFonts w:ascii="Times New Roman" w:hAnsi="Times New Roman"/>
                <w:sz w:val="24"/>
                <w:szCs w:val="24"/>
              </w:rPr>
              <w:t xml:space="preserve"> proizvode</w:t>
            </w:r>
            <w:r>
              <w:rPr>
                <w:rFonts w:ascii="Times New Roman" w:hAnsi="Times New Roman"/>
                <w:sz w:val="24"/>
                <w:szCs w:val="24"/>
              </w:rPr>
              <w:t xml:space="preserve"> te se fokus može staviti i na nastavak proizvodnje u tim oblastima.</w:t>
            </w:r>
          </w:p>
          <w:p w:rsidR="00036136" w:rsidRDefault="00036136" w:rsidP="00036136">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Jedan od fokusa treba biti na turističkoj iskoristivosti općinskih potencijala, uz očekivane pozitivne </w:t>
            </w:r>
            <w:r w:rsidR="007A5DA1">
              <w:rPr>
                <w:rFonts w:ascii="Times New Roman" w:hAnsi="Times New Roman"/>
                <w:sz w:val="24"/>
                <w:szCs w:val="24"/>
              </w:rPr>
              <w:t>učinke</w:t>
            </w:r>
            <w:r>
              <w:rPr>
                <w:rFonts w:ascii="Times New Roman" w:hAnsi="Times New Roman"/>
                <w:sz w:val="24"/>
                <w:szCs w:val="24"/>
              </w:rPr>
              <w:t xml:space="preserve"> na uposlenost i </w:t>
            </w:r>
            <w:r w:rsidR="00B822DF">
              <w:rPr>
                <w:rFonts w:ascii="Times New Roman" w:hAnsi="Times New Roman"/>
                <w:sz w:val="24"/>
                <w:szCs w:val="24"/>
              </w:rPr>
              <w:t>općenito razvoj općine Prozor -</w:t>
            </w:r>
            <w:r>
              <w:rPr>
                <w:rFonts w:ascii="Times New Roman" w:hAnsi="Times New Roman"/>
                <w:sz w:val="24"/>
                <w:szCs w:val="24"/>
              </w:rPr>
              <w:t xml:space="preserve">Rama. </w:t>
            </w:r>
          </w:p>
          <w:p w:rsidR="00EA285C" w:rsidRPr="00EE6633" w:rsidRDefault="00BF6D9D" w:rsidP="00EA285C">
            <w:pP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4"/>
                <w:szCs w:val="24"/>
              </w:rPr>
            </w:pPr>
            <w:r w:rsidRPr="00EE6633">
              <w:rPr>
                <w:rFonts w:ascii="Times New Roman" w:hAnsi="Times New Roman"/>
                <w:sz w:val="24"/>
                <w:szCs w:val="24"/>
              </w:rPr>
              <w:lastRenderedPageBreak/>
              <w:t>Poljoprivredna proizvodnja je važan element za razvoj ruralnog područja, ali potrebno je riješiti niz problema kako bi poljoprivredu učini</w:t>
            </w:r>
            <w:r w:rsidR="00B822DF">
              <w:rPr>
                <w:rFonts w:ascii="Times New Roman" w:hAnsi="Times New Roman"/>
                <w:sz w:val="24"/>
                <w:szCs w:val="24"/>
              </w:rPr>
              <w:t>li učinkovitijom</w:t>
            </w:r>
            <w:r w:rsidRPr="00EE6633">
              <w:rPr>
                <w:rFonts w:ascii="Times New Roman" w:hAnsi="Times New Roman"/>
                <w:sz w:val="24"/>
                <w:szCs w:val="24"/>
              </w:rPr>
              <w:t xml:space="preserve">. </w:t>
            </w:r>
            <w:r w:rsidR="00EA285C" w:rsidRPr="00EE6633">
              <w:rPr>
                <w:rFonts w:ascii="Times New Roman" w:hAnsi="Times New Roman"/>
                <w:sz w:val="24"/>
                <w:szCs w:val="24"/>
              </w:rPr>
              <w:t xml:space="preserve">Važno je </w:t>
            </w:r>
            <w:r w:rsidR="007A5DA1">
              <w:rPr>
                <w:rFonts w:ascii="Times New Roman" w:hAnsi="Times New Roman"/>
                <w:sz w:val="24"/>
                <w:szCs w:val="24"/>
              </w:rPr>
              <w:t>usredotočiti</w:t>
            </w:r>
            <w:r w:rsidR="00EA285C" w:rsidRPr="00EE6633">
              <w:rPr>
                <w:rFonts w:ascii="Times New Roman" w:hAnsi="Times New Roman"/>
                <w:sz w:val="24"/>
                <w:szCs w:val="24"/>
              </w:rPr>
              <w:t xml:space="preserve"> se na bolju </w:t>
            </w:r>
            <w:r w:rsidR="00EA285C" w:rsidRPr="00EE6633">
              <w:rPr>
                <w:rFonts w:ascii="Times New Roman" w:hAnsi="Times New Roman"/>
                <w:iCs/>
                <w:sz w:val="24"/>
                <w:szCs w:val="24"/>
              </w:rPr>
              <w:t>iskorištenost poljopriv</w:t>
            </w:r>
            <w:r w:rsidR="00B822DF">
              <w:rPr>
                <w:rFonts w:ascii="Times New Roman" w:hAnsi="Times New Roman"/>
                <w:iCs/>
                <w:sz w:val="24"/>
                <w:szCs w:val="24"/>
              </w:rPr>
              <w:t>rednog zemljišta i usmjerenje k</w:t>
            </w:r>
            <w:r w:rsidR="00EA285C" w:rsidRPr="00EE6633">
              <w:rPr>
                <w:rFonts w:ascii="Times New Roman" w:hAnsi="Times New Roman"/>
                <w:iCs/>
                <w:sz w:val="24"/>
                <w:szCs w:val="24"/>
              </w:rPr>
              <w:t xml:space="preserve"> uspješnijim poljoprivrednim </w:t>
            </w:r>
            <w:r w:rsidR="0082049D" w:rsidRPr="00EE6633">
              <w:rPr>
                <w:rFonts w:ascii="Times New Roman" w:hAnsi="Times New Roman"/>
                <w:iCs/>
                <w:sz w:val="24"/>
                <w:szCs w:val="24"/>
              </w:rPr>
              <w:t>granama</w:t>
            </w:r>
            <w:r w:rsidR="00EA285C" w:rsidRPr="00EE6633">
              <w:rPr>
                <w:rFonts w:ascii="Times New Roman" w:hAnsi="Times New Roman"/>
                <w:iCs/>
                <w:sz w:val="24"/>
                <w:szCs w:val="24"/>
              </w:rPr>
              <w:t xml:space="preserve"> i tehnologijama.</w:t>
            </w:r>
          </w:p>
          <w:p w:rsidR="003674EA" w:rsidRDefault="003674EA" w:rsidP="00EE6CE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Prirodni pol</w:t>
            </w:r>
            <w:r w:rsidR="00036136">
              <w:rPr>
                <w:rFonts w:ascii="Times New Roman" w:hAnsi="Times New Roman"/>
                <w:sz w:val="24"/>
                <w:szCs w:val="24"/>
              </w:rPr>
              <w:t>ožaj i povoljni klimatski uvjeti</w:t>
            </w:r>
            <w:r w:rsidRPr="00EE6633">
              <w:rPr>
                <w:rFonts w:ascii="Times New Roman" w:hAnsi="Times New Roman"/>
                <w:sz w:val="24"/>
                <w:szCs w:val="24"/>
              </w:rPr>
              <w:t xml:space="preserve"> daju </w:t>
            </w:r>
            <w:proofErr w:type="spellStart"/>
            <w:r w:rsidRPr="00EE6633">
              <w:rPr>
                <w:rFonts w:ascii="Times New Roman" w:hAnsi="Times New Roman"/>
                <w:sz w:val="24"/>
                <w:szCs w:val="24"/>
              </w:rPr>
              <w:t>zančajnu</w:t>
            </w:r>
            <w:proofErr w:type="spellEnd"/>
            <w:r w:rsidRPr="00EE6633">
              <w:rPr>
                <w:rFonts w:ascii="Times New Roman" w:hAnsi="Times New Roman"/>
                <w:sz w:val="24"/>
                <w:szCs w:val="24"/>
              </w:rPr>
              <w:t xml:space="preserve"> prednost općini  Prozor-Rama za proizvodnju </w:t>
            </w:r>
            <w:proofErr w:type="spellStart"/>
            <w:r w:rsidRPr="00EE6633">
              <w:rPr>
                <w:rFonts w:ascii="Times New Roman" w:hAnsi="Times New Roman"/>
                <w:sz w:val="24"/>
                <w:szCs w:val="24"/>
              </w:rPr>
              <w:t>el.energije</w:t>
            </w:r>
            <w:proofErr w:type="spellEnd"/>
            <w:r w:rsidRPr="00EE6633">
              <w:rPr>
                <w:rFonts w:ascii="Times New Roman" w:hAnsi="Times New Roman"/>
                <w:sz w:val="24"/>
                <w:szCs w:val="24"/>
              </w:rPr>
              <w:t xml:space="preserve"> putem solarnih panela na pasivnim i poljoprivredno neatrak</w:t>
            </w:r>
            <w:r w:rsidR="00036136">
              <w:rPr>
                <w:rFonts w:ascii="Times New Roman" w:hAnsi="Times New Roman"/>
                <w:sz w:val="24"/>
                <w:szCs w:val="24"/>
              </w:rPr>
              <w:t xml:space="preserve">tivnim zemljištima. Uspostavom novih </w:t>
            </w:r>
            <w:r w:rsidRPr="00EE6633">
              <w:rPr>
                <w:rFonts w:ascii="Times New Roman" w:hAnsi="Times New Roman"/>
                <w:sz w:val="24"/>
                <w:szCs w:val="24"/>
              </w:rPr>
              <w:t xml:space="preserve"> </w:t>
            </w:r>
            <w:r w:rsidR="00036136">
              <w:rPr>
                <w:rFonts w:ascii="Times New Roman" w:hAnsi="Times New Roman"/>
                <w:sz w:val="24"/>
                <w:szCs w:val="24"/>
              </w:rPr>
              <w:t xml:space="preserve">zakonskih procedura na razini FBiH </w:t>
            </w:r>
            <w:r w:rsidRPr="00EE6633">
              <w:rPr>
                <w:rFonts w:ascii="Times New Roman" w:hAnsi="Times New Roman"/>
                <w:sz w:val="24"/>
                <w:szCs w:val="24"/>
              </w:rPr>
              <w:t>o</w:t>
            </w:r>
            <w:r w:rsidR="00036136">
              <w:rPr>
                <w:rFonts w:ascii="Times New Roman" w:hAnsi="Times New Roman"/>
                <w:sz w:val="24"/>
                <w:szCs w:val="24"/>
              </w:rPr>
              <w:t>mogućio</w:t>
            </w:r>
            <w:r w:rsidRPr="00EE6633">
              <w:rPr>
                <w:rFonts w:ascii="Times New Roman" w:hAnsi="Times New Roman"/>
                <w:sz w:val="24"/>
                <w:szCs w:val="24"/>
              </w:rPr>
              <w:t xml:space="preserve"> bi se značajan ekonomski razvoj i energetska neovisnost stanovništva općine Prozor-Rama</w:t>
            </w:r>
            <w:r w:rsidR="00036136">
              <w:rPr>
                <w:rFonts w:ascii="Times New Roman" w:hAnsi="Times New Roman"/>
                <w:sz w:val="24"/>
                <w:szCs w:val="24"/>
              </w:rPr>
              <w:t>.</w:t>
            </w:r>
          </w:p>
          <w:p w:rsidR="00036136" w:rsidRPr="00EE6633" w:rsidRDefault="00036136" w:rsidP="00EE6CE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2767B" w:rsidRPr="00EE6633" w:rsidTr="005F24E2">
        <w:trPr>
          <w:trHeight w:val="438"/>
        </w:trPr>
        <w:tc>
          <w:tcPr>
            <w:cnfStyle w:val="001000000000" w:firstRow="0" w:lastRow="0" w:firstColumn="1" w:lastColumn="0" w:oddVBand="0" w:evenVBand="0" w:oddHBand="0" w:evenHBand="0" w:firstRowFirstColumn="0" w:firstRowLastColumn="0" w:lastRowFirstColumn="0" w:lastRowLastColumn="0"/>
            <w:tcW w:w="853" w:type="pct"/>
          </w:tcPr>
          <w:p w:rsidR="0022767B" w:rsidRPr="00EE6633" w:rsidRDefault="0022767B" w:rsidP="00BF6D9D">
            <w:pPr>
              <w:jc w:val="center"/>
              <w:rPr>
                <w:rFonts w:ascii="Times New Roman" w:hAnsi="Times New Roman"/>
                <w:sz w:val="24"/>
                <w:szCs w:val="24"/>
              </w:rPr>
            </w:pPr>
            <w:r w:rsidRPr="00EE6633">
              <w:rPr>
                <w:rFonts w:ascii="Times New Roman" w:hAnsi="Times New Roman"/>
                <w:sz w:val="24"/>
                <w:szCs w:val="24"/>
              </w:rPr>
              <w:lastRenderedPageBreak/>
              <w:t>2.</w:t>
            </w:r>
          </w:p>
        </w:tc>
        <w:tc>
          <w:tcPr>
            <w:tcW w:w="4147" w:type="pct"/>
          </w:tcPr>
          <w:p w:rsidR="0022767B" w:rsidRPr="00EE6633" w:rsidRDefault="001902C6" w:rsidP="0022767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zh-TW"/>
              </w:rPr>
            </w:pPr>
            <w:r w:rsidRPr="00EE6633">
              <w:rPr>
                <w:rFonts w:ascii="Times New Roman" w:hAnsi="Times New Roman"/>
                <w:b/>
                <w:sz w:val="24"/>
                <w:szCs w:val="24"/>
                <w:lang w:eastAsia="zh-TW"/>
              </w:rPr>
              <w:t>Očuvanje zdravog okoliša</w:t>
            </w:r>
          </w:p>
          <w:p w:rsidR="0022767B" w:rsidRPr="00EE6633" w:rsidRDefault="001902C6" w:rsidP="0022767B">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E6633">
              <w:rPr>
                <w:rFonts w:ascii="Times New Roman" w:eastAsia="TTE1FB36F0t00" w:hAnsi="Times New Roman"/>
                <w:sz w:val="24"/>
                <w:szCs w:val="24"/>
                <w:lang w:eastAsia="zh-TW"/>
              </w:rPr>
              <w:t>Očuvanje zdravog okoliša</w:t>
            </w:r>
            <w:r w:rsidR="0022767B" w:rsidRPr="00EE6633">
              <w:rPr>
                <w:rFonts w:ascii="Times New Roman" w:eastAsia="TTE1FB36F0t00" w:hAnsi="Times New Roman"/>
                <w:sz w:val="24"/>
                <w:szCs w:val="24"/>
                <w:lang w:eastAsia="zh-TW"/>
              </w:rPr>
              <w:t xml:space="preserve"> je od ključnog značaja za općinu Prozor-Rama, jer se njena jedinstvenost i komparativna prednost prvenstveno</w:t>
            </w:r>
            <w:r w:rsidR="007A5DA1">
              <w:rPr>
                <w:rFonts w:ascii="Times New Roman" w:eastAsia="TTE1FB36F0t00" w:hAnsi="Times New Roman"/>
                <w:sz w:val="24"/>
                <w:szCs w:val="24"/>
                <w:lang w:eastAsia="zh-TW"/>
              </w:rPr>
              <w:t xml:space="preserve"> temelji</w:t>
            </w:r>
            <w:r w:rsidR="0022767B" w:rsidRPr="00EE6633">
              <w:rPr>
                <w:rFonts w:ascii="Times New Roman" w:eastAsia="TTE1FB36F0t00" w:hAnsi="Times New Roman"/>
                <w:sz w:val="24"/>
                <w:szCs w:val="24"/>
                <w:lang w:eastAsia="zh-TW"/>
              </w:rPr>
              <w:t xml:space="preserve"> na </w:t>
            </w:r>
            <w:proofErr w:type="spellStart"/>
            <w:r w:rsidR="0022767B" w:rsidRPr="00EE6633">
              <w:rPr>
                <w:rFonts w:ascii="Times New Roman" w:eastAsia="TTE1FB36F0t00" w:hAnsi="Times New Roman"/>
                <w:sz w:val="24"/>
                <w:szCs w:val="24"/>
                <w:lang w:eastAsia="zh-TW"/>
              </w:rPr>
              <w:t>bogatsvu</w:t>
            </w:r>
            <w:proofErr w:type="spellEnd"/>
            <w:r w:rsidR="0022767B" w:rsidRPr="00EE6633">
              <w:rPr>
                <w:rFonts w:ascii="Times New Roman" w:eastAsia="TTE1FB36F0t00" w:hAnsi="Times New Roman"/>
                <w:sz w:val="24"/>
                <w:szCs w:val="24"/>
                <w:lang w:eastAsia="zh-TW"/>
              </w:rPr>
              <w:t xml:space="preserve"> prirodnih resursa i nezagađenoj životnoj sredini. Zbog toga</w:t>
            </w:r>
            <w:r w:rsidR="00EE6CE9">
              <w:rPr>
                <w:rFonts w:ascii="Times New Roman" w:eastAsia="TTE1FB36F0t00" w:hAnsi="Times New Roman"/>
                <w:sz w:val="24"/>
                <w:szCs w:val="24"/>
                <w:lang w:eastAsia="zh-TW"/>
              </w:rPr>
              <w:t xml:space="preserve"> je  potrebno uspostaviti sustav</w:t>
            </w:r>
            <w:r w:rsidR="0022767B" w:rsidRPr="00EE6633">
              <w:rPr>
                <w:rFonts w:ascii="Times New Roman" w:eastAsia="TTE1FB36F0t00" w:hAnsi="Times New Roman"/>
                <w:sz w:val="24"/>
                <w:szCs w:val="24"/>
                <w:lang w:eastAsia="zh-TW"/>
              </w:rPr>
              <w:t xml:space="preserve"> za njihovu zaštitu kako bi se racionalno koristili i zaštitili od zagađenja. U tom smislu potrebno je nast</w:t>
            </w:r>
            <w:r w:rsidR="00B822DF">
              <w:rPr>
                <w:rFonts w:ascii="Times New Roman" w:eastAsia="TTE1FB36F0t00" w:hAnsi="Times New Roman"/>
                <w:sz w:val="24"/>
                <w:szCs w:val="24"/>
                <w:lang w:eastAsia="zh-TW"/>
              </w:rPr>
              <w:t>aviti s</w:t>
            </w:r>
            <w:r w:rsidR="00036136">
              <w:rPr>
                <w:rFonts w:ascii="Times New Roman" w:eastAsia="TTE1FB36F0t00" w:hAnsi="Times New Roman"/>
                <w:sz w:val="24"/>
                <w:szCs w:val="24"/>
                <w:lang w:eastAsia="zh-TW"/>
              </w:rPr>
              <w:t xml:space="preserve"> rješavanjem problema pri</w:t>
            </w:r>
            <w:r w:rsidR="0022767B" w:rsidRPr="00EE6633">
              <w:rPr>
                <w:rFonts w:ascii="Times New Roman" w:eastAsia="TTE1FB36F0t00" w:hAnsi="Times New Roman"/>
                <w:sz w:val="24"/>
                <w:szCs w:val="24"/>
                <w:lang w:eastAsia="zh-TW"/>
              </w:rPr>
              <w:t>kupljanja otpada i zatvaranja sanitarne deponije, kao i rješavanjem problema upravljanja otpadnim vodama kro</w:t>
            </w:r>
            <w:r w:rsidR="00B822DF">
              <w:rPr>
                <w:rFonts w:ascii="Times New Roman" w:eastAsia="TTE1FB36F0t00" w:hAnsi="Times New Roman"/>
                <w:sz w:val="24"/>
                <w:szCs w:val="24"/>
                <w:lang w:eastAsia="zh-TW"/>
              </w:rPr>
              <w:t>z završetak izgradnje pro</w:t>
            </w:r>
            <w:r w:rsidR="0022767B" w:rsidRPr="00EE6633">
              <w:rPr>
                <w:rFonts w:ascii="Times New Roman" w:eastAsia="TTE1FB36F0t00" w:hAnsi="Times New Roman"/>
                <w:sz w:val="24"/>
                <w:szCs w:val="24"/>
                <w:lang w:eastAsia="zh-TW"/>
              </w:rPr>
              <w:t>čistača otpadnih voda.</w:t>
            </w:r>
          </w:p>
        </w:tc>
      </w:tr>
      <w:tr w:rsidR="00BF6D9D" w:rsidRPr="00EE6633" w:rsidTr="005F24E2">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53" w:type="pct"/>
          </w:tcPr>
          <w:p w:rsidR="00BF6D9D" w:rsidRPr="00EE6633" w:rsidRDefault="0022767B" w:rsidP="00BF6D9D">
            <w:pPr>
              <w:jc w:val="center"/>
              <w:rPr>
                <w:rFonts w:ascii="Times New Roman" w:hAnsi="Times New Roman"/>
                <w:sz w:val="24"/>
                <w:szCs w:val="24"/>
              </w:rPr>
            </w:pPr>
            <w:r w:rsidRPr="00EE6633">
              <w:rPr>
                <w:rFonts w:ascii="Times New Roman" w:hAnsi="Times New Roman"/>
                <w:sz w:val="24"/>
                <w:szCs w:val="24"/>
              </w:rPr>
              <w:t>3</w:t>
            </w:r>
            <w:r w:rsidR="00BF6D9D" w:rsidRPr="00EE6633">
              <w:rPr>
                <w:rFonts w:ascii="Times New Roman" w:hAnsi="Times New Roman"/>
                <w:sz w:val="24"/>
                <w:szCs w:val="24"/>
              </w:rPr>
              <w:t>.</w:t>
            </w:r>
          </w:p>
        </w:tc>
        <w:tc>
          <w:tcPr>
            <w:tcW w:w="4147" w:type="pct"/>
          </w:tcPr>
          <w:p w:rsidR="00BF6D9D" w:rsidRPr="00EE6633" w:rsidRDefault="00BF6D9D" w:rsidP="00BF6D9D">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6633">
              <w:rPr>
                <w:rFonts w:ascii="Times New Roman" w:hAnsi="Times New Roman"/>
                <w:b/>
                <w:sz w:val="24"/>
                <w:szCs w:val="24"/>
                <w:lang w:eastAsia="zh-TW"/>
              </w:rPr>
              <w:t>Unaprijeđenje</w:t>
            </w:r>
            <w:proofErr w:type="spellEnd"/>
            <w:r w:rsidRPr="00EE6633">
              <w:rPr>
                <w:rFonts w:ascii="Times New Roman" w:hAnsi="Times New Roman"/>
                <w:b/>
                <w:sz w:val="24"/>
                <w:szCs w:val="24"/>
                <w:lang w:eastAsia="zh-TW"/>
              </w:rPr>
              <w:t xml:space="preserve"> ambijenta  življenja za stanovnike općine</w:t>
            </w:r>
            <w:r w:rsidRPr="00EE6633">
              <w:rPr>
                <w:rFonts w:ascii="Times New Roman" w:hAnsi="Times New Roman"/>
                <w:sz w:val="24"/>
                <w:szCs w:val="24"/>
              </w:rPr>
              <w:t xml:space="preserve"> </w:t>
            </w:r>
          </w:p>
          <w:p w:rsidR="00BF6D9D" w:rsidRPr="00EE6633" w:rsidRDefault="00BF6D9D" w:rsidP="00E060C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Kako bi una</w:t>
            </w:r>
            <w:r w:rsidR="00EE6CE9">
              <w:rPr>
                <w:rFonts w:ascii="Times New Roman" w:hAnsi="Times New Roman"/>
                <w:sz w:val="24"/>
                <w:szCs w:val="24"/>
              </w:rPr>
              <w:t>prijedila život stanovništva o</w:t>
            </w:r>
            <w:r w:rsidRPr="00EE6633">
              <w:rPr>
                <w:rFonts w:ascii="Times New Roman" w:hAnsi="Times New Roman"/>
                <w:sz w:val="24"/>
                <w:szCs w:val="24"/>
              </w:rPr>
              <w:t>pćina Prozor-Rama treba uspostaviti osnovu za planski i ravnomjeran razvoj urbanog i ruralnog prostora op</w:t>
            </w:r>
            <w:r w:rsidR="00EE6CE9">
              <w:rPr>
                <w:rFonts w:ascii="Times New Roman" w:hAnsi="Times New Roman"/>
                <w:sz w:val="24"/>
                <w:szCs w:val="24"/>
              </w:rPr>
              <w:t>ćine. Potrebno je stvoriti uvjet</w:t>
            </w:r>
            <w:r w:rsidRPr="00EE6633">
              <w:rPr>
                <w:rFonts w:ascii="Times New Roman" w:hAnsi="Times New Roman"/>
                <w:sz w:val="24"/>
                <w:szCs w:val="24"/>
              </w:rPr>
              <w:t>e za zadržavanje stanovništva u općini ulaganjem u infrastrukturu, obrazovanje, zdravstvenu i socijalnu zaštitu. Kako bi se nastavio pozitivan trend u razvoju kulture i sporta, potrebno je razvijati institucionalne kapacitete</w:t>
            </w:r>
            <w:r w:rsidR="00B822DF">
              <w:rPr>
                <w:rFonts w:ascii="Times New Roman" w:hAnsi="Times New Roman"/>
                <w:sz w:val="24"/>
                <w:szCs w:val="24"/>
              </w:rPr>
              <w:t xml:space="preserve"> u ovoj oblasti</w:t>
            </w:r>
            <w:r w:rsidRPr="00EE6633">
              <w:rPr>
                <w:rFonts w:ascii="Times New Roman" w:hAnsi="Times New Roman"/>
                <w:sz w:val="24"/>
                <w:szCs w:val="24"/>
              </w:rPr>
              <w:t xml:space="preserve"> t</w:t>
            </w:r>
            <w:r w:rsidR="00EE6CE9">
              <w:rPr>
                <w:rFonts w:ascii="Times New Roman" w:hAnsi="Times New Roman"/>
                <w:sz w:val="24"/>
                <w:szCs w:val="24"/>
              </w:rPr>
              <w:t>e definirati jasne modele financ</w:t>
            </w:r>
            <w:r w:rsidR="00B822DF">
              <w:rPr>
                <w:rFonts w:ascii="Times New Roman" w:hAnsi="Times New Roman"/>
                <w:sz w:val="24"/>
                <w:szCs w:val="24"/>
              </w:rPr>
              <w:t>iranja. Lokalna uprava treba</w:t>
            </w:r>
            <w:r w:rsidRPr="00EE6633">
              <w:rPr>
                <w:rFonts w:ascii="Times New Roman" w:hAnsi="Times New Roman"/>
                <w:sz w:val="24"/>
                <w:szCs w:val="24"/>
              </w:rPr>
              <w:t xml:space="preserve"> igra</w:t>
            </w:r>
            <w:r w:rsidR="00B822DF">
              <w:rPr>
                <w:rFonts w:ascii="Times New Roman" w:hAnsi="Times New Roman"/>
                <w:sz w:val="24"/>
                <w:szCs w:val="24"/>
              </w:rPr>
              <w:t>ti</w:t>
            </w:r>
            <w:r w:rsidRPr="00EE6633">
              <w:rPr>
                <w:rFonts w:ascii="Times New Roman" w:hAnsi="Times New Roman"/>
                <w:sz w:val="24"/>
                <w:szCs w:val="24"/>
              </w:rPr>
              <w:t xml:space="preserve"> važnu ulogu u ovom procesu razvijajući svoje kapacitete i osiguravajući pružanje vi</w:t>
            </w:r>
            <w:r w:rsidR="00B822DF">
              <w:rPr>
                <w:rFonts w:ascii="Times New Roman" w:hAnsi="Times New Roman"/>
                <w:sz w:val="24"/>
                <w:szCs w:val="24"/>
              </w:rPr>
              <w:t>sokokvalitetnih usluga stano</w:t>
            </w:r>
            <w:r w:rsidR="00DA6CDC">
              <w:rPr>
                <w:rFonts w:ascii="Times New Roman" w:hAnsi="Times New Roman"/>
                <w:sz w:val="24"/>
                <w:szCs w:val="24"/>
              </w:rPr>
              <w:t>v</w:t>
            </w:r>
            <w:r w:rsidR="00B822DF">
              <w:rPr>
                <w:rFonts w:ascii="Times New Roman" w:hAnsi="Times New Roman"/>
                <w:sz w:val="24"/>
                <w:szCs w:val="24"/>
              </w:rPr>
              <w:t>nicima općine</w:t>
            </w:r>
            <w:r w:rsidRPr="00EE6633">
              <w:rPr>
                <w:rFonts w:ascii="Times New Roman" w:hAnsi="Times New Roman"/>
                <w:sz w:val="24"/>
                <w:szCs w:val="24"/>
              </w:rPr>
              <w:t xml:space="preserve">. </w:t>
            </w:r>
            <w:r w:rsidR="008303DA" w:rsidRPr="00EE6633">
              <w:rPr>
                <w:rFonts w:ascii="Times New Roman" w:hAnsi="Times New Roman"/>
                <w:sz w:val="24"/>
                <w:szCs w:val="24"/>
              </w:rPr>
              <w:t>Pored ostalog fokus bi</w:t>
            </w:r>
            <w:r w:rsidRPr="00EE6633">
              <w:rPr>
                <w:rFonts w:ascii="Times New Roman" w:hAnsi="Times New Roman"/>
                <w:sz w:val="24"/>
                <w:szCs w:val="24"/>
              </w:rPr>
              <w:t xml:space="preserve"> trebao biti </w:t>
            </w:r>
            <w:r w:rsidR="008303DA" w:rsidRPr="00EE6633">
              <w:rPr>
                <w:rFonts w:ascii="Times New Roman" w:hAnsi="Times New Roman"/>
                <w:sz w:val="24"/>
                <w:szCs w:val="24"/>
              </w:rPr>
              <w:t xml:space="preserve">i </w:t>
            </w:r>
            <w:r w:rsidRPr="00EE6633">
              <w:rPr>
                <w:rFonts w:ascii="Times New Roman" w:hAnsi="Times New Roman"/>
                <w:sz w:val="24"/>
                <w:szCs w:val="24"/>
              </w:rPr>
              <w:t xml:space="preserve">na </w:t>
            </w:r>
            <w:r w:rsidR="008303DA" w:rsidRPr="00EE6633">
              <w:rPr>
                <w:rFonts w:ascii="Times New Roman" w:hAnsi="Times New Roman"/>
                <w:sz w:val="24"/>
                <w:szCs w:val="24"/>
              </w:rPr>
              <w:t xml:space="preserve">poboljšanju položaja </w:t>
            </w:r>
            <w:r w:rsidRPr="00EE6633">
              <w:rPr>
                <w:rFonts w:ascii="Times New Roman" w:hAnsi="Times New Roman"/>
                <w:sz w:val="24"/>
                <w:szCs w:val="24"/>
              </w:rPr>
              <w:t>mladi</w:t>
            </w:r>
            <w:r w:rsidR="008303DA" w:rsidRPr="00EE6633">
              <w:rPr>
                <w:rFonts w:ascii="Times New Roman" w:hAnsi="Times New Roman"/>
                <w:sz w:val="24"/>
                <w:szCs w:val="24"/>
              </w:rPr>
              <w:t>h</w:t>
            </w:r>
            <w:r w:rsidRPr="00EE6633">
              <w:rPr>
                <w:rFonts w:ascii="Times New Roman" w:hAnsi="Times New Roman"/>
                <w:sz w:val="24"/>
                <w:szCs w:val="24"/>
              </w:rPr>
              <w:t xml:space="preserve"> bračni</w:t>
            </w:r>
            <w:r w:rsidR="008303DA" w:rsidRPr="00EE6633">
              <w:rPr>
                <w:rFonts w:ascii="Times New Roman" w:hAnsi="Times New Roman"/>
                <w:sz w:val="24"/>
                <w:szCs w:val="24"/>
              </w:rPr>
              <w:t>h</w:t>
            </w:r>
            <w:r w:rsidRPr="00EE6633">
              <w:rPr>
                <w:rFonts w:ascii="Times New Roman" w:hAnsi="Times New Roman"/>
                <w:sz w:val="24"/>
                <w:szCs w:val="24"/>
              </w:rPr>
              <w:t xml:space="preserve"> parov</w:t>
            </w:r>
            <w:r w:rsidR="008303DA" w:rsidRPr="00EE6633">
              <w:rPr>
                <w:rFonts w:ascii="Times New Roman" w:hAnsi="Times New Roman"/>
                <w:sz w:val="24"/>
                <w:szCs w:val="24"/>
              </w:rPr>
              <w:t xml:space="preserve">a </w:t>
            </w:r>
            <w:r w:rsidR="00036136">
              <w:rPr>
                <w:rFonts w:ascii="Times New Roman" w:hAnsi="Times New Roman"/>
                <w:sz w:val="24"/>
                <w:szCs w:val="24"/>
              </w:rPr>
              <w:t>i obitelji</w:t>
            </w:r>
            <w:r w:rsidRPr="00EE6633">
              <w:rPr>
                <w:rFonts w:ascii="Times New Roman" w:hAnsi="Times New Roman"/>
                <w:sz w:val="24"/>
                <w:szCs w:val="24"/>
              </w:rPr>
              <w:t xml:space="preserve"> sa djecom. </w:t>
            </w:r>
          </w:p>
        </w:tc>
      </w:tr>
    </w:tbl>
    <w:p w:rsidR="00BF6D9D" w:rsidRPr="00DA1329" w:rsidRDefault="00DA1329" w:rsidP="006B3553">
      <w:pPr>
        <w:pStyle w:val="Naslov2"/>
        <w:numPr>
          <w:ilvl w:val="0"/>
          <w:numId w:val="0"/>
        </w:numPr>
        <w:ind w:left="426"/>
        <w:rPr>
          <w:rFonts w:ascii="Times New Roman" w:hAnsi="Times New Roman"/>
          <w:sz w:val="24"/>
          <w:szCs w:val="24"/>
          <w:u w:val="single"/>
          <w:lang w:val="hr-BA"/>
        </w:rPr>
      </w:pPr>
      <w:bookmarkStart w:id="47" w:name="_Toc468043317"/>
      <w:bookmarkStart w:id="48" w:name="_Toc469296002"/>
      <w:bookmarkStart w:id="49" w:name="_Toc473490903"/>
      <w:bookmarkStart w:id="50" w:name="_Toc37662377"/>
      <w:bookmarkStart w:id="51" w:name="_Toc124334969"/>
      <w:bookmarkStart w:id="52" w:name="Vizijarazvitka"/>
      <w:bookmarkEnd w:id="46"/>
      <w:r w:rsidRPr="00DA1329">
        <w:rPr>
          <w:rFonts w:ascii="Times New Roman" w:hAnsi="Times New Roman"/>
          <w:sz w:val="24"/>
          <w:szCs w:val="24"/>
          <w:u w:val="single"/>
          <w:lang w:val="hr-BA"/>
        </w:rPr>
        <w:t xml:space="preserve">2.3. </w:t>
      </w:r>
      <w:r w:rsidRPr="00DA1329">
        <w:rPr>
          <w:rFonts w:ascii="Times New Roman" w:hAnsi="Times New Roman"/>
          <w:bCs w:val="0"/>
          <w:iCs w:val="0"/>
          <w:sz w:val="24"/>
          <w:szCs w:val="24"/>
          <w:u w:val="single"/>
          <w:lang w:val="hr-BA"/>
        </w:rPr>
        <w:t>VIZIJA RAZVOJA I STRATEŠKI CILJEVI</w:t>
      </w:r>
      <w:bookmarkEnd w:id="47"/>
      <w:bookmarkEnd w:id="48"/>
      <w:bookmarkEnd w:id="49"/>
      <w:r w:rsidR="00B822DF">
        <w:rPr>
          <w:rFonts w:ascii="Times New Roman" w:hAnsi="Times New Roman"/>
          <w:bCs w:val="0"/>
          <w:iCs w:val="0"/>
          <w:sz w:val="24"/>
          <w:szCs w:val="24"/>
          <w:u w:val="single"/>
          <w:lang w:val="hr-BA"/>
        </w:rPr>
        <w:t>, S</w:t>
      </w:r>
      <w:r w:rsidRPr="00DA1329">
        <w:rPr>
          <w:rFonts w:ascii="Times New Roman" w:hAnsi="Times New Roman"/>
          <w:bCs w:val="0"/>
          <w:iCs w:val="0"/>
          <w:sz w:val="24"/>
          <w:szCs w:val="24"/>
          <w:u w:val="single"/>
          <w:lang w:val="hr-BA"/>
        </w:rPr>
        <w:t xml:space="preserve"> </w:t>
      </w:r>
      <w:bookmarkEnd w:id="50"/>
      <w:bookmarkEnd w:id="51"/>
      <w:r w:rsidR="00B822DF">
        <w:rPr>
          <w:rFonts w:ascii="Times New Roman" w:hAnsi="Times New Roman"/>
          <w:bCs w:val="0"/>
          <w:iCs w:val="0"/>
          <w:sz w:val="24"/>
          <w:szCs w:val="24"/>
          <w:u w:val="single"/>
          <w:lang w:val="hr-BA"/>
        </w:rPr>
        <w:t>POKAZATELJIMA</w:t>
      </w:r>
    </w:p>
    <w:p w:rsidR="00BF6D9D" w:rsidRPr="00EE6633" w:rsidRDefault="00BF6D9D" w:rsidP="00F74DFD">
      <w:pPr>
        <w:numPr>
          <w:ilvl w:val="0"/>
          <w:numId w:val="4"/>
        </w:numPr>
        <w:spacing w:before="240" w:line="240" w:lineRule="auto"/>
        <w:jc w:val="both"/>
        <w:rPr>
          <w:rFonts w:ascii="Times New Roman" w:hAnsi="Times New Roman"/>
          <w:b/>
          <w:sz w:val="24"/>
          <w:szCs w:val="24"/>
        </w:rPr>
      </w:pPr>
      <w:r w:rsidRPr="00EE6633">
        <w:rPr>
          <w:rFonts w:ascii="Times New Roman" w:hAnsi="Times New Roman"/>
          <w:b/>
          <w:sz w:val="24"/>
          <w:szCs w:val="24"/>
        </w:rPr>
        <w:t>Vizija razvoja</w:t>
      </w:r>
    </w:p>
    <w:tbl>
      <w:tblPr>
        <w:tblStyle w:val="Tablicareetke4-isticanje22"/>
        <w:tblW w:w="5000" w:type="pct"/>
        <w:tblLook w:val="04A0" w:firstRow="1" w:lastRow="0" w:firstColumn="1" w:lastColumn="0" w:noHBand="0" w:noVBand="1"/>
      </w:tblPr>
      <w:tblGrid>
        <w:gridCol w:w="8779"/>
      </w:tblGrid>
      <w:tr w:rsidR="00BF6D9D" w:rsidRPr="00EE6633" w:rsidTr="005F24E2">
        <w:trPr>
          <w:cnfStyle w:val="100000000000" w:firstRow="1" w:lastRow="0" w:firstColumn="0" w:lastColumn="0" w:oddVBand="0" w:evenVBand="0" w:oddHBand="0" w:evenHBand="0" w:firstRowFirstColumn="0" w:firstRowLastColumn="0" w:lastRowFirstColumn="0" w:lastRowLastColumn="0"/>
          <w:trHeight w:val="1465"/>
        </w:trPr>
        <w:tc>
          <w:tcPr>
            <w:cnfStyle w:val="001000000000" w:firstRow="0" w:lastRow="0" w:firstColumn="1" w:lastColumn="0" w:oddVBand="0" w:evenVBand="0" w:oddHBand="0" w:evenHBand="0" w:firstRowFirstColumn="0" w:firstRowLastColumn="0" w:lastRowFirstColumn="0" w:lastRowLastColumn="0"/>
            <w:tcW w:w="5000" w:type="pct"/>
          </w:tcPr>
          <w:bookmarkEnd w:id="52"/>
          <w:p w:rsidR="00BF6D9D" w:rsidRPr="00EE6633" w:rsidRDefault="00BF6D9D" w:rsidP="00DF6361">
            <w:pPr>
              <w:spacing w:before="120"/>
              <w:jc w:val="center"/>
              <w:rPr>
                <w:rFonts w:ascii="Times New Roman" w:hAnsi="Times New Roman"/>
                <w:smallCaps/>
                <w:sz w:val="24"/>
                <w:szCs w:val="24"/>
              </w:rPr>
            </w:pPr>
            <w:r w:rsidRPr="00EE6633">
              <w:rPr>
                <w:rFonts w:ascii="Times New Roman" w:hAnsi="Times New Roman"/>
                <w:smallCaps/>
                <w:sz w:val="24"/>
                <w:szCs w:val="24"/>
              </w:rPr>
              <w:t>Vizija razvoja općine Prozor-Rama</w:t>
            </w:r>
          </w:p>
          <w:p w:rsidR="00BF6D9D" w:rsidRPr="00EE6633" w:rsidRDefault="00BF6D9D" w:rsidP="00DF6361">
            <w:pPr>
              <w:ind w:left="357"/>
              <w:jc w:val="center"/>
              <w:rPr>
                <w:rFonts w:ascii="Times New Roman" w:hAnsi="Times New Roman"/>
                <w:sz w:val="24"/>
                <w:szCs w:val="24"/>
              </w:rPr>
            </w:pPr>
            <w:r w:rsidRPr="00EE6633">
              <w:rPr>
                <w:rFonts w:ascii="Times New Roman" w:hAnsi="Times New Roman"/>
                <w:sz w:val="24"/>
                <w:szCs w:val="24"/>
              </w:rPr>
              <w:t>„Općina Prozor-Rama će biti ekološki očuvan</w:t>
            </w:r>
            <w:r w:rsidR="00EE6CE9">
              <w:rPr>
                <w:rFonts w:ascii="Times New Roman" w:hAnsi="Times New Roman"/>
                <w:sz w:val="24"/>
                <w:szCs w:val="24"/>
              </w:rPr>
              <w:t xml:space="preserve"> prostor s razvijenim </w:t>
            </w:r>
            <w:r w:rsidR="00EA285C" w:rsidRPr="00EE6633">
              <w:rPr>
                <w:rFonts w:ascii="Times New Roman" w:hAnsi="Times New Roman"/>
                <w:sz w:val="24"/>
                <w:szCs w:val="24"/>
              </w:rPr>
              <w:t xml:space="preserve"> poduzetništvom, prepoznatljivom kulturno povijesnom baštinom </w:t>
            </w:r>
            <w:r w:rsidRPr="00EE6633">
              <w:rPr>
                <w:rFonts w:ascii="Times New Roman" w:hAnsi="Times New Roman"/>
                <w:sz w:val="24"/>
                <w:szCs w:val="24"/>
              </w:rPr>
              <w:t>i prirodnim ljepotama</w:t>
            </w:r>
            <w:r w:rsidR="00EE6CE9">
              <w:rPr>
                <w:rFonts w:ascii="Times New Roman" w:hAnsi="Times New Roman"/>
                <w:sz w:val="24"/>
                <w:szCs w:val="24"/>
              </w:rPr>
              <w:t>,</w:t>
            </w:r>
            <w:r w:rsidRPr="00EE6633">
              <w:rPr>
                <w:rFonts w:ascii="Times New Roman" w:hAnsi="Times New Roman"/>
                <w:sz w:val="24"/>
                <w:szCs w:val="24"/>
              </w:rPr>
              <w:t xml:space="preserve"> što ga čini mjestom ugodnog življenja“.</w:t>
            </w:r>
          </w:p>
          <w:p w:rsidR="00EA285C" w:rsidRPr="00EE6633" w:rsidRDefault="00EA285C" w:rsidP="00DF6361">
            <w:pPr>
              <w:ind w:left="357"/>
              <w:jc w:val="center"/>
              <w:rPr>
                <w:rFonts w:ascii="Times New Roman" w:hAnsi="Times New Roman"/>
                <w:sz w:val="24"/>
                <w:szCs w:val="24"/>
              </w:rPr>
            </w:pPr>
          </w:p>
          <w:p w:rsidR="00DF6361" w:rsidRPr="00EE6633" w:rsidRDefault="00DF6361" w:rsidP="00DF6361">
            <w:pPr>
              <w:ind w:left="357"/>
              <w:jc w:val="center"/>
              <w:rPr>
                <w:rFonts w:ascii="Times New Roman" w:hAnsi="Times New Roman"/>
                <w:sz w:val="24"/>
                <w:szCs w:val="24"/>
              </w:rPr>
            </w:pPr>
            <w:r w:rsidRPr="00EE6633">
              <w:rPr>
                <w:rFonts w:ascii="Times New Roman" w:hAnsi="Times New Roman"/>
                <w:sz w:val="24"/>
                <w:szCs w:val="24"/>
              </w:rPr>
              <w:t>Skraćeni oblik</w:t>
            </w:r>
            <w:r w:rsidR="00B822DF">
              <w:rPr>
                <w:rFonts w:ascii="Times New Roman" w:hAnsi="Times New Roman"/>
                <w:sz w:val="24"/>
                <w:szCs w:val="24"/>
              </w:rPr>
              <w:t xml:space="preserve"> vizije razvoja općine Prozor-</w:t>
            </w:r>
            <w:r w:rsidRPr="00EE6633">
              <w:rPr>
                <w:rFonts w:ascii="Times New Roman" w:hAnsi="Times New Roman"/>
                <w:sz w:val="24"/>
                <w:szCs w:val="24"/>
              </w:rPr>
              <w:t>Rama:</w:t>
            </w:r>
          </w:p>
          <w:p w:rsidR="00EA285C" w:rsidRPr="00EE6633" w:rsidRDefault="00EA285C" w:rsidP="00DF6361">
            <w:pPr>
              <w:ind w:left="357"/>
              <w:jc w:val="center"/>
              <w:rPr>
                <w:rFonts w:ascii="Times New Roman" w:hAnsi="Times New Roman"/>
                <w:sz w:val="24"/>
                <w:szCs w:val="24"/>
              </w:rPr>
            </w:pPr>
          </w:p>
          <w:p w:rsidR="00DF6361" w:rsidRPr="00EE6633" w:rsidRDefault="00B822DF" w:rsidP="00DF6361">
            <w:pPr>
              <w:ind w:left="357"/>
              <w:jc w:val="center"/>
              <w:rPr>
                <w:rFonts w:ascii="Times New Roman" w:eastAsia="Times New Roman" w:hAnsi="Times New Roman"/>
                <w:sz w:val="24"/>
                <w:szCs w:val="24"/>
              </w:rPr>
            </w:pPr>
            <w:r>
              <w:rPr>
                <w:rFonts w:ascii="Times New Roman" w:hAnsi="Times New Roman"/>
                <w:sz w:val="24"/>
                <w:szCs w:val="24"/>
              </w:rPr>
              <w:t>Općina Prozor-</w:t>
            </w:r>
            <w:r w:rsidR="00DF6361" w:rsidRPr="00EE6633">
              <w:rPr>
                <w:rFonts w:ascii="Times New Roman" w:hAnsi="Times New Roman"/>
                <w:sz w:val="24"/>
                <w:szCs w:val="24"/>
              </w:rPr>
              <w:t>Rama – mjesto ugodnog življenja!</w:t>
            </w:r>
          </w:p>
        </w:tc>
      </w:tr>
    </w:tbl>
    <w:p w:rsidR="00BF6D9D" w:rsidRPr="00EE6633" w:rsidRDefault="00DC77B7" w:rsidP="00F74DFD">
      <w:pPr>
        <w:numPr>
          <w:ilvl w:val="0"/>
          <w:numId w:val="4"/>
        </w:numPr>
        <w:spacing w:before="240" w:line="240" w:lineRule="auto"/>
        <w:jc w:val="both"/>
        <w:rPr>
          <w:rFonts w:ascii="Times New Roman" w:hAnsi="Times New Roman"/>
          <w:b/>
          <w:sz w:val="24"/>
          <w:szCs w:val="24"/>
        </w:rPr>
      </w:pPr>
      <w:r w:rsidRPr="00EE6633">
        <w:rPr>
          <w:rFonts w:ascii="Times New Roman" w:hAnsi="Times New Roman"/>
          <w:b/>
          <w:sz w:val="24"/>
          <w:szCs w:val="24"/>
        </w:rPr>
        <w:t>ST</w:t>
      </w:r>
      <w:r w:rsidR="0085680D">
        <w:rPr>
          <w:rFonts w:ascii="Times New Roman" w:hAnsi="Times New Roman"/>
          <w:b/>
          <w:sz w:val="24"/>
          <w:szCs w:val="24"/>
        </w:rPr>
        <w:t>RATEŠKI CILJEVI</w:t>
      </w:r>
    </w:p>
    <w:p w:rsidR="00BF6D9D" w:rsidRPr="00EE6633" w:rsidRDefault="00BF6D9D" w:rsidP="00EE6CE9">
      <w:pPr>
        <w:jc w:val="both"/>
        <w:rPr>
          <w:rFonts w:ascii="Times New Roman" w:hAnsi="Times New Roman"/>
          <w:sz w:val="24"/>
          <w:szCs w:val="24"/>
        </w:rPr>
      </w:pPr>
      <w:r w:rsidRPr="00EE6633">
        <w:rPr>
          <w:rFonts w:ascii="Times New Roman" w:hAnsi="Times New Roman"/>
          <w:sz w:val="24"/>
          <w:szCs w:val="24"/>
        </w:rPr>
        <w:t xml:space="preserve">Strateški ciljevi proizlaze iz vizije i strateških fokusa razvoja i predstavljaju prvu transformaciju i konkretizaciju vizije i pravaca. Strateški ciljevi predstavljaju glavne </w:t>
      </w:r>
      <w:r w:rsidRPr="00EE6633">
        <w:rPr>
          <w:rFonts w:ascii="Times New Roman" w:hAnsi="Times New Roman"/>
          <w:sz w:val="24"/>
          <w:szCs w:val="24"/>
        </w:rPr>
        <w:lastRenderedPageBreak/>
        <w:t>pravce dostizanja vizije i izražavaju krajnje rezultate koje namjeravamo postići do kraja planiranog razdoblja.</w:t>
      </w:r>
    </w:p>
    <w:p w:rsidR="00D7035F" w:rsidRPr="00EE6633" w:rsidRDefault="00DA1329" w:rsidP="00DA1329">
      <w:pPr>
        <w:ind w:left="360"/>
        <w:contextualSpacing/>
        <w:jc w:val="both"/>
        <w:rPr>
          <w:rFonts w:ascii="Times New Roman" w:eastAsiaTheme="minorHAnsi" w:hAnsi="Times New Roman"/>
          <w:b/>
          <w:sz w:val="24"/>
          <w:szCs w:val="24"/>
        </w:rPr>
      </w:pPr>
      <w:r>
        <w:rPr>
          <w:rFonts w:ascii="Times New Roman" w:eastAsiaTheme="minorHAnsi" w:hAnsi="Times New Roman"/>
          <w:b/>
          <w:sz w:val="24"/>
          <w:szCs w:val="24"/>
        </w:rPr>
        <w:t xml:space="preserve">Strateški cilj 1. </w:t>
      </w:r>
      <w:r w:rsidR="00D7035F" w:rsidRPr="00EE6633">
        <w:rPr>
          <w:rFonts w:ascii="Times New Roman" w:eastAsiaTheme="minorHAnsi" w:hAnsi="Times New Roman"/>
          <w:b/>
          <w:sz w:val="24"/>
          <w:szCs w:val="24"/>
        </w:rPr>
        <w:t>Razvijen i održiv gospodarski sektor</w:t>
      </w:r>
    </w:p>
    <w:p w:rsidR="00D7035F" w:rsidRPr="00EE6633" w:rsidRDefault="00D7035F" w:rsidP="00EE6CE9">
      <w:pPr>
        <w:contextualSpacing/>
        <w:jc w:val="both"/>
        <w:rPr>
          <w:rFonts w:ascii="Times New Roman" w:eastAsiaTheme="minorHAnsi" w:hAnsi="Times New Roman"/>
          <w:sz w:val="24"/>
          <w:szCs w:val="24"/>
        </w:rPr>
      </w:pPr>
      <w:r w:rsidRPr="00EE6633">
        <w:rPr>
          <w:rFonts w:ascii="Times New Roman" w:eastAsiaTheme="minorHAnsi" w:hAnsi="Times New Roman"/>
          <w:sz w:val="24"/>
          <w:szCs w:val="24"/>
        </w:rPr>
        <w:t>Razvijen i održiv gospodarski sektor temelj je budućeg razvoja općine, stoga općina Prozor-Rama u okviru svojih mogućnosti, želi stvoriti poticajno pod</w:t>
      </w:r>
      <w:r w:rsidR="00895870">
        <w:rPr>
          <w:rFonts w:ascii="Times New Roman" w:eastAsiaTheme="minorHAnsi" w:hAnsi="Times New Roman"/>
          <w:sz w:val="24"/>
          <w:szCs w:val="24"/>
        </w:rPr>
        <w:t>uzetničko okruženje bez prepreka</w:t>
      </w:r>
      <w:r w:rsidRPr="00EE6633">
        <w:rPr>
          <w:rFonts w:ascii="Times New Roman" w:eastAsiaTheme="minorHAnsi" w:hAnsi="Times New Roman"/>
          <w:sz w:val="24"/>
          <w:szCs w:val="24"/>
        </w:rPr>
        <w:t xml:space="preserve"> u razvoju. Među značajnijim razvojnim potrebama u našoj općini nezaobilazno se nameće uređenje infrastrukture u postojećim poslovnim i industrijskim zonama te izgradnja novih poslovnih zona</w:t>
      </w:r>
      <w:r w:rsidR="00EE6CE9">
        <w:rPr>
          <w:rFonts w:ascii="Times New Roman" w:eastAsiaTheme="minorHAnsi" w:hAnsi="Times New Roman"/>
          <w:sz w:val="24"/>
          <w:szCs w:val="24"/>
        </w:rPr>
        <w:t xml:space="preserve">, </w:t>
      </w:r>
      <w:r w:rsidR="00895870">
        <w:rPr>
          <w:rFonts w:ascii="Times New Roman" w:eastAsiaTheme="minorHAnsi" w:hAnsi="Times New Roman"/>
          <w:sz w:val="24"/>
          <w:szCs w:val="24"/>
        </w:rPr>
        <w:t>sukladno zahtjevima</w:t>
      </w:r>
      <w:r w:rsidR="00EE6CE9">
        <w:rPr>
          <w:rFonts w:ascii="Times New Roman" w:eastAsiaTheme="minorHAnsi" w:hAnsi="Times New Roman"/>
          <w:sz w:val="24"/>
          <w:szCs w:val="24"/>
        </w:rPr>
        <w:t xml:space="preserve"> </w:t>
      </w:r>
      <w:r w:rsidR="00895870">
        <w:rPr>
          <w:rFonts w:ascii="Times New Roman" w:eastAsiaTheme="minorHAnsi" w:hAnsi="Times New Roman"/>
          <w:sz w:val="24"/>
          <w:szCs w:val="24"/>
        </w:rPr>
        <w:t>poduzetničkog</w:t>
      </w:r>
      <w:r w:rsidR="00B26A23">
        <w:rPr>
          <w:rFonts w:ascii="Times New Roman" w:eastAsiaTheme="minorHAnsi" w:hAnsi="Times New Roman"/>
          <w:sz w:val="24"/>
          <w:szCs w:val="24"/>
        </w:rPr>
        <w:t xml:space="preserve"> sektor</w:t>
      </w:r>
      <w:r w:rsidR="00895870">
        <w:rPr>
          <w:rFonts w:ascii="Times New Roman" w:eastAsiaTheme="minorHAnsi" w:hAnsi="Times New Roman"/>
          <w:sz w:val="24"/>
          <w:szCs w:val="24"/>
        </w:rPr>
        <w:t>a</w:t>
      </w:r>
      <w:r w:rsidRPr="00EE6633">
        <w:rPr>
          <w:rFonts w:ascii="Times New Roman" w:eastAsiaTheme="minorHAnsi" w:hAnsi="Times New Roman"/>
          <w:sz w:val="24"/>
          <w:szCs w:val="24"/>
        </w:rPr>
        <w:t xml:space="preserve">. Prepoznavši potrebe poduzetnika i kretanja u okruženju, općina će kroz strateški cilj oživljavanja širokog spektra aktivnosti u industriji, malom i srednjem poduzetništvu te </w:t>
      </w:r>
      <w:r w:rsidR="00B26A23">
        <w:rPr>
          <w:rFonts w:ascii="Times New Roman" w:eastAsiaTheme="minorHAnsi" w:hAnsi="Times New Roman"/>
          <w:sz w:val="24"/>
          <w:szCs w:val="24"/>
        </w:rPr>
        <w:t xml:space="preserve">turističkom i </w:t>
      </w:r>
      <w:r w:rsidRPr="00EE6633">
        <w:rPr>
          <w:rFonts w:ascii="Times New Roman" w:eastAsiaTheme="minorHAnsi" w:hAnsi="Times New Roman"/>
          <w:sz w:val="24"/>
          <w:szCs w:val="24"/>
        </w:rPr>
        <w:t>energetskom sektoru, koordiniranom realizacijom prioriteta i mjera presudno utjecati na stvaranje bolje poslov</w:t>
      </w:r>
      <w:r w:rsidR="00EE6CE9">
        <w:rPr>
          <w:rFonts w:ascii="Times New Roman" w:eastAsiaTheme="minorHAnsi" w:hAnsi="Times New Roman"/>
          <w:sz w:val="24"/>
          <w:szCs w:val="24"/>
        </w:rPr>
        <w:t>n</w:t>
      </w:r>
      <w:r w:rsidRPr="00EE6633">
        <w:rPr>
          <w:rFonts w:ascii="Times New Roman" w:eastAsiaTheme="minorHAnsi" w:hAnsi="Times New Roman"/>
          <w:sz w:val="24"/>
          <w:szCs w:val="24"/>
        </w:rPr>
        <w:t xml:space="preserve">e klime, </w:t>
      </w:r>
      <w:r w:rsidR="00895870" w:rsidRPr="00895870">
        <w:rPr>
          <w:rFonts w:ascii="Times New Roman" w:hAnsi="Times New Roman"/>
          <w:color w:val="000000" w:themeColor="text1"/>
          <w:sz w:val="24"/>
          <w:szCs w:val="24"/>
        </w:rPr>
        <w:t xml:space="preserve">i poslovne infrastrukture.  Također ćemo dati potporu </w:t>
      </w:r>
      <w:r w:rsidRPr="00895870">
        <w:rPr>
          <w:rFonts w:ascii="Times New Roman" w:eastAsiaTheme="minorHAnsi" w:hAnsi="Times New Roman"/>
          <w:color w:val="000000" w:themeColor="text1"/>
          <w:sz w:val="24"/>
          <w:szCs w:val="24"/>
        </w:rPr>
        <w:t>razvoj</w:t>
      </w:r>
      <w:r w:rsidR="00895870" w:rsidRPr="00895870">
        <w:rPr>
          <w:rFonts w:ascii="Times New Roman" w:eastAsiaTheme="minorHAnsi" w:hAnsi="Times New Roman"/>
          <w:color w:val="000000" w:themeColor="text1"/>
          <w:sz w:val="24"/>
          <w:szCs w:val="24"/>
        </w:rPr>
        <w:t>u</w:t>
      </w:r>
      <w:r w:rsidRPr="00895870">
        <w:rPr>
          <w:rFonts w:ascii="Times New Roman" w:eastAsiaTheme="minorHAnsi" w:hAnsi="Times New Roman"/>
          <w:color w:val="000000" w:themeColor="text1"/>
          <w:sz w:val="24"/>
          <w:szCs w:val="24"/>
        </w:rPr>
        <w:t xml:space="preserve"> novih proi</w:t>
      </w:r>
      <w:r w:rsidRPr="00EE6633">
        <w:rPr>
          <w:rFonts w:ascii="Times New Roman" w:eastAsiaTheme="minorHAnsi" w:hAnsi="Times New Roman"/>
          <w:sz w:val="24"/>
          <w:szCs w:val="24"/>
        </w:rPr>
        <w:t>zvoda kao i unapr</w:t>
      </w:r>
      <w:r w:rsidR="00DA6CDC">
        <w:rPr>
          <w:rFonts w:ascii="Times New Roman" w:eastAsiaTheme="minorHAnsi" w:hAnsi="Times New Roman"/>
          <w:sz w:val="24"/>
          <w:szCs w:val="24"/>
        </w:rPr>
        <w:t>j</w:t>
      </w:r>
      <w:r w:rsidRPr="00EE6633">
        <w:rPr>
          <w:rFonts w:ascii="Times New Roman" w:eastAsiaTheme="minorHAnsi" w:hAnsi="Times New Roman"/>
          <w:sz w:val="24"/>
          <w:szCs w:val="24"/>
        </w:rPr>
        <w:t xml:space="preserve">eđenja stručnosti i znanja. Važnost i uloga malog i srednjeg poduzetništva nezaobilazna je u očuvanju gospodarske stabilnosti i rasta, ali bez postojanja velikih poslovnih subjekata, koji upošljavaju značajan dio radne snage </w:t>
      </w:r>
      <w:r w:rsidR="00B26A23">
        <w:rPr>
          <w:rFonts w:ascii="Times New Roman" w:eastAsiaTheme="minorHAnsi" w:hAnsi="Times New Roman"/>
          <w:sz w:val="24"/>
          <w:szCs w:val="24"/>
        </w:rPr>
        <w:t>te izravno ili neizravno</w:t>
      </w:r>
      <w:r w:rsidRPr="00EE6633">
        <w:rPr>
          <w:rFonts w:ascii="Times New Roman" w:eastAsiaTheme="minorHAnsi" w:hAnsi="Times New Roman"/>
          <w:sz w:val="24"/>
          <w:szCs w:val="24"/>
        </w:rPr>
        <w:t xml:space="preserve"> utječu na pokretanje novih i proširenje postojećih poduzetničkih pothvata, snažniji rast </w:t>
      </w:r>
      <w:r w:rsidR="00B822DF">
        <w:rPr>
          <w:rFonts w:ascii="Times New Roman" w:eastAsiaTheme="minorHAnsi" w:hAnsi="Times New Roman"/>
          <w:sz w:val="24"/>
          <w:szCs w:val="24"/>
        </w:rPr>
        <w:t>standarda lokalne zajednice bit</w:t>
      </w:r>
      <w:r w:rsidRPr="00EE6633">
        <w:rPr>
          <w:rFonts w:ascii="Times New Roman" w:eastAsiaTheme="minorHAnsi" w:hAnsi="Times New Roman"/>
          <w:sz w:val="24"/>
          <w:szCs w:val="24"/>
        </w:rPr>
        <w:t xml:space="preserve"> će znatno teže ostvariti. Zbog niza nepovoljn</w:t>
      </w:r>
      <w:r w:rsidR="00B26A23">
        <w:rPr>
          <w:rFonts w:ascii="Times New Roman" w:eastAsiaTheme="minorHAnsi" w:hAnsi="Times New Roman"/>
          <w:sz w:val="24"/>
          <w:szCs w:val="24"/>
        </w:rPr>
        <w:t>ih okolnosti u proteklom razdoblju naše iseljeništvo</w:t>
      </w:r>
      <w:r w:rsidRPr="00EE6633">
        <w:rPr>
          <w:rFonts w:ascii="Times New Roman" w:eastAsiaTheme="minorHAnsi" w:hAnsi="Times New Roman"/>
          <w:sz w:val="24"/>
          <w:szCs w:val="24"/>
        </w:rPr>
        <w:t xml:space="preserve"> nije našl</w:t>
      </w:r>
      <w:r w:rsidR="00B26A23">
        <w:rPr>
          <w:rFonts w:ascii="Times New Roman" w:eastAsiaTheme="minorHAnsi" w:hAnsi="Times New Roman"/>
          <w:sz w:val="24"/>
          <w:szCs w:val="24"/>
        </w:rPr>
        <w:t>o</w:t>
      </w:r>
      <w:r w:rsidRPr="00EE6633">
        <w:rPr>
          <w:rFonts w:ascii="Times New Roman" w:eastAsiaTheme="minorHAnsi" w:hAnsi="Times New Roman"/>
          <w:sz w:val="24"/>
          <w:szCs w:val="24"/>
        </w:rPr>
        <w:t xml:space="preserve"> razloge za povratak i investiranje u svoj kraj. Neophodno je</w:t>
      </w:r>
      <w:r w:rsidR="00B822DF">
        <w:rPr>
          <w:rFonts w:ascii="Times New Roman" w:eastAsiaTheme="minorHAnsi" w:hAnsi="Times New Roman"/>
          <w:sz w:val="24"/>
          <w:szCs w:val="24"/>
        </w:rPr>
        <w:t xml:space="preserve"> da već dokazani</w:t>
      </w:r>
      <w:r w:rsidR="008408A4">
        <w:rPr>
          <w:rFonts w:ascii="Times New Roman" w:eastAsiaTheme="minorHAnsi" w:hAnsi="Times New Roman"/>
          <w:sz w:val="24"/>
          <w:szCs w:val="24"/>
        </w:rPr>
        <w:t xml:space="preserve"> uspješni gospodarstvenici u drugim državama intenzivnije rade </w:t>
      </w:r>
      <w:r w:rsidRPr="00EE6633">
        <w:rPr>
          <w:rFonts w:ascii="Times New Roman" w:eastAsiaTheme="minorHAnsi" w:hAnsi="Times New Roman"/>
          <w:sz w:val="24"/>
          <w:szCs w:val="24"/>
        </w:rPr>
        <w:t>na poboljšanju uvjeta za primamljiv povratak i inv</w:t>
      </w:r>
      <w:r w:rsidR="008408A4">
        <w:rPr>
          <w:rFonts w:ascii="Times New Roman" w:eastAsiaTheme="minorHAnsi" w:hAnsi="Times New Roman"/>
          <w:sz w:val="24"/>
          <w:szCs w:val="24"/>
        </w:rPr>
        <w:t>estiranje u gospodarski sektor</w:t>
      </w:r>
      <w:r w:rsidRPr="00EE6633">
        <w:rPr>
          <w:rFonts w:ascii="Times New Roman" w:eastAsiaTheme="minorHAnsi" w:hAnsi="Times New Roman"/>
          <w:sz w:val="24"/>
          <w:szCs w:val="24"/>
        </w:rPr>
        <w:t xml:space="preserve">. </w:t>
      </w:r>
    </w:p>
    <w:p w:rsidR="00D7035F" w:rsidRPr="00EE6633" w:rsidRDefault="00EA285C" w:rsidP="00EE6CE9">
      <w:pPr>
        <w:contextualSpacing/>
        <w:jc w:val="both"/>
        <w:rPr>
          <w:rFonts w:ascii="Times New Roman" w:eastAsiaTheme="minorHAnsi" w:hAnsi="Times New Roman"/>
          <w:sz w:val="24"/>
          <w:szCs w:val="24"/>
        </w:rPr>
      </w:pPr>
      <w:r w:rsidRPr="00EE6633">
        <w:rPr>
          <w:rFonts w:ascii="Times New Roman" w:eastAsiaTheme="minorHAnsi" w:hAnsi="Times New Roman"/>
          <w:sz w:val="24"/>
          <w:szCs w:val="24"/>
        </w:rPr>
        <w:t>Pri definir</w:t>
      </w:r>
      <w:r w:rsidR="0085680D">
        <w:rPr>
          <w:rFonts w:ascii="Times New Roman" w:eastAsiaTheme="minorHAnsi" w:hAnsi="Times New Roman"/>
          <w:sz w:val="24"/>
          <w:szCs w:val="24"/>
        </w:rPr>
        <w:t>anju prvog</w:t>
      </w:r>
      <w:r w:rsidR="00D7035F" w:rsidRPr="00EE6633">
        <w:rPr>
          <w:rFonts w:ascii="Times New Roman" w:eastAsiaTheme="minorHAnsi" w:hAnsi="Times New Roman"/>
          <w:sz w:val="24"/>
          <w:szCs w:val="24"/>
        </w:rPr>
        <w:t xml:space="preserve"> strateškog cilja i elemenata koji se odnose na ekonomski razvoj u Strategiji razvoja općine Prozor</w:t>
      </w:r>
      <w:r w:rsidR="00B26A23">
        <w:rPr>
          <w:rFonts w:ascii="Times New Roman" w:eastAsiaTheme="minorHAnsi" w:hAnsi="Times New Roman"/>
          <w:sz w:val="24"/>
          <w:szCs w:val="24"/>
        </w:rPr>
        <w:t xml:space="preserve">-Rama za razdoblje </w:t>
      </w:r>
      <w:r w:rsidR="008408A4">
        <w:rPr>
          <w:rFonts w:ascii="Times New Roman" w:eastAsiaTheme="minorHAnsi" w:hAnsi="Times New Roman"/>
          <w:sz w:val="24"/>
          <w:szCs w:val="24"/>
        </w:rPr>
        <w:t xml:space="preserve">od 2022. do </w:t>
      </w:r>
      <w:r w:rsidR="00D7035F" w:rsidRPr="00EE6633">
        <w:rPr>
          <w:rFonts w:ascii="Times New Roman" w:eastAsiaTheme="minorHAnsi" w:hAnsi="Times New Roman"/>
          <w:sz w:val="24"/>
          <w:szCs w:val="24"/>
        </w:rPr>
        <w:t>2027. godine uzeti su u obzir strateški cil</w:t>
      </w:r>
      <w:r w:rsidRPr="00EE6633">
        <w:rPr>
          <w:rFonts w:ascii="Times New Roman" w:eastAsiaTheme="minorHAnsi" w:hAnsi="Times New Roman"/>
          <w:sz w:val="24"/>
          <w:szCs w:val="24"/>
        </w:rPr>
        <w:t xml:space="preserve">jevi </w:t>
      </w:r>
      <w:r w:rsidR="00895870">
        <w:rPr>
          <w:rFonts w:ascii="Times New Roman" w:eastAsiaTheme="minorHAnsi" w:hAnsi="Times New Roman"/>
          <w:sz w:val="24"/>
          <w:szCs w:val="24"/>
        </w:rPr>
        <w:t xml:space="preserve">razvoja </w:t>
      </w:r>
      <w:r w:rsidRPr="00EE6633">
        <w:rPr>
          <w:rFonts w:ascii="Times New Roman" w:eastAsiaTheme="minorHAnsi" w:hAnsi="Times New Roman"/>
          <w:sz w:val="24"/>
          <w:szCs w:val="24"/>
        </w:rPr>
        <w:t xml:space="preserve">Federacije BiH i </w:t>
      </w:r>
      <w:r w:rsidR="00895870">
        <w:rPr>
          <w:rFonts w:ascii="Times New Roman" w:eastAsiaTheme="minorHAnsi" w:hAnsi="Times New Roman"/>
          <w:sz w:val="24"/>
          <w:szCs w:val="24"/>
        </w:rPr>
        <w:t xml:space="preserve">razvoja </w:t>
      </w:r>
      <w:r w:rsidRPr="00EE6633">
        <w:rPr>
          <w:rFonts w:ascii="Times New Roman" w:eastAsiaTheme="minorHAnsi" w:hAnsi="Times New Roman"/>
          <w:sz w:val="24"/>
          <w:szCs w:val="24"/>
        </w:rPr>
        <w:t>Hercegovačko-neretvanske županije/</w:t>
      </w:r>
      <w:r w:rsidR="00D7035F" w:rsidRPr="00EE6633">
        <w:rPr>
          <w:rFonts w:ascii="Times New Roman" w:eastAsiaTheme="minorHAnsi" w:hAnsi="Times New Roman"/>
          <w:sz w:val="24"/>
          <w:szCs w:val="24"/>
        </w:rPr>
        <w:t xml:space="preserve">kantona i Okvir za ciljeve održivog razvoja u BiH koji utvrđuje zajedničke </w:t>
      </w:r>
      <w:proofErr w:type="spellStart"/>
      <w:r w:rsidR="00D7035F" w:rsidRPr="00EE6633">
        <w:rPr>
          <w:rFonts w:ascii="Times New Roman" w:eastAsiaTheme="minorHAnsi" w:hAnsi="Times New Roman"/>
          <w:sz w:val="24"/>
          <w:szCs w:val="24"/>
        </w:rPr>
        <w:t>podc</w:t>
      </w:r>
      <w:r w:rsidR="008408A4">
        <w:rPr>
          <w:rFonts w:ascii="Times New Roman" w:eastAsiaTheme="minorHAnsi" w:hAnsi="Times New Roman"/>
          <w:sz w:val="24"/>
          <w:szCs w:val="24"/>
        </w:rPr>
        <w:t>iljeve</w:t>
      </w:r>
      <w:proofErr w:type="spellEnd"/>
      <w:r w:rsidR="008408A4">
        <w:rPr>
          <w:rFonts w:ascii="Times New Roman" w:eastAsiaTheme="minorHAnsi" w:hAnsi="Times New Roman"/>
          <w:sz w:val="24"/>
          <w:szCs w:val="24"/>
        </w:rPr>
        <w:t xml:space="preserve"> i pokazatelje</w:t>
      </w:r>
      <w:r w:rsidR="00B26A23">
        <w:rPr>
          <w:rFonts w:ascii="Times New Roman" w:eastAsiaTheme="minorHAnsi" w:hAnsi="Times New Roman"/>
          <w:sz w:val="24"/>
          <w:szCs w:val="24"/>
        </w:rPr>
        <w:t xml:space="preserve"> za sve razine</w:t>
      </w:r>
      <w:r w:rsidR="00D7035F" w:rsidRPr="00EE6633">
        <w:rPr>
          <w:rFonts w:ascii="Times New Roman" w:eastAsiaTheme="minorHAnsi" w:hAnsi="Times New Roman"/>
          <w:sz w:val="24"/>
          <w:szCs w:val="24"/>
        </w:rPr>
        <w:t xml:space="preserve"> vlasti u BiH (zajednički minimum), gdje su definirani elementi relevantni u odnosu na sljedeće razvojne pravce i akceleratore.</w:t>
      </w:r>
    </w:p>
    <w:p w:rsidR="00D7035F" w:rsidRPr="00EE6633" w:rsidRDefault="00EA285C" w:rsidP="00EE6CE9">
      <w:pPr>
        <w:tabs>
          <w:tab w:val="left" w:pos="7965"/>
        </w:tabs>
        <w:ind w:left="720"/>
        <w:contextualSpacing/>
        <w:jc w:val="both"/>
        <w:rPr>
          <w:rFonts w:ascii="Times New Roman" w:eastAsiaTheme="minorHAnsi" w:hAnsi="Times New Roman"/>
          <w:sz w:val="24"/>
          <w:szCs w:val="24"/>
        </w:rPr>
      </w:pPr>
      <w:r w:rsidRPr="00EE6633">
        <w:rPr>
          <w:rFonts w:ascii="Times New Roman" w:eastAsiaTheme="minorHAnsi" w:hAnsi="Times New Roman"/>
          <w:sz w:val="24"/>
          <w:szCs w:val="24"/>
        </w:rPr>
        <w:tab/>
      </w:r>
    </w:p>
    <w:tbl>
      <w:tblPr>
        <w:tblStyle w:val="Tablicapopisa4-isticanje21"/>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6975"/>
      </w:tblGrid>
      <w:tr w:rsidR="00D7035F" w:rsidRPr="00EE6633" w:rsidTr="00171EFD">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095" w:type="dxa"/>
            <w:gridSpan w:val="2"/>
          </w:tcPr>
          <w:p w:rsidR="00D7035F" w:rsidRPr="00EE6633" w:rsidRDefault="00D7035F" w:rsidP="00EE6CE9">
            <w:pPr>
              <w:spacing w:line="276" w:lineRule="auto"/>
              <w:ind w:left="2123" w:hanging="1741"/>
              <w:jc w:val="both"/>
              <w:rPr>
                <w:rFonts w:ascii="Times New Roman" w:hAnsi="Times New Roman"/>
                <w:sz w:val="24"/>
                <w:szCs w:val="24"/>
              </w:rPr>
            </w:pPr>
            <w:r w:rsidRPr="00EE6633">
              <w:rPr>
                <w:rFonts w:ascii="Times New Roman" w:hAnsi="Times New Roman"/>
                <w:color w:val="FFFFFF"/>
                <w:sz w:val="24"/>
                <w:szCs w:val="24"/>
              </w:rPr>
              <w:t xml:space="preserve">Općina Prozor-Rama </w:t>
            </w:r>
            <w:r w:rsidRPr="00EE6633">
              <w:rPr>
                <w:rFonts w:ascii="Times New Roman" w:hAnsi="Times New Roman"/>
                <w:color w:val="FFFFFF"/>
                <w:sz w:val="24"/>
                <w:szCs w:val="24"/>
              </w:rPr>
              <w:tab/>
              <w:t>Strateški cilj 1.  Razvijen i održiv gospodarski sektor</w:t>
            </w:r>
          </w:p>
        </w:tc>
      </w:tr>
      <w:tr w:rsidR="00D7035F" w:rsidRPr="00EE6633" w:rsidTr="00171EF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120" w:type="dxa"/>
          </w:tcPr>
          <w:p w:rsidR="00D7035F" w:rsidRPr="00EE6633" w:rsidRDefault="00D7035F" w:rsidP="00EE6CE9">
            <w:pPr>
              <w:spacing w:line="276" w:lineRule="auto"/>
              <w:jc w:val="both"/>
              <w:rPr>
                <w:rFonts w:ascii="Times New Roman" w:hAnsi="Times New Roman"/>
                <w:sz w:val="24"/>
                <w:szCs w:val="24"/>
              </w:rPr>
            </w:pPr>
            <w:r w:rsidRPr="00EE6633">
              <w:rPr>
                <w:rFonts w:ascii="Times New Roman" w:hAnsi="Times New Roman"/>
                <w:sz w:val="24"/>
                <w:szCs w:val="24"/>
              </w:rPr>
              <w:t xml:space="preserve">Strateški ciljevi FBiH </w:t>
            </w:r>
          </w:p>
        </w:tc>
        <w:tc>
          <w:tcPr>
            <w:tcW w:w="6975" w:type="dxa"/>
          </w:tcPr>
          <w:p w:rsidR="00D7035F" w:rsidRPr="00EE6633" w:rsidRDefault="00D7035F" w:rsidP="00EE6CE9">
            <w:pPr>
              <w:spacing w:after="30"/>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Strateški cilj 1. Ubrzan ekonomski razvoj </w:t>
            </w:r>
          </w:p>
          <w:p w:rsidR="00D7035F" w:rsidRPr="00EE6633" w:rsidRDefault="008408A4" w:rsidP="00EE6CE9">
            <w:pPr>
              <w:spacing w:line="276" w:lineRule="auto"/>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Strateški cilj 4. Učinkovit</w:t>
            </w:r>
            <w:r w:rsidR="00D7035F" w:rsidRPr="00EE6633">
              <w:rPr>
                <w:rFonts w:ascii="Times New Roman" w:hAnsi="Times New Roman"/>
                <w:sz w:val="24"/>
                <w:szCs w:val="24"/>
              </w:rPr>
              <w:t xml:space="preserve">, transparentan i odgovoran javni sektor </w:t>
            </w:r>
          </w:p>
        </w:tc>
      </w:tr>
      <w:tr w:rsidR="00D7035F" w:rsidRPr="00EE6633" w:rsidTr="00171EFD">
        <w:trPr>
          <w:trHeight w:val="497"/>
        </w:trPr>
        <w:tc>
          <w:tcPr>
            <w:cnfStyle w:val="001000000000" w:firstRow="0" w:lastRow="0" w:firstColumn="1" w:lastColumn="0" w:oddVBand="0" w:evenVBand="0" w:oddHBand="0" w:evenHBand="0" w:firstRowFirstColumn="0" w:firstRowLastColumn="0" w:lastRowFirstColumn="0" w:lastRowLastColumn="0"/>
            <w:tcW w:w="2120" w:type="dxa"/>
          </w:tcPr>
          <w:p w:rsidR="00D7035F" w:rsidRPr="00EE6633" w:rsidRDefault="00D7035F" w:rsidP="00EE6CE9">
            <w:pPr>
              <w:spacing w:after="30"/>
              <w:jc w:val="both"/>
              <w:rPr>
                <w:rFonts w:ascii="Times New Roman" w:hAnsi="Times New Roman"/>
                <w:sz w:val="24"/>
                <w:szCs w:val="24"/>
              </w:rPr>
            </w:pPr>
            <w:r w:rsidRPr="00EE6633">
              <w:rPr>
                <w:rFonts w:ascii="Times New Roman" w:hAnsi="Times New Roman"/>
                <w:sz w:val="24"/>
                <w:szCs w:val="24"/>
              </w:rPr>
              <w:t xml:space="preserve">Strateški ciljevi </w:t>
            </w:r>
          </w:p>
          <w:p w:rsidR="00D7035F" w:rsidRPr="00EE6633" w:rsidRDefault="00D7035F" w:rsidP="00EE6CE9">
            <w:pPr>
              <w:spacing w:line="276" w:lineRule="auto"/>
              <w:jc w:val="both"/>
              <w:rPr>
                <w:rFonts w:ascii="Times New Roman" w:hAnsi="Times New Roman"/>
                <w:sz w:val="24"/>
                <w:szCs w:val="24"/>
              </w:rPr>
            </w:pPr>
            <w:r w:rsidRPr="00EE6633">
              <w:rPr>
                <w:rFonts w:ascii="Times New Roman" w:hAnsi="Times New Roman"/>
                <w:sz w:val="24"/>
                <w:szCs w:val="24"/>
              </w:rPr>
              <w:t>HN</w:t>
            </w:r>
            <w:r w:rsidR="00EA285C" w:rsidRPr="00EE6633">
              <w:rPr>
                <w:rFonts w:ascii="Times New Roman" w:hAnsi="Times New Roman"/>
                <w:sz w:val="24"/>
                <w:szCs w:val="24"/>
              </w:rPr>
              <w:t>Ž/</w:t>
            </w:r>
            <w:r w:rsidRPr="00EE6633">
              <w:rPr>
                <w:rFonts w:ascii="Times New Roman" w:hAnsi="Times New Roman"/>
                <w:sz w:val="24"/>
                <w:szCs w:val="24"/>
              </w:rPr>
              <w:t xml:space="preserve">K </w:t>
            </w:r>
          </w:p>
        </w:tc>
        <w:tc>
          <w:tcPr>
            <w:tcW w:w="6975" w:type="dxa"/>
          </w:tcPr>
          <w:p w:rsidR="007E4603" w:rsidRPr="00EE6633" w:rsidRDefault="007E4603" w:rsidP="00EE6CE9">
            <w:pPr>
              <w:spacing w:line="276"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7035F" w:rsidRPr="00EE6633" w:rsidRDefault="00D7035F" w:rsidP="00EE6CE9">
            <w:pPr>
              <w:spacing w:line="276" w:lineRule="auto"/>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Strateški cilj 1. Dinamičan ekonomski razvoj uz održivo korištenje resursa</w:t>
            </w:r>
          </w:p>
        </w:tc>
      </w:tr>
      <w:tr w:rsidR="00E3024A" w:rsidRPr="00EE6633" w:rsidTr="0034332F">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120" w:type="dxa"/>
          </w:tcPr>
          <w:p w:rsidR="00E3024A" w:rsidRPr="00EE6633" w:rsidRDefault="00E3024A" w:rsidP="00EE6CE9">
            <w:pPr>
              <w:spacing w:line="276" w:lineRule="auto"/>
              <w:jc w:val="both"/>
              <w:rPr>
                <w:rFonts w:ascii="Times New Roman" w:hAnsi="Times New Roman"/>
                <w:sz w:val="24"/>
                <w:szCs w:val="24"/>
              </w:rPr>
            </w:pPr>
            <w:r w:rsidRPr="00EE6633">
              <w:rPr>
                <w:rFonts w:ascii="Times New Roman" w:hAnsi="Times New Roman"/>
                <w:sz w:val="24"/>
                <w:szCs w:val="24"/>
              </w:rPr>
              <w:t xml:space="preserve">Ciljevi održivog razvoja </w:t>
            </w:r>
          </w:p>
        </w:tc>
        <w:tc>
          <w:tcPr>
            <w:tcW w:w="6975" w:type="dxa"/>
          </w:tcPr>
          <w:p w:rsidR="00E3024A" w:rsidRPr="00EE6633" w:rsidRDefault="008408A4" w:rsidP="00EE6CE9">
            <w:pPr>
              <w:spacing w:after="3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 </w:t>
            </w:r>
            <w:r>
              <w:rPr>
                <w:rFonts w:ascii="Times New Roman" w:hAnsi="Times New Roman"/>
                <w:sz w:val="24"/>
                <w:szCs w:val="24"/>
              </w:rPr>
              <w:t xml:space="preserve"> n</w:t>
            </w:r>
            <w:r w:rsidR="00E3024A" w:rsidRPr="00EE6633">
              <w:rPr>
                <w:rFonts w:ascii="Times New Roman" w:hAnsi="Times New Roman"/>
                <w:sz w:val="24"/>
                <w:szCs w:val="24"/>
              </w:rPr>
              <w:t xml:space="preserve">ema siromaštva </w:t>
            </w:r>
          </w:p>
          <w:p w:rsidR="00E3024A" w:rsidRPr="00EE6633" w:rsidRDefault="008408A4" w:rsidP="00EE6CE9">
            <w:pPr>
              <w:spacing w:after="3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 </w:t>
            </w:r>
            <w:r>
              <w:rPr>
                <w:rFonts w:ascii="Times New Roman" w:hAnsi="Times New Roman"/>
                <w:sz w:val="24"/>
                <w:szCs w:val="24"/>
              </w:rPr>
              <w:t xml:space="preserve"> nema</w:t>
            </w:r>
            <w:r w:rsidR="00E3024A" w:rsidRPr="00EE6633">
              <w:rPr>
                <w:rFonts w:ascii="Times New Roman" w:hAnsi="Times New Roman"/>
                <w:sz w:val="24"/>
                <w:szCs w:val="24"/>
              </w:rPr>
              <w:t xml:space="preserve"> gladnih</w:t>
            </w:r>
          </w:p>
          <w:p w:rsidR="00E3024A" w:rsidRPr="008408A4" w:rsidRDefault="008408A4" w:rsidP="008408A4">
            <w:pPr>
              <w:spacing w:after="28"/>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 </w:t>
            </w:r>
            <w:r>
              <w:rPr>
                <w:rFonts w:ascii="Times New Roman" w:hAnsi="Times New Roman"/>
                <w:sz w:val="24"/>
                <w:szCs w:val="24"/>
              </w:rPr>
              <w:t xml:space="preserve"> </w:t>
            </w:r>
            <w:r w:rsidRPr="008408A4">
              <w:rPr>
                <w:rFonts w:ascii="Times New Roman" w:hAnsi="Times New Roman"/>
                <w:sz w:val="24"/>
                <w:szCs w:val="24"/>
              </w:rPr>
              <w:t>d</w:t>
            </w:r>
            <w:r w:rsidR="00E3024A" w:rsidRPr="008408A4">
              <w:rPr>
                <w:rFonts w:ascii="Times New Roman" w:hAnsi="Times New Roman"/>
                <w:sz w:val="24"/>
                <w:szCs w:val="24"/>
              </w:rPr>
              <w:t xml:space="preserve">ostajan rad i ekonomski rast </w:t>
            </w:r>
          </w:p>
          <w:p w:rsidR="00E3024A" w:rsidRPr="00EE6633" w:rsidRDefault="008408A4" w:rsidP="00EE6CE9">
            <w:pPr>
              <w:spacing w:after="3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 </w:t>
            </w:r>
            <w:r>
              <w:rPr>
                <w:rFonts w:ascii="Times New Roman" w:hAnsi="Times New Roman"/>
                <w:sz w:val="24"/>
                <w:szCs w:val="24"/>
              </w:rPr>
              <w:t xml:space="preserve"> i</w:t>
            </w:r>
            <w:r w:rsidR="00E3024A" w:rsidRPr="00EE6633">
              <w:rPr>
                <w:rFonts w:ascii="Times New Roman" w:hAnsi="Times New Roman"/>
                <w:sz w:val="24"/>
                <w:szCs w:val="24"/>
              </w:rPr>
              <w:t>ndustrija, inovacije i infrastruktura</w:t>
            </w:r>
            <w:r>
              <w:rPr>
                <w:rFonts w:ascii="Times New Roman" w:hAnsi="Times New Roman"/>
                <w:sz w:val="24"/>
                <w:szCs w:val="24"/>
              </w:rPr>
              <w:t>.</w:t>
            </w:r>
          </w:p>
          <w:p w:rsidR="00E3024A" w:rsidRPr="00EE6633" w:rsidRDefault="00E3024A" w:rsidP="00EE6CE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 </w:t>
            </w:r>
          </w:p>
        </w:tc>
      </w:tr>
      <w:tr w:rsidR="00D7035F" w:rsidRPr="00EE6633" w:rsidTr="00171EFD">
        <w:trPr>
          <w:trHeight w:val="742"/>
        </w:trPr>
        <w:tc>
          <w:tcPr>
            <w:cnfStyle w:val="001000000000" w:firstRow="0" w:lastRow="0" w:firstColumn="1" w:lastColumn="0" w:oddVBand="0" w:evenVBand="0" w:oddHBand="0" w:evenHBand="0" w:firstRowFirstColumn="0" w:firstRowLastColumn="0" w:lastRowFirstColumn="0" w:lastRowLastColumn="0"/>
            <w:tcW w:w="2120" w:type="dxa"/>
          </w:tcPr>
          <w:p w:rsidR="00D7035F" w:rsidRPr="00EE6633" w:rsidRDefault="00D7035F" w:rsidP="00EE6CE9">
            <w:pPr>
              <w:spacing w:line="276" w:lineRule="auto"/>
              <w:jc w:val="both"/>
              <w:rPr>
                <w:rFonts w:ascii="Times New Roman" w:hAnsi="Times New Roman"/>
                <w:sz w:val="24"/>
                <w:szCs w:val="24"/>
              </w:rPr>
            </w:pPr>
            <w:r w:rsidRPr="00EE6633">
              <w:rPr>
                <w:rFonts w:ascii="Times New Roman" w:hAnsi="Times New Roman"/>
                <w:sz w:val="24"/>
                <w:szCs w:val="24"/>
              </w:rPr>
              <w:t xml:space="preserve">Pravci razvoja </w:t>
            </w:r>
          </w:p>
        </w:tc>
        <w:tc>
          <w:tcPr>
            <w:tcW w:w="6975" w:type="dxa"/>
          </w:tcPr>
          <w:p w:rsidR="00D7035F" w:rsidRPr="00EE6633" w:rsidRDefault="008408A4" w:rsidP="003813E1">
            <w:pPr>
              <w:numPr>
                <w:ilvl w:val="0"/>
                <w:numId w:val="25"/>
              </w:numPr>
              <w:spacing w:after="3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w:t>
            </w:r>
            <w:r w:rsidR="00D7035F" w:rsidRPr="00EE6633">
              <w:rPr>
                <w:rFonts w:ascii="Times New Roman" w:hAnsi="Times New Roman"/>
                <w:sz w:val="24"/>
                <w:szCs w:val="24"/>
              </w:rPr>
              <w:t xml:space="preserve">ametan rast </w:t>
            </w:r>
          </w:p>
          <w:p w:rsidR="00D7035F" w:rsidRPr="00EE6633" w:rsidRDefault="008408A4" w:rsidP="003813E1">
            <w:pPr>
              <w:numPr>
                <w:ilvl w:val="0"/>
                <w:numId w:val="25"/>
              </w:numPr>
              <w:spacing w:after="2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w:t>
            </w:r>
            <w:r w:rsidR="00D7035F" w:rsidRPr="00EE6633">
              <w:rPr>
                <w:rFonts w:ascii="Times New Roman" w:hAnsi="Times New Roman"/>
                <w:sz w:val="24"/>
                <w:szCs w:val="24"/>
              </w:rPr>
              <w:t xml:space="preserve">ruštvo jednakih mogućnosti </w:t>
            </w:r>
          </w:p>
          <w:p w:rsidR="00D7035F" w:rsidRPr="00EE6633" w:rsidRDefault="008408A4" w:rsidP="003813E1">
            <w:pPr>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w:t>
            </w:r>
            <w:r w:rsidR="00D7035F" w:rsidRPr="00EE6633">
              <w:rPr>
                <w:rFonts w:ascii="Times New Roman" w:hAnsi="Times New Roman"/>
                <w:sz w:val="24"/>
                <w:szCs w:val="24"/>
              </w:rPr>
              <w:t>obra uprava i upravljanje javnim sektorom</w:t>
            </w:r>
            <w:r>
              <w:rPr>
                <w:rFonts w:ascii="Times New Roman" w:hAnsi="Times New Roman"/>
                <w:sz w:val="24"/>
                <w:szCs w:val="24"/>
              </w:rPr>
              <w:t>.</w:t>
            </w:r>
            <w:r w:rsidR="00D7035F" w:rsidRPr="00EE6633">
              <w:rPr>
                <w:rFonts w:ascii="Times New Roman" w:hAnsi="Times New Roman"/>
                <w:sz w:val="24"/>
                <w:szCs w:val="24"/>
              </w:rPr>
              <w:t xml:space="preserve"> </w:t>
            </w:r>
          </w:p>
        </w:tc>
      </w:tr>
    </w:tbl>
    <w:p w:rsidR="00546FCD" w:rsidRPr="00546FCD" w:rsidRDefault="00546FCD" w:rsidP="00546FCD">
      <w:pPr>
        <w:numPr>
          <w:ilvl w:val="0"/>
          <w:numId w:val="48"/>
        </w:numPr>
        <w:jc w:val="both"/>
        <w:rPr>
          <w:rFonts w:ascii="Times New Roman" w:hAnsi="Times New Roman"/>
          <w:i/>
          <w:color w:val="000000" w:themeColor="text1"/>
          <w:sz w:val="18"/>
          <w:szCs w:val="16"/>
        </w:rPr>
      </w:pPr>
      <w:r w:rsidRPr="00546FCD">
        <w:rPr>
          <w:rFonts w:ascii="Times New Roman" w:hAnsi="Times New Roman"/>
          <w:i/>
          <w:color w:val="000000" w:themeColor="text1"/>
          <w:sz w:val="18"/>
          <w:szCs w:val="16"/>
        </w:rPr>
        <w:t>Strategija razvoja FBiH, Sarajevo, prosinac 2020, str. 24; 2. Strategija razvoja FBiH, Sarajevo, prosinac 2020, str. 26.</w:t>
      </w:r>
      <w:r>
        <w:rPr>
          <w:rFonts w:ascii="Times New Roman" w:hAnsi="Times New Roman"/>
          <w:i/>
          <w:color w:val="000000" w:themeColor="text1"/>
          <w:sz w:val="18"/>
          <w:szCs w:val="16"/>
        </w:rPr>
        <w:t xml:space="preserve">, </w:t>
      </w:r>
      <w:r w:rsidRPr="00546FCD">
        <w:rPr>
          <w:rFonts w:ascii="Times New Roman" w:hAnsi="Times New Roman"/>
          <w:i/>
          <w:color w:val="000000" w:themeColor="text1"/>
          <w:sz w:val="18"/>
          <w:szCs w:val="16"/>
        </w:rPr>
        <w:t xml:space="preserve"> 3. Strategija razvoja Hercegovačko–neretvanske županije/kantona za period 2021.- 2027.godina, Mostar, studeni 2021, str.35.</w:t>
      </w:r>
    </w:p>
    <w:p w:rsidR="00BF6D9D" w:rsidRPr="00EE6633" w:rsidRDefault="00DA1329" w:rsidP="00DA1329">
      <w:pPr>
        <w:contextualSpacing/>
        <w:jc w:val="both"/>
        <w:rPr>
          <w:rFonts w:ascii="Times New Roman" w:hAnsi="Times New Roman"/>
          <w:sz w:val="24"/>
          <w:szCs w:val="24"/>
        </w:rPr>
      </w:pPr>
      <w:r w:rsidRPr="00DA1329">
        <w:rPr>
          <w:rFonts w:ascii="Times New Roman" w:eastAsiaTheme="minorHAnsi" w:hAnsi="Times New Roman"/>
          <w:b/>
          <w:color w:val="000000" w:themeColor="text1"/>
          <w:sz w:val="24"/>
          <w:szCs w:val="24"/>
        </w:rPr>
        <w:lastRenderedPageBreak/>
        <w:t>S</w:t>
      </w:r>
      <w:r>
        <w:rPr>
          <w:rFonts w:ascii="Times New Roman" w:eastAsiaTheme="minorHAnsi" w:hAnsi="Times New Roman"/>
          <w:b/>
          <w:color w:val="000000" w:themeColor="text1"/>
          <w:sz w:val="24"/>
          <w:szCs w:val="24"/>
        </w:rPr>
        <w:t>trateški cilj 2</w:t>
      </w:r>
      <w:r w:rsidRPr="00DA1329">
        <w:rPr>
          <w:rFonts w:ascii="Times New Roman" w:eastAsiaTheme="minorHAnsi" w:hAnsi="Times New Roman"/>
          <w:b/>
          <w:color w:val="000000" w:themeColor="text1"/>
          <w:sz w:val="24"/>
          <w:szCs w:val="24"/>
        </w:rPr>
        <w:t xml:space="preserve">. </w:t>
      </w:r>
      <w:r w:rsidR="00BF6D9D" w:rsidRPr="00EE6633">
        <w:rPr>
          <w:rFonts w:ascii="Times New Roman" w:eastAsiaTheme="minorHAnsi" w:hAnsi="Times New Roman"/>
          <w:b/>
          <w:color w:val="000000" w:themeColor="text1"/>
          <w:sz w:val="24"/>
          <w:szCs w:val="24"/>
        </w:rPr>
        <w:t xml:space="preserve">Izgrađena </w:t>
      </w:r>
      <w:r w:rsidR="00DE2AE0" w:rsidRPr="00EE6633">
        <w:rPr>
          <w:rFonts w:ascii="Times New Roman" w:eastAsiaTheme="minorHAnsi" w:hAnsi="Times New Roman"/>
          <w:b/>
          <w:bCs/>
          <w:sz w:val="24"/>
          <w:szCs w:val="24"/>
        </w:rPr>
        <w:t>javna infrastruktura</w:t>
      </w:r>
      <w:r w:rsidR="00E060C9">
        <w:rPr>
          <w:rFonts w:ascii="Times New Roman" w:eastAsiaTheme="minorHAnsi" w:hAnsi="Times New Roman"/>
          <w:b/>
          <w:bCs/>
          <w:sz w:val="24"/>
          <w:szCs w:val="24"/>
        </w:rPr>
        <w:t xml:space="preserve"> i</w:t>
      </w:r>
      <w:r w:rsidR="00C97A09" w:rsidRPr="00EE6633">
        <w:rPr>
          <w:rFonts w:ascii="Times New Roman" w:eastAsiaTheme="minorHAnsi" w:hAnsi="Times New Roman"/>
          <w:b/>
          <w:bCs/>
          <w:sz w:val="24"/>
          <w:szCs w:val="24"/>
        </w:rPr>
        <w:t xml:space="preserve"> unapr</w:t>
      </w:r>
      <w:r w:rsidR="00956C99">
        <w:rPr>
          <w:rFonts w:ascii="Times New Roman" w:eastAsiaTheme="minorHAnsi" w:hAnsi="Times New Roman"/>
          <w:b/>
          <w:bCs/>
          <w:sz w:val="24"/>
          <w:szCs w:val="24"/>
        </w:rPr>
        <w:t>ij</w:t>
      </w:r>
      <w:r w:rsidR="00C97A09" w:rsidRPr="00EE6633">
        <w:rPr>
          <w:rFonts w:ascii="Times New Roman" w:eastAsiaTheme="minorHAnsi" w:hAnsi="Times New Roman"/>
          <w:b/>
          <w:bCs/>
          <w:sz w:val="24"/>
          <w:szCs w:val="24"/>
        </w:rPr>
        <w:t xml:space="preserve">eđene komunalne usluge </w:t>
      </w:r>
    </w:p>
    <w:p w:rsidR="00BF6D9D" w:rsidRPr="00EE6633" w:rsidRDefault="00BF6D9D" w:rsidP="00EE6CE9">
      <w:pPr>
        <w:jc w:val="both"/>
        <w:rPr>
          <w:rFonts w:ascii="Times New Roman" w:hAnsi="Times New Roman"/>
          <w:sz w:val="24"/>
          <w:szCs w:val="24"/>
        </w:rPr>
      </w:pPr>
      <w:r w:rsidRPr="00EE6633">
        <w:rPr>
          <w:rFonts w:ascii="Times New Roman" w:hAnsi="Times New Roman"/>
          <w:sz w:val="24"/>
          <w:szCs w:val="24"/>
        </w:rPr>
        <w:t>Kompletiranje svih oblika infrastrukture,</w:t>
      </w:r>
      <w:r w:rsidR="008408A4">
        <w:rPr>
          <w:rFonts w:ascii="Times New Roman" w:hAnsi="Times New Roman"/>
          <w:sz w:val="24"/>
          <w:szCs w:val="24"/>
        </w:rPr>
        <w:t xml:space="preserve"> u skladu s</w:t>
      </w:r>
      <w:r w:rsidRPr="00EE6633">
        <w:rPr>
          <w:rFonts w:ascii="Times New Roman" w:hAnsi="Times New Roman"/>
          <w:sz w:val="24"/>
          <w:szCs w:val="24"/>
        </w:rPr>
        <w:t xml:space="preserve"> dugoročnim planovima razvoja neophodno je ostvariti u srednjem roku kako bi bio stvoren temelj za povećanje boljeg standarda žitelja općine Prozor-Rama. Kompletiranje svih oblika infrastrukture (prometne, vodovodne, komunalne</w:t>
      </w:r>
      <w:r w:rsidR="00B26A23">
        <w:rPr>
          <w:rFonts w:ascii="Times New Roman" w:hAnsi="Times New Roman"/>
          <w:sz w:val="24"/>
          <w:szCs w:val="24"/>
        </w:rPr>
        <w:t>, telekomunikacijske</w:t>
      </w:r>
      <w:r w:rsidRPr="00EE6633">
        <w:rPr>
          <w:rFonts w:ascii="Times New Roman" w:hAnsi="Times New Roman"/>
          <w:sz w:val="24"/>
          <w:szCs w:val="24"/>
        </w:rPr>
        <w:t xml:space="preserve"> i energetske) </w:t>
      </w:r>
      <w:r w:rsidR="00546FCD">
        <w:rPr>
          <w:rFonts w:ascii="Times New Roman" w:hAnsi="Times New Roman"/>
          <w:sz w:val="24"/>
          <w:szCs w:val="24"/>
        </w:rPr>
        <w:t xml:space="preserve">i </w:t>
      </w:r>
      <w:proofErr w:type="spellStart"/>
      <w:r w:rsidR="00546FCD">
        <w:rPr>
          <w:rFonts w:ascii="Times New Roman" w:hAnsi="Times New Roman"/>
          <w:sz w:val="24"/>
          <w:szCs w:val="24"/>
        </w:rPr>
        <w:t>njohov</w:t>
      </w:r>
      <w:proofErr w:type="spellEnd"/>
      <w:r w:rsidR="00546FCD">
        <w:rPr>
          <w:rFonts w:ascii="Times New Roman" w:hAnsi="Times New Roman"/>
          <w:sz w:val="24"/>
          <w:szCs w:val="24"/>
        </w:rPr>
        <w:t xml:space="preserve"> harmoničan razvoj </w:t>
      </w:r>
      <w:r w:rsidRPr="00EE6633">
        <w:rPr>
          <w:rFonts w:ascii="Times New Roman" w:hAnsi="Times New Roman"/>
          <w:sz w:val="24"/>
          <w:szCs w:val="24"/>
        </w:rPr>
        <w:t xml:space="preserve">neophodno je za nesmetan razvoj svih </w:t>
      </w:r>
      <w:r w:rsidR="00546FCD">
        <w:rPr>
          <w:rFonts w:ascii="Times New Roman" w:hAnsi="Times New Roman"/>
          <w:sz w:val="24"/>
          <w:szCs w:val="24"/>
        </w:rPr>
        <w:t xml:space="preserve">ostalih </w:t>
      </w:r>
      <w:r w:rsidRPr="00EE6633">
        <w:rPr>
          <w:rFonts w:ascii="Times New Roman" w:hAnsi="Times New Roman"/>
          <w:sz w:val="24"/>
          <w:szCs w:val="24"/>
        </w:rPr>
        <w:t>sektora unutar općine. U tom smislu,</w:t>
      </w:r>
      <w:r w:rsidR="008408A4">
        <w:rPr>
          <w:rFonts w:ascii="Times New Roman" w:hAnsi="Times New Roman"/>
          <w:sz w:val="24"/>
          <w:szCs w:val="24"/>
        </w:rPr>
        <w:t xml:space="preserve"> u skladu s mogućnostima, općina Prozor-</w:t>
      </w:r>
      <w:r w:rsidRPr="00EE6633">
        <w:rPr>
          <w:rFonts w:ascii="Times New Roman" w:hAnsi="Times New Roman"/>
          <w:sz w:val="24"/>
          <w:szCs w:val="24"/>
        </w:rPr>
        <w:t xml:space="preserve">Rama je već započela s realizacijom značajnijih kapitalnih projekata iz svih oblasti infrastrukture što </w:t>
      </w:r>
      <w:r w:rsidR="00DA1329">
        <w:rPr>
          <w:rFonts w:ascii="Times New Roman" w:hAnsi="Times New Roman"/>
          <w:sz w:val="24"/>
          <w:szCs w:val="24"/>
        </w:rPr>
        <w:t>povoljno djeluje na</w:t>
      </w:r>
      <w:r w:rsidRPr="00EE6633">
        <w:rPr>
          <w:rFonts w:ascii="Times New Roman" w:hAnsi="Times New Roman"/>
          <w:sz w:val="24"/>
          <w:szCs w:val="24"/>
        </w:rPr>
        <w:t xml:space="preserve"> potrebe gospodar</w:t>
      </w:r>
      <w:r w:rsidR="008408A4">
        <w:rPr>
          <w:rFonts w:ascii="Times New Roman" w:hAnsi="Times New Roman"/>
          <w:sz w:val="24"/>
          <w:szCs w:val="24"/>
        </w:rPr>
        <w:t>stva, stanje u okolišu, dijelove</w:t>
      </w:r>
      <w:r w:rsidRPr="00EE6633">
        <w:rPr>
          <w:rFonts w:ascii="Times New Roman" w:hAnsi="Times New Roman"/>
          <w:sz w:val="24"/>
          <w:szCs w:val="24"/>
        </w:rPr>
        <w:t xml:space="preserve"> društvenih djelatnosti i javnih sadr</w:t>
      </w:r>
      <w:r w:rsidR="008408A4">
        <w:rPr>
          <w:rFonts w:ascii="Times New Roman" w:hAnsi="Times New Roman"/>
          <w:sz w:val="24"/>
          <w:szCs w:val="24"/>
        </w:rPr>
        <w:t>žaja, s</w:t>
      </w:r>
      <w:r w:rsidRPr="00EE6633">
        <w:rPr>
          <w:rFonts w:ascii="Times New Roman" w:hAnsi="Times New Roman"/>
          <w:sz w:val="24"/>
          <w:szCs w:val="24"/>
        </w:rPr>
        <w:t xml:space="preserve"> ciljem uspostavljanja bolje povezanosti s građanima i</w:t>
      </w:r>
      <w:r w:rsidR="00546FCD">
        <w:rPr>
          <w:rFonts w:ascii="Times New Roman" w:hAnsi="Times New Roman"/>
          <w:sz w:val="24"/>
          <w:szCs w:val="24"/>
        </w:rPr>
        <w:t xml:space="preserve"> kroz</w:t>
      </w:r>
      <w:r w:rsidRPr="00EE6633">
        <w:rPr>
          <w:rFonts w:ascii="Times New Roman" w:hAnsi="Times New Roman"/>
          <w:sz w:val="24"/>
          <w:szCs w:val="24"/>
        </w:rPr>
        <w:t xml:space="preserve"> poboljšanja kvalitete javnih usluga. </w:t>
      </w:r>
    </w:p>
    <w:p w:rsidR="00BF6D9D" w:rsidRPr="00EE6633" w:rsidRDefault="00B26A23" w:rsidP="00EE6CE9">
      <w:pPr>
        <w:contextualSpacing/>
        <w:jc w:val="both"/>
        <w:rPr>
          <w:rFonts w:ascii="Times New Roman" w:hAnsi="Times New Roman"/>
          <w:sz w:val="24"/>
          <w:szCs w:val="24"/>
        </w:rPr>
      </w:pPr>
      <w:r>
        <w:rPr>
          <w:rFonts w:ascii="Times New Roman" w:hAnsi="Times New Roman"/>
          <w:sz w:val="24"/>
          <w:szCs w:val="24"/>
        </w:rPr>
        <w:t>Pri definir</w:t>
      </w:r>
      <w:r w:rsidR="00DA1329">
        <w:rPr>
          <w:rFonts w:ascii="Times New Roman" w:hAnsi="Times New Roman"/>
          <w:sz w:val="24"/>
          <w:szCs w:val="24"/>
        </w:rPr>
        <w:t>anju drugog</w:t>
      </w:r>
      <w:r w:rsidR="00BF6D9D" w:rsidRPr="00EE6633">
        <w:rPr>
          <w:rFonts w:ascii="Times New Roman" w:hAnsi="Times New Roman"/>
          <w:sz w:val="24"/>
          <w:szCs w:val="24"/>
        </w:rPr>
        <w:t xml:space="preserve"> strateškog cilja i elemenata koji se odnose na </w:t>
      </w:r>
      <w:r w:rsidR="00DA1329">
        <w:rPr>
          <w:rFonts w:ascii="Times New Roman" w:eastAsiaTheme="minorHAnsi" w:hAnsi="Times New Roman"/>
          <w:color w:val="000000" w:themeColor="text1"/>
          <w:sz w:val="24"/>
          <w:szCs w:val="24"/>
        </w:rPr>
        <w:t>izgrađenu</w:t>
      </w:r>
      <w:r w:rsidR="00DA1329" w:rsidRPr="00DA1329">
        <w:rPr>
          <w:rFonts w:ascii="Times New Roman" w:eastAsiaTheme="minorHAnsi" w:hAnsi="Times New Roman"/>
          <w:color w:val="000000" w:themeColor="text1"/>
          <w:sz w:val="24"/>
          <w:szCs w:val="24"/>
        </w:rPr>
        <w:t xml:space="preserve"> </w:t>
      </w:r>
      <w:r w:rsidR="00DA1329">
        <w:rPr>
          <w:rFonts w:ascii="Times New Roman" w:eastAsiaTheme="minorHAnsi" w:hAnsi="Times New Roman"/>
          <w:bCs/>
          <w:sz w:val="24"/>
          <w:szCs w:val="24"/>
        </w:rPr>
        <w:t>javnu</w:t>
      </w:r>
      <w:r w:rsidR="002335FD">
        <w:rPr>
          <w:rFonts w:ascii="Times New Roman" w:eastAsiaTheme="minorHAnsi" w:hAnsi="Times New Roman"/>
          <w:bCs/>
          <w:sz w:val="24"/>
          <w:szCs w:val="24"/>
        </w:rPr>
        <w:t xml:space="preserve"> infrastruktura, unaprije</w:t>
      </w:r>
      <w:r w:rsidR="00DA1329" w:rsidRPr="00DA1329">
        <w:rPr>
          <w:rFonts w:ascii="Times New Roman" w:eastAsiaTheme="minorHAnsi" w:hAnsi="Times New Roman"/>
          <w:bCs/>
          <w:sz w:val="24"/>
          <w:szCs w:val="24"/>
        </w:rPr>
        <w:t>đene komunalne usluge i održivo upravljanje otpadom</w:t>
      </w:r>
      <w:r w:rsidR="00DA1329">
        <w:rPr>
          <w:rFonts w:ascii="Times New Roman" w:hAnsi="Times New Roman"/>
          <w:sz w:val="24"/>
          <w:szCs w:val="24"/>
        </w:rPr>
        <w:t xml:space="preserve"> </w:t>
      </w:r>
      <w:r w:rsidR="00BF6D9D" w:rsidRPr="00EE6633">
        <w:rPr>
          <w:rFonts w:ascii="Times New Roman" w:hAnsi="Times New Roman"/>
          <w:sz w:val="24"/>
          <w:szCs w:val="24"/>
        </w:rPr>
        <w:t>u Strategiji razvoja općine Prozor-Rama z</w:t>
      </w:r>
      <w:r>
        <w:rPr>
          <w:rFonts w:ascii="Times New Roman" w:hAnsi="Times New Roman"/>
          <w:sz w:val="24"/>
          <w:szCs w:val="24"/>
        </w:rPr>
        <w:t xml:space="preserve">a razdoblje </w:t>
      </w:r>
      <w:r w:rsidR="00A85D66">
        <w:rPr>
          <w:rFonts w:ascii="Times New Roman" w:hAnsi="Times New Roman"/>
          <w:sz w:val="24"/>
          <w:szCs w:val="24"/>
        </w:rPr>
        <w:t xml:space="preserve">od 2022. do </w:t>
      </w:r>
      <w:r w:rsidR="00BF6D9D" w:rsidRPr="00EE6633">
        <w:rPr>
          <w:rFonts w:ascii="Times New Roman" w:hAnsi="Times New Roman"/>
          <w:sz w:val="24"/>
          <w:szCs w:val="24"/>
        </w:rPr>
        <w:t>2027. godine uzeti su u obzir strateški ciljevi Federacij</w:t>
      </w:r>
      <w:r>
        <w:rPr>
          <w:rFonts w:ascii="Times New Roman" w:hAnsi="Times New Roman"/>
          <w:sz w:val="24"/>
          <w:szCs w:val="24"/>
        </w:rPr>
        <w:t>e BiH i Hercegovačko-neretvanske županije/</w:t>
      </w:r>
      <w:r w:rsidR="00BF6D9D" w:rsidRPr="00EE6633">
        <w:rPr>
          <w:rFonts w:ascii="Times New Roman" w:hAnsi="Times New Roman"/>
          <w:sz w:val="24"/>
          <w:szCs w:val="24"/>
        </w:rPr>
        <w:t xml:space="preserve">kantona i Okvir za ciljeve održivog razvoja u BiH koji utvrđuje zajedničke </w:t>
      </w:r>
      <w:proofErr w:type="spellStart"/>
      <w:r w:rsidR="00BF6D9D" w:rsidRPr="00EE6633">
        <w:rPr>
          <w:rFonts w:ascii="Times New Roman" w:hAnsi="Times New Roman"/>
          <w:sz w:val="24"/>
          <w:szCs w:val="24"/>
        </w:rPr>
        <w:t>podciljeve</w:t>
      </w:r>
      <w:proofErr w:type="spellEnd"/>
      <w:r w:rsidR="00BF6D9D" w:rsidRPr="00EE6633">
        <w:rPr>
          <w:rFonts w:ascii="Times New Roman" w:hAnsi="Times New Roman"/>
          <w:sz w:val="24"/>
          <w:szCs w:val="24"/>
        </w:rPr>
        <w:t xml:space="preserve"> i in</w:t>
      </w:r>
      <w:r w:rsidR="00A85D66">
        <w:rPr>
          <w:rFonts w:ascii="Times New Roman" w:hAnsi="Times New Roman"/>
          <w:sz w:val="24"/>
          <w:szCs w:val="24"/>
        </w:rPr>
        <w:t>dikatore za sve razine</w:t>
      </w:r>
      <w:r w:rsidR="00BF6D9D" w:rsidRPr="00EE6633">
        <w:rPr>
          <w:rFonts w:ascii="Times New Roman" w:hAnsi="Times New Roman"/>
          <w:sz w:val="24"/>
          <w:szCs w:val="24"/>
        </w:rPr>
        <w:t xml:space="preserve"> vlasti u BiH (zajednički minimum), gdje su definirani elementi relevantni u odnosu na sljedeće razvojne pravce i akceleratore.</w:t>
      </w:r>
    </w:p>
    <w:tbl>
      <w:tblPr>
        <w:tblStyle w:val="Tablicapopisa4-isticanje21"/>
        <w:tblW w:w="9322" w:type="dxa"/>
        <w:tblLook w:val="04A0" w:firstRow="1" w:lastRow="0" w:firstColumn="1" w:lastColumn="0" w:noHBand="0" w:noVBand="1"/>
      </w:tblPr>
      <w:tblGrid>
        <w:gridCol w:w="2120"/>
        <w:gridCol w:w="7202"/>
      </w:tblGrid>
      <w:tr w:rsidR="00BF6D9D" w:rsidRPr="00EE6633" w:rsidTr="007E4603">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322" w:type="dxa"/>
            <w:gridSpan w:val="2"/>
            <w:tcBorders>
              <w:top w:val="single" w:sz="4" w:space="0" w:color="auto"/>
              <w:left w:val="single" w:sz="4" w:space="0" w:color="auto"/>
              <w:bottom w:val="single" w:sz="4" w:space="0" w:color="auto"/>
              <w:right w:val="single" w:sz="4" w:space="0" w:color="auto"/>
            </w:tcBorders>
          </w:tcPr>
          <w:p w:rsidR="00BF6D9D" w:rsidRPr="00EE6633" w:rsidRDefault="00BF6D9D" w:rsidP="00546FCD">
            <w:pPr>
              <w:spacing w:line="276" w:lineRule="auto"/>
              <w:ind w:left="2122" w:hanging="2122"/>
              <w:jc w:val="both"/>
              <w:rPr>
                <w:rFonts w:ascii="Times New Roman" w:hAnsi="Times New Roman"/>
                <w:color w:val="000000"/>
                <w:sz w:val="24"/>
                <w:szCs w:val="24"/>
              </w:rPr>
            </w:pPr>
            <w:r w:rsidRPr="00EE6633">
              <w:rPr>
                <w:rFonts w:ascii="Times New Roman" w:hAnsi="Times New Roman"/>
                <w:color w:val="FFFFFF"/>
                <w:sz w:val="24"/>
                <w:szCs w:val="24"/>
              </w:rPr>
              <w:t>Općina Prozor-Rama</w:t>
            </w:r>
            <w:r w:rsidRPr="00EE6633">
              <w:rPr>
                <w:rFonts w:ascii="Times New Roman" w:hAnsi="Times New Roman"/>
                <w:color w:val="FFFFFF"/>
                <w:sz w:val="24"/>
                <w:szCs w:val="24"/>
              </w:rPr>
              <w:tab/>
              <w:t xml:space="preserve">Strateški cilj </w:t>
            </w:r>
            <w:r w:rsidR="00D7035F" w:rsidRPr="00EE6633">
              <w:rPr>
                <w:rFonts w:ascii="Times New Roman" w:hAnsi="Times New Roman"/>
                <w:color w:val="FFFFFF"/>
                <w:sz w:val="24"/>
                <w:szCs w:val="24"/>
              </w:rPr>
              <w:t>2</w:t>
            </w:r>
            <w:r w:rsidR="00B26A23">
              <w:rPr>
                <w:rFonts w:ascii="Times New Roman" w:hAnsi="Times New Roman"/>
                <w:color w:val="FFFFFF"/>
                <w:sz w:val="24"/>
                <w:szCs w:val="24"/>
              </w:rPr>
              <w:t>.</w:t>
            </w:r>
            <w:r w:rsidR="00F870F6" w:rsidRPr="00EE6633">
              <w:rPr>
                <w:rFonts w:ascii="Times New Roman" w:hAnsi="Times New Roman"/>
                <w:color w:val="FFFFFF"/>
                <w:sz w:val="24"/>
                <w:szCs w:val="24"/>
              </w:rPr>
              <w:t xml:space="preserve"> </w:t>
            </w:r>
            <w:r w:rsidR="00106C5B" w:rsidRPr="00EE6633">
              <w:rPr>
                <w:rFonts w:ascii="Times New Roman" w:hAnsi="Times New Roman"/>
                <w:color w:val="FFFFFF"/>
                <w:sz w:val="24"/>
                <w:szCs w:val="24"/>
              </w:rPr>
              <w:t>Izgrađena javna infrastruktura</w:t>
            </w:r>
            <w:r w:rsidR="00E060C9">
              <w:rPr>
                <w:rFonts w:ascii="Times New Roman" w:hAnsi="Times New Roman"/>
                <w:color w:val="FFFFFF"/>
                <w:sz w:val="24"/>
                <w:szCs w:val="24"/>
              </w:rPr>
              <w:t xml:space="preserve"> i </w:t>
            </w:r>
            <w:r w:rsidR="00546FCD">
              <w:rPr>
                <w:rFonts w:ascii="Times New Roman" w:hAnsi="Times New Roman"/>
                <w:color w:val="FFFFFF"/>
                <w:sz w:val="24"/>
                <w:szCs w:val="24"/>
              </w:rPr>
              <w:t xml:space="preserve"> </w:t>
            </w:r>
            <w:r w:rsidR="00106C5B" w:rsidRPr="00EE6633">
              <w:rPr>
                <w:rFonts w:ascii="Times New Roman" w:hAnsi="Times New Roman"/>
                <w:color w:val="FFFFFF"/>
                <w:sz w:val="24"/>
                <w:szCs w:val="24"/>
              </w:rPr>
              <w:t xml:space="preserve"> </w:t>
            </w:r>
            <w:r w:rsidR="00F870F6" w:rsidRPr="00EE6633">
              <w:rPr>
                <w:rFonts w:ascii="Times New Roman" w:hAnsi="Times New Roman"/>
                <w:color w:val="FFFFFF"/>
                <w:sz w:val="24"/>
                <w:szCs w:val="24"/>
              </w:rPr>
              <w:t>unapr</w:t>
            </w:r>
            <w:r w:rsidR="007E4603" w:rsidRPr="00EE6633">
              <w:rPr>
                <w:rFonts w:ascii="Times New Roman" w:hAnsi="Times New Roman"/>
                <w:color w:val="FFFFFF"/>
                <w:sz w:val="24"/>
                <w:szCs w:val="24"/>
              </w:rPr>
              <w:t>j</w:t>
            </w:r>
            <w:r w:rsidR="00F870F6" w:rsidRPr="00EE6633">
              <w:rPr>
                <w:rFonts w:ascii="Times New Roman" w:hAnsi="Times New Roman"/>
                <w:color w:val="FFFFFF"/>
                <w:sz w:val="24"/>
                <w:szCs w:val="24"/>
              </w:rPr>
              <w:t xml:space="preserve">eđene komunalne usluge </w:t>
            </w:r>
          </w:p>
        </w:tc>
      </w:tr>
      <w:tr w:rsidR="00BF6D9D" w:rsidRPr="00EE6633" w:rsidTr="007E460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tcPr>
          <w:p w:rsidR="00BF6D9D" w:rsidRPr="00EE6633" w:rsidRDefault="00BF6D9D" w:rsidP="00EE6CE9">
            <w:pPr>
              <w:spacing w:line="276" w:lineRule="auto"/>
              <w:jc w:val="both"/>
              <w:rPr>
                <w:rFonts w:ascii="Times New Roman" w:hAnsi="Times New Roman"/>
                <w:color w:val="000000"/>
                <w:sz w:val="24"/>
                <w:szCs w:val="24"/>
              </w:rPr>
            </w:pPr>
            <w:r w:rsidRPr="00EE6633">
              <w:rPr>
                <w:rFonts w:ascii="Times New Roman" w:hAnsi="Times New Roman"/>
                <w:sz w:val="24"/>
                <w:szCs w:val="24"/>
              </w:rPr>
              <w:t xml:space="preserve">Strateški ciljevi FBiH </w:t>
            </w:r>
          </w:p>
        </w:tc>
        <w:tc>
          <w:tcPr>
            <w:tcW w:w="7202" w:type="dxa"/>
            <w:tcBorders>
              <w:top w:val="single" w:sz="4" w:space="0" w:color="auto"/>
              <w:left w:val="single" w:sz="4" w:space="0" w:color="auto"/>
              <w:bottom w:val="single" w:sz="4" w:space="0" w:color="auto"/>
              <w:right w:val="single" w:sz="4" w:space="0" w:color="auto"/>
            </w:tcBorders>
          </w:tcPr>
          <w:p w:rsidR="00546FCD" w:rsidRDefault="00546FCD" w:rsidP="00EE6CE9">
            <w:pPr>
              <w:spacing w:line="276" w:lineRule="auto"/>
              <w:ind w:left="1"/>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p w:rsidR="00BF6D9D" w:rsidRPr="00EE6633" w:rsidRDefault="00BD4412" w:rsidP="00EE6CE9">
            <w:pPr>
              <w:spacing w:line="276" w:lineRule="auto"/>
              <w:ind w:left="1"/>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EE6633">
              <w:rPr>
                <w:rFonts w:ascii="Times New Roman" w:hAnsi="Times New Roman"/>
                <w:color w:val="000000"/>
                <w:sz w:val="24"/>
                <w:szCs w:val="24"/>
              </w:rPr>
              <w:t>Str</w:t>
            </w:r>
            <w:r w:rsidR="00956C99">
              <w:rPr>
                <w:rFonts w:ascii="Times New Roman" w:hAnsi="Times New Roman"/>
                <w:color w:val="000000"/>
                <w:sz w:val="24"/>
                <w:szCs w:val="24"/>
              </w:rPr>
              <w:t>ateški cilj 3. Resursno učinkovit</w:t>
            </w:r>
            <w:r w:rsidRPr="00EE6633">
              <w:rPr>
                <w:rFonts w:ascii="Times New Roman" w:hAnsi="Times New Roman"/>
                <w:color w:val="000000"/>
                <w:sz w:val="24"/>
                <w:szCs w:val="24"/>
              </w:rPr>
              <w:t xml:space="preserve"> i održiv razvoj</w:t>
            </w:r>
          </w:p>
        </w:tc>
      </w:tr>
      <w:tr w:rsidR="00BF6D9D" w:rsidRPr="00EE6633" w:rsidTr="007E4603">
        <w:trPr>
          <w:trHeight w:val="498"/>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tcPr>
          <w:p w:rsidR="00BF6D9D" w:rsidRPr="00EE6633" w:rsidRDefault="00BF6D9D" w:rsidP="00EE6CE9">
            <w:pPr>
              <w:spacing w:after="28"/>
              <w:jc w:val="both"/>
              <w:rPr>
                <w:rFonts w:ascii="Times New Roman" w:hAnsi="Times New Roman"/>
                <w:sz w:val="24"/>
                <w:szCs w:val="24"/>
              </w:rPr>
            </w:pPr>
            <w:r w:rsidRPr="00EE6633">
              <w:rPr>
                <w:rFonts w:ascii="Times New Roman" w:hAnsi="Times New Roman"/>
                <w:sz w:val="24"/>
                <w:szCs w:val="24"/>
              </w:rPr>
              <w:t xml:space="preserve">Strateški ciljevi </w:t>
            </w:r>
          </w:p>
          <w:p w:rsidR="00BF6D9D" w:rsidRPr="00EE6633" w:rsidRDefault="00BF6D9D" w:rsidP="00EE6CE9">
            <w:pPr>
              <w:spacing w:line="276" w:lineRule="auto"/>
              <w:jc w:val="both"/>
              <w:rPr>
                <w:rFonts w:ascii="Times New Roman" w:hAnsi="Times New Roman"/>
                <w:sz w:val="24"/>
                <w:szCs w:val="24"/>
              </w:rPr>
            </w:pPr>
            <w:r w:rsidRPr="00EE6633">
              <w:rPr>
                <w:rFonts w:ascii="Times New Roman" w:hAnsi="Times New Roman"/>
                <w:sz w:val="24"/>
                <w:szCs w:val="24"/>
              </w:rPr>
              <w:t>HN</w:t>
            </w:r>
            <w:r w:rsidR="007E4603" w:rsidRPr="00EE6633">
              <w:rPr>
                <w:rFonts w:ascii="Times New Roman" w:hAnsi="Times New Roman"/>
                <w:sz w:val="24"/>
                <w:szCs w:val="24"/>
              </w:rPr>
              <w:t>Ž/</w:t>
            </w:r>
            <w:r w:rsidRPr="00EE6633">
              <w:rPr>
                <w:rFonts w:ascii="Times New Roman" w:hAnsi="Times New Roman"/>
                <w:sz w:val="24"/>
                <w:szCs w:val="24"/>
              </w:rPr>
              <w:t xml:space="preserve">K </w:t>
            </w:r>
          </w:p>
        </w:tc>
        <w:tc>
          <w:tcPr>
            <w:tcW w:w="7202" w:type="dxa"/>
            <w:tcBorders>
              <w:top w:val="single" w:sz="4" w:space="0" w:color="auto"/>
              <w:left w:val="single" w:sz="4" w:space="0" w:color="auto"/>
              <w:bottom w:val="single" w:sz="4" w:space="0" w:color="auto"/>
              <w:right w:val="single" w:sz="4" w:space="0" w:color="auto"/>
            </w:tcBorders>
          </w:tcPr>
          <w:p w:rsidR="00BF6D9D" w:rsidRPr="00EE6633" w:rsidRDefault="00BF6D9D" w:rsidP="00EE6CE9">
            <w:pPr>
              <w:spacing w:line="276" w:lineRule="auto"/>
              <w:ind w:left="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Strateški cilj 3. Upravljanje resursima i uslugama ekosustava u skladu s postojećim kapacitetima okoliša</w:t>
            </w:r>
          </w:p>
        </w:tc>
      </w:tr>
      <w:tr w:rsidR="00171EFD" w:rsidRPr="00EE6633" w:rsidTr="007E4603">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tcPr>
          <w:p w:rsidR="00171EFD" w:rsidRPr="00EE6633" w:rsidRDefault="00171EFD" w:rsidP="00EE6CE9">
            <w:pPr>
              <w:spacing w:line="276" w:lineRule="auto"/>
              <w:jc w:val="both"/>
              <w:rPr>
                <w:rFonts w:ascii="Times New Roman" w:hAnsi="Times New Roman"/>
                <w:b w:val="0"/>
                <w:bCs w:val="0"/>
                <w:sz w:val="24"/>
                <w:szCs w:val="24"/>
              </w:rPr>
            </w:pPr>
            <w:r w:rsidRPr="00EE6633">
              <w:rPr>
                <w:rFonts w:ascii="Times New Roman" w:hAnsi="Times New Roman"/>
                <w:sz w:val="24"/>
                <w:szCs w:val="24"/>
              </w:rPr>
              <w:t xml:space="preserve">Ciljevi održivog razvoja </w:t>
            </w:r>
          </w:p>
        </w:tc>
        <w:tc>
          <w:tcPr>
            <w:tcW w:w="7202" w:type="dxa"/>
            <w:tcBorders>
              <w:top w:val="single" w:sz="4" w:space="0" w:color="auto"/>
              <w:left w:val="single" w:sz="4" w:space="0" w:color="auto"/>
              <w:bottom w:val="single" w:sz="4" w:space="0" w:color="auto"/>
              <w:right w:val="single" w:sz="4" w:space="0" w:color="auto"/>
            </w:tcBorders>
          </w:tcPr>
          <w:p w:rsidR="00171EFD" w:rsidRPr="00EE6633" w:rsidRDefault="00171EFD" w:rsidP="00EE6C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6</w:t>
            </w:r>
            <w:r w:rsidR="00BB3E2D" w:rsidRPr="00EE6633">
              <w:rPr>
                <w:rFonts w:ascii="Times New Roman" w:hAnsi="Times New Roman"/>
                <w:sz w:val="24"/>
                <w:szCs w:val="24"/>
              </w:rPr>
              <w:t>: Higijenski ispravna voda za piće, ispunjeni svi sanitarno</w:t>
            </w:r>
            <w:r w:rsidR="00B26A23">
              <w:rPr>
                <w:rFonts w:ascii="Times New Roman" w:hAnsi="Times New Roman"/>
                <w:sz w:val="24"/>
                <w:szCs w:val="24"/>
              </w:rPr>
              <w:t xml:space="preserve"> </w:t>
            </w:r>
            <w:r w:rsidR="00BB3E2D" w:rsidRPr="00EE6633">
              <w:rPr>
                <w:rFonts w:ascii="Times New Roman" w:hAnsi="Times New Roman"/>
                <w:sz w:val="24"/>
                <w:szCs w:val="24"/>
              </w:rPr>
              <w:t>higijenski uvjeti</w:t>
            </w:r>
          </w:p>
          <w:p w:rsidR="00171EFD" w:rsidRPr="00EE6633" w:rsidRDefault="00171EFD" w:rsidP="00EE6C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7: Pristupačna energija iz čistih izvora </w:t>
            </w:r>
          </w:p>
          <w:p w:rsidR="00171EFD" w:rsidRPr="00EE6633" w:rsidRDefault="00171EFD" w:rsidP="00EE6C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12: Odgovorna potrošnja i proizvodnja    </w:t>
            </w:r>
          </w:p>
        </w:tc>
      </w:tr>
      <w:tr w:rsidR="00BF6D9D" w:rsidRPr="00EE6633" w:rsidTr="007E4603">
        <w:trPr>
          <w:trHeight w:val="498"/>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tcPr>
          <w:p w:rsidR="00BF6D9D" w:rsidRPr="00EE6633" w:rsidRDefault="00BF6D9D" w:rsidP="00EE6CE9">
            <w:pPr>
              <w:spacing w:line="276" w:lineRule="auto"/>
              <w:jc w:val="both"/>
              <w:rPr>
                <w:rFonts w:ascii="Times New Roman" w:hAnsi="Times New Roman"/>
                <w:sz w:val="24"/>
                <w:szCs w:val="24"/>
              </w:rPr>
            </w:pPr>
            <w:r w:rsidRPr="00EE6633">
              <w:rPr>
                <w:rFonts w:ascii="Times New Roman" w:hAnsi="Times New Roman"/>
                <w:sz w:val="24"/>
                <w:szCs w:val="24"/>
              </w:rPr>
              <w:t xml:space="preserve">Pravci razvoja </w:t>
            </w:r>
          </w:p>
        </w:tc>
        <w:tc>
          <w:tcPr>
            <w:tcW w:w="7202" w:type="dxa"/>
            <w:tcBorders>
              <w:top w:val="single" w:sz="4" w:space="0" w:color="auto"/>
              <w:left w:val="single" w:sz="4" w:space="0" w:color="auto"/>
              <w:bottom w:val="single" w:sz="4" w:space="0" w:color="auto"/>
              <w:right w:val="single" w:sz="4" w:space="0" w:color="auto"/>
            </w:tcBorders>
          </w:tcPr>
          <w:p w:rsidR="00BF6D9D" w:rsidRPr="00EE6633" w:rsidRDefault="00BF6D9D" w:rsidP="00546FCD">
            <w:pPr>
              <w:spacing w:after="28"/>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w:t>
            </w:r>
            <w:r w:rsidRPr="00EE6633">
              <w:rPr>
                <w:rFonts w:ascii="Times New Roman" w:eastAsia="Arial" w:hAnsi="Times New Roman"/>
                <w:sz w:val="24"/>
                <w:szCs w:val="24"/>
              </w:rPr>
              <w:t xml:space="preserve"> </w:t>
            </w:r>
            <w:r w:rsidRPr="00EE6633">
              <w:rPr>
                <w:rFonts w:ascii="Times New Roman" w:hAnsi="Times New Roman"/>
                <w:sz w:val="24"/>
                <w:szCs w:val="24"/>
              </w:rPr>
              <w:t xml:space="preserve">Pametan rast  </w:t>
            </w:r>
          </w:p>
        </w:tc>
      </w:tr>
    </w:tbl>
    <w:p w:rsidR="00BF6D9D" w:rsidRPr="00EE6633" w:rsidRDefault="00BF6D9D" w:rsidP="00EE6CE9">
      <w:pPr>
        <w:pStyle w:val="Bezproreda1"/>
        <w:jc w:val="both"/>
        <w:rPr>
          <w:rFonts w:ascii="Times New Roman" w:hAnsi="Times New Roman"/>
          <w:sz w:val="24"/>
          <w:szCs w:val="24"/>
          <w:lang w:val="hr-BA"/>
        </w:rPr>
      </w:pPr>
    </w:p>
    <w:p w:rsidR="00C97A09" w:rsidRPr="00EE6633" w:rsidRDefault="00DA1329" w:rsidP="00EE6CE9">
      <w:pPr>
        <w:contextualSpacing/>
        <w:jc w:val="both"/>
        <w:rPr>
          <w:rFonts w:ascii="Times New Roman" w:eastAsiaTheme="minorHAnsi" w:hAnsi="Times New Roman"/>
          <w:b/>
          <w:bCs/>
          <w:sz w:val="24"/>
          <w:szCs w:val="24"/>
        </w:rPr>
      </w:pPr>
      <w:r w:rsidRPr="00DA1329">
        <w:rPr>
          <w:rFonts w:ascii="Times New Roman" w:eastAsiaTheme="minorHAnsi" w:hAnsi="Times New Roman"/>
          <w:b/>
          <w:bCs/>
          <w:sz w:val="24"/>
          <w:szCs w:val="24"/>
        </w:rPr>
        <w:t>S</w:t>
      </w:r>
      <w:r>
        <w:rPr>
          <w:rFonts w:ascii="Times New Roman" w:eastAsiaTheme="minorHAnsi" w:hAnsi="Times New Roman"/>
          <w:b/>
          <w:bCs/>
          <w:sz w:val="24"/>
          <w:szCs w:val="24"/>
        </w:rPr>
        <w:t>trateški cilj 3</w:t>
      </w:r>
      <w:r w:rsidRPr="00DA1329">
        <w:rPr>
          <w:rFonts w:ascii="Times New Roman" w:eastAsiaTheme="minorHAnsi" w:hAnsi="Times New Roman"/>
          <w:b/>
          <w:bCs/>
          <w:sz w:val="24"/>
          <w:szCs w:val="24"/>
        </w:rPr>
        <w:t xml:space="preserve">. </w:t>
      </w:r>
      <w:r w:rsidR="00C97A09" w:rsidRPr="00EE6633">
        <w:rPr>
          <w:rFonts w:ascii="Times New Roman" w:eastAsiaTheme="minorHAnsi" w:hAnsi="Times New Roman"/>
          <w:b/>
          <w:bCs/>
          <w:sz w:val="24"/>
          <w:szCs w:val="24"/>
        </w:rPr>
        <w:t xml:space="preserve">Održivo upravljanje </w:t>
      </w:r>
      <w:proofErr w:type="spellStart"/>
      <w:r w:rsidR="00C97A09" w:rsidRPr="00EE6633">
        <w:rPr>
          <w:rFonts w:ascii="Times New Roman" w:eastAsiaTheme="minorHAnsi" w:hAnsi="Times New Roman"/>
          <w:b/>
          <w:bCs/>
          <w:sz w:val="24"/>
          <w:szCs w:val="24"/>
        </w:rPr>
        <w:t>okolišom</w:t>
      </w:r>
      <w:proofErr w:type="spellEnd"/>
      <w:r w:rsidR="00C97A09" w:rsidRPr="00EE6633">
        <w:rPr>
          <w:rFonts w:ascii="Times New Roman" w:eastAsiaTheme="minorHAnsi" w:hAnsi="Times New Roman"/>
          <w:b/>
          <w:bCs/>
          <w:sz w:val="24"/>
          <w:szCs w:val="24"/>
        </w:rPr>
        <w:t>.</w:t>
      </w:r>
    </w:p>
    <w:p w:rsidR="00770948" w:rsidRPr="00EE6633" w:rsidRDefault="00770948" w:rsidP="00EE6CE9">
      <w:pPr>
        <w:contextualSpacing/>
        <w:jc w:val="both"/>
        <w:rPr>
          <w:rFonts w:ascii="Times New Roman" w:eastAsiaTheme="minorHAnsi" w:hAnsi="Times New Roman"/>
          <w:b/>
          <w:bCs/>
          <w:sz w:val="24"/>
          <w:szCs w:val="24"/>
        </w:rPr>
      </w:pPr>
    </w:p>
    <w:p w:rsidR="00BD4412" w:rsidRPr="00EE6633" w:rsidRDefault="00770948" w:rsidP="00EE6CE9">
      <w:pPr>
        <w:contextualSpacing/>
        <w:jc w:val="both"/>
        <w:rPr>
          <w:rFonts w:ascii="Times New Roman" w:hAnsi="Times New Roman"/>
          <w:sz w:val="24"/>
          <w:szCs w:val="24"/>
        </w:rPr>
      </w:pPr>
      <w:r w:rsidRPr="00EE6633">
        <w:rPr>
          <w:rFonts w:ascii="Times New Roman" w:hAnsi="Times New Roman"/>
          <w:sz w:val="24"/>
          <w:szCs w:val="24"/>
        </w:rPr>
        <w:t>Polazište ovog strateškog c</w:t>
      </w:r>
      <w:r w:rsidR="00A0026C">
        <w:rPr>
          <w:rFonts w:ascii="Times New Roman" w:hAnsi="Times New Roman"/>
          <w:sz w:val="24"/>
          <w:szCs w:val="24"/>
        </w:rPr>
        <w:t>ilja nalazi se u objektivnom vr</w:t>
      </w:r>
      <w:r w:rsidRPr="00EE6633">
        <w:rPr>
          <w:rFonts w:ascii="Times New Roman" w:hAnsi="Times New Roman"/>
          <w:sz w:val="24"/>
          <w:szCs w:val="24"/>
        </w:rPr>
        <w:t>jednovanju prirodnih i društvenih resursa među kojima se isti</w:t>
      </w:r>
      <w:r w:rsidR="00B35C76" w:rsidRPr="00EE6633">
        <w:rPr>
          <w:rFonts w:ascii="Times New Roman" w:hAnsi="Times New Roman"/>
          <w:sz w:val="24"/>
          <w:szCs w:val="24"/>
        </w:rPr>
        <w:t>č</w:t>
      </w:r>
      <w:r w:rsidRPr="00EE6633">
        <w:rPr>
          <w:rFonts w:ascii="Times New Roman" w:hAnsi="Times New Roman"/>
          <w:sz w:val="24"/>
          <w:szCs w:val="24"/>
        </w:rPr>
        <w:t>u:</w:t>
      </w:r>
    </w:p>
    <w:p w:rsidR="00BD4412" w:rsidRPr="00EE6633" w:rsidRDefault="00956C99" w:rsidP="003813E1">
      <w:pPr>
        <w:pStyle w:val="Odlomakpopisa"/>
        <w:numPr>
          <w:ilvl w:val="0"/>
          <w:numId w:val="30"/>
        </w:numPr>
        <w:contextualSpacing/>
        <w:jc w:val="both"/>
        <w:rPr>
          <w:rFonts w:ascii="Times New Roman" w:hAnsi="Times New Roman"/>
          <w:sz w:val="24"/>
          <w:szCs w:val="24"/>
        </w:rPr>
      </w:pPr>
      <w:r>
        <w:rPr>
          <w:rFonts w:ascii="Times New Roman" w:hAnsi="Times New Roman"/>
          <w:sz w:val="24"/>
          <w:szCs w:val="24"/>
        </w:rPr>
        <w:t>z</w:t>
      </w:r>
      <w:r w:rsidR="00770948" w:rsidRPr="00EE6633">
        <w:rPr>
          <w:rFonts w:ascii="Times New Roman" w:hAnsi="Times New Roman"/>
          <w:sz w:val="24"/>
          <w:szCs w:val="24"/>
        </w:rPr>
        <w:t>emljopisni polo</w:t>
      </w:r>
      <w:r w:rsidR="00B35C76" w:rsidRPr="00EE6633">
        <w:rPr>
          <w:rFonts w:ascii="Times New Roman" w:hAnsi="Times New Roman"/>
          <w:sz w:val="24"/>
          <w:szCs w:val="24"/>
        </w:rPr>
        <w:t>ž</w:t>
      </w:r>
      <w:r w:rsidR="00770948" w:rsidRPr="00EE6633">
        <w:rPr>
          <w:rFonts w:ascii="Times New Roman" w:hAnsi="Times New Roman"/>
          <w:sz w:val="24"/>
          <w:szCs w:val="24"/>
        </w:rPr>
        <w:t>aj te bogata i raznolika prirodna i kulturn</w:t>
      </w:r>
      <w:r w:rsidR="007E4603" w:rsidRPr="00EE6633">
        <w:rPr>
          <w:rFonts w:ascii="Times New Roman" w:hAnsi="Times New Roman"/>
          <w:sz w:val="24"/>
          <w:szCs w:val="24"/>
        </w:rPr>
        <w:t xml:space="preserve">o povijesna </w:t>
      </w:r>
      <w:r w:rsidR="00770948" w:rsidRPr="00EE6633">
        <w:rPr>
          <w:rFonts w:ascii="Times New Roman" w:hAnsi="Times New Roman"/>
          <w:sz w:val="24"/>
          <w:szCs w:val="24"/>
        </w:rPr>
        <w:t xml:space="preserve"> baština svrstavaju općinu Prozor-Rama u sam vrh atraktivnih destinacija na ovim prostorima. </w:t>
      </w:r>
    </w:p>
    <w:p w:rsidR="00BD4412" w:rsidRPr="00EE6633" w:rsidRDefault="00956C99" w:rsidP="003813E1">
      <w:pPr>
        <w:pStyle w:val="Odlomakpopisa"/>
        <w:numPr>
          <w:ilvl w:val="0"/>
          <w:numId w:val="30"/>
        </w:numPr>
        <w:contextualSpacing/>
        <w:jc w:val="both"/>
        <w:rPr>
          <w:rFonts w:ascii="Times New Roman" w:hAnsi="Times New Roman"/>
          <w:sz w:val="24"/>
          <w:szCs w:val="24"/>
        </w:rPr>
      </w:pPr>
      <w:r>
        <w:rPr>
          <w:rFonts w:ascii="Times New Roman" w:hAnsi="Times New Roman"/>
          <w:sz w:val="24"/>
          <w:szCs w:val="24"/>
        </w:rPr>
        <w:t>o</w:t>
      </w:r>
      <w:r w:rsidR="00770948" w:rsidRPr="00EE6633">
        <w:rPr>
          <w:rFonts w:ascii="Times New Roman" w:hAnsi="Times New Roman"/>
          <w:sz w:val="24"/>
          <w:szCs w:val="24"/>
        </w:rPr>
        <w:t>čuvana prirodna baština kao preduvjet za razvoj turizma s naglaskom na ruralna podru</w:t>
      </w:r>
      <w:r w:rsidR="00BD4412" w:rsidRPr="00EE6633">
        <w:rPr>
          <w:rFonts w:ascii="Times New Roman" w:hAnsi="Times New Roman"/>
          <w:sz w:val="24"/>
          <w:szCs w:val="24"/>
        </w:rPr>
        <w:t>č</w:t>
      </w:r>
      <w:r>
        <w:rPr>
          <w:rFonts w:ascii="Times New Roman" w:hAnsi="Times New Roman"/>
          <w:sz w:val="24"/>
          <w:szCs w:val="24"/>
        </w:rPr>
        <w:t>ja</w:t>
      </w:r>
      <w:r w:rsidR="00770948" w:rsidRPr="00EE6633">
        <w:rPr>
          <w:rFonts w:ascii="Times New Roman" w:hAnsi="Times New Roman"/>
          <w:sz w:val="24"/>
          <w:szCs w:val="24"/>
        </w:rPr>
        <w:t xml:space="preserve"> </w:t>
      </w:r>
    </w:p>
    <w:p w:rsidR="00BD4412" w:rsidRPr="00EE6633" w:rsidRDefault="00956C99" w:rsidP="003813E1">
      <w:pPr>
        <w:pStyle w:val="Odlomakpopisa"/>
        <w:numPr>
          <w:ilvl w:val="0"/>
          <w:numId w:val="30"/>
        </w:numPr>
        <w:contextualSpacing/>
        <w:jc w:val="both"/>
        <w:rPr>
          <w:rFonts w:ascii="Times New Roman" w:hAnsi="Times New Roman"/>
          <w:sz w:val="24"/>
          <w:szCs w:val="24"/>
        </w:rPr>
      </w:pPr>
      <w:r>
        <w:rPr>
          <w:rFonts w:ascii="Times New Roman" w:hAnsi="Times New Roman"/>
          <w:sz w:val="24"/>
          <w:szCs w:val="24"/>
        </w:rPr>
        <w:t>lj</w:t>
      </w:r>
      <w:r w:rsidR="00770948" w:rsidRPr="00EE6633">
        <w:rPr>
          <w:rFonts w:ascii="Times New Roman" w:hAnsi="Times New Roman"/>
          <w:sz w:val="24"/>
          <w:szCs w:val="24"/>
        </w:rPr>
        <w:t>udski faktor i primjena novih tehnologija na svim podru</w:t>
      </w:r>
      <w:r w:rsidR="00DA6CDC">
        <w:rPr>
          <w:rFonts w:ascii="Times New Roman" w:hAnsi="Times New Roman"/>
          <w:sz w:val="24"/>
          <w:szCs w:val="24"/>
        </w:rPr>
        <w:t>č</w:t>
      </w:r>
      <w:r w:rsidR="00770948" w:rsidRPr="00EE6633">
        <w:rPr>
          <w:rFonts w:ascii="Times New Roman" w:hAnsi="Times New Roman"/>
          <w:sz w:val="24"/>
          <w:szCs w:val="24"/>
        </w:rPr>
        <w:t>jima s naglaskom na ekološkim komponentama i</w:t>
      </w:r>
      <w:r w:rsidR="00546FCD">
        <w:rPr>
          <w:rFonts w:ascii="Times New Roman" w:hAnsi="Times New Roman"/>
          <w:sz w:val="24"/>
          <w:szCs w:val="24"/>
        </w:rPr>
        <w:t>li faktorima, i</w:t>
      </w:r>
      <w:r w:rsidR="00770948" w:rsidRPr="00EE6633">
        <w:rPr>
          <w:rFonts w:ascii="Times New Roman" w:hAnsi="Times New Roman"/>
          <w:sz w:val="24"/>
          <w:szCs w:val="24"/>
        </w:rPr>
        <w:t xml:space="preserve"> izvornosti proizvoda. </w:t>
      </w:r>
    </w:p>
    <w:p w:rsidR="00770948" w:rsidRPr="00EE6633" w:rsidRDefault="00DA1329" w:rsidP="00EE6CE9">
      <w:pPr>
        <w:contextualSpacing/>
        <w:jc w:val="both"/>
        <w:rPr>
          <w:rFonts w:ascii="Times New Roman" w:eastAsiaTheme="minorHAnsi" w:hAnsi="Times New Roman"/>
          <w:b/>
          <w:bCs/>
          <w:sz w:val="24"/>
          <w:szCs w:val="24"/>
        </w:rPr>
      </w:pPr>
      <w:r w:rsidRPr="00EE6633">
        <w:rPr>
          <w:rFonts w:ascii="Times New Roman" w:eastAsiaTheme="minorHAnsi" w:hAnsi="Times New Roman"/>
          <w:sz w:val="24"/>
          <w:szCs w:val="24"/>
        </w:rPr>
        <w:t>Proteklih godina u široj regiji okoliš je bio značajno zanemaren, stoga je neophodno ž</w:t>
      </w:r>
      <w:r w:rsidR="00956C99">
        <w:rPr>
          <w:rFonts w:ascii="Times New Roman" w:eastAsiaTheme="minorHAnsi" w:hAnsi="Times New Roman"/>
          <w:sz w:val="24"/>
          <w:szCs w:val="24"/>
        </w:rPr>
        <w:t>urno poduzeti određene korake k</w:t>
      </w:r>
      <w:r w:rsidRPr="00EE6633">
        <w:rPr>
          <w:rFonts w:ascii="Times New Roman" w:eastAsiaTheme="minorHAnsi" w:hAnsi="Times New Roman"/>
          <w:sz w:val="24"/>
          <w:szCs w:val="24"/>
        </w:rPr>
        <w:t xml:space="preserve"> zaštiti i očuvanja okoliša i podizanje ekološke sv</w:t>
      </w:r>
      <w:r w:rsidR="00956C99">
        <w:rPr>
          <w:rFonts w:ascii="Times New Roman" w:eastAsiaTheme="minorHAnsi" w:hAnsi="Times New Roman"/>
          <w:sz w:val="24"/>
          <w:szCs w:val="24"/>
        </w:rPr>
        <w:t>ijesti građana. Općina Prozor-</w:t>
      </w:r>
      <w:r w:rsidRPr="00EE6633">
        <w:rPr>
          <w:rFonts w:ascii="Times New Roman" w:eastAsiaTheme="minorHAnsi" w:hAnsi="Times New Roman"/>
          <w:sz w:val="24"/>
          <w:szCs w:val="24"/>
        </w:rPr>
        <w:t xml:space="preserve">Rama ima zdravu i ekološki očuvanu prirodnu sredinu. Istina, u proteklim godinama okoliš je bio zanemaren, ali nije došlo do značajnijih ekološki neželjenih pojava </w:t>
      </w:r>
      <w:r w:rsidR="00546FCD">
        <w:rPr>
          <w:rFonts w:ascii="Times New Roman" w:eastAsiaTheme="minorHAnsi" w:hAnsi="Times New Roman"/>
          <w:sz w:val="24"/>
          <w:szCs w:val="24"/>
        </w:rPr>
        <w:lastRenderedPageBreak/>
        <w:t xml:space="preserve">niti incidenata </w:t>
      </w:r>
      <w:r w:rsidRPr="00EE6633">
        <w:rPr>
          <w:rFonts w:ascii="Times New Roman" w:eastAsiaTheme="minorHAnsi" w:hAnsi="Times New Roman"/>
          <w:sz w:val="24"/>
          <w:szCs w:val="24"/>
        </w:rPr>
        <w:t xml:space="preserve">i samim tim nije bitnije narušena ljepota, raznolikost i kvaliteta okoliša i </w:t>
      </w:r>
      <w:r w:rsidR="00546FCD">
        <w:rPr>
          <w:rFonts w:ascii="Times New Roman" w:eastAsiaTheme="minorHAnsi" w:hAnsi="Times New Roman"/>
          <w:sz w:val="24"/>
          <w:szCs w:val="24"/>
        </w:rPr>
        <w:t xml:space="preserve">životnog </w:t>
      </w:r>
      <w:r w:rsidRPr="00EE6633">
        <w:rPr>
          <w:rFonts w:ascii="Times New Roman" w:eastAsiaTheme="minorHAnsi" w:hAnsi="Times New Roman"/>
          <w:sz w:val="24"/>
          <w:szCs w:val="24"/>
        </w:rPr>
        <w:t>prostora. To se pr</w:t>
      </w:r>
      <w:r w:rsidR="00956C99">
        <w:rPr>
          <w:rFonts w:ascii="Times New Roman" w:eastAsiaTheme="minorHAnsi" w:hAnsi="Times New Roman"/>
          <w:sz w:val="24"/>
          <w:szCs w:val="24"/>
        </w:rPr>
        <w:t>venstveno odnosi na uništavanje</w:t>
      </w:r>
      <w:r w:rsidRPr="00EE6633">
        <w:rPr>
          <w:rFonts w:ascii="Times New Roman" w:eastAsiaTheme="minorHAnsi" w:hAnsi="Times New Roman"/>
          <w:sz w:val="24"/>
          <w:szCs w:val="24"/>
        </w:rPr>
        <w:t xml:space="preserve"> i sječu šuma </w:t>
      </w:r>
      <w:r>
        <w:rPr>
          <w:rFonts w:ascii="Times New Roman" w:eastAsiaTheme="minorHAnsi" w:hAnsi="Times New Roman"/>
          <w:sz w:val="24"/>
          <w:szCs w:val="24"/>
        </w:rPr>
        <w:t xml:space="preserve">potaknutu nepostojanjem zakonskih rješenja u toj oblasti. </w:t>
      </w:r>
      <w:r w:rsidRPr="00EE6633">
        <w:rPr>
          <w:rFonts w:ascii="Times New Roman" w:eastAsiaTheme="minorHAnsi" w:hAnsi="Times New Roman"/>
          <w:sz w:val="24"/>
          <w:szCs w:val="24"/>
        </w:rPr>
        <w:t>Posebnu kvalitetu naše prirodne sredine čini obilje i raznovrsnost voda, površinskih vodotoka i jezera. I pored primjera koji narušavaju prirodnu sredinu, raznovrsnost i bogatstvo šuma, rijeka, te biljnog i životinjskog svijeta uz složenost reljefn</w:t>
      </w:r>
      <w:r w:rsidR="00956C99">
        <w:rPr>
          <w:rFonts w:ascii="Times New Roman" w:eastAsiaTheme="minorHAnsi" w:hAnsi="Times New Roman"/>
          <w:sz w:val="24"/>
          <w:szCs w:val="24"/>
        </w:rPr>
        <w:t>e strukture daju prostoru naše općine potrebn</w:t>
      </w:r>
      <w:r w:rsidRPr="00EE6633">
        <w:rPr>
          <w:rFonts w:ascii="Times New Roman" w:eastAsiaTheme="minorHAnsi" w:hAnsi="Times New Roman"/>
          <w:sz w:val="24"/>
          <w:szCs w:val="24"/>
        </w:rPr>
        <w:t>e pretpostavke za zdrav život i sve preduvjete za razvoj turizma, lova, ribolova i različitih rekreativnih djelatnosti.</w:t>
      </w:r>
      <w:r>
        <w:rPr>
          <w:rFonts w:ascii="Times New Roman" w:hAnsi="Times New Roman"/>
          <w:sz w:val="24"/>
          <w:szCs w:val="24"/>
        </w:rPr>
        <w:t xml:space="preserve"> </w:t>
      </w:r>
    </w:p>
    <w:p w:rsidR="00106C5B" w:rsidRPr="00EE6633" w:rsidRDefault="002527BE" w:rsidP="00EE6CE9">
      <w:pPr>
        <w:jc w:val="both"/>
        <w:rPr>
          <w:rFonts w:ascii="Times New Roman" w:hAnsi="Times New Roman"/>
          <w:sz w:val="24"/>
          <w:szCs w:val="24"/>
        </w:rPr>
      </w:pPr>
      <w:r w:rsidRPr="00EE6633">
        <w:rPr>
          <w:rFonts w:ascii="Times New Roman" w:hAnsi="Times New Roman"/>
          <w:sz w:val="24"/>
          <w:szCs w:val="24"/>
        </w:rPr>
        <w:t>Pri defini</w:t>
      </w:r>
      <w:r w:rsidR="007E4603" w:rsidRPr="00EE6633">
        <w:rPr>
          <w:rFonts w:ascii="Times New Roman" w:hAnsi="Times New Roman"/>
          <w:sz w:val="24"/>
          <w:szCs w:val="24"/>
        </w:rPr>
        <w:t>r</w:t>
      </w:r>
      <w:r w:rsidRPr="00EE6633">
        <w:rPr>
          <w:rFonts w:ascii="Times New Roman" w:hAnsi="Times New Roman"/>
          <w:sz w:val="24"/>
          <w:szCs w:val="24"/>
        </w:rPr>
        <w:t>anj</w:t>
      </w:r>
      <w:r w:rsidR="00DA1329">
        <w:rPr>
          <w:rFonts w:ascii="Times New Roman" w:hAnsi="Times New Roman"/>
          <w:sz w:val="24"/>
          <w:szCs w:val="24"/>
        </w:rPr>
        <w:t>u trećeg</w:t>
      </w:r>
      <w:r w:rsidRPr="00EE6633">
        <w:rPr>
          <w:rFonts w:ascii="Times New Roman" w:hAnsi="Times New Roman"/>
          <w:sz w:val="24"/>
          <w:szCs w:val="24"/>
        </w:rPr>
        <w:t xml:space="preserve"> strateškog cilja i elemenata koji se odnose na </w:t>
      </w:r>
      <w:r w:rsidR="00DA1329">
        <w:rPr>
          <w:rFonts w:ascii="Times New Roman" w:hAnsi="Times New Roman"/>
          <w:sz w:val="24"/>
          <w:szCs w:val="24"/>
        </w:rPr>
        <w:t>održivo upravljanje okoliš</w:t>
      </w:r>
      <w:r w:rsidR="00DA6CDC">
        <w:rPr>
          <w:rFonts w:ascii="Times New Roman" w:hAnsi="Times New Roman"/>
          <w:sz w:val="24"/>
          <w:szCs w:val="24"/>
        </w:rPr>
        <w:t>e</w:t>
      </w:r>
      <w:r w:rsidR="00DA1329">
        <w:rPr>
          <w:rFonts w:ascii="Times New Roman" w:hAnsi="Times New Roman"/>
          <w:sz w:val="24"/>
          <w:szCs w:val="24"/>
        </w:rPr>
        <w:t xml:space="preserve">m </w:t>
      </w:r>
      <w:r w:rsidRPr="00EE6633">
        <w:rPr>
          <w:rFonts w:ascii="Times New Roman" w:hAnsi="Times New Roman"/>
          <w:sz w:val="24"/>
          <w:szCs w:val="24"/>
        </w:rPr>
        <w:t>u Strategiji razv</w:t>
      </w:r>
      <w:r w:rsidR="00956C99">
        <w:rPr>
          <w:rFonts w:ascii="Times New Roman" w:hAnsi="Times New Roman"/>
          <w:sz w:val="24"/>
          <w:szCs w:val="24"/>
        </w:rPr>
        <w:t xml:space="preserve">oja općine Prozor-Rama za razdoblje od 2022. do </w:t>
      </w:r>
      <w:r w:rsidRPr="00EE6633">
        <w:rPr>
          <w:rFonts w:ascii="Times New Roman" w:hAnsi="Times New Roman"/>
          <w:sz w:val="24"/>
          <w:szCs w:val="24"/>
        </w:rPr>
        <w:t>2027. godine uzeti su u obzir strateški ciljevi Federacije BiH i Hercegovačko-neretvansk</w:t>
      </w:r>
      <w:r w:rsidR="007E4603" w:rsidRPr="00EE6633">
        <w:rPr>
          <w:rFonts w:ascii="Times New Roman" w:hAnsi="Times New Roman"/>
          <w:sz w:val="24"/>
          <w:szCs w:val="24"/>
        </w:rPr>
        <w:t>e županije/</w:t>
      </w:r>
      <w:r w:rsidRPr="00EE6633">
        <w:rPr>
          <w:rFonts w:ascii="Times New Roman" w:hAnsi="Times New Roman"/>
          <w:sz w:val="24"/>
          <w:szCs w:val="24"/>
        </w:rPr>
        <w:t xml:space="preserve"> kantona i Okvir za ciljeve održivog razvoja u BiH koji utvrđuje zajedničke </w:t>
      </w:r>
      <w:proofErr w:type="spellStart"/>
      <w:r w:rsidRPr="00EE6633">
        <w:rPr>
          <w:rFonts w:ascii="Times New Roman" w:hAnsi="Times New Roman"/>
          <w:sz w:val="24"/>
          <w:szCs w:val="24"/>
        </w:rPr>
        <w:t>podc</w:t>
      </w:r>
      <w:r w:rsidR="007E4603" w:rsidRPr="00EE6633">
        <w:rPr>
          <w:rFonts w:ascii="Times New Roman" w:hAnsi="Times New Roman"/>
          <w:sz w:val="24"/>
          <w:szCs w:val="24"/>
        </w:rPr>
        <w:t>iljeve</w:t>
      </w:r>
      <w:proofErr w:type="spellEnd"/>
      <w:r w:rsidR="007E4603" w:rsidRPr="00EE6633">
        <w:rPr>
          <w:rFonts w:ascii="Times New Roman" w:hAnsi="Times New Roman"/>
          <w:sz w:val="24"/>
          <w:szCs w:val="24"/>
        </w:rPr>
        <w:t xml:space="preserve"> i indikatore za sve razine</w:t>
      </w:r>
      <w:r w:rsidRPr="00EE6633">
        <w:rPr>
          <w:rFonts w:ascii="Times New Roman" w:hAnsi="Times New Roman"/>
          <w:sz w:val="24"/>
          <w:szCs w:val="24"/>
        </w:rPr>
        <w:t xml:space="preserve"> vlasti u BiH (zajednički minimum), gdje su definirani elementi relevantni u odnosu na sljedeće razvojne pravce i akceleratore.</w:t>
      </w:r>
    </w:p>
    <w:tbl>
      <w:tblPr>
        <w:tblStyle w:val="Tablicapopisa4-isticanje21"/>
        <w:tblW w:w="9095" w:type="dxa"/>
        <w:tblLook w:val="04A0" w:firstRow="1" w:lastRow="0" w:firstColumn="1" w:lastColumn="0" w:noHBand="0" w:noVBand="1"/>
      </w:tblPr>
      <w:tblGrid>
        <w:gridCol w:w="2405"/>
        <w:gridCol w:w="6690"/>
      </w:tblGrid>
      <w:tr w:rsidR="008F3C4B" w:rsidRPr="00EE6633" w:rsidTr="00E71FE9">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095" w:type="dxa"/>
            <w:gridSpan w:val="2"/>
            <w:tcBorders>
              <w:top w:val="single" w:sz="4" w:space="0" w:color="auto"/>
              <w:left w:val="single" w:sz="4" w:space="0" w:color="auto"/>
              <w:bottom w:val="single" w:sz="4" w:space="0" w:color="auto"/>
              <w:right w:val="single" w:sz="4" w:space="0" w:color="auto"/>
            </w:tcBorders>
          </w:tcPr>
          <w:p w:rsidR="008F3C4B" w:rsidRPr="00EE6633" w:rsidRDefault="008F3C4B" w:rsidP="00EE6CE9">
            <w:pPr>
              <w:spacing w:line="276" w:lineRule="auto"/>
              <w:ind w:left="2122" w:hanging="2122"/>
              <w:jc w:val="both"/>
              <w:rPr>
                <w:rFonts w:ascii="Times New Roman" w:hAnsi="Times New Roman"/>
                <w:color w:val="000000"/>
                <w:sz w:val="24"/>
                <w:szCs w:val="24"/>
              </w:rPr>
            </w:pPr>
            <w:r w:rsidRPr="00EE6633">
              <w:rPr>
                <w:rFonts w:ascii="Times New Roman" w:hAnsi="Times New Roman"/>
                <w:color w:val="FFFFFF"/>
                <w:sz w:val="24"/>
                <w:szCs w:val="24"/>
              </w:rPr>
              <w:t>Općina Prozor-Rama</w:t>
            </w:r>
            <w:r w:rsidRPr="00EE6633">
              <w:rPr>
                <w:rFonts w:ascii="Times New Roman" w:hAnsi="Times New Roman"/>
                <w:color w:val="FFFFFF"/>
                <w:sz w:val="24"/>
                <w:szCs w:val="24"/>
              </w:rPr>
              <w:tab/>
              <w:t>Strateški cilj 3</w:t>
            </w:r>
            <w:r w:rsidR="00B26A23">
              <w:rPr>
                <w:rFonts w:ascii="Times New Roman" w:hAnsi="Times New Roman"/>
                <w:color w:val="FFFFFF"/>
                <w:sz w:val="24"/>
                <w:szCs w:val="24"/>
              </w:rPr>
              <w:t>.</w:t>
            </w:r>
            <w:r w:rsidRPr="00EE6633">
              <w:rPr>
                <w:rFonts w:ascii="Times New Roman" w:hAnsi="Times New Roman"/>
                <w:color w:val="FFFFFF"/>
                <w:sz w:val="24"/>
                <w:szCs w:val="24"/>
              </w:rPr>
              <w:t xml:space="preserve"> Održivo </w:t>
            </w:r>
            <w:r w:rsidR="00B26A23">
              <w:rPr>
                <w:rFonts w:ascii="Times New Roman" w:hAnsi="Times New Roman"/>
                <w:color w:val="FFFFFF"/>
                <w:sz w:val="24"/>
                <w:szCs w:val="24"/>
              </w:rPr>
              <w:t>upravljanje okoliš</w:t>
            </w:r>
            <w:r w:rsidR="00DA6CDC">
              <w:rPr>
                <w:rFonts w:ascii="Times New Roman" w:hAnsi="Times New Roman"/>
                <w:color w:val="FFFFFF"/>
                <w:sz w:val="24"/>
                <w:szCs w:val="24"/>
              </w:rPr>
              <w:t>e</w:t>
            </w:r>
            <w:r w:rsidRPr="00EE6633">
              <w:rPr>
                <w:rFonts w:ascii="Times New Roman" w:hAnsi="Times New Roman"/>
                <w:color w:val="FFFFFF"/>
                <w:sz w:val="24"/>
                <w:szCs w:val="24"/>
              </w:rPr>
              <w:t xml:space="preserve">m </w:t>
            </w:r>
          </w:p>
        </w:tc>
      </w:tr>
      <w:tr w:rsidR="008F3C4B" w:rsidRPr="00EE6633" w:rsidTr="002335F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tcPr>
          <w:p w:rsidR="008F3C4B" w:rsidRPr="00EE6633" w:rsidRDefault="008F3C4B" w:rsidP="00EE6CE9">
            <w:pPr>
              <w:spacing w:line="276" w:lineRule="auto"/>
              <w:jc w:val="both"/>
              <w:rPr>
                <w:rFonts w:ascii="Times New Roman" w:hAnsi="Times New Roman"/>
                <w:color w:val="000000"/>
                <w:sz w:val="24"/>
                <w:szCs w:val="24"/>
              </w:rPr>
            </w:pPr>
            <w:r w:rsidRPr="00EE6633">
              <w:rPr>
                <w:rFonts w:ascii="Times New Roman" w:hAnsi="Times New Roman"/>
                <w:sz w:val="24"/>
                <w:szCs w:val="24"/>
              </w:rPr>
              <w:t xml:space="preserve">Strateški ciljevi FBiH </w:t>
            </w:r>
          </w:p>
        </w:tc>
        <w:tc>
          <w:tcPr>
            <w:tcW w:w="6690" w:type="dxa"/>
            <w:tcBorders>
              <w:top w:val="single" w:sz="4" w:space="0" w:color="auto"/>
              <w:left w:val="single" w:sz="4" w:space="0" w:color="auto"/>
              <w:bottom w:val="single" w:sz="4" w:space="0" w:color="auto"/>
              <w:right w:val="single" w:sz="4" w:space="0" w:color="auto"/>
            </w:tcBorders>
          </w:tcPr>
          <w:p w:rsidR="007E4603" w:rsidRPr="00EE6633" w:rsidRDefault="007E4603" w:rsidP="00EE6CE9">
            <w:pPr>
              <w:spacing w:line="276" w:lineRule="auto"/>
              <w:ind w:left="1"/>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p w:rsidR="008F3C4B" w:rsidRPr="00EE6633" w:rsidRDefault="008F3C4B" w:rsidP="00EE6CE9">
            <w:pPr>
              <w:spacing w:line="276" w:lineRule="auto"/>
              <w:ind w:left="1"/>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EE6633">
              <w:rPr>
                <w:rFonts w:ascii="Times New Roman" w:hAnsi="Times New Roman"/>
                <w:color w:val="000000"/>
                <w:sz w:val="24"/>
                <w:szCs w:val="24"/>
              </w:rPr>
              <w:t>Strate</w:t>
            </w:r>
            <w:r w:rsidR="00956C99">
              <w:rPr>
                <w:rFonts w:ascii="Times New Roman" w:hAnsi="Times New Roman"/>
                <w:color w:val="000000"/>
                <w:sz w:val="24"/>
                <w:szCs w:val="24"/>
              </w:rPr>
              <w:t>ški cilj 3. Resursno učinkovit</w:t>
            </w:r>
            <w:r w:rsidRPr="00EE6633">
              <w:rPr>
                <w:rFonts w:ascii="Times New Roman" w:hAnsi="Times New Roman"/>
                <w:color w:val="000000"/>
                <w:sz w:val="24"/>
                <w:szCs w:val="24"/>
              </w:rPr>
              <w:t xml:space="preserve"> i održiv razvoj </w:t>
            </w:r>
          </w:p>
        </w:tc>
      </w:tr>
      <w:tr w:rsidR="008F3C4B" w:rsidRPr="00EE6633" w:rsidTr="002335FD">
        <w:trPr>
          <w:trHeight w:val="498"/>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tcPr>
          <w:p w:rsidR="008F3C4B" w:rsidRPr="00EE6633" w:rsidRDefault="008F3C4B" w:rsidP="00EE6CE9">
            <w:pPr>
              <w:spacing w:after="28"/>
              <w:jc w:val="both"/>
              <w:rPr>
                <w:rFonts w:ascii="Times New Roman" w:hAnsi="Times New Roman"/>
                <w:sz w:val="24"/>
                <w:szCs w:val="24"/>
              </w:rPr>
            </w:pPr>
            <w:r w:rsidRPr="00EE6633">
              <w:rPr>
                <w:rFonts w:ascii="Times New Roman" w:hAnsi="Times New Roman"/>
                <w:sz w:val="24"/>
                <w:szCs w:val="24"/>
              </w:rPr>
              <w:t xml:space="preserve">Strateški ciljevi </w:t>
            </w:r>
          </w:p>
          <w:p w:rsidR="008F3C4B" w:rsidRPr="00EE6633" w:rsidRDefault="008F3C4B" w:rsidP="00EE6CE9">
            <w:pPr>
              <w:spacing w:line="276" w:lineRule="auto"/>
              <w:jc w:val="both"/>
              <w:rPr>
                <w:rFonts w:ascii="Times New Roman" w:hAnsi="Times New Roman"/>
                <w:sz w:val="24"/>
                <w:szCs w:val="24"/>
              </w:rPr>
            </w:pPr>
            <w:r w:rsidRPr="00EE6633">
              <w:rPr>
                <w:rFonts w:ascii="Times New Roman" w:hAnsi="Times New Roman"/>
                <w:sz w:val="24"/>
                <w:szCs w:val="24"/>
              </w:rPr>
              <w:t>HN</w:t>
            </w:r>
            <w:r w:rsidR="002335FD">
              <w:rPr>
                <w:rFonts w:ascii="Times New Roman" w:hAnsi="Times New Roman"/>
                <w:sz w:val="24"/>
                <w:szCs w:val="24"/>
              </w:rPr>
              <w:t>Ž/</w:t>
            </w:r>
            <w:r w:rsidRPr="00EE6633">
              <w:rPr>
                <w:rFonts w:ascii="Times New Roman" w:hAnsi="Times New Roman"/>
                <w:sz w:val="24"/>
                <w:szCs w:val="24"/>
              </w:rPr>
              <w:t xml:space="preserve">K </w:t>
            </w:r>
          </w:p>
        </w:tc>
        <w:tc>
          <w:tcPr>
            <w:tcW w:w="6690" w:type="dxa"/>
            <w:tcBorders>
              <w:top w:val="single" w:sz="4" w:space="0" w:color="auto"/>
              <w:left w:val="single" w:sz="4" w:space="0" w:color="auto"/>
              <w:bottom w:val="single" w:sz="4" w:space="0" w:color="auto"/>
              <w:right w:val="single" w:sz="4" w:space="0" w:color="auto"/>
            </w:tcBorders>
          </w:tcPr>
          <w:p w:rsidR="008F3C4B" w:rsidRPr="00EE6633" w:rsidRDefault="008F3C4B" w:rsidP="00EE6CE9">
            <w:pPr>
              <w:spacing w:line="276" w:lineRule="auto"/>
              <w:ind w:left="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Strateški cilj 3. Upravljanje resursima i uslugama ekosustava u skladu s postojećim kapacitetima okoliša</w:t>
            </w:r>
          </w:p>
        </w:tc>
      </w:tr>
      <w:tr w:rsidR="008F3C4B" w:rsidRPr="00EE6633" w:rsidTr="002335FD">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tcPr>
          <w:p w:rsidR="008F3C4B" w:rsidRPr="00EE6633" w:rsidRDefault="008F3C4B" w:rsidP="00EE6CE9">
            <w:pPr>
              <w:spacing w:line="276" w:lineRule="auto"/>
              <w:jc w:val="both"/>
              <w:rPr>
                <w:rFonts w:ascii="Times New Roman" w:hAnsi="Times New Roman"/>
                <w:sz w:val="24"/>
                <w:szCs w:val="24"/>
              </w:rPr>
            </w:pPr>
            <w:r w:rsidRPr="00EE6633">
              <w:rPr>
                <w:rFonts w:ascii="Times New Roman" w:hAnsi="Times New Roman"/>
                <w:sz w:val="24"/>
                <w:szCs w:val="24"/>
              </w:rPr>
              <w:t xml:space="preserve">Ciljevi održivog razvoja </w:t>
            </w:r>
          </w:p>
        </w:tc>
        <w:tc>
          <w:tcPr>
            <w:tcW w:w="6690" w:type="dxa"/>
            <w:tcBorders>
              <w:top w:val="single" w:sz="4" w:space="0" w:color="auto"/>
              <w:left w:val="single" w:sz="4" w:space="0" w:color="auto"/>
              <w:bottom w:val="single" w:sz="4" w:space="0" w:color="auto"/>
              <w:right w:val="single" w:sz="4" w:space="0" w:color="auto"/>
            </w:tcBorders>
          </w:tcPr>
          <w:p w:rsidR="008F3C4B" w:rsidRPr="00EE6633" w:rsidRDefault="0000090C" w:rsidP="00EE6C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 Č</w:t>
            </w:r>
            <w:r w:rsidR="0085680D">
              <w:rPr>
                <w:rFonts w:ascii="Times New Roman" w:hAnsi="Times New Roman"/>
                <w:sz w:val="24"/>
                <w:szCs w:val="24"/>
              </w:rPr>
              <w:t>ista voda i sanitarni uvjet</w:t>
            </w:r>
            <w:r w:rsidR="008F3C4B" w:rsidRPr="00EE6633">
              <w:rPr>
                <w:rFonts w:ascii="Times New Roman" w:hAnsi="Times New Roman"/>
                <w:sz w:val="24"/>
                <w:szCs w:val="24"/>
              </w:rPr>
              <w:t xml:space="preserve">i </w:t>
            </w:r>
          </w:p>
          <w:p w:rsidR="008F3C4B" w:rsidRPr="00EE6633" w:rsidRDefault="008F3C4B" w:rsidP="00EE6C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7: Pristupačna energija iz čistih izvora </w:t>
            </w:r>
          </w:p>
          <w:p w:rsidR="008F3C4B" w:rsidRPr="00EE6633" w:rsidRDefault="008F3C4B" w:rsidP="00EE6C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12: Odgovorna potrošnja i proizvodnja    </w:t>
            </w:r>
          </w:p>
          <w:p w:rsidR="008F3C4B" w:rsidRPr="00EE6633" w:rsidRDefault="008F3C4B" w:rsidP="00EE6C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13: Očuvanje klime  </w:t>
            </w:r>
          </w:p>
          <w:p w:rsidR="008F3C4B" w:rsidRPr="00EE6633" w:rsidRDefault="008F3C4B" w:rsidP="00546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15:  Očuvanje života na zemlji </w:t>
            </w:r>
          </w:p>
        </w:tc>
      </w:tr>
      <w:tr w:rsidR="008F3C4B" w:rsidRPr="00EE6633" w:rsidTr="002335FD">
        <w:trPr>
          <w:trHeight w:val="498"/>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tcPr>
          <w:p w:rsidR="008F3C4B" w:rsidRPr="00EE6633" w:rsidRDefault="008F3C4B" w:rsidP="00EE6CE9">
            <w:pPr>
              <w:spacing w:line="276" w:lineRule="auto"/>
              <w:jc w:val="both"/>
              <w:rPr>
                <w:rFonts w:ascii="Times New Roman" w:hAnsi="Times New Roman"/>
                <w:sz w:val="24"/>
                <w:szCs w:val="24"/>
              </w:rPr>
            </w:pPr>
            <w:r w:rsidRPr="00EE6633">
              <w:rPr>
                <w:rFonts w:ascii="Times New Roman" w:hAnsi="Times New Roman"/>
                <w:sz w:val="24"/>
                <w:szCs w:val="24"/>
              </w:rPr>
              <w:t xml:space="preserve">Pravci razvoja </w:t>
            </w:r>
          </w:p>
        </w:tc>
        <w:tc>
          <w:tcPr>
            <w:tcW w:w="6690" w:type="dxa"/>
            <w:tcBorders>
              <w:top w:val="single" w:sz="4" w:space="0" w:color="auto"/>
              <w:left w:val="single" w:sz="4" w:space="0" w:color="auto"/>
              <w:bottom w:val="single" w:sz="4" w:space="0" w:color="auto"/>
              <w:right w:val="single" w:sz="4" w:space="0" w:color="auto"/>
            </w:tcBorders>
          </w:tcPr>
          <w:p w:rsidR="008F3C4B" w:rsidRPr="00EE6633" w:rsidRDefault="008F3C4B" w:rsidP="00546FCD">
            <w:pPr>
              <w:spacing w:after="28"/>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1.</w:t>
            </w:r>
            <w:r w:rsidRPr="00EE6633">
              <w:rPr>
                <w:rFonts w:ascii="Times New Roman" w:eastAsia="Arial" w:hAnsi="Times New Roman"/>
                <w:sz w:val="24"/>
                <w:szCs w:val="24"/>
              </w:rPr>
              <w:t xml:space="preserve"> </w:t>
            </w:r>
            <w:r w:rsidRPr="00EE6633">
              <w:rPr>
                <w:rFonts w:ascii="Times New Roman" w:hAnsi="Times New Roman"/>
                <w:sz w:val="24"/>
                <w:szCs w:val="24"/>
              </w:rPr>
              <w:t xml:space="preserve">Pametan rast  </w:t>
            </w:r>
          </w:p>
        </w:tc>
      </w:tr>
    </w:tbl>
    <w:p w:rsidR="006B129D" w:rsidRPr="00EE6633" w:rsidRDefault="006B129D" w:rsidP="00EE6CE9">
      <w:pPr>
        <w:jc w:val="both"/>
        <w:rPr>
          <w:rFonts w:ascii="Times New Roman" w:eastAsiaTheme="minorHAnsi" w:hAnsi="Times New Roman"/>
          <w:sz w:val="24"/>
          <w:szCs w:val="24"/>
        </w:rPr>
      </w:pPr>
    </w:p>
    <w:p w:rsidR="00BF6D9D" w:rsidRPr="00EE6633" w:rsidRDefault="00DA1329" w:rsidP="00EE6CE9">
      <w:pPr>
        <w:contextualSpacing/>
        <w:jc w:val="both"/>
        <w:rPr>
          <w:rFonts w:ascii="Times New Roman" w:eastAsiaTheme="minorHAnsi" w:hAnsi="Times New Roman"/>
          <w:b/>
          <w:sz w:val="24"/>
          <w:szCs w:val="24"/>
        </w:rPr>
      </w:pPr>
      <w:r w:rsidRPr="00DA1329">
        <w:rPr>
          <w:rFonts w:ascii="Times New Roman" w:eastAsiaTheme="minorHAnsi" w:hAnsi="Times New Roman"/>
          <w:b/>
          <w:sz w:val="24"/>
          <w:szCs w:val="24"/>
        </w:rPr>
        <w:t>S</w:t>
      </w:r>
      <w:r>
        <w:rPr>
          <w:rFonts w:ascii="Times New Roman" w:eastAsiaTheme="minorHAnsi" w:hAnsi="Times New Roman"/>
          <w:b/>
          <w:sz w:val="24"/>
          <w:szCs w:val="24"/>
        </w:rPr>
        <w:t xml:space="preserve">trateški cilj </w:t>
      </w:r>
      <w:r w:rsidR="00C97A09" w:rsidRPr="00EE6633">
        <w:rPr>
          <w:rFonts w:ascii="Times New Roman" w:eastAsiaTheme="minorHAnsi" w:hAnsi="Times New Roman"/>
          <w:b/>
          <w:sz w:val="24"/>
          <w:szCs w:val="24"/>
        </w:rPr>
        <w:t>4</w:t>
      </w:r>
      <w:r w:rsidR="00171EFD" w:rsidRPr="00EE6633">
        <w:rPr>
          <w:rFonts w:ascii="Times New Roman" w:eastAsiaTheme="minorHAnsi" w:hAnsi="Times New Roman"/>
          <w:b/>
          <w:sz w:val="24"/>
          <w:szCs w:val="24"/>
        </w:rPr>
        <w:t xml:space="preserve">. </w:t>
      </w:r>
      <w:r w:rsidR="00BF6D9D" w:rsidRPr="00EE6633">
        <w:rPr>
          <w:rFonts w:ascii="Times New Roman" w:eastAsiaTheme="minorHAnsi" w:hAnsi="Times New Roman"/>
          <w:b/>
          <w:sz w:val="24"/>
          <w:szCs w:val="24"/>
        </w:rPr>
        <w:t xml:space="preserve">Razvijeni ljudski resursi i povećanje društvenog standarda </w:t>
      </w:r>
    </w:p>
    <w:p w:rsidR="00BF6D9D" w:rsidRPr="00EE6633" w:rsidRDefault="00BF6D9D" w:rsidP="00EE6CE9">
      <w:pPr>
        <w:jc w:val="both"/>
        <w:rPr>
          <w:rFonts w:ascii="Times New Roman" w:hAnsi="Times New Roman"/>
          <w:sz w:val="24"/>
          <w:szCs w:val="24"/>
        </w:rPr>
      </w:pPr>
      <w:r w:rsidRPr="00EE6633">
        <w:rPr>
          <w:rFonts w:ascii="Times New Roman" w:hAnsi="Times New Roman"/>
          <w:sz w:val="24"/>
          <w:szCs w:val="24"/>
        </w:rPr>
        <w:t>Preduvjet za razvoj ljudskih resursa i društvenog standarda nalazi se u dugoročnim pro</w:t>
      </w:r>
      <w:r w:rsidR="0000090C">
        <w:rPr>
          <w:rFonts w:ascii="Times New Roman" w:hAnsi="Times New Roman"/>
          <w:sz w:val="24"/>
          <w:szCs w:val="24"/>
        </w:rPr>
        <w:t>jekcijama za stvaranje učinkovitog</w:t>
      </w:r>
      <w:r w:rsidRPr="00EE6633">
        <w:rPr>
          <w:rFonts w:ascii="Times New Roman" w:hAnsi="Times New Roman"/>
          <w:sz w:val="24"/>
          <w:szCs w:val="24"/>
        </w:rPr>
        <w:t xml:space="preserve"> tržišta rada, bržeg i kvalitetnijeg zapošl</w:t>
      </w:r>
      <w:r w:rsidR="0000090C">
        <w:rPr>
          <w:rFonts w:ascii="Times New Roman" w:hAnsi="Times New Roman"/>
          <w:sz w:val="24"/>
          <w:szCs w:val="24"/>
        </w:rPr>
        <w:t>javanja nezaposlenih, učenje</w:t>
      </w:r>
      <w:r w:rsidRPr="00EE6633">
        <w:rPr>
          <w:rFonts w:ascii="Times New Roman" w:hAnsi="Times New Roman"/>
          <w:sz w:val="24"/>
          <w:szCs w:val="24"/>
        </w:rPr>
        <w:t xml:space="preserve"> o modernim tehnologijama, uvođenje novih proizvoda i potreba za prekvalifikacijama. Poseban naglasak u okviru društvenih djelatnosti stavljen je na unaprjeđenje obrazovanja, sustava zdravstvene zaštite te poticanje sporta </w:t>
      </w:r>
      <w:r w:rsidR="00DA6CDC">
        <w:rPr>
          <w:rFonts w:ascii="Times New Roman" w:hAnsi="Times New Roman"/>
          <w:sz w:val="24"/>
          <w:szCs w:val="24"/>
        </w:rPr>
        <w:t>tako</w:t>
      </w:r>
      <w:r w:rsidRPr="00EE6633">
        <w:rPr>
          <w:rFonts w:ascii="Times New Roman" w:hAnsi="Times New Roman"/>
          <w:sz w:val="24"/>
          <w:szCs w:val="24"/>
        </w:rPr>
        <w:t xml:space="preserve"> da se unaprijede postojeći</w:t>
      </w:r>
      <w:r w:rsidR="0000090C">
        <w:rPr>
          <w:rFonts w:ascii="Times New Roman" w:hAnsi="Times New Roman"/>
          <w:sz w:val="24"/>
          <w:szCs w:val="24"/>
        </w:rPr>
        <w:t xml:space="preserve"> i izgrade </w:t>
      </w:r>
      <w:r w:rsidRPr="00EE6633">
        <w:rPr>
          <w:rFonts w:ascii="Times New Roman" w:hAnsi="Times New Roman"/>
          <w:sz w:val="24"/>
          <w:szCs w:val="24"/>
        </w:rPr>
        <w:t>kapaciteti</w:t>
      </w:r>
      <w:r w:rsidR="0000090C">
        <w:rPr>
          <w:rFonts w:ascii="Times New Roman" w:hAnsi="Times New Roman"/>
          <w:sz w:val="24"/>
          <w:szCs w:val="24"/>
        </w:rPr>
        <w:t xml:space="preserve"> koji nedostaju te zaposle potrebn</w:t>
      </w:r>
      <w:r w:rsidRPr="00EE6633">
        <w:rPr>
          <w:rFonts w:ascii="Times New Roman" w:hAnsi="Times New Roman"/>
          <w:sz w:val="24"/>
          <w:szCs w:val="24"/>
        </w:rPr>
        <w:t xml:space="preserve">i stručni kadrovi. </w:t>
      </w:r>
      <w:r w:rsidR="0085680D">
        <w:rPr>
          <w:rFonts w:ascii="Times New Roman" w:hAnsi="Times New Roman"/>
          <w:sz w:val="24"/>
          <w:szCs w:val="24"/>
        </w:rPr>
        <w:t>Pruža</w:t>
      </w:r>
      <w:r w:rsidRPr="00EE6633">
        <w:rPr>
          <w:rFonts w:ascii="Times New Roman" w:hAnsi="Times New Roman"/>
          <w:sz w:val="24"/>
          <w:szCs w:val="24"/>
        </w:rPr>
        <w:t xml:space="preserve">njem </w:t>
      </w:r>
      <w:r w:rsidR="0000090C">
        <w:rPr>
          <w:rFonts w:ascii="Times New Roman" w:hAnsi="Times New Roman"/>
          <w:sz w:val="24"/>
          <w:szCs w:val="24"/>
        </w:rPr>
        <w:t>potpunih i ažurnih informacija o</w:t>
      </w:r>
      <w:r w:rsidRPr="00EE6633">
        <w:rPr>
          <w:rFonts w:ascii="Times New Roman" w:hAnsi="Times New Roman"/>
          <w:sz w:val="24"/>
          <w:szCs w:val="24"/>
        </w:rPr>
        <w:t>pćina Prozor-Rama nastoji osigurati transparentno</w:t>
      </w:r>
      <w:r w:rsidR="0000090C">
        <w:rPr>
          <w:rFonts w:ascii="Times New Roman" w:hAnsi="Times New Roman"/>
          <w:sz w:val="24"/>
          <w:szCs w:val="24"/>
        </w:rPr>
        <w:t>st u svim značajnijim dijelovima</w:t>
      </w:r>
      <w:r w:rsidRPr="00EE6633">
        <w:rPr>
          <w:rFonts w:ascii="Times New Roman" w:hAnsi="Times New Roman"/>
          <w:sz w:val="24"/>
          <w:szCs w:val="24"/>
        </w:rPr>
        <w:t xml:space="preserve"> društvenih djelatnosti i javnih sadržaja kako bi uspostav</w:t>
      </w:r>
      <w:r w:rsidR="0000090C">
        <w:rPr>
          <w:rFonts w:ascii="Times New Roman" w:hAnsi="Times New Roman"/>
          <w:sz w:val="24"/>
          <w:szCs w:val="24"/>
        </w:rPr>
        <w:t>ila bolju povezanost sa stanovnicima općine</w:t>
      </w:r>
      <w:r w:rsidRPr="00EE6633">
        <w:rPr>
          <w:rFonts w:ascii="Times New Roman" w:hAnsi="Times New Roman"/>
          <w:sz w:val="24"/>
          <w:szCs w:val="24"/>
        </w:rPr>
        <w:t xml:space="preserve"> i povećala kvalitetu javnih usluga.</w:t>
      </w:r>
    </w:p>
    <w:p w:rsidR="00BF6D9D" w:rsidRPr="00EE6633" w:rsidRDefault="0085680D" w:rsidP="00EE6CE9">
      <w:pPr>
        <w:jc w:val="both"/>
        <w:rPr>
          <w:rFonts w:ascii="Times New Roman" w:hAnsi="Times New Roman"/>
          <w:sz w:val="24"/>
          <w:szCs w:val="24"/>
        </w:rPr>
      </w:pPr>
      <w:r>
        <w:rPr>
          <w:rFonts w:ascii="Times New Roman" w:hAnsi="Times New Roman"/>
          <w:sz w:val="24"/>
          <w:szCs w:val="24"/>
        </w:rPr>
        <w:t>Pri definir</w:t>
      </w:r>
      <w:r w:rsidR="00BF6D9D" w:rsidRPr="00EE6633">
        <w:rPr>
          <w:rFonts w:ascii="Times New Roman" w:hAnsi="Times New Roman"/>
          <w:sz w:val="24"/>
          <w:szCs w:val="24"/>
        </w:rPr>
        <w:t>anju ovog strateškog cilja i elemenata koji se odnose na</w:t>
      </w:r>
      <w:r w:rsidR="00DA1329">
        <w:rPr>
          <w:rFonts w:ascii="Times New Roman" w:hAnsi="Times New Roman"/>
          <w:sz w:val="24"/>
          <w:szCs w:val="24"/>
        </w:rPr>
        <w:t xml:space="preserve"> razvijene ljudske resurse i povećanje ljudskog standarda</w:t>
      </w:r>
      <w:r w:rsidR="00BF6D9D" w:rsidRPr="00EE6633">
        <w:rPr>
          <w:rFonts w:ascii="Times New Roman" w:hAnsi="Times New Roman"/>
          <w:sz w:val="24"/>
          <w:szCs w:val="24"/>
        </w:rPr>
        <w:t xml:space="preserve"> u Strategiji razv</w:t>
      </w:r>
      <w:r w:rsidR="0000090C">
        <w:rPr>
          <w:rFonts w:ascii="Times New Roman" w:hAnsi="Times New Roman"/>
          <w:sz w:val="24"/>
          <w:szCs w:val="24"/>
        </w:rPr>
        <w:t xml:space="preserve">oja općine Prozor-Rama za razdoblje od 2022. do </w:t>
      </w:r>
      <w:r w:rsidR="00BF6D9D" w:rsidRPr="00EE6633">
        <w:rPr>
          <w:rFonts w:ascii="Times New Roman" w:hAnsi="Times New Roman"/>
          <w:sz w:val="24"/>
          <w:szCs w:val="24"/>
        </w:rPr>
        <w:t>2027. godine uzeti su u obzir  strateški cil</w:t>
      </w:r>
      <w:r>
        <w:rPr>
          <w:rFonts w:ascii="Times New Roman" w:hAnsi="Times New Roman"/>
          <w:sz w:val="24"/>
          <w:szCs w:val="24"/>
        </w:rPr>
        <w:t>jevi Federacije BiH i Hercegovačko-neretvanske županije/</w:t>
      </w:r>
      <w:r w:rsidR="00BF6D9D" w:rsidRPr="00EE6633">
        <w:rPr>
          <w:rFonts w:ascii="Times New Roman" w:hAnsi="Times New Roman"/>
          <w:sz w:val="24"/>
          <w:szCs w:val="24"/>
        </w:rPr>
        <w:t xml:space="preserve"> kantona kao i Okvir za ciljeve održivog razvoja u BiH koji utvrđuje zajedničke </w:t>
      </w:r>
      <w:proofErr w:type="spellStart"/>
      <w:r w:rsidR="00BF6D9D" w:rsidRPr="00EE6633">
        <w:rPr>
          <w:rFonts w:ascii="Times New Roman" w:hAnsi="Times New Roman"/>
          <w:sz w:val="24"/>
          <w:szCs w:val="24"/>
        </w:rPr>
        <w:t>podc</w:t>
      </w:r>
      <w:r w:rsidR="0000090C">
        <w:rPr>
          <w:rFonts w:ascii="Times New Roman" w:hAnsi="Times New Roman"/>
          <w:sz w:val="24"/>
          <w:szCs w:val="24"/>
        </w:rPr>
        <w:t>iljeve</w:t>
      </w:r>
      <w:proofErr w:type="spellEnd"/>
      <w:r w:rsidR="0000090C">
        <w:rPr>
          <w:rFonts w:ascii="Times New Roman" w:hAnsi="Times New Roman"/>
          <w:sz w:val="24"/>
          <w:szCs w:val="24"/>
        </w:rPr>
        <w:t xml:space="preserve"> i indikatore za sve razine</w:t>
      </w:r>
      <w:r w:rsidR="00BF6D9D" w:rsidRPr="00EE6633">
        <w:rPr>
          <w:rFonts w:ascii="Times New Roman" w:hAnsi="Times New Roman"/>
          <w:sz w:val="24"/>
          <w:szCs w:val="24"/>
        </w:rPr>
        <w:t xml:space="preserve"> vlasti u BiH (zajednički minimum), gdje su definirani elementi relevantni u odnosu na sljedeće razvojne pravce i akceleratore. </w:t>
      </w:r>
    </w:p>
    <w:tbl>
      <w:tblPr>
        <w:tblStyle w:val="Tablicapopisa4-isticanje21"/>
        <w:tblW w:w="9100" w:type="dxa"/>
        <w:tblLook w:val="04A0" w:firstRow="1" w:lastRow="0" w:firstColumn="1" w:lastColumn="0" w:noHBand="0" w:noVBand="1"/>
      </w:tblPr>
      <w:tblGrid>
        <w:gridCol w:w="2123"/>
        <w:gridCol w:w="6977"/>
      </w:tblGrid>
      <w:tr w:rsidR="00BF6D9D" w:rsidRPr="00EE6633" w:rsidTr="005F24E2">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100" w:type="dxa"/>
            <w:gridSpan w:val="2"/>
          </w:tcPr>
          <w:p w:rsidR="00BF6D9D" w:rsidRPr="00EE6633" w:rsidRDefault="00BF6D9D" w:rsidP="00EE6CE9">
            <w:pPr>
              <w:spacing w:line="276" w:lineRule="auto"/>
              <w:ind w:left="383"/>
              <w:jc w:val="both"/>
              <w:rPr>
                <w:rFonts w:ascii="Times New Roman" w:hAnsi="Times New Roman"/>
                <w:sz w:val="24"/>
                <w:szCs w:val="24"/>
              </w:rPr>
            </w:pPr>
            <w:r w:rsidRPr="00EE6633">
              <w:rPr>
                <w:rFonts w:ascii="Times New Roman" w:hAnsi="Times New Roman"/>
                <w:color w:val="FFFFFF"/>
                <w:sz w:val="24"/>
                <w:szCs w:val="24"/>
              </w:rPr>
              <w:t>Općina Prozor-Rama</w:t>
            </w:r>
            <w:r w:rsidRPr="00EE6633">
              <w:rPr>
                <w:rFonts w:ascii="Times New Roman" w:hAnsi="Times New Roman"/>
                <w:color w:val="FFFFFF"/>
                <w:sz w:val="24"/>
                <w:szCs w:val="24"/>
              </w:rPr>
              <w:tab/>
              <w:t xml:space="preserve">Strateški cilj </w:t>
            </w:r>
            <w:r w:rsidR="00373FA1" w:rsidRPr="00EE6633">
              <w:rPr>
                <w:rFonts w:ascii="Times New Roman" w:hAnsi="Times New Roman"/>
                <w:color w:val="FFFFFF"/>
                <w:sz w:val="24"/>
                <w:szCs w:val="24"/>
              </w:rPr>
              <w:t>4</w:t>
            </w:r>
            <w:r w:rsidR="00DA1329">
              <w:rPr>
                <w:rFonts w:ascii="Times New Roman" w:hAnsi="Times New Roman"/>
                <w:color w:val="FFFFFF"/>
                <w:sz w:val="24"/>
                <w:szCs w:val="24"/>
              </w:rPr>
              <w:t>.</w:t>
            </w:r>
            <w:r w:rsidR="00373FA1" w:rsidRPr="00EE6633">
              <w:rPr>
                <w:rFonts w:ascii="Times New Roman" w:hAnsi="Times New Roman"/>
                <w:color w:val="FFFFFF"/>
                <w:sz w:val="24"/>
                <w:szCs w:val="24"/>
              </w:rPr>
              <w:t xml:space="preserve"> </w:t>
            </w:r>
            <w:r w:rsidRPr="00EE6633">
              <w:rPr>
                <w:rFonts w:ascii="Times New Roman" w:hAnsi="Times New Roman"/>
                <w:color w:val="FFFFFF"/>
                <w:sz w:val="24"/>
                <w:szCs w:val="24"/>
              </w:rPr>
              <w:t>Razvijeni ljud</w:t>
            </w:r>
            <w:r w:rsidR="00DD2AED">
              <w:rPr>
                <w:rFonts w:ascii="Times New Roman" w:hAnsi="Times New Roman"/>
                <w:color w:val="FFFFFF"/>
                <w:sz w:val="24"/>
                <w:szCs w:val="24"/>
              </w:rPr>
              <w:t xml:space="preserve">ski resursi i povećanje </w:t>
            </w:r>
            <w:r w:rsidR="00DD2AED">
              <w:rPr>
                <w:rFonts w:ascii="Times New Roman" w:hAnsi="Times New Roman"/>
                <w:color w:val="FFFFFF"/>
                <w:sz w:val="24"/>
                <w:szCs w:val="24"/>
              </w:rPr>
              <w:lastRenderedPageBreak/>
              <w:t>društvenog</w:t>
            </w:r>
            <w:r w:rsidRPr="00EE6633">
              <w:rPr>
                <w:rFonts w:ascii="Times New Roman" w:hAnsi="Times New Roman"/>
                <w:color w:val="FFFFFF"/>
                <w:sz w:val="24"/>
                <w:szCs w:val="24"/>
              </w:rPr>
              <w:t xml:space="preserve"> standarada </w:t>
            </w:r>
          </w:p>
        </w:tc>
      </w:tr>
      <w:tr w:rsidR="00BF6D9D" w:rsidRPr="00EE6633" w:rsidTr="005F24E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23" w:type="dxa"/>
          </w:tcPr>
          <w:p w:rsidR="00BF6D9D" w:rsidRPr="00EE6633" w:rsidRDefault="00BF6D9D" w:rsidP="00EE6CE9">
            <w:pPr>
              <w:spacing w:line="276" w:lineRule="auto"/>
              <w:ind w:left="2"/>
              <w:jc w:val="both"/>
              <w:rPr>
                <w:rFonts w:ascii="Times New Roman" w:hAnsi="Times New Roman"/>
                <w:sz w:val="24"/>
                <w:szCs w:val="24"/>
              </w:rPr>
            </w:pPr>
            <w:r w:rsidRPr="00EE6633">
              <w:rPr>
                <w:rFonts w:ascii="Times New Roman" w:hAnsi="Times New Roman"/>
                <w:sz w:val="24"/>
                <w:szCs w:val="24"/>
              </w:rPr>
              <w:lastRenderedPageBreak/>
              <w:t xml:space="preserve">Strateški ciljevi FBiH </w:t>
            </w:r>
          </w:p>
        </w:tc>
        <w:tc>
          <w:tcPr>
            <w:tcW w:w="6977" w:type="dxa"/>
          </w:tcPr>
          <w:p w:rsidR="00BF6D9D" w:rsidRPr="00EE6633" w:rsidRDefault="00BF6D9D" w:rsidP="00EE6CE9">
            <w:pPr>
              <w:spacing w:line="276" w:lineRule="auto"/>
              <w:ind w:left="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Strateški cilj 2. Prosperitetan i inkluzivan društveni razvoj </w:t>
            </w:r>
          </w:p>
        </w:tc>
      </w:tr>
      <w:tr w:rsidR="00BF6D9D" w:rsidRPr="00EE6633" w:rsidTr="005F24E2">
        <w:trPr>
          <w:trHeight w:val="499"/>
        </w:trPr>
        <w:tc>
          <w:tcPr>
            <w:cnfStyle w:val="001000000000" w:firstRow="0" w:lastRow="0" w:firstColumn="1" w:lastColumn="0" w:oddVBand="0" w:evenVBand="0" w:oddHBand="0" w:evenHBand="0" w:firstRowFirstColumn="0" w:firstRowLastColumn="0" w:lastRowFirstColumn="0" w:lastRowLastColumn="0"/>
            <w:tcW w:w="2123" w:type="dxa"/>
          </w:tcPr>
          <w:p w:rsidR="00BF6D9D" w:rsidRPr="00EE6633" w:rsidRDefault="00BF6D9D" w:rsidP="00EE6CE9">
            <w:pPr>
              <w:spacing w:after="30"/>
              <w:ind w:left="2"/>
              <w:jc w:val="both"/>
              <w:rPr>
                <w:rFonts w:ascii="Times New Roman" w:hAnsi="Times New Roman"/>
                <w:sz w:val="24"/>
                <w:szCs w:val="24"/>
              </w:rPr>
            </w:pPr>
            <w:r w:rsidRPr="00EE6633">
              <w:rPr>
                <w:rFonts w:ascii="Times New Roman" w:hAnsi="Times New Roman"/>
                <w:sz w:val="24"/>
                <w:szCs w:val="24"/>
              </w:rPr>
              <w:t xml:space="preserve">Strateški ciljevi </w:t>
            </w:r>
          </w:p>
          <w:p w:rsidR="00BF6D9D" w:rsidRPr="00EE6633" w:rsidRDefault="00BF6D9D" w:rsidP="00EE6CE9">
            <w:pPr>
              <w:spacing w:line="276" w:lineRule="auto"/>
              <w:ind w:left="2"/>
              <w:jc w:val="both"/>
              <w:rPr>
                <w:rFonts w:ascii="Times New Roman" w:hAnsi="Times New Roman"/>
                <w:sz w:val="24"/>
                <w:szCs w:val="24"/>
              </w:rPr>
            </w:pPr>
            <w:r w:rsidRPr="00EE6633">
              <w:rPr>
                <w:rFonts w:ascii="Times New Roman" w:hAnsi="Times New Roman"/>
                <w:sz w:val="24"/>
                <w:szCs w:val="24"/>
              </w:rPr>
              <w:t>HN</w:t>
            </w:r>
            <w:r w:rsidR="002335FD">
              <w:rPr>
                <w:rFonts w:ascii="Times New Roman" w:hAnsi="Times New Roman"/>
                <w:sz w:val="24"/>
                <w:szCs w:val="24"/>
              </w:rPr>
              <w:t>Ž/</w:t>
            </w:r>
            <w:r w:rsidRPr="00EE6633">
              <w:rPr>
                <w:rFonts w:ascii="Times New Roman" w:hAnsi="Times New Roman"/>
                <w:sz w:val="24"/>
                <w:szCs w:val="24"/>
              </w:rPr>
              <w:t xml:space="preserve">K </w:t>
            </w:r>
          </w:p>
        </w:tc>
        <w:tc>
          <w:tcPr>
            <w:tcW w:w="6977" w:type="dxa"/>
          </w:tcPr>
          <w:p w:rsidR="00BF6D9D" w:rsidRPr="00EE6633" w:rsidRDefault="00BF6D9D" w:rsidP="00EE6CE9">
            <w:pPr>
              <w:spacing w:line="276" w:lineRule="auto"/>
              <w:ind w:left="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Strateški cilj 2 . Podizanje kvalitete i suvremenog razvoja društvenog sektora</w:t>
            </w:r>
          </w:p>
        </w:tc>
      </w:tr>
      <w:tr w:rsidR="00BF6D9D" w:rsidRPr="00EE6633" w:rsidTr="005F24E2">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123" w:type="dxa"/>
          </w:tcPr>
          <w:p w:rsidR="00BF6D9D" w:rsidRPr="00EE6633" w:rsidRDefault="00BF6D9D" w:rsidP="00EE6CE9">
            <w:pPr>
              <w:spacing w:line="276" w:lineRule="auto"/>
              <w:ind w:left="2"/>
              <w:jc w:val="both"/>
              <w:rPr>
                <w:rFonts w:ascii="Times New Roman" w:hAnsi="Times New Roman"/>
                <w:sz w:val="24"/>
                <w:szCs w:val="24"/>
              </w:rPr>
            </w:pPr>
            <w:r w:rsidRPr="00EE6633">
              <w:rPr>
                <w:rFonts w:ascii="Times New Roman" w:hAnsi="Times New Roman"/>
                <w:sz w:val="24"/>
                <w:szCs w:val="24"/>
              </w:rPr>
              <w:t xml:space="preserve">Ciljevi održivog razvoja </w:t>
            </w:r>
          </w:p>
        </w:tc>
        <w:tc>
          <w:tcPr>
            <w:tcW w:w="6977" w:type="dxa"/>
          </w:tcPr>
          <w:p w:rsidR="00BF6D9D" w:rsidRPr="00EE6633" w:rsidRDefault="00BF6D9D" w:rsidP="00EE6CE9">
            <w:pPr>
              <w:spacing w:after="28"/>
              <w:ind w:left="36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3: Zdravlje i blagostanje </w:t>
            </w:r>
          </w:p>
          <w:p w:rsidR="00BF6D9D" w:rsidRPr="00EE6633" w:rsidRDefault="00BF6D9D" w:rsidP="00EE6CE9">
            <w:pPr>
              <w:spacing w:after="30"/>
              <w:ind w:left="36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4: Kvalitetno obrazovanje </w:t>
            </w:r>
          </w:p>
          <w:p w:rsidR="00BF6D9D" w:rsidRPr="00EE6633" w:rsidRDefault="00BF6D9D" w:rsidP="00EE6CE9">
            <w:pPr>
              <w:spacing w:after="30"/>
              <w:ind w:left="36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9: Industrija, inovacije i infrastruktura </w:t>
            </w:r>
          </w:p>
          <w:p w:rsidR="00BF6D9D" w:rsidRPr="00EE6633" w:rsidRDefault="00BF6D9D" w:rsidP="00EE6CE9">
            <w:pPr>
              <w:spacing w:line="276" w:lineRule="auto"/>
              <w:ind w:left="36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8: Smanjiti nejednakost </w:t>
            </w:r>
          </w:p>
        </w:tc>
      </w:tr>
      <w:tr w:rsidR="00BF6D9D" w:rsidRPr="00EE6633" w:rsidTr="005F24E2">
        <w:trPr>
          <w:trHeight w:val="745"/>
        </w:trPr>
        <w:tc>
          <w:tcPr>
            <w:cnfStyle w:val="001000000000" w:firstRow="0" w:lastRow="0" w:firstColumn="1" w:lastColumn="0" w:oddVBand="0" w:evenVBand="0" w:oddHBand="0" w:evenHBand="0" w:firstRowFirstColumn="0" w:firstRowLastColumn="0" w:lastRowFirstColumn="0" w:lastRowLastColumn="0"/>
            <w:tcW w:w="2123" w:type="dxa"/>
          </w:tcPr>
          <w:p w:rsidR="00BF6D9D" w:rsidRPr="00EE6633" w:rsidRDefault="00BF6D9D" w:rsidP="00EE6CE9">
            <w:pPr>
              <w:spacing w:line="276" w:lineRule="auto"/>
              <w:jc w:val="both"/>
              <w:rPr>
                <w:rFonts w:ascii="Times New Roman" w:hAnsi="Times New Roman"/>
                <w:sz w:val="24"/>
                <w:szCs w:val="24"/>
              </w:rPr>
            </w:pPr>
            <w:r w:rsidRPr="00EE6633">
              <w:rPr>
                <w:rFonts w:ascii="Times New Roman" w:hAnsi="Times New Roman"/>
                <w:sz w:val="24"/>
                <w:szCs w:val="24"/>
              </w:rPr>
              <w:t xml:space="preserve">Pravci razvoja </w:t>
            </w:r>
          </w:p>
        </w:tc>
        <w:tc>
          <w:tcPr>
            <w:tcW w:w="6977" w:type="dxa"/>
          </w:tcPr>
          <w:p w:rsidR="00BF6D9D" w:rsidRPr="00EE6633" w:rsidRDefault="00BF6D9D" w:rsidP="003813E1">
            <w:pPr>
              <w:numPr>
                <w:ilvl w:val="0"/>
                <w:numId w:val="26"/>
              </w:numPr>
              <w:spacing w:after="3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Pametan rast </w:t>
            </w:r>
          </w:p>
          <w:p w:rsidR="00BF6D9D" w:rsidRPr="00EE6633" w:rsidRDefault="00BF6D9D" w:rsidP="003813E1">
            <w:pPr>
              <w:numPr>
                <w:ilvl w:val="0"/>
                <w:numId w:val="26"/>
              </w:numPr>
              <w:spacing w:after="3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Društvo jednakih mogućnosti </w:t>
            </w:r>
          </w:p>
          <w:p w:rsidR="00BF6D9D" w:rsidRPr="00EE6633" w:rsidRDefault="00BF6D9D" w:rsidP="003813E1">
            <w:pPr>
              <w:numPr>
                <w:ilvl w:val="0"/>
                <w:numId w:val="26"/>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Dobra uprava i upravljanje javnim sektorom </w:t>
            </w:r>
          </w:p>
        </w:tc>
      </w:tr>
    </w:tbl>
    <w:p w:rsidR="00821546" w:rsidRDefault="00821546" w:rsidP="00DD2AED">
      <w:pPr>
        <w:pStyle w:val="Bezproreda1"/>
      </w:pPr>
      <w:bookmarkStart w:id="53" w:name="_Toc37662378"/>
      <w:bookmarkStart w:id="54" w:name="_Toc124334970"/>
      <w:bookmarkEnd w:id="21"/>
      <w:bookmarkEnd w:id="41"/>
    </w:p>
    <w:p w:rsidR="00F25305" w:rsidRDefault="0000090C" w:rsidP="00821546">
      <w:pPr>
        <w:pStyle w:val="Naslov1"/>
        <w:rPr>
          <w:rFonts w:ascii="Times New Roman" w:hAnsi="Times New Roman"/>
          <w:sz w:val="24"/>
          <w:u w:val="single"/>
        </w:rPr>
      </w:pPr>
      <w:r>
        <w:rPr>
          <w:rFonts w:ascii="Times New Roman" w:hAnsi="Times New Roman"/>
          <w:sz w:val="24"/>
          <w:u w:val="single"/>
        </w:rPr>
        <w:t xml:space="preserve">PRIORITETI I MJERE </w:t>
      </w:r>
      <w:bookmarkEnd w:id="53"/>
      <w:bookmarkEnd w:id="54"/>
    </w:p>
    <w:p w:rsidR="00821546" w:rsidRPr="00821546" w:rsidRDefault="00821546" w:rsidP="00821546">
      <w:pPr>
        <w:rPr>
          <w:lang w:val="hr-HR" w:eastAsia="hr-HR"/>
        </w:rPr>
      </w:pPr>
    </w:p>
    <w:p w:rsidR="00F25305" w:rsidRPr="00EE6633" w:rsidRDefault="00F25305" w:rsidP="00EE6CE9">
      <w:pPr>
        <w:jc w:val="both"/>
        <w:rPr>
          <w:rFonts w:ascii="Times New Roman" w:hAnsi="Times New Roman"/>
          <w:sz w:val="24"/>
          <w:szCs w:val="24"/>
          <w:lang w:eastAsia="hr-HR"/>
        </w:rPr>
      </w:pPr>
      <w:r w:rsidRPr="00EE6633">
        <w:rPr>
          <w:rFonts w:ascii="Times New Roman" w:hAnsi="Times New Roman"/>
          <w:sz w:val="24"/>
          <w:szCs w:val="24"/>
        </w:rPr>
        <w:t>Prioriteti predstavljaju ključna polja i smjerove djelovanja za ostvarenje vizije i strateških ciljeva i kao takvi i</w:t>
      </w:r>
      <w:r w:rsidR="00DD2AED">
        <w:rPr>
          <w:rFonts w:ascii="Times New Roman" w:hAnsi="Times New Roman"/>
          <w:sz w:val="24"/>
          <w:szCs w:val="24"/>
        </w:rPr>
        <w:t xml:space="preserve">maju najveći utjecaj na razvoj. </w:t>
      </w:r>
      <w:r w:rsidRPr="00EE6633">
        <w:rPr>
          <w:rFonts w:ascii="Times New Roman" w:hAnsi="Times New Roman"/>
          <w:sz w:val="24"/>
          <w:szCs w:val="24"/>
        </w:rPr>
        <w:t xml:space="preserve"> Definirani prioriteti </w:t>
      </w:r>
      <w:r w:rsidR="00DD2AED">
        <w:rPr>
          <w:rFonts w:ascii="Times New Roman" w:hAnsi="Times New Roman"/>
          <w:sz w:val="24"/>
          <w:szCs w:val="24"/>
        </w:rPr>
        <w:t xml:space="preserve">i mjere </w:t>
      </w:r>
      <w:r w:rsidRPr="00EE6633">
        <w:rPr>
          <w:rFonts w:ascii="Times New Roman" w:hAnsi="Times New Roman"/>
          <w:sz w:val="24"/>
          <w:szCs w:val="24"/>
        </w:rPr>
        <w:t>su grupirani pod relevantnim strateškim ciljevima</w:t>
      </w:r>
    </w:p>
    <w:p w:rsidR="0082181A" w:rsidRPr="00EE6633" w:rsidRDefault="0082181A" w:rsidP="00821546">
      <w:pPr>
        <w:pStyle w:val="Opisslike"/>
        <w:spacing w:after="120"/>
        <w:rPr>
          <w:sz w:val="24"/>
          <w:szCs w:val="24"/>
          <w:lang w:val="hr-BA"/>
        </w:rPr>
      </w:pPr>
      <w:bookmarkStart w:id="55" w:name="s17"/>
      <w:bookmarkEnd w:id="55"/>
      <w:r w:rsidRPr="00EE6633">
        <w:rPr>
          <w:rFonts w:eastAsia="+mn-ea"/>
          <w:b w:val="0"/>
          <w:bCs w:val="0"/>
          <w:color w:val="auto"/>
          <w:sz w:val="24"/>
          <w:szCs w:val="24"/>
          <w:lang w:val="hr-BA"/>
        </w:rPr>
        <w:t>Prioriteti grupirani po strateškim ciljevima</w:t>
      </w:r>
      <w:r w:rsidR="00821546">
        <w:rPr>
          <w:rFonts w:eastAsia="+mn-ea"/>
          <w:b w:val="0"/>
          <w:bCs w:val="0"/>
          <w:color w:val="auto"/>
          <w:sz w:val="24"/>
          <w:szCs w:val="24"/>
          <w:lang w:val="hr-BA"/>
        </w:rPr>
        <w:t>:</w:t>
      </w:r>
      <w:r w:rsidRPr="00EE6633">
        <w:rPr>
          <w:rFonts w:eastAsia="+mn-ea"/>
          <w:b w:val="0"/>
          <w:bCs w:val="0"/>
          <w:color w:val="auto"/>
          <w:sz w:val="24"/>
          <w:szCs w:val="24"/>
          <w:lang w:val="hr-BA"/>
        </w:rPr>
        <w:t xml:space="preserve"> </w:t>
      </w:r>
      <w:r w:rsidR="0049016A" w:rsidRPr="00EE6633">
        <w:rPr>
          <w:noProof/>
          <w:sz w:val="24"/>
          <w:szCs w:val="24"/>
          <w:shd w:val="clear" w:color="auto" w:fill="DEEAF6"/>
        </w:rPr>
        <w:drawing>
          <wp:inline distT="0" distB="0" distL="0" distR="0" wp14:anchorId="1FD50AC0" wp14:editId="4B0A25DD">
            <wp:extent cx="5743575" cy="4695825"/>
            <wp:effectExtent l="0" t="0" r="9525" b="9525"/>
            <wp:docPr id="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82181A" w:rsidRPr="00EE6633" w:rsidRDefault="0082181A" w:rsidP="00F74DFD">
      <w:pPr>
        <w:numPr>
          <w:ilvl w:val="0"/>
          <w:numId w:val="6"/>
        </w:numPr>
        <w:spacing w:before="240" w:line="240" w:lineRule="auto"/>
        <w:jc w:val="both"/>
        <w:rPr>
          <w:rFonts w:ascii="Times New Roman" w:hAnsi="Times New Roman"/>
          <w:b/>
          <w:sz w:val="24"/>
          <w:szCs w:val="24"/>
        </w:rPr>
      </w:pPr>
      <w:r w:rsidRPr="00EE6633">
        <w:rPr>
          <w:rFonts w:ascii="Times New Roman" w:hAnsi="Times New Roman"/>
          <w:b/>
          <w:sz w:val="24"/>
          <w:szCs w:val="24"/>
        </w:rPr>
        <w:lastRenderedPageBreak/>
        <w:t>Pregled prioriteta i pr</w:t>
      </w:r>
      <w:r w:rsidR="003368C2">
        <w:rPr>
          <w:rFonts w:ascii="Times New Roman" w:hAnsi="Times New Roman"/>
          <w:b/>
          <w:sz w:val="24"/>
          <w:szCs w:val="24"/>
        </w:rPr>
        <w:t>ipadajućih</w:t>
      </w:r>
      <w:r w:rsidR="00DD2AED">
        <w:rPr>
          <w:rFonts w:ascii="Times New Roman" w:hAnsi="Times New Roman"/>
          <w:b/>
          <w:sz w:val="24"/>
          <w:szCs w:val="24"/>
        </w:rPr>
        <w:t xml:space="preserve"> strateških mjera</w:t>
      </w:r>
    </w:p>
    <w:p w:rsidR="0082181A" w:rsidRPr="00EE6633" w:rsidRDefault="006D3CFC" w:rsidP="00EE6CE9">
      <w:pPr>
        <w:spacing w:before="120" w:after="120" w:line="240" w:lineRule="auto"/>
        <w:jc w:val="both"/>
        <w:rPr>
          <w:rFonts w:ascii="Times New Roman" w:eastAsia="+mn-ea" w:hAnsi="Times New Roman"/>
          <w:b/>
          <w:bCs/>
          <w:sz w:val="24"/>
          <w:szCs w:val="24"/>
        </w:rPr>
      </w:pPr>
      <w:r w:rsidRPr="00EE6633">
        <w:rPr>
          <w:rFonts w:ascii="Times New Roman" w:eastAsia="+mn-ea" w:hAnsi="Times New Roman"/>
          <w:b/>
          <w:bCs/>
          <w:sz w:val="24"/>
          <w:szCs w:val="24"/>
        </w:rPr>
        <w:t>PRIORITETI ZA STRATEŠKI CILJ 1</w:t>
      </w:r>
      <w:r>
        <w:rPr>
          <w:rFonts w:ascii="Times New Roman" w:eastAsia="+mn-ea" w:hAnsi="Times New Roman"/>
          <w:b/>
          <w:bCs/>
          <w:sz w:val="24"/>
          <w:szCs w:val="24"/>
        </w:rPr>
        <w:t>.</w:t>
      </w:r>
      <w:r w:rsidRPr="00EE6633">
        <w:rPr>
          <w:rFonts w:ascii="Times New Roman" w:eastAsia="+mn-ea" w:hAnsi="Times New Roman"/>
          <w:b/>
          <w:bCs/>
          <w:sz w:val="24"/>
          <w:szCs w:val="24"/>
        </w:rPr>
        <w:t xml:space="preserve"> RAZVIJEN I ODRŽIV GOSPODARSKI SEKTOR</w:t>
      </w:r>
    </w:p>
    <w:p w:rsidR="0082181A" w:rsidRPr="00EE6633" w:rsidRDefault="0082181A" w:rsidP="00EE6CE9">
      <w:pPr>
        <w:pStyle w:val="Opisslike"/>
        <w:spacing w:after="120"/>
        <w:jc w:val="both"/>
        <w:rPr>
          <w:rFonts w:eastAsia="+mn-ea"/>
          <w:b w:val="0"/>
          <w:color w:val="auto"/>
          <w:sz w:val="24"/>
          <w:szCs w:val="24"/>
          <w:lang w:val="hr-BA"/>
        </w:rPr>
      </w:pPr>
      <w:bookmarkStart w:id="56" w:name="t22"/>
      <w:bookmarkStart w:id="57" w:name="_Toc459669281"/>
      <w:bookmarkEnd w:id="56"/>
      <w:r w:rsidRPr="00EE6633">
        <w:rPr>
          <w:rFonts w:eastAsia="+mn-ea"/>
          <w:b w:val="0"/>
          <w:color w:val="auto"/>
          <w:sz w:val="24"/>
          <w:szCs w:val="24"/>
          <w:lang w:val="hr-BA"/>
        </w:rPr>
        <w:t>Prio</w:t>
      </w:r>
      <w:r w:rsidR="0000090C">
        <w:rPr>
          <w:rFonts w:eastAsia="+mn-ea"/>
          <w:b w:val="0"/>
          <w:color w:val="auto"/>
          <w:sz w:val="24"/>
          <w:szCs w:val="24"/>
          <w:lang w:val="hr-BA"/>
        </w:rPr>
        <w:t>riteti za strateški cilj 1 s</w:t>
      </w:r>
      <w:r w:rsidRPr="00EE6633">
        <w:rPr>
          <w:rFonts w:eastAsia="+mn-ea"/>
          <w:b w:val="0"/>
          <w:color w:val="auto"/>
          <w:sz w:val="24"/>
          <w:szCs w:val="24"/>
          <w:lang w:val="hr-BA"/>
        </w:rPr>
        <w:t xml:space="preserve"> pripadajućim </w:t>
      </w:r>
      <w:bookmarkEnd w:id="57"/>
      <w:r w:rsidRPr="00EE6633">
        <w:rPr>
          <w:rFonts w:eastAsia="+mn-ea"/>
          <w:b w:val="0"/>
          <w:color w:val="auto"/>
          <w:sz w:val="24"/>
          <w:szCs w:val="24"/>
          <w:lang w:val="hr-BA"/>
        </w:rPr>
        <w:t>mjerama</w:t>
      </w:r>
      <w:r w:rsidR="00821546">
        <w:rPr>
          <w:rFonts w:eastAsia="+mn-ea"/>
          <w:b w:val="0"/>
          <w:color w:val="auto"/>
          <w:sz w:val="24"/>
          <w:szCs w:val="24"/>
          <w:lang w:val="hr-BA"/>
        </w:rPr>
        <w:t>:</w:t>
      </w:r>
    </w:p>
    <w:tbl>
      <w:tblPr>
        <w:tblStyle w:val="Tablicareetke4-isticanje22"/>
        <w:tblW w:w="5255" w:type="pct"/>
        <w:tblLook w:val="04A0" w:firstRow="1" w:lastRow="0" w:firstColumn="1" w:lastColumn="0" w:noHBand="0" w:noVBand="1"/>
      </w:tblPr>
      <w:tblGrid>
        <w:gridCol w:w="9227"/>
      </w:tblGrid>
      <w:tr w:rsidR="00DD2AED" w:rsidRPr="00EE6633" w:rsidTr="00A8419D">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DD2AED" w:rsidRPr="00EE6633" w:rsidRDefault="00DD2AED" w:rsidP="00DD2AED">
            <w:pPr>
              <w:jc w:val="both"/>
              <w:rPr>
                <w:rFonts w:ascii="Times New Roman" w:eastAsia="+mn-ea" w:hAnsi="Times New Roman"/>
                <w:b w:val="0"/>
                <w:bCs w:val="0"/>
                <w:smallCaps/>
                <w:sz w:val="24"/>
                <w:szCs w:val="24"/>
              </w:rPr>
            </w:pPr>
            <w:r w:rsidRPr="00EE6633">
              <w:rPr>
                <w:rFonts w:ascii="Times New Roman" w:eastAsia="+mn-ea" w:hAnsi="Times New Roman"/>
                <w:b w:val="0"/>
                <w:bCs w:val="0"/>
                <w:smallCaps/>
                <w:sz w:val="24"/>
                <w:szCs w:val="24"/>
              </w:rPr>
              <w:t>strateški cilj 1</w:t>
            </w:r>
            <w:r w:rsidRPr="00EE6633">
              <w:rPr>
                <w:rFonts w:ascii="Times New Roman" w:eastAsia="+mn-ea" w:hAnsi="Times New Roman"/>
                <w:b w:val="0"/>
                <w:bCs w:val="0"/>
                <w:smallCaps/>
                <w:color w:val="FF0000"/>
                <w:sz w:val="24"/>
                <w:szCs w:val="24"/>
              </w:rPr>
              <w:t xml:space="preserve">   </w:t>
            </w:r>
            <w:r w:rsidRPr="00EE6633">
              <w:rPr>
                <w:rFonts w:ascii="Times New Roman" w:eastAsia="+mn-ea" w:hAnsi="Times New Roman"/>
                <w:b w:val="0"/>
                <w:bCs w:val="0"/>
                <w:smallCaps/>
                <w:sz w:val="24"/>
                <w:szCs w:val="24"/>
              </w:rPr>
              <w:t xml:space="preserve">                                               </w:t>
            </w:r>
          </w:p>
          <w:p w:rsidR="00DD2AED" w:rsidRPr="00EE6633" w:rsidRDefault="00DD2AED" w:rsidP="00DD2AED">
            <w:pPr>
              <w:jc w:val="both"/>
              <w:rPr>
                <w:rFonts w:ascii="Times New Roman" w:eastAsia="+mn-ea" w:hAnsi="Times New Roman"/>
                <w:b w:val="0"/>
                <w:bCs w:val="0"/>
                <w:smallCaps/>
                <w:sz w:val="24"/>
                <w:szCs w:val="24"/>
              </w:rPr>
            </w:pPr>
            <w:r w:rsidRPr="00EE6633">
              <w:rPr>
                <w:rFonts w:ascii="Times New Roman" w:eastAsia="+mn-ea" w:hAnsi="Times New Roman"/>
                <w:b w:val="0"/>
                <w:bCs w:val="0"/>
                <w:smallCaps/>
                <w:sz w:val="24"/>
                <w:szCs w:val="24"/>
              </w:rPr>
              <w:t xml:space="preserve">   Prioriteti</w:t>
            </w:r>
          </w:p>
        </w:tc>
      </w:tr>
      <w:tr w:rsidR="002335FD" w:rsidRPr="00EE6633" w:rsidTr="00D22EA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2335FD" w:rsidRPr="00EE6633" w:rsidRDefault="002335FD" w:rsidP="00D22EA1">
            <w:pPr>
              <w:jc w:val="both"/>
              <w:rPr>
                <w:rFonts w:ascii="Times New Roman" w:eastAsia="+mn-ea" w:hAnsi="Times New Roman"/>
                <w:b w:val="0"/>
                <w:sz w:val="24"/>
                <w:szCs w:val="24"/>
              </w:rPr>
            </w:pPr>
            <w:r w:rsidRPr="00EE6633">
              <w:rPr>
                <w:rFonts w:ascii="Times New Roman" w:eastAsia="+mn-ea" w:hAnsi="Times New Roman"/>
                <w:b w:val="0"/>
                <w:bCs w:val="0"/>
                <w:smallCaps/>
                <w:sz w:val="24"/>
                <w:szCs w:val="24"/>
              </w:rPr>
              <w:t>Prioritet 1.1.</w:t>
            </w:r>
            <w:r w:rsidRPr="00EE6633">
              <w:rPr>
                <w:rFonts w:ascii="Times New Roman" w:eastAsia="+mn-ea" w:hAnsi="Times New Roman"/>
                <w:smallCaps/>
                <w:sz w:val="24"/>
                <w:szCs w:val="24"/>
              </w:rPr>
              <w:t xml:space="preserve"> Stvarati poticajno poslovno okruženje</w:t>
            </w:r>
          </w:p>
        </w:tc>
      </w:tr>
      <w:tr w:rsidR="0082181A"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tcPr>
          <w:p w:rsidR="0082181A" w:rsidRPr="00EE6633" w:rsidRDefault="0082181A" w:rsidP="00EE6CE9">
            <w:pPr>
              <w:jc w:val="both"/>
              <w:rPr>
                <w:rFonts w:ascii="Times New Roman" w:eastAsia="+mn-ea" w:hAnsi="Times New Roman"/>
                <w:b w:val="0"/>
                <w:sz w:val="24"/>
                <w:szCs w:val="24"/>
              </w:rPr>
            </w:pPr>
            <w:r w:rsidRPr="00EE6633">
              <w:rPr>
                <w:rFonts w:ascii="Times New Roman" w:eastAsia="+mn-ea" w:hAnsi="Times New Roman"/>
                <w:b w:val="0"/>
                <w:sz w:val="24"/>
                <w:szCs w:val="24"/>
              </w:rPr>
              <w:t>PRIPADAJUĆE MJERE ZA REALIZACIJU PRIORITETA</w:t>
            </w:r>
          </w:p>
        </w:tc>
      </w:tr>
      <w:tr w:rsidR="0082181A"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4C3202" w:rsidRPr="002335FD" w:rsidRDefault="00DD2AED" w:rsidP="00F74DFD">
            <w:pPr>
              <w:pStyle w:val="Odlomakpopisa"/>
              <w:numPr>
                <w:ilvl w:val="2"/>
                <w:numId w:val="5"/>
              </w:numPr>
              <w:contextualSpacing/>
              <w:jc w:val="both"/>
              <w:rPr>
                <w:rFonts w:ascii="Times New Roman" w:hAnsi="Times New Roman"/>
                <w:b w:val="0"/>
                <w:sz w:val="24"/>
                <w:szCs w:val="24"/>
              </w:rPr>
            </w:pPr>
            <w:r>
              <w:rPr>
                <w:rFonts w:ascii="Times New Roman" w:hAnsi="Times New Roman"/>
                <w:b w:val="0"/>
                <w:sz w:val="24"/>
                <w:szCs w:val="24"/>
              </w:rPr>
              <w:t>Izgrađivanje</w:t>
            </w:r>
            <w:r w:rsidR="004C3202" w:rsidRPr="002335FD">
              <w:rPr>
                <w:rFonts w:ascii="Times New Roman" w:hAnsi="Times New Roman"/>
                <w:b w:val="0"/>
                <w:sz w:val="24"/>
                <w:szCs w:val="24"/>
              </w:rPr>
              <w:t xml:space="preserve"> poslovne infrastrukture za stvaranje uvje</w:t>
            </w:r>
            <w:r w:rsidR="0004259C" w:rsidRPr="002335FD">
              <w:rPr>
                <w:rFonts w:ascii="Times New Roman" w:hAnsi="Times New Roman"/>
                <w:b w:val="0"/>
                <w:sz w:val="24"/>
                <w:szCs w:val="24"/>
              </w:rPr>
              <w:t xml:space="preserve">ta bržeg razvoja poduzetništva, </w:t>
            </w:r>
            <w:r w:rsidR="004C3202" w:rsidRPr="002335FD">
              <w:rPr>
                <w:rFonts w:ascii="Times New Roman" w:hAnsi="Times New Roman"/>
                <w:b w:val="0"/>
                <w:sz w:val="24"/>
                <w:szCs w:val="24"/>
              </w:rPr>
              <w:t>posebno malog i srednjeg (poslovne zone i drugi oblici poslovne infrastrukture)</w:t>
            </w:r>
          </w:p>
          <w:p w:rsidR="004C3202" w:rsidRPr="002335FD" w:rsidRDefault="00DD2AED" w:rsidP="00F74DFD">
            <w:pPr>
              <w:pStyle w:val="Odlomakpopisa"/>
              <w:numPr>
                <w:ilvl w:val="2"/>
                <w:numId w:val="5"/>
              </w:numPr>
              <w:contextualSpacing/>
              <w:jc w:val="both"/>
              <w:rPr>
                <w:rFonts w:ascii="Times New Roman" w:hAnsi="Times New Roman"/>
                <w:b w:val="0"/>
                <w:sz w:val="24"/>
                <w:szCs w:val="24"/>
              </w:rPr>
            </w:pPr>
            <w:r>
              <w:rPr>
                <w:rFonts w:ascii="Times New Roman" w:hAnsi="Times New Roman"/>
                <w:b w:val="0"/>
                <w:sz w:val="24"/>
                <w:szCs w:val="24"/>
              </w:rPr>
              <w:t>Izgrađivanje</w:t>
            </w:r>
            <w:r w:rsidR="004C3202" w:rsidRPr="002335FD">
              <w:rPr>
                <w:rFonts w:ascii="Times New Roman" w:hAnsi="Times New Roman"/>
                <w:b w:val="0"/>
                <w:sz w:val="24"/>
                <w:szCs w:val="24"/>
              </w:rPr>
              <w:t xml:space="preserve"> sustava međusobnog udruživanja </w:t>
            </w:r>
            <w:r w:rsidR="00677902">
              <w:rPr>
                <w:rFonts w:ascii="Times New Roman" w:hAnsi="Times New Roman"/>
                <w:b w:val="0"/>
                <w:sz w:val="24"/>
                <w:szCs w:val="24"/>
              </w:rPr>
              <w:t>poslodavaca i poboljšanja javno</w:t>
            </w:r>
            <w:r w:rsidR="00677902" w:rsidRPr="00EE6633">
              <w:rPr>
                <w:rFonts w:ascii="Times New Roman" w:hAnsi="Times New Roman"/>
                <w:sz w:val="24"/>
                <w:szCs w:val="24"/>
              </w:rPr>
              <w:t xml:space="preserve">– </w:t>
            </w:r>
            <w:r w:rsidR="004C3202" w:rsidRPr="002335FD">
              <w:rPr>
                <w:rFonts w:ascii="Times New Roman" w:hAnsi="Times New Roman"/>
                <w:b w:val="0"/>
                <w:sz w:val="24"/>
                <w:szCs w:val="24"/>
              </w:rPr>
              <w:t>privatnog dijaloga</w:t>
            </w:r>
          </w:p>
          <w:p w:rsidR="004C3202" w:rsidRPr="002335FD" w:rsidRDefault="004C3202" w:rsidP="00F74DFD">
            <w:pPr>
              <w:pStyle w:val="Odlomakpopisa"/>
              <w:numPr>
                <w:ilvl w:val="2"/>
                <w:numId w:val="5"/>
              </w:numPr>
              <w:contextualSpacing/>
              <w:jc w:val="both"/>
              <w:rPr>
                <w:rFonts w:ascii="Times New Roman" w:hAnsi="Times New Roman"/>
                <w:b w:val="0"/>
                <w:sz w:val="24"/>
                <w:szCs w:val="24"/>
              </w:rPr>
            </w:pPr>
            <w:r w:rsidRPr="002335FD">
              <w:rPr>
                <w:rFonts w:ascii="Times New Roman" w:hAnsi="Times New Roman"/>
                <w:b w:val="0"/>
                <w:sz w:val="24"/>
                <w:szCs w:val="24"/>
              </w:rPr>
              <w:t>Poticanje novog zapošljavanja, posebno u proizvodnom sektoru</w:t>
            </w:r>
          </w:p>
          <w:p w:rsidR="004C3202" w:rsidRPr="002335FD" w:rsidRDefault="004C3202" w:rsidP="00F74DFD">
            <w:pPr>
              <w:pStyle w:val="Odlomakpopisa"/>
              <w:numPr>
                <w:ilvl w:val="2"/>
                <w:numId w:val="5"/>
              </w:numPr>
              <w:contextualSpacing/>
              <w:jc w:val="both"/>
              <w:rPr>
                <w:rFonts w:ascii="Times New Roman" w:hAnsi="Times New Roman"/>
                <w:b w:val="0"/>
                <w:sz w:val="24"/>
                <w:szCs w:val="24"/>
              </w:rPr>
            </w:pPr>
            <w:r w:rsidRPr="002335FD">
              <w:rPr>
                <w:rFonts w:ascii="Times New Roman" w:hAnsi="Times New Roman"/>
                <w:b w:val="0"/>
                <w:sz w:val="24"/>
                <w:szCs w:val="24"/>
              </w:rPr>
              <w:t>Poboljšanje uvjeta poslovanja za malo i srednje poduzetništvo</w:t>
            </w:r>
          </w:p>
          <w:p w:rsidR="004C3202" w:rsidRPr="002335FD" w:rsidRDefault="004C3202" w:rsidP="00F74DFD">
            <w:pPr>
              <w:pStyle w:val="Odlomakpopisa"/>
              <w:numPr>
                <w:ilvl w:val="2"/>
                <w:numId w:val="5"/>
              </w:numPr>
              <w:contextualSpacing/>
              <w:jc w:val="both"/>
              <w:rPr>
                <w:rFonts w:ascii="Times New Roman" w:hAnsi="Times New Roman"/>
                <w:b w:val="0"/>
                <w:sz w:val="24"/>
                <w:szCs w:val="24"/>
              </w:rPr>
            </w:pPr>
            <w:r w:rsidRPr="002335FD">
              <w:rPr>
                <w:rFonts w:ascii="Times New Roman" w:hAnsi="Times New Roman"/>
                <w:b w:val="0"/>
                <w:sz w:val="24"/>
                <w:szCs w:val="24"/>
              </w:rPr>
              <w:t>Prom</w:t>
            </w:r>
            <w:r w:rsidR="00DD2AED">
              <w:rPr>
                <w:rFonts w:ascii="Times New Roman" w:hAnsi="Times New Roman"/>
                <w:b w:val="0"/>
                <w:sz w:val="24"/>
                <w:szCs w:val="24"/>
              </w:rPr>
              <w:t>oviranje</w:t>
            </w:r>
            <w:r w:rsidR="00677902">
              <w:rPr>
                <w:rFonts w:ascii="Times New Roman" w:hAnsi="Times New Roman"/>
                <w:b w:val="0"/>
                <w:sz w:val="24"/>
                <w:szCs w:val="24"/>
              </w:rPr>
              <w:t xml:space="preserve"> općine kao mjesta s</w:t>
            </w:r>
            <w:r w:rsidRPr="002335FD">
              <w:rPr>
                <w:rFonts w:ascii="Times New Roman" w:hAnsi="Times New Roman"/>
                <w:b w:val="0"/>
                <w:sz w:val="24"/>
                <w:szCs w:val="24"/>
              </w:rPr>
              <w:t xml:space="preserve"> povoljnim poslovnim okruženjem</w:t>
            </w:r>
          </w:p>
          <w:p w:rsidR="0082181A" w:rsidRPr="002335FD" w:rsidRDefault="00DD2AED" w:rsidP="00F74DFD">
            <w:pPr>
              <w:pStyle w:val="Odlomakpopisa"/>
              <w:numPr>
                <w:ilvl w:val="2"/>
                <w:numId w:val="5"/>
              </w:numPr>
              <w:contextualSpacing/>
              <w:jc w:val="both"/>
              <w:rPr>
                <w:rFonts w:ascii="Times New Roman" w:hAnsi="Times New Roman"/>
                <w:b w:val="0"/>
                <w:sz w:val="24"/>
                <w:szCs w:val="24"/>
              </w:rPr>
            </w:pPr>
            <w:r>
              <w:rPr>
                <w:rFonts w:ascii="Times New Roman" w:hAnsi="Times New Roman"/>
                <w:b w:val="0"/>
                <w:sz w:val="24"/>
                <w:szCs w:val="24"/>
              </w:rPr>
              <w:t>Provođenje</w:t>
            </w:r>
            <w:r w:rsidR="004C3202" w:rsidRPr="002335FD">
              <w:rPr>
                <w:rFonts w:ascii="Times New Roman" w:hAnsi="Times New Roman"/>
                <w:b w:val="0"/>
                <w:sz w:val="24"/>
                <w:szCs w:val="24"/>
              </w:rPr>
              <w:t xml:space="preserve"> lokalne energetske tranzicije, povećano korištenje energije sunca i vjetra u proizvodnji električne energije</w:t>
            </w:r>
          </w:p>
        </w:tc>
      </w:tr>
      <w:tr w:rsidR="002335FD" w:rsidRPr="00EE6633" w:rsidTr="00D22EA1">
        <w:trPr>
          <w:trHeight w:val="302"/>
        </w:trPr>
        <w:tc>
          <w:tcPr>
            <w:cnfStyle w:val="001000000000" w:firstRow="0" w:lastRow="0" w:firstColumn="1" w:lastColumn="0" w:oddVBand="0" w:evenVBand="0" w:oddHBand="0" w:evenHBand="0" w:firstRowFirstColumn="0" w:firstRowLastColumn="0" w:lastRowFirstColumn="0" w:lastRowLastColumn="0"/>
            <w:tcW w:w="5000" w:type="pct"/>
          </w:tcPr>
          <w:p w:rsidR="00DD2AED" w:rsidRDefault="00DD2AED" w:rsidP="00D22EA1">
            <w:pPr>
              <w:jc w:val="both"/>
              <w:rPr>
                <w:rFonts w:ascii="Times New Roman" w:eastAsia="+mn-ea" w:hAnsi="Times New Roman"/>
                <w:b w:val="0"/>
                <w:bCs w:val="0"/>
                <w:smallCaps/>
                <w:sz w:val="24"/>
                <w:szCs w:val="24"/>
              </w:rPr>
            </w:pPr>
          </w:p>
          <w:p w:rsidR="002335FD" w:rsidRPr="00EE6633" w:rsidRDefault="002335FD" w:rsidP="00D22EA1">
            <w:pPr>
              <w:jc w:val="both"/>
              <w:rPr>
                <w:rFonts w:ascii="Times New Roman" w:eastAsia="+mn-ea" w:hAnsi="Times New Roman"/>
                <w:b w:val="0"/>
                <w:sz w:val="24"/>
                <w:szCs w:val="24"/>
              </w:rPr>
            </w:pPr>
            <w:r w:rsidRPr="00EE6633">
              <w:rPr>
                <w:rFonts w:ascii="Times New Roman" w:eastAsia="+mn-ea" w:hAnsi="Times New Roman"/>
                <w:b w:val="0"/>
                <w:bCs w:val="0"/>
                <w:smallCaps/>
                <w:sz w:val="24"/>
                <w:szCs w:val="24"/>
              </w:rPr>
              <w:t xml:space="preserve">Prioritet 1.2. </w:t>
            </w:r>
            <w:r w:rsidRPr="00EE6633">
              <w:rPr>
                <w:rFonts w:ascii="Times New Roman" w:eastAsia="+mn-ea" w:hAnsi="Times New Roman"/>
                <w:smallCaps/>
                <w:sz w:val="24"/>
                <w:szCs w:val="24"/>
              </w:rPr>
              <w:t>Razvijati održiv i konkurentan poljoprivredni sektor</w:t>
            </w:r>
          </w:p>
        </w:tc>
      </w:tr>
      <w:tr w:rsidR="0082181A"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82181A" w:rsidRPr="00EE6633" w:rsidRDefault="0082181A" w:rsidP="00EE6CE9">
            <w:pPr>
              <w:jc w:val="both"/>
              <w:rPr>
                <w:rFonts w:ascii="Times New Roman" w:eastAsia="+mn-ea" w:hAnsi="Times New Roman"/>
                <w:b w:val="0"/>
                <w:sz w:val="24"/>
                <w:szCs w:val="24"/>
              </w:rPr>
            </w:pPr>
            <w:r w:rsidRPr="00EE6633">
              <w:rPr>
                <w:rFonts w:ascii="Times New Roman" w:eastAsia="+mn-ea" w:hAnsi="Times New Roman"/>
                <w:b w:val="0"/>
                <w:sz w:val="24"/>
                <w:szCs w:val="24"/>
              </w:rPr>
              <w:t>PRIPADAJUĆE MJERE ZA REALIZACIJU PRIORITETA</w:t>
            </w:r>
          </w:p>
        </w:tc>
      </w:tr>
      <w:tr w:rsidR="0082181A"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tcPr>
          <w:p w:rsidR="004C3202" w:rsidRPr="002335FD" w:rsidRDefault="00DD2AED" w:rsidP="003813E1">
            <w:pPr>
              <w:pStyle w:val="Odlomakpopisa"/>
              <w:numPr>
                <w:ilvl w:val="2"/>
                <w:numId w:val="27"/>
              </w:numPr>
              <w:contextualSpacing/>
              <w:jc w:val="both"/>
              <w:rPr>
                <w:rFonts w:ascii="Times New Roman" w:eastAsiaTheme="minorHAnsi" w:hAnsi="Times New Roman"/>
                <w:b w:val="0"/>
                <w:sz w:val="24"/>
                <w:szCs w:val="24"/>
                <w:lang w:eastAsia="hr-HR"/>
              </w:rPr>
            </w:pPr>
            <w:r>
              <w:rPr>
                <w:rFonts w:ascii="Times New Roman" w:eastAsiaTheme="minorHAnsi" w:hAnsi="Times New Roman"/>
                <w:b w:val="0"/>
                <w:sz w:val="24"/>
                <w:szCs w:val="24"/>
                <w:lang w:eastAsia="hr-HR"/>
              </w:rPr>
              <w:t>Razvijanje</w:t>
            </w:r>
            <w:r w:rsidR="004C3202" w:rsidRPr="002335FD">
              <w:rPr>
                <w:rFonts w:ascii="Times New Roman" w:eastAsiaTheme="minorHAnsi" w:hAnsi="Times New Roman"/>
                <w:b w:val="0"/>
                <w:sz w:val="24"/>
                <w:szCs w:val="24"/>
                <w:lang w:eastAsia="hr-HR"/>
              </w:rPr>
              <w:t xml:space="preserve"> sustava potpora </w:t>
            </w:r>
            <w:r w:rsidR="009D3FF3" w:rsidRPr="002335FD">
              <w:rPr>
                <w:rFonts w:ascii="Times New Roman" w:eastAsiaTheme="minorHAnsi" w:hAnsi="Times New Roman"/>
                <w:b w:val="0"/>
                <w:sz w:val="24"/>
                <w:szCs w:val="24"/>
                <w:lang w:eastAsia="hr-HR"/>
              </w:rPr>
              <w:t xml:space="preserve">poljoprivrednoj proizvodnji i  </w:t>
            </w:r>
            <w:r w:rsidR="004C3202" w:rsidRPr="002335FD">
              <w:rPr>
                <w:rFonts w:ascii="Times New Roman" w:eastAsiaTheme="minorHAnsi" w:hAnsi="Times New Roman"/>
                <w:b w:val="0"/>
                <w:sz w:val="24"/>
                <w:szCs w:val="24"/>
                <w:lang w:eastAsia="hr-HR"/>
              </w:rPr>
              <w:t>prerađivačkoj djelatnosti poljoprivrednih proizvoda</w:t>
            </w:r>
          </w:p>
          <w:p w:rsidR="004C3202" w:rsidRPr="002335FD" w:rsidRDefault="00DD2AED" w:rsidP="003813E1">
            <w:pPr>
              <w:numPr>
                <w:ilvl w:val="2"/>
                <w:numId w:val="27"/>
              </w:numPr>
              <w:contextualSpacing/>
              <w:jc w:val="both"/>
              <w:rPr>
                <w:rFonts w:ascii="Times New Roman" w:eastAsiaTheme="minorHAnsi" w:hAnsi="Times New Roman"/>
                <w:b w:val="0"/>
                <w:sz w:val="24"/>
                <w:szCs w:val="24"/>
              </w:rPr>
            </w:pPr>
            <w:r>
              <w:rPr>
                <w:rFonts w:ascii="Times New Roman" w:eastAsiaTheme="minorHAnsi" w:hAnsi="Times New Roman"/>
                <w:b w:val="0"/>
                <w:sz w:val="24"/>
                <w:szCs w:val="24"/>
              </w:rPr>
              <w:t>Podupiranje</w:t>
            </w:r>
            <w:r w:rsidR="004C3202" w:rsidRPr="002335FD">
              <w:rPr>
                <w:rFonts w:ascii="Times New Roman" w:eastAsiaTheme="minorHAnsi" w:hAnsi="Times New Roman"/>
                <w:b w:val="0"/>
                <w:sz w:val="24"/>
                <w:szCs w:val="24"/>
              </w:rPr>
              <w:t xml:space="preserve"> uvođenju standarda i ozna</w:t>
            </w:r>
            <w:r w:rsidR="009D3FF3" w:rsidRPr="002335FD">
              <w:rPr>
                <w:rFonts w:ascii="Times New Roman" w:eastAsiaTheme="minorHAnsi" w:hAnsi="Times New Roman"/>
                <w:b w:val="0"/>
                <w:sz w:val="24"/>
                <w:szCs w:val="24"/>
              </w:rPr>
              <w:t>ka kvalitete, zaštita zemljopisnog porijekla</w:t>
            </w:r>
            <w:r w:rsidR="004C3202" w:rsidRPr="002335FD">
              <w:rPr>
                <w:rFonts w:ascii="Times New Roman" w:eastAsiaTheme="minorHAnsi" w:hAnsi="Times New Roman"/>
                <w:b w:val="0"/>
                <w:sz w:val="24"/>
                <w:szCs w:val="24"/>
              </w:rPr>
              <w:t xml:space="preserve"> poljoprivrednih proizvoda</w:t>
            </w:r>
          </w:p>
          <w:p w:rsidR="004C3202" w:rsidRPr="002335FD" w:rsidRDefault="00DD2AED" w:rsidP="003813E1">
            <w:pPr>
              <w:numPr>
                <w:ilvl w:val="2"/>
                <w:numId w:val="27"/>
              </w:numPr>
              <w:contextualSpacing/>
              <w:jc w:val="both"/>
              <w:rPr>
                <w:rFonts w:ascii="Times New Roman" w:eastAsiaTheme="minorHAnsi" w:hAnsi="Times New Roman"/>
                <w:b w:val="0"/>
                <w:sz w:val="24"/>
                <w:szCs w:val="24"/>
              </w:rPr>
            </w:pPr>
            <w:r>
              <w:rPr>
                <w:rFonts w:ascii="Times New Roman" w:eastAsiaTheme="minorHAnsi" w:hAnsi="Times New Roman"/>
                <w:b w:val="0"/>
                <w:sz w:val="24"/>
                <w:szCs w:val="24"/>
              </w:rPr>
              <w:t>Razvijanje</w:t>
            </w:r>
            <w:r w:rsidR="004C3202" w:rsidRPr="002335FD">
              <w:rPr>
                <w:rFonts w:ascii="Times New Roman" w:eastAsiaTheme="minorHAnsi" w:hAnsi="Times New Roman"/>
                <w:b w:val="0"/>
                <w:sz w:val="24"/>
                <w:szCs w:val="24"/>
              </w:rPr>
              <w:t xml:space="preserve"> savjetodavne aktivnosti usmjerene na suvremene poljoprivredne metode uz očuvanje tradicijskih znanja i vještina, prihvatljivo i za mlade poljoprivrednike</w:t>
            </w:r>
            <w:r w:rsidR="00AC4D14" w:rsidRPr="002335FD">
              <w:rPr>
                <w:rFonts w:ascii="Times New Roman" w:eastAsiaTheme="minorHAnsi" w:hAnsi="Times New Roman"/>
                <w:b w:val="0"/>
                <w:sz w:val="24"/>
                <w:szCs w:val="24"/>
              </w:rPr>
              <w:t xml:space="preserve">, povezano i sa </w:t>
            </w:r>
            <w:proofErr w:type="spellStart"/>
            <w:r w:rsidR="00AC4D14" w:rsidRPr="002335FD">
              <w:rPr>
                <w:rFonts w:ascii="Times New Roman" w:eastAsiaTheme="minorHAnsi" w:hAnsi="Times New Roman"/>
                <w:b w:val="0"/>
                <w:sz w:val="24"/>
                <w:szCs w:val="24"/>
              </w:rPr>
              <w:t>trističkom</w:t>
            </w:r>
            <w:proofErr w:type="spellEnd"/>
            <w:r w:rsidR="00AC4D14" w:rsidRPr="002335FD">
              <w:rPr>
                <w:rFonts w:ascii="Times New Roman" w:eastAsiaTheme="minorHAnsi" w:hAnsi="Times New Roman"/>
                <w:b w:val="0"/>
                <w:sz w:val="24"/>
                <w:szCs w:val="24"/>
              </w:rPr>
              <w:t xml:space="preserve"> ponudom</w:t>
            </w:r>
          </w:p>
          <w:p w:rsidR="004C3202" w:rsidRPr="002335FD" w:rsidRDefault="00DD2AED" w:rsidP="003813E1">
            <w:pPr>
              <w:numPr>
                <w:ilvl w:val="2"/>
                <w:numId w:val="27"/>
              </w:numPr>
              <w:contextualSpacing/>
              <w:jc w:val="both"/>
              <w:rPr>
                <w:rFonts w:ascii="Times New Roman" w:eastAsiaTheme="minorHAnsi" w:hAnsi="Times New Roman"/>
                <w:b w:val="0"/>
                <w:sz w:val="24"/>
                <w:szCs w:val="24"/>
              </w:rPr>
            </w:pPr>
            <w:r>
              <w:rPr>
                <w:rFonts w:ascii="Times New Roman" w:eastAsiaTheme="minorHAnsi" w:hAnsi="Times New Roman"/>
                <w:b w:val="0"/>
                <w:sz w:val="24"/>
                <w:szCs w:val="24"/>
              </w:rPr>
              <w:t>O</w:t>
            </w:r>
            <w:r w:rsidR="004C3202" w:rsidRPr="002335FD">
              <w:rPr>
                <w:rFonts w:ascii="Times New Roman" w:eastAsiaTheme="minorHAnsi" w:hAnsi="Times New Roman"/>
                <w:b w:val="0"/>
                <w:sz w:val="24"/>
                <w:szCs w:val="24"/>
              </w:rPr>
              <w:t>drživo upravljanj</w:t>
            </w:r>
            <w:r>
              <w:rPr>
                <w:rFonts w:ascii="Times New Roman" w:eastAsiaTheme="minorHAnsi" w:hAnsi="Times New Roman"/>
                <w:b w:val="0"/>
                <w:sz w:val="24"/>
                <w:szCs w:val="24"/>
              </w:rPr>
              <w:t>e</w:t>
            </w:r>
            <w:r w:rsidR="004C3202" w:rsidRPr="002335FD">
              <w:rPr>
                <w:rFonts w:ascii="Times New Roman" w:eastAsiaTheme="minorHAnsi" w:hAnsi="Times New Roman"/>
                <w:b w:val="0"/>
                <w:sz w:val="24"/>
                <w:szCs w:val="24"/>
              </w:rPr>
              <w:t xml:space="preserve"> prirodnim resursima, posebno poljoprivrednim zemljištem, vodama i šumama</w:t>
            </w:r>
          </w:p>
          <w:p w:rsidR="004C3202" w:rsidRPr="002335FD" w:rsidRDefault="004C3202" w:rsidP="003813E1">
            <w:pPr>
              <w:numPr>
                <w:ilvl w:val="2"/>
                <w:numId w:val="27"/>
              </w:numPr>
              <w:contextualSpacing/>
              <w:jc w:val="both"/>
              <w:rPr>
                <w:rFonts w:ascii="Times New Roman" w:eastAsiaTheme="minorHAnsi" w:hAnsi="Times New Roman"/>
                <w:b w:val="0"/>
                <w:sz w:val="24"/>
                <w:szCs w:val="24"/>
              </w:rPr>
            </w:pPr>
            <w:r w:rsidRPr="002335FD">
              <w:rPr>
                <w:rFonts w:ascii="Times New Roman" w:eastAsiaTheme="minorHAnsi" w:hAnsi="Times New Roman"/>
                <w:b w:val="0"/>
                <w:sz w:val="24"/>
                <w:szCs w:val="24"/>
              </w:rPr>
              <w:t>Unapr</w:t>
            </w:r>
            <w:r w:rsidR="00677902">
              <w:rPr>
                <w:rFonts w:ascii="Times New Roman" w:eastAsiaTheme="minorHAnsi" w:hAnsi="Times New Roman"/>
                <w:b w:val="0"/>
                <w:sz w:val="24"/>
                <w:szCs w:val="24"/>
              </w:rPr>
              <w:t>j</w:t>
            </w:r>
            <w:r w:rsidR="00DD2AED">
              <w:rPr>
                <w:rFonts w:ascii="Times New Roman" w:eastAsiaTheme="minorHAnsi" w:hAnsi="Times New Roman"/>
                <w:b w:val="0"/>
                <w:sz w:val="24"/>
                <w:szCs w:val="24"/>
              </w:rPr>
              <w:t>eđivanje</w:t>
            </w:r>
            <w:r w:rsidRPr="002335FD">
              <w:rPr>
                <w:rFonts w:ascii="Times New Roman" w:eastAsiaTheme="minorHAnsi" w:hAnsi="Times New Roman"/>
                <w:b w:val="0"/>
                <w:sz w:val="24"/>
                <w:szCs w:val="24"/>
              </w:rPr>
              <w:t xml:space="preserve"> medijske i svake druge promocije općine kao područja zdrave hrane</w:t>
            </w:r>
          </w:p>
          <w:p w:rsidR="0082181A" w:rsidRPr="002335FD" w:rsidRDefault="004C3202" w:rsidP="003813E1">
            <w:pPr>
              <w:numPr>
                <w:ilvl w:val="2"/>
                <w:numId w:val="27"/>
              </w:numPr>
              <w:spacing w:before="60"/>
              <w:contextualSpacing/>
              <w:jc w:val="both"/>
              <w:rPr>
                <w:rFonts w:ascii="Times New Roman" w:eastAsia="+mn-ea" w:hAnsi="Times New Roman"/>
                <w:b w:val="0"/>
                <w:smallCaps/>
                <w:sz w:val="24"/>
                <w:szCs w:val="24"/>
              </w:rPr>
            </w:pPr>
            <w:r w:rsidRPr="002335FD">
              <w:rPr>
                <w:rFonts w:ascii="Times New Roman" w:eastAsiaTheme="minorHAnsi" w:hAnsi="Times New Roman"/>
                <w:b w:val="0"/>
                <w:sz w:val="24"/>
                <w:szCs w:val="24"/>
              </w:rPr>
              <w:t xml:space="preserve">Stvaranje uvjete za ravnomjeran razvoj ruralnih sredina </w:t>
            </w:r>
          </w:p>
          <w:p w:rsidR="0080732C" w:rsidRPr="00EE6633" w:rsidRDefault="0080732C" w:rsidP="00DD2AED">
            <w:pPr>
              <w:numPr>
                <w:ilvl w:val="2"/>
                <w:numId w:val="27"/>
              </w:numPr>
              <w:spacing w:before="60"/>
              <w:contextualSpacing/>
              <w:jc w:val="both"/>
              <w:rPr>
                <w:rFonts w:ascii="Times New Roman" w:eastAsia="+mn-ea" w:hAnsi="Times New Roman"/>
                <w:smallCaps/>
                <w:sz w:val="24"/>
                <w:szCs w:val="24"/>
              </w:rPr>
            </w:pPr>
            <w:r w:rsidRPr="002335FD">
              <w:rPr>
                <w:rFonts w:ascii="Times New Roman" w:eastAsiaTheme="minorHAnsi" w:hAnsi="Times New Roman"/>
                <w:b w:val="0"/>
                <w:sz w:val="24"/>
                <w:szCs w:val="24"/>
              </w:rPr>
              <w:t>Poboljša</w:t>
            </w:r>
            <w:r w:rsidR="00DD2AED">
              <w:rPr>
                <w:rFonts w:ascii="Times New Roman" w:eastAsiaTheme="minorHAnsi" w:hAnsi="Times New Roman"/>
                <w:b w:val="0"/>
                <w:sz w:val="24"/>
                <w:szCs w:val="24"/>
              </w:rPr>
              <w:t>va</w:t>
            </w:r>
            <w:r w:rsidRPr="002335FD">
              <w:rPr>
                <w:rFonts w:ascii="Times New Roman" w:eastAsiaTheme="minorHAnsi" w:hAnsi="Times New Roman"/>
                <w:b w:val="0"/>
                <w:sz w:val="24"/>
                <w:szCs w:val="24"/>
              </w:rPr>
              <w:t>n</w:t>
            </w:r>
            <w:r w:rsidR="00DD2AED">
              <w:rPr>
                <w:rFonts w:ascii="Times New Roman" w:eastAsiaTheme="minorHAnsi" w:hAnsi="Times New Roman"/>
                <w:b w:val="0"/>
                <w:sz w:val="24"/>
                <w:szCs w:val="24"/>
              </w:rPr>
              <w:t>je</w:t>
            </w:r>
            <w:r w:rsidRPr="002335FD">
              <w:rPr>
                <w:rFonts w:ascii="Times New Roman" w:eastAsiaTheme="minorHAnsi" w:hAnsi="Times New Roman"/>
                <w:b w:val="0"/>
                <w:sz w:val="24"/>
                <w:szCs w:val="24"/>
              </w:rPr>
              <w:t xml:space="preserve"> prodaja poljoprivrednih proizvoda korištenjem nove gradske tržnice i organiziranjem tematskih sajmova</w:t>
            </w:r>
            <w:r w:rsidR="00677902">
              <w:rPr>
                <w:rFonts w:ascii="Times New Roman" w:eastAsiaTheme="minorHAnsi" w:hAnsi="Times New Roman"/>
                <w:b w:val="0"/>
                <w:sz w:val="24"/>
                <w:szCs w:val="24"/>
              </w:rPr>
              <w:t>.</w:t>
            </w:r>
          </w:p>
        </w:tc>
      </w:tr>
      <w:tr w:rsidR="00F870F6"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DD2AED" w:rsidRDefault="00DD2AED" w:rsidP="00DD2AED">
            <w:pPr>
              <w:jc w:val="both"/>
              <w:rPr>
                <w:rFonts w:ascii="Times New Roman" w:eastAsia="+mn-ea" w:hAnsi="Times New Roman"/>
                <w:b w:val="0"/>
                <w:bCs w:val="0"/>
                <w:smallCaps/>
                <w:sz w:val="24"/>
                <w:szCs w:val="24"/>
              </w:rPr>
            </w:pPr>
          </w:p>
          <w:p w:rsidR="00F870F6" w:rsidRPr="00EE6633" w:rsidRDefault="00DD2AED" w:rsidP="00DD2AED">
            <w:pPr>
              <w:jc w:val="both"/>
              <w:rPr>
                <w:rFonts w:ascii="Times New Roman" w:eastAsia="+mn-ea" w:hAnsi="Times New Roman"/>
                <w:b w:val="0"/>
                <w:sz w:val="24"/>
                <w:szCs w:val="24"/>
              </w:rPr>
            </w:pPr>
            <w:r w:rsidRPr="00EE6633">
              <w:rPr>
                <w:rFonts w:ascii="Times New Roman" w:eastAsia="+mn-ea" w:hAnsi="Times New Roman"/>
                <w:b w:val="0"/>
                <w:bCs w:val="0"/>
                <w:smallCaps/>
                <w:sz w:val="24"/>
                <w:szCs w:val="24"/>
              </w:rPr>
              <w:t xml:space="preserve">Prioritet 1.3. </w:t>
            </w:r>
            <w:r w:rsidRPr="00EE6633">
              <w:rPr>
                <w:rFonts w:ascii="Times New Roman" w:eastAsia="+mn-ea" w:hAnsi="Times New Roman"/>
                <w:bCs w:val="0"/>
                <w:smallCaps/>
                <w:sz w:val="24"/>
                <w:szCs w:val="24"/>
              </w:rPr>
              <w:t>Razvijen turizam</w:t>
            </w:r>
            <w:r w:rsidRPr="00EE6633">
              <w:rPr>
                <w:rFonts w:ascii="Times New Roman" w:eastAsia="+mn-ea" w:hAnsi="Times New Roman"/>
                <w:b w:val="0"/>
                <w:sz w:val="24"/>
                <w:szCs w:val="24"/>
              </w:rPr>
              <w:t xml:space="preserve"> </w:t>
            </w:r>
          </w:p>
        </w:tc>
      </w:tr>
      <w:tr w:rsidR="00DD2AED"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tcPr>
          <w:p w:rsidR="00DD2AED" w:rsidRPr="00EE6633" w:rsidRDefault="00DD2AED" w:rsidP="00EE6CE9">
            <w:pPr>
              <w:jc w:val="both"/>
              <w:rPr>
                <w:rFonts w:ascii="Times New Roman" w:eastAsia="+mn-ea" w:hAnsi="Times New Roman"/>
                <w:b w:val="0"/>
                <w:sz w:val="24"/>
                <w:szCs w:val="24"/>
              </w:rPr>
            </w:pPr>
            <w:r w:rsidRPr="00EE6633">
              <w:rPr>
                <w:rFonts w:ascii="Times New Roman" w:eastAsia="+mn-ea" w:hAnsi="Times New Roman"/>
                <w:b w:val="0"/>
                <w:sz w:val="24"/>
                <w:szCs w:val="24"/>
              </w:rPr>
              <w:t>PRIPADAJUĆE MJERE ZA REALIZACIJU PRIORITETA</w:t>
            </w:r>
          </w:p>
        </w:tc>
      </w:tr>
      <w:tr w:rsidR="00D81F41"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D81F41" w:rsidRPr="002335FD" w:rsidRDefault="00DD2AED" w:rsidP="003813E1">
            <w:pPr>
              <w:pStyle w:val="Odlomakpopisa"/>
              <w:numPr>
                <w:ilvl w:val="2"/>
                <w:numId w:val="28"/>
              </w:numPr>
              <w:contextualSpacing/>
              <w:jc w:val="both"/>
              <w:rPr>
                <w:rFonts w:ascii="Times New Roman" w:eastAsiaTheme="minorHAnsi" w:hAnsi="Times New Roman"/>
                <w:b w:val="0"/>
                <w:sz w:val="24"/>
                <w:szCs w:val="24"/>
              </w:rPr>
            </w:pPr>
            <w:r>
              <w:rPr>
                <w:rFonts w:ascii="Times New Roman" w:eastAsiaTheme="minorHAnsi" w:hAnsi="Times New Roman"/>
                <w:b w:val="0"/>
                <w:sz w:val="24"/>
                <w:szCs w:val="24"/>
              </w:rPr>
              <w:t>Izrađivanje</w:t>
            </w:r>
            <w:r w:rsidR="00D81F41" w:rsidRPr="002335FD">
              <w:rPr>
                <w:rFonts w:ascii="Times New Roman" w:eastAsiaTheme="minorHAnsi" w:hAnsi="Times New Roman"/>
                <w:b w:val="0"/>
                <w:sz w:val="24"/>
                <w:szCs w:val="24"/>
              </w:rPr>
              <w:t xml:space="preserve"> strateških dokumenata potrebnih za efikasnije upravljanje razvojem turizma i očuvanjem okoliša (regulacijski planovi, planovi upravljanja vodnim površinama)</w:t>
            </w:r>
          </w:p>
          <w:p w:rsidR="00597568" w:rsidRPr="002335FD" w:rsidRDefault="00597568" w:rsidP="003813E1">
            <w:pPr>
              <w:pStyle w:val="Odlomakpopisa"/>
              <w:numPr>
                <w:ilvl w:val="2"/>
                <w:numId w:val="28"/>
              </w:numPr>
              <w:contextualSpacing/>
              <w:jc w:val="both"/>
              <w:rPr>
                <w:rFonts w:ascii="Times New Roman" w:eastAsiaTheme="minorHAnsi" w:hAnsi="Times New Roman"/>
                <w:b w:val="0"/>
                <w:sz w:val="24"/>
                <w:szCs w:val="24"/>
              </w:rPr>
            </w:pPr>
            <w:r w:rsidRPr="002335FD">
              <w:rPr>
                <w:rFonts w:ascii="Times New Roman" w:eastAsiaTheme="minorHAnsi" w:hAnsi="Times New Roman"/>
                <w:b w:val="0"/>
                <w:sz w:val="24"/>
                <w:szCs w:val="24"/>
              </w:rPr>
              <w:t>Kreiran</w:t>
            </w:r>
            <w:r w:rsidR="00DD2AED">
              <w:rPr>
                <w:rFonts w:ascii="Times New Roman" w:eastAsiaTheme="minorHAnsi" w:hAnsi="Times New Roman"/>
                <w:b w:val="0"/>
                <w:sz w:val="24"/>
                <w:szCs w:val="24"/>
              </w:rPr>
              <w:t>je</w:t>
            </w:r>
            <w:r w:rsidRPr="002335FD">
              <w:rPr>
                <w:rFonts w:ascii="Times New Roman" w:eastAsiaTheme="minorHAnsi" w:hAnsi="Times New Roman"/>
                <w:b w:val="0"/>
                <w:sz w:val="24"/>
                <w:szCs w:val="24"/>
              </w:rPr>
              <w:t xml:space="preserve"> raznolik</w:t>
            </w:r>
            <w:r w:rsidR="00A8419D">
              <w:rPr>
                <w:rFonts w:ascii="Times New Roman" w:eastAsiaTheme="minorHAnsi" w:hAnsi="Times New Roman"/>
                <w:b w:val="0"/>
                <w:sz w:val="24"/>
                <w:szCs w:val="24"/>
              </w:rPr>
              <w:t>ih tematskih turističkih ponuda vezanih</w:t>
            </w:r>
            <w:r w:rsidRPr="002335FD">
              <w:rPr>
                <w:rFonts w:ascii="Times New Roman" w:eastAsiaTheme="minorHAnsi" w:hAnsi="Times New Roman"/>
                <w:b w:val="0"/>
                <w:sz w:val="24"/>
                <w:szCs w:val="24"/>
              </w:rPr>
              <w:t xml:space="preserve"> za planinska odredišta, jezera, arheološka nalazišta, autohtone i tradicijske proizvode, hranu i pića, tradicijska, kulturna, zabavna i sportska događanja kao dio turističke ponude</w:t>
            </w:r>
          </w:p>
          <w:p w:rsidR="00D81F41" w:rsidRPr="002335FD" w:rsidRDefault="00DD2AED" w:rsidP="003813E1">
            <w:pPr>
              <w:numPr>
                <w:ilvl w:val="2"/>
                <w:numId w:val="28"/>
              </w:numPr>
              <w:contextualSpacing/>
              <w:jc w:val="both"/>
              <w:rPr>
                <w:rFonts w:ascii="Times New Roman" w:eastAsiaTheme="minorHAnsi" w:hAnsi="Times New Roman"/>
                <w:b w:val="0"/>
                <w:sz w:val="24"/>
                <w:szCs w:val="24"/>
              </w:rPr>
            </w:pPr>
            <w:r>
              <w:rPr>
                <w:rFonts w:ascii="Times New Roman" w:eastAsiaTheme="minorHAnsi" w:hAnsi="Times New Roman"/>
                <w:b w:val="0"/>
                <w:sz w:val="24"/>
                <w:szCs w:val="24"/>
              </w:rPr>
              <w:t>Razvijanje</w:t>
            </w:r>
            <w:r w:rsidR="00677902">
              <w:rPr>
                <w:rFonts w:ascii="Times New Roman" w:eastAsiaTheme="minorHAnsi" w:hAnsi="Times New Roman"/>
                <w:b w:val="0"/>
                <w:sz w:val="24"/>
                <w:szCs w:val="24"/>
              </w:rPr>
              <w:t xml:space="preserve"> infrastrukture</w:t>
            </w:r>
            <w:r w:rsidR="00D81F41" w:rsidRPr="002335FD">
              <w:rPr>
                <w:rFonts w:ascii="Times New Roman" w:eastAsiaTheme="minorHAnsi" w:hAnsi="Times New Roman"/>
                <w:b w:val="0"/>
                <w:sz w:val="24"/>
                <w:szCs w:val="24"/>
              </w:rPr>
              <w:t xml:space="preserve"> za aktivni turizam (pješačke staze, biciklističke staze, planinarske staze, plovni vodni putovi, </w:t>
            </w:r>
            <w:r w:rsidR="00597568" w:rsidRPr="002335FD">
              <w:rPr>
                <w:rFonts w:ascii="Times New Roman" w:eastAsiaTheme="minorHAnsi" w:hAnsi="Times New Roman"/>
                <w:b w:val="0"/>
                <w:sz w:val="24"/>
                <w:szCs w:val="24"/>
              </w:rPr>
              <w:t>vidikovci, izletišta, plaže, uređena arheološka nalazišta, info cen</w:t>
            </w:r>
            <w:r>
              <w:rPr>
                <w:rFonts w:ascii="Times New Roman" w:eastAsiaTheme="minorHAnsi" w:hAnsi="Times New Roman"/>
                <w:b w:val="0"/>
                <w:sz w:val="24"/>
                <w:szCs w:val="24"/>
              </w:rPr>
              <w:t>tar, turistička signalizacija, adrenalinski parkovi i sl</w:t>
            </w:r>
            <w:r w:rsidR="00597568" w:rsidRPr="002335FD">
              <w:rPr>
                <w:rFonts w:ascii="Times New Roman" w:eastAsiaTheme="minorHAnsi" w:hAnsi="Times New Roman"/>
                <w:b w:val="0"/>
                <w:sz w:val="24"/>
                <w:szCs w:val="24"/>
              </w:rPr>
              <w:t>.</w:t>
            </w:r>
            <w:r w:rsidR="00D81F41" w:rsidRPr="002335FD">
              <w:rPr>
                <w:rFonts w:ascii="Times New Roman" w:eastAsiaTheme="minorHAnsi" w:hAnsi="Times New Roman"/>
                <w:b w:val="0"/>
                <w:sz w:val="24"/>
                <w:szCs w:val="24"/>
              </w:rPr>
              <w:t>)</w:t>
            </w:r>
          </w:p>
          <w:p w:rsidR="00D81F41" w:rsidRPr="002335FD" w:rsidRDefault="00DD2AED" w:rsidP="003813E1">
            <w:pPr>
              <w:numPr>
                <w:ilvl w:val="2"/>
                <w:numId w:val="28"/>
              </w:numPr>
              <w:contextualSpacing/>
              <w:jc w:val="both"/>
              <w:rPr>
                <w:rFonts w:ascii="Times New Roman" w:eastAsiaTheme="minorHAnsi" w:hAnsi="Times New Roman"/>
                <w:b w:val="0"/>
                <w:sz w:val="24"/>
                <w:szCs w:val="24"/>
              </w:rPr>
            </w:pPr>
            <w:r>
              <w:rPr>
                <w:rFonts w:ascii="Times New Roman" w:eastAsiaTheme="minorHAnsi" w:hAnsi="Times New Roman"/>
                <w:b w:val="0"/>
                <w:sz w:val="24"/>
                <w:szCs w:val="24"/>
              </w:rPr>
              <w:t>Pomaganje</w:t>
            </w:r>
            <w:r w:rsidR="00D81F41" w:rsidRPr="002335FD">
              <w:rPr>
                <w:rFonts w:ascii="Times New Roman" w:eastAsiaTheme="minorHAnsi" w:hAnsi="Times New Roman"/>
                <w:b w:val="0"/>
                <w:sz w:val="24"/>
                <w:szCs w:val="24"/>
              </w:rPr>
              <w:t xml:space="preserve"> razvoj</w:t>
            </w:r>
            <w:r>
              <w:rPr>
                <w:rFonts w:ascii="Times New Roman" w:eastAsiaTheme="minorHAnsi" w:hAnsi="Times New Roman"/>
                <w:b w:val="0"/>
                <w:sz w:val="24"/>
                <w:szCs w:val="24"/>
              </w:rPr>
              <w:t>a</w:t>
            </w:r>
            <w:r w:rsidR="00D81F41" w:rsidRPr="002335FD">
              <w:rPr>
                <w:rFonts w:ascii="Times New Roman" w:eastAsiaTheme="minorHAnsi" w:hAnsi="Times New Roman"/>
                <w:b w:val="0"/>
                <w:sz w:val="24"/>
                <w:szCs w:val="24"/>
              </w:rPr>
              <w:t xml:space="preserve"> privatnog sektora u oblasti ponude turističkih smještaja i  turističkih usluga</w:t>
            </w:r>
          </w:p>
          <w:p w:rsidR="00D81F41" w:rsidRPr="002335FD" w:rsidRDefault="00D81F41" w:rsidP="003813E1">
            <w:pPr>
              <w:numPr>
                <w:ilvl w:val="2"/>
                <w:numId w:val="28"/>
              </w:numPr>
              <w:contextualSpacing/>
              <w:jc w:val="both"/>
              <w:rPr>
                <w:rFonts w:ascii="Times New Roman" w:eastAsia="+mn-ea" w:hAnsi="Times New Roman"/>
                <w:b w:val="0"/>
                <w:bCs w:val="0"/>
                <w:sz w:val="24"/>
                <w:szCs w:val="24"/>
              </w:rPr>
            </w:pPr>
            <w:r w:rsidRPr="002335FD">
              <w:rPr>
                <w:rFonts w:ascii="Times New Roman" w:eastAsiaTheme="minorHAnsi" w:hAnsi="Times New Roman"/>
                <w:b w:val="0"/>
                <w:sz w:val="24"/>
                <w:szCs w:val="24"/>
              </w:rPr>
              <w:t>Poboljša</w:t>
            </w:r>
            <w:r w:rsidR="00DD2AED">
              <w:rPr>
                <w:rFonts w:ascii="Times New Roman" w:eastAsiaTheme="minorHAnsi" w:hAnsi="Times New Roman"/>
                <w:b w:val="0"/>
                <w:sz w:val="24"/>
                <w:szCs w:val="24"/>
              </w:rPr>
              <w:t>va</w:t>
            </w:r>
            <w:r w:rsidRPr="002335FD">
              <w:rPr>
                <w:rFonts w:ascii="Times New Roman" w:eastAsiaTheme="minorHAnsi" w:hAnsi="Times New Roman"/>
                <w:b w:val="0"/>
                <w:sz w:val="24"/>
                <w:szCs w:val="24"/>
              </w:rPr>
              <w:t>nje obučenost stanovnika ruralnih dijelova općine, kao i mladih, za unaprjeđenje turističkog sektor</w:t>
            </w:r>
            <w:r w:rsidR="009D3FF3" w:rsidRPr="002335FD">
              <w:rPr>
                <w:rFonts w:ascii="Times New Roman" w:eastAsiaTheme="minorHAnsi" w:hAnsi="Times New Roman"/>
                <w:b w:val="0"/>
                <w:sz w:val="24"/>
                <w:szCs w:val="24"/>
              </w:rPr>
              <w:t>a</w:t>
            </w:r>
          </w:p>
          <w:p w:rsidR="00597568" w:rsidRPr="002335FD" w:rsidRDefault="00597568" w:rsidP="003813E1">
            <w:pPr>
              <w:numPr>
                <w:ilvl w:val="2"/>
                <w:numId w:val="28"/>
              </w:numPr>
              <w:contextualSpacing/>
              <w:jc w:val="both"/>
              <w:rPr>
                <w:rFonts w:ascii="Times New Roman" w:eastAsia="+mn-ea" w:hAnsi="Times New Roman"/>
                <w:b w:val="0"/>
                <w:bCs w:val="0"/>
                <w:sz w:val="24"/>
                <w:szCs w:val="24"/>
              </w:rPr>
            </w:pPr>
            <w:r w:rsidRPr="002335FD">
              <w:rPr>
                <w:rFonts w:ascii="Times New Roman" w:hAnsi="Times New Roman"/>
                <w:b w:val="0"/>
                <w:sz w:val="24"/>
                <w:szCs w:val="24"/>
              </w:rPr>
              <w:lastRenderedPageBreak/>
              <w:t>Poboljšana pro</w:t>
            </w:r>
            <w:r w:rsidR="00677902">
              <w:rPr>
                <w:rFonts w:ascii="Times New Roman" w:hAnsi="Times New Roman"/>
                <w:b w:val="0"/>
                <w:sz w:val="24"/>
                <w:szCs w:val="24"/>
              </w:rPr>
              <w:t>mocija turističkih vrijednosti o</w:t>
            </w:r>
            <w:r w:rsidRPr="002335FD">
              <w:rPr>
                <w:rFonts w:ascii="Times New Roman" w:hAnsi="Times New Roman"/>
                <w:b w:val="0"/>
                <w:sz w:val="24"/>
                <w:szCs w:val="24"/>
              </w:rPr>
              <w:t>pćine kroz društvene mreže i tiskanice</w:t>
            </w:r>
            <w:r w:rsidR="00677902">
              <w:rPr>
                <w:rFonts w:ascii="Times New Roman" w:hAnsi="Times New Roman"/>
                <w:b w:val="0"/>
                <w:sz w:val="24"/>
                <w:szCs w:val="24"/>
              </w:rPr>
              <w:t>.</w:t>
            </w:r>
          </w:p>
          <w:p w:rsidR="00597568" w:rsidRPr="00EE6633" w:rsidRDefault="00597568" w:rsidP="00597568">
            <w:pPr>
              <w:pStyle w:val="Bezproreda1"/>
              <w:jc w:val="both"/>
              <w:rPr>
                <w:rFonts w:ascii="Times New Roman" w:eastAsia="+mn-ea" w:hAnsi="Times New Roman"/>
                <w:bCs w:val="0"/>
                <w:sz w:val="24"/>
                <w:szCs w:val="24"/>
              </w:rPr>
            </w:pPr>
          </w:p>
        </w:tc>
      </w:tr>
    </w:tbl>
    <w:p w:rsidR="00D66C1A" w:rsidRPr="00EE6633" w:rsidRDefault="00D66C1A" w:rsidP="00EE6CE9">
      <w:pPr>
        <w:spacing w:before="120" w:after="120" w:line="240" w:lineRule="auto"/>
        <w:jc w:val="both"/>
        <w:rPr>
          <w:rFonts w:ascii="Times New Roman" w:eastAsia="+mn-ea" w:hAnsi="Times New Roman"/>
          <w:b/>
          <w:bCs/>
          <w:sz w:val="24"/>
          <w:szCs w:val="24"/>
        </w:rPr>
      </w:pPr>
    </w:p>
    <w:p w:rsidR="0082181A" w:rsidRPr="00EE6633" w:rsidRDefault="006D3CFC" w:rsidP="00EE6CE9">
      <w:pPr>
        <w:spacing w:before="120" w:after="120" w:line="240" w:lineRule="auto"/>
        <w:jc w:val="both"/>
        <w:rPr>
          <w:rFonts w:ascii="Times New Roman" w:eastAsia="+mn-ea" w:hAnsi="Times New Roman"/>
          <w:b/>
          <w:bCs/>
          <w:sz w:val="24"/>
          <w:szCs w:val="24"/>
        </w:rPr>
      </w:pPr>
      <w:r w:rsidRPr="00EE6633">
        <w:rPr>
          <w:rFonts w:ascii="Times New Roman" w:eastAsia="+mn-ea" w:hAnsi="Times New Roman"/>
          <w:b/>
          <w:bCs/>
          <w:sz w:val="24"/>
          <w:szCs w:val="24"/>
        </w:rPr>
        <w:t>3.2 PRIORITETI ZA STRATEŠKI CILJ 2</w:t>
      </w:r>
      <w:r>
        <w:rPr>
          <w:rFonts w:ascii="Times New Roman" w:eastAsia="+mn-ea" w:hAnsi="Times New Roman"/>
          <w:b/>
          <w:bCs/>
          <w:sz w:val="24"/>
          <w:szCs w:val="24"/>
        </w:rPr>
        <w:t>.</w:t>
      </w:r>
      <w:r w:rsidRPr="00EE6633">
        <w:rPr>
          <w:rFonts w:ascii="Times New Roman" w:eastAsia="+mn-ea" w:hAnsi="Times New Roman"/>
          <w:b/>
          <w:bCs/>
          <w:sz w:val="24"/>
          <w:szCs w:val="24"/>
        </w:rPr>
        <w:t xml:space="preserve"> </w:t>
      </w:r>
      <w:r w:rsidR="00E060C9">
        <w:rPr>
          <w:rFonts w:ascii="Times New Roman" w:eastAsia="+mn-ea" w:hAnsi="Times New Roman"/>
          <w:bCs/>
          <w:sz w:val="24"/>
          <w:szCs w:val="24"/>
        </w:rPr>
        <w:t>IZGRAĐENA JAVNA INFRASTRUKTURA</w:t>
      </w:r>
      <w:r w:rsidR="00A8419D">
        <w:rPr>
          <w:rFonts w:ascii="Times New Roman" w:eastAsia="+mn-ea" w:hAnsi="Times New Roman"/>
          <w:bCs/>
          <w:sz w:val="24"/>
          <w:szCs w:val="24"/>
        </w:rPr>
        <w:t xml:space="preserve"> I </w:t>
      </w:r>
      <w:r w:rsidR="00A8419D" w:rsidRPr="00A8419D">
        <w:rPr>
          <w:rFonts w:ascii="Times New Roman" w:eastAsia="+mn-ea" w:hAnsi="Times New Roman"/>
          <w:bCs/>
          <w:color w:val="000000" w:themeColor="text1"/>
          <w:sz w:val="24"/>
          <w:szCs w:val="24"/>
        </w:rPr>
        <w:t xml:space="preserve">UNAPRIJEĐENE KOMUNALNE USLUGE </w:t>
      </w:r>
    </w:p>
    <w:p w:rsidR="0082181A" w:rsidRPr="00EE6633" w:rsidRDefault="009D3FF3" w:rsidP="00EE6CE9">
      <w:pPr>
        <w:pStyle w:val="Opisslike"/>
        <w:spacing w:after="120"/>
        <w:jc w:val="both"/>
        <w:rPr>
          <w:b w:val="0"/>
          <w:iCs/>
          <w:sz w:val="24"/>
          <w:szCs w:val="24"/>
          <w:lang w:val="hr-BA"/>
        </w:rPr>
      </w:pPr>
      <w:r>
        <w:rPr>
          <w:color w:val="auto"/>
          <w:sz w:val="24"/>
          <w:szCs w:val="24"/>
          <w:lang w:val="hr-BA"/>
        </w:rPr>
        <w:t>P</w:t>
      </w:r>
      <w:r w:rsidR="0082181A" w:rsidRPr="00EE6633">
        <w:rPr>
          <w:rFonts w:eastAsia="+mn-ea"/>
          <w:b w:val="0"/>
          <w:color w:val="auto"/>
          <w:sz w:val="24"/>
          <w:szCs w:val="24"/>
          <w:lang w:val="hr-BA"/>
        </w:rPr>
        <w:t xml:space="preserve">rioriteti za strateški cilj </w:t>
      </w:r>
      <w:r w:rsidR="00FE2D5D" w:rsidRPr="00EE6633">
        <w:rPr>
          <w:rFonts w:eastAsia="+mn-ea"/>
          <w:b w:val="0"/>
          <w:color w:val="auto"/>
          <w:sz w:val="24"/>
          <w:szCs w:val="24"/>
          <w:lang w:val="hr-BA"/>
        </w:rPr>
        <w:t>2</w:t>
      </w:r>
      <w:r w:rsidR="00677902">
        <w:rPr>
          <w:rFonts w:eastAsia="+mn-ea"/>
          <w:b w:val="0"/>
          <w:color w:val="auto"/>
          <w:sz w:val="24"/>
          <w:szCs w:val="24"/>
          <w:lang w:val="hr-BA"/>
        </w:rPr>
        <w:t xml:space="preserve"> s</w:t>
      </w:r>
      <w:r w:rsidR="0082181A" w:rsidRPr="00EE6633">
        <w:rPr>
          <w:rFonts w:eastAsia="+mn-ea"/>
          <w:b w:val="0"/>
          <w:color w:val="auto"/>
          <w:sz w:val="24"/>
          <w:szCs w:val="24"/>
          <w:lang w:val="hr-BA"/>
        </w:rPr>
        <w:t xml:space="preserve"> pripadajućim mjerama</w:t>
      </w:r>
      <w:r>
        <w:rPr>
          <w:rFonts w:eastAsia="+mn-ea"/>
          <w:b w:val="0"/>
          <w:color w:val="auto"/>
          <w:sz w:val="24"/>
          <w:szCs w:val="24"/>
          <w:lang w:val="hr-BA"/>
        </w:rPr>
        <w:t>:</w:t>
      </w:r>
    </w:p>
    <w:tbl>
      <w:tblPr>
        <w:tblStyle w:val="Tablicareetke4-isticanje31"/>
        <w:tblW w:w="5255" w:type="pct"/>
        <w:tblLayout w:type="fixed"/>
        <w:tblLook w:val="04A0" w:firstRow="1" w:lastRow="0" w:firstColumn="1" w:lastColumn="0" w:noHBand="0" w:noVBand="1"/>
      </w:tblPr>
      <w:tblGrid>
        <w:gridCol w:w="9227"/>
      </w:tblGrid>
      <w:tr w:rsidR="00A8419D" w:rsidRPr="00EE6633" w:rsidTr="00A8419D">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A8419D" w:rsidRPr="00EE6633" w:rsidRDefault="00A8419D" w:rsidP="00A8419D">
            <w:pPr>
              <w:jc w:val="both"/>
              <w:rPr>
                <w:rFonts w:ascii="Times New Roman" w:eastAsia="+mn-ea" w:hAnsi="Times New Roman"/>
                <w:b w:val="0"/>
                <w:bCs w:val="0"/>
                <w:smallCaps/>
                <w:sz w:val="24"/>
                <w:szCs w:val="24"/>
              </w:rPr>
            </w:pPr>
            <w:r w:rsidRPr="00EE6633">
              <w:rPr>
                <w:rFonts w:ascii="Times New Roman" w:eastAsia="+mn-ea" w:hAnsi="Times New Roman"/>
                <w:b w:val="0"/>
                <w:bCs w:val="0"/>
                <w:smallCaps/>
                <w:sz w:val="24"/>
                <w:szCs w:val="24"/>
              </w:rPr>
              <w:t xml:space="preserve">strateški cilj 2                                           </w:t>
            </w:r>
          </w:p>
          <w:p w:rsidR="00A8419D" w:rsidRPr="00EE6633" w:rsidRDefault="00A8419D" w:rsidP="00A8419D">
            <w:pPr>
              <w:jc w:val="both"/>
              <w:rPr>
                <w:rFonts w:ascii="Times New Roman" w:eastAsia="+mn-ea" w:hAnsi="Times New Roman"/>
                <w:b w:val="0"/>
                <w:bCs w:val="0"/>
                <w:smallCaps/>
                <w:sz w:val="24"/>
                <w:szCs w:val="24"/>
              </w:rPr>
            </w:pPr>
            <w:r w:rsidRPr="00EE6633">
              <w:rPr>
                <w:rFonts w:ascii="Times New Roman" w:eastAsia="+mn-ea" w:hAnsi="Times New Roman"/>
                <w:b w:val="0"/>
                <w:bCs w:val="0"/>
                <w:smallCaps/>
                <w:sz w:val="24"/>
                <w:szCs w:val="24"/>
              </w:rPr>
              <w:t xml:space="preserve">                                                                                 Prioriteti</w:t>
            </w:r>
          </w:p>
        </w:tc>
      </w:tr>
      <w:tr w:rsidR="002335FD" w:rsidRPr="00EE6633" w:rsidTr="00D22EA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A8419D" w:rsidRDefault="00A8419D" w:rsidP="00D22EA1">
            <w:pPr>
              <w:jc w:val="both"/>
              <w:rPr>
                <w:rFonts w:ascii="Times New Roman" w:eastAsia="+mn-ea" w:hAnsi="Times New Roman"/>
                <w:b w:val="0"/>
                <w:bCs w:val="0"/>
                <w:smallCaps/>
                <w:sz w:val="24"/>
                <w:szCs w:val="24"/>
              </w:rPr>
            </w:pPr>
          </w:p>
          <w:p w:rsidR="002335FD" w:rsidRPr="00EE6633" w:rsidRDefault="002335FD" w:rsidP="00D22EA1">
            <w:pPr>
              <w:jc w:val="both"/>
              <w:rPr>
                <w:rFonts w:ascii="Times New Roman" w:eastAsia="+mn-ea" w:hAnsi="Times New Roman"/>
                <w:b w:val="0"/>
                <w:sz w:val="24"/>
                <w:szCs w:val="24"/>
              </w:rPr>
            </w:pPr>
            <w:r w:rsidRPr="00EE6633">
              <w:rPr>
                <w:rFonts w:ascii="Times New Roman" w:eastAsia="+mn-ea" w:hAnsi="Times New Roman"/>
                <w:b w:val="0"/>
                <w:bCs w:val="0"/>
                <w:smallCaps/>
                <w:sz w:val="24"/>
                <w:szCs w:val="24"/>
              </w:rPr>
              <w:t>Prioritet  2.1.</w:t>
            </w:r>
            <w:r w:rsidRPr="00EE6633">
              <w:rPr>
                <w:rFonts w:ascii="Times New Roman" w:eastAsia="+mn-ea" w:hAnsi="Times New Roman"/>
                <w:smallCaps/>
                <w:sz w:val="24"/>
                <w:szCs w:val="24"/>
              </w:rPr>
              <w:t xml:space="preserve"> Izgradnja i održavanje putne </w:t>
            </w:r>
            <w:proofErr w:type="spellStart"/>
            <w:r w:rsidRPr="00EE6633">
              <w:rPr>
                <w:rFonts w:ascii="Times New Roman" w:eastAsia="+mn-ea" w:hAnsi="Times New Roman"/>
                <w:smallCaps/>
                <w:sz w:val="24"/>
                <w:szCs w:val="24"/>
              </w:rPr>
              <w:t>infrastruktue</w:t>
            </w:r>
            <w:proofErr w:type="spellEnd"/>
          </w:p>
        </w:tc>
      </w:tr>
      <w:tr w:rsidR="0082181A"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tcPr>
          <w:p w:rsidR="0082181A" w:rsidRPr="00EE6633" w:rsidRDefault="0082181A" w:rsidP="00EE6CE9">
            <w:pPr>
              <w:jc w:val="both"/>
              <w:rPr>
                <w:rFonts w:ascii="Times New Roman" w:eastAsia="+mn-ea" w:hAnsi="Times New Roman"/>
                <w:b w:val="0"/>
                <w:sz w:val="24"/>
                <w:szCs w:val="24"/>
              </w:rPr>
            </w:pPr>
            <w:r w:rsidRPr="00EE6633">
              <w:rPr>
                <w:rFonts w:ascii="Times New Roman" w:eastAsia="+mn-ea" w:hAnsi="Times New Roman"/>
                <w:b w:val="0"/>
                <w:sz w:val="24"/>
                <w:szCs w:val="24"/>
              </w:rPr>
              <w:t>PRIPADAJUĆE MJERE ZA REALIZACIJU PRIORITETA</w:t>
            </w:r>
          </w:p>
        </w:tc>
      </w:tr>
      <w:tr w:rsidR="0082181A"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82181A" w:rsidRPr="002335FD" w:rsidRDefault="00F870F6" w:rsidP="00EE6CE9">
            <w:pPr>
              <w:jc w:val="both"/>
              <w:rPr>
                <w:rFonts w:ascii="Times New Roman" w:hAnsi="Times New Roman"/>
                <w:b w:val="0"/>
                <w:sz w:val="24"/>
                <w:szCs w:val="24"/>
              </w:rPr>
            </w:pPr>
            <w:r w:rsidRPr="002335FD">
              <w:rPr>
                <w:rFonts w:ascii="Times New Roman" w:hAnsi="Times New Roman"/>
                <w:b w:val="0"/>
                <w:sz w:val="24"/>
                <w:szCs w:val="24"/>
              </w:rPr>
              <w:t>2</w:t>
            </w:r>
            <w:r w:rsidR="0082181A" w:rsidRPr="002335FD">
              <w:rPr>
                <w:rFonts w:ascii="Times New Roman" w:hAnsi="Times New Roman"/>
                <w:b w:val="0"/>
                <w:sz w:val="24"/>
                <w:szCs w:val="24"/>
              </w:rPr>
              <w:t xml:space="preserve">.1.1 </w:t>
            </w:r>
            <w:r w:rsidR="006F5F76" w:rsidRPr="002335FD">
              <w:rPr>
                <w:rFonts w:ascii="Times New Roman" w:hAnsi="Times New Roman"/>
                <w:b w:val="0"/>
                <w:sz w:val="24"/>
                <w:szCs w:val="24"/>
              </w:rPr>
              <w:t xml:space="preserve"> Proj</w:t>
            </w:r>
            <w:r w:rsidRPr="002335FD">
              <w:rPr>
                <w:rFonts w:ascii="Times New Roman" w:hAnsi="Times New Roman"/>
                <w:b w:val="0"/>
                <w:sz w:val="24"/>
                <w:szCs w:val="24"/>
              </w:rPr>
              <w:t>e</w:t>
            </w:r>
            <w:r w:rsidR="006F5F76" w:rsidRPr="002335FD">
              <w:rPr>
                <w:rFonts w:ascii="Times New Roman" w:hAnsi="Times New Roman"/>
                <w:b w:val="0"/>
                <w:sz w:val="24"/>
                <w:szCs w:val="24"/>
              </w:rPr>
              <w:t>k</w:t>
            </w:r>
            <w:r w:rsidRPr="002335FD">
              <w:rPr>
                <w:rFonts w:ascii="Times New Roman" w:hAnsi="Times New Roman"/>
                <w:b w:val="0"/>
                <w:sz w:val="24"/>
                <w:szCs w:val="24"/>
              </w:rPr>
              <w:t>t</w:t>
            </w:r>
            <w:r w:rsidR="009D3FF3" w:rsidRPr="002335FD">
              <w:rPr>
                <w:rFonts w:ascii="Times New Roman" w:hAnsi="Times New Roman"/>
                <w:b w:val="0"/>
                <w:sz w:val="24"/>
                <w:szCs w:val="24"/>
              </w:rPr>
              <w:t>ir</w:t>
            </w:r>
            <w:r w:rsidRPr="002335FD">
              <w:rPr>
                <w:rFonts w:ascii="Times New Roman" w:hAnsi="Times New Roman"/>
                <w:b w:val="0"/>
                <w:sz w:val="24"/>
                <w:szCs w:val="24"/>
              </w:rPr>
              <w:t>anje i planiranje cestovne mreže</w:t>
            </w:r>
          </w:p>
          <w:p w:rsidR="0082181A" w:rsidRPr="002335FD" w:rsidRDefault="00F870F6" w:rsidP="00EE6CE9">
            <w:pPr>
              <w:jc w:val="both"/>
              <w:rPr>
                <w:rFonts w:ascii="Times New Roman" w:hAnsi="Times New Roman"/>
                <w:b w:val="0"/>
                <w:sz w:val="24"/>
                <w:szCs w:val="24"/>
              </w:rPr>
            </w:pPr>
            <w:r w:rsidRPr="002335FD">
              <w:rPr>
                <w:rFonts w:ascii="Times New Roman" w:hAnsi="Times New Roman"/>
                <w:b w:val="0"/>
                <w:sz w:val="24"/>
                <w:szCs w:val="24"/>
              </w:rPr>
              <w:t>2</w:t>
            </w:r>
            <w:r w:rsidR="0082181A" w:rsidRPr="002335FD">
              <w:rPr>
                <w:rFonts w:ascii="Times New Roman" w:hAnsi="Times New Roman"/>
                <w:b w:val="0"/>
                <w:sz w:val="24"/>
                <w:szCs w:val="24"/>
              </w:rPr>
              <w:t xml:space="preserve">.1.2 </w:t>
            </w:r>
            <w:r w:rsidRPr="002335FD">
              <w:rPr>
                <w:rFonts w:ascii="Times New Roman" w:hAnsi="Times New Roman"/>
                <w:b w:val="0"/>
                <w:sz w:val="24"/>
                <w:szCs w:val="24"/>
              </w:rPr>
              <w:t>Rekonstrukcija i izgradnja nove cestovne mreže</w:t>
            </w:r>
          </w:p>
          <w:p w:rsidR="0082181A" w:rsidRPr="00EE6633" w:rsidRDefault="00F870F6" w:rsidP="00EE6CE9">
            <w:pPr>
              <w:jc w:val="both"/>
              <w:rPr>
                <w:rFonts w:ascii="Times New Roman" w:hAnsi="Times New Roman"/>
                <w:bCs w:val="0"/>
                <w:sz w:val="24"/>
                <w:szCs w:val="24"/>
              </w:rPr>
            </w:pPr>
            <w:r w:rsidRPr="002335FD">
              <w:rPr>
                <w:rFonts w:ascii="Times New Roman" w:hAnsi="Times New Roman"/>
                <w:b w:val="0"/>
                <w:sz w:val="24"/>
                <w:szCs w:val="24"/>
              </w:rPr>
              <w:t>2</w:t>
            </w:r>
            <w:r w:rsidR="0082181A" w:rsidRPr="002335FD">
              <w:rPr>
                <w:rFonts w:ascii="Times New Roman" w:hAnsi="Times New Roman"/>
                <w:b w:val="0"/>
                <w:sz w:val="24"/>
                <w:szCs w:val="24"/>
              </w:rPr>
              <w:t>.</w:t>
            </w:r>
            <w:r w:rsidRPr="002335FD">
              <w:rPr>
                <w:rFonts w:ascii="Times New Roman" w:hAnsi="Times New Roman"/>
                <w:b w:val="0"/>
                <w:sz w:val="24"/>
                <w:szCs w:val="24"/>
              </w:rPr>
              <w:t>1.3 Sanacija i održavanje postojeće cestovne mreže</w:t>
            </w:r>
          </w:p>
        </w:tc>
      </w:tr>
      <w:tr w:rsidR="002335FD" w:rsidRPr="00EE6633" w:rsidTr="00D22EA1">
        <w:trPr>
          <w:trHeight w:val="302"/>
        </w:trPr>
        <w:tc>
          <w:tcPr>
            <w:cnfStyle w:val="001000000000" w:firstRow="0" w:lastRow="0" w:firstColumn="1" w:lastColumn="0" w:oddVBand="0" w:evenVBand="0" w:oddHBand="0" w:evenHBand="0" w:firstRowFirstColumn="0" w:firstRowLastColumn="0" w:lastRowFirstColumn="0" w:lastRowLastColumn="0"/>
            <w:tcW w:w="5000" w:type="pct"/>
          </w:tcPr>
          <w:p w:rsidR="00A8419D" w:rsidRDefault="00A8419D" w:rsidP="00D22EA1">
            <w:pPr>
              <w:jc w:val="both"/>
              <w:rPr>
                <w:rFonts w:ascii="Times New Roman" w:eastAsia="+mn-ea" w:hAnsi="Times New Roman"/>
                <w:b w:val="0"/>
                <w:bCs w:val="0"/>
                <w:smallCaps/>
                <w:sz w:val="24"/>
                <w:szCs w:val="24"/>
              </w:rPr>
            </w:pPr>
          </w:p>
          <w:p w:rsidR="002335FD" w:rsidRPr="00EE6633" w:rsidRDefault="002335FD" w:rsidP="00D22EA1">
            <w:pPr>
              <w:jc w:val="both"/>
              <w:rPr>
                <w:rFonts w:ascii="Times New Roman" w:eastAsia="+mn-ea" w:hAnsi="Times New Roman"/>
                <w:b w:val="0"/>
                <w:sz w:val="24"/>
                <w:szCs w:val="24"/>
              </w:rPr>
            </w:pPr>
            <w:r w:rsidRPr="00EE6633">
              <w:rPr>
                <w:rFonts w:ascii="Times New Roman" w:eastAsia="+mn-ea" w:hAnsi="Times New Roman"/>
                <w:b w:val="0"/>
                <w:bCs w:val="0"/>
                <w:smallCaps/>
                <w:sz w:val="24"/>
                <w:szCs w:val="24"/>
              </w:rPr>
              <w:t>Prioritet  2.2.</w:t>
            </w:r>
            <w:r w:rsidRPr="00EE6633">
              <w:rPr>
                <w:rFonts w:ascii="Times New Roman" w:eastAsia="+mn-ea" w:hAnsi="Times New Roman"/>
                <w:smallCaps/>
                <w:sz w:val="24"/>
                <w:szCs w:val="24"/>
              </w:rPr>
              <w:t xml:space="preserve"> Izgradnja, modern</w:t>
            </w:r>
            <w:r w:rsidR="00677902">
              <w:rPr>
                <w:rFonts w:ascii="Times New Roman" w:eastAsia="+mn-ea" w:hAnsi="Times New Roman"/>
                <w:smallCaps/>
                <w:sz w:val="24"/>
                <w:szCs w:val="24"/>
              </w:rPr>
              <w:t>izacija i održavanje vodoopskrb</w:t>
            </w:r>
            <w:r w:rsidRPr="00EE6633">
              <w:rPr>
                <w:rFonts w:ascii="Times New Roman" w:eastAsia="+mn-ea" w:hAnsi="Times New Roman"/>
                <w:smallCaps/>
                <w:sz w:val="24"/>
                <w:szCs w:val="24"/>
              </w:rPr>
              <w:t>ne mreže</w:t>
            </w:r>
          </w:p>
        </w:tc>
      </w:tr>
      <w:tr w:rsidR="0082181A"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82181A" w:rsidRPr="00EE6633" w:rsidRDefault="0082181A" w:rsidP="00EE6CE9">
            <w:pPr>
              <w:jc w:val="both"/>
              <w:rPr>
                <w:rFonts w:ascii="Times New Roman" w:eastAsia="+mn-ea" w:hAnsi="Times New Roman"/>
                <w:b w:val="0"/>
                <w:sz w:val="24"/>
                <w:szCs w:val="24"/>
              </w:rPr>
            </w:pPr>
            <w:r w:rsidRPr="00EE6633">
              <w:rPr>
                <w:rFonts w:ascii="Times New Roman" w:eastAsia="+mn-ea" w:hAnsi="Times New Roman"/>
                <w:b w:val="0"/>
                <w:sz w:val="24"/>
                <w:szCs w:val="24"/>
              </w:rPr>
              <w:t>PRIPADAJUĆE MJERE ZA REALIZACIJU PRIORITETA</w:t>
            </w:r>
          </w:p>
        </w:tc>
      </w:tr>
      <w:tr w:rsidR="00013EE2"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tcPr>
          <w:p w:rsidR="00013EE2" w:rsidRPr="00034D1A" w:rsidRDefault="00013EE2" w:rsidP="00EE6CE9">
            <w:pPr>
              <w:jc w:val="both"/>
              <w:rPr>
                <w:rFonts w:ascii="Times New Roman" w:hAnsi="Times New Roman"/>
                <w:b w:val="0"/>
                <w:sz w:val="24"/>
                <w:szCs w:val="24"/>
              </w:rPr>
            </w:pPr>
            <w:r w:rsidRPr="00034D1A">
              <w:rPr>
                <w:rFonts w:ascii="Times New Roman" w:hAnsi="Times New Roman"/>
                <w:b w:val="0"/>
                <w:sz w:val="24"/>
                <w:szCs w:val="24"/>
              </w:rPr>
              <w:t>2.2.1 Planiranje i izgradnja nove vodovodne mreže</w:t>
            </w:r>
          </w:p>
          <w:p w:rsidR="00013EE2" w:rsidRPr="00EE6633" w:rsidRDefault="00013EE2" w:rsidP="00EE6CE9">
            <w:pPr>
              <w:jc w:val="both"/>
              <w:rPr>
                <w:rFonts w:ascii="Times New Roman" w:hAnsi="Times New Roman"/>
                <w:sz w:val="24"/>
                <w:szCs w:val="24"/>
              </w:rPr>
            </w:pPr>
            <w:r w:rsidRPr="00034D1A">
              <w:rPr>
                <w:rFonts w:ascii="Times New Roman" w:hAnsi="Times New Roman"/>
                <w:b w:val="0"/>
                <w:sz w:val="24"/>
                <w:szCs w:val="24"/>
              </w:rPr>
              <w:t>2.2.2 Održavanje i modernizacija postojeće vodovodne mreže</w:t>
            </w:r>
          </w:p>
        </w:tc>
      </w:tr>
      <w:tr w:rsidR="00A8419D"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A8419D" w:rsidRDefault="00A8419D" w:rsidP="00EE6CE9">
            <w:pPr>
              <w:jc w:val="both"/>
              <w:rPr>
                <w:rFonts w:ascii="Times New Roman" w:eastAsia="+mn-ea" w:hAnsi="Times New Roman"/>
                <w:b w:val="0"/>
                <w:bCs w:val="0"/>
                <w:smallCaps/>
                <w:sz w:val="24"/>
                <w:szCs w:val="24"/>
              </w:rPr>
            </w:pPr>
          </w:p>
          <w:p w:rsidR="00A8419D" w:rsidRPr="00034D1A" w:rsidRDefault="00A8419D" w:rsidP="00EE6CE9">
            <w:pPr>
              <w:jc w:val="both"/>
              <w:rPr>
                <w:rFonts w:ascii="Times New Roman" w:hAnsi="Times New Roman"/>
                <w:b w:val="0"/>
                <w:sz w:val="24"/>
                <w:szCs w:val="24"/>
              </w:rPr>
            </w:pPr>
            <w:r w:rsidRPr="00EE6633">
              <w:rPr>
                <w:rFonts w:ascii="Times New Roman" w:eastAsia="+mn-ea" w:hAnsi="Times New Roman"/>
                <w:b w:val="0"/>
                <w:bCs w:val="0"/>
                <w:smallCaps/>
                <w:sz w:val="24"/>
                <w:szCs w:val="24"/>
              </w:rPr>
              <w:t xml:space="preserve">Prioritet  </w:t>
            </w:r>
            <w:r w:rsidRPr="00EE6633">
              <w:rPr>
                <w:rFonts w:ascii="Times New Roman" w:eastAsia="+mn-ea" w:hAnsi="Times New Roman"/>
                <w:bCs w:val="0"/>
                <w:smallCaps/>
                <w:sz w:val="24"/>
                <w:szCs w:val="24"/>
              </w:rPr>
              <w:t>2.3. Izg</w:t>
            </w:r>
            <w:r>
              <w:rPr>
                <w:rFonts w:ascii="Times New Roman" w:eastAsia="+mn-ea" w:hAnsi="Times New Roman"/>
                <w:bCs w:val="0"/>
                <w:smallCaps/>
                <w:sz w:val="24"/>
                <w:szCs w:val="24"/>
              </w:rPr>
              <w:t>radnja i održavanje kanalizacijsk</w:t>
            </w:r>
            <w:r w:rsidRPr="00EE6633">
              <w:rPr>
                <w:rFonts w:ascii="Times New Roman" w:eastAsia="+mn-ea" w:hAnsi="Times New Roman"/>
                <w:bCs w:val="0"/>
                <w:smallCaps/>
                <w:sz w:val="24"/>
                <w:szCs w:val="24"/>
              </w:rPr>
              <w:t>e infrastrukture</w:t>
            </w:r>
          </w:p>
        </w:tc>
      </w:tr>
      <w:tr w:rsidR="00013EE2"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tcPr>
          <w:p w:rsidR="00013EE2" w:rsidRPr="00EE6633" w:rsidRDefault="00013EE2" w:rsidP="00EE6CE9">
            <w:pPr>
              <w:jc w:val="both"/>
              <w:rPr>
                <w:rFonts w:ascii="Times New Roman" w:hAnsi="Times New Roman"/>
                <w:bCs w:val="0"/>
                <w:sz w:val="24"/>
                <w:szCs w:val="24"/>
              </w:rPr>
            </w:pPr>
            <w:r w:rsidRPr="00EE6633">
              <w:rPr>
                <w:rFonts w:ascii="Times New Roman" w:eastAsia="+mn-ea" w:hAnsi="Times New Roman"/>
                <w:b w:val="0"/>
                <w:sz w:val="24"/>
                <w:szCs w:val="24"/>
              </w:rPr>
              <w:t>PRIPADAJUĆE MJERE ZA REALIZACIJU PRIORITETA</w:t>
            </w:r>
          </w:p>
        </w:tc>
      </w:tr>
      <w:tr w:rsidR="00013EE2"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013EE2" w:rsidRPr="00034D1A" w:rsidRDefault="00013EE2" w:rsidP="00EE6CE9">
            <w:pPr>
              <w:jc w:val="both"/>
              <w:rPr>
                <w:rFonts w:ascii="Times New Roman" w:hAnsi="Times New Roman"/>
                <w:b w:val="0"/>
                <w:sz w:val="24"/>
                <w:szCs w:val="24"/>
              </w:rPr>
            </w:pPr>
            <w:r w:rsidRPr="00034D1A">
              <w:rPr>
                <w:rFonts w:ascii="Times New Roman" w:hAnsi="Times New Roman"/>
                <w:b w:val="0"/>
                <w:sz w:val="24"/>
                <w:szCs w:val="24"/>
              </w:rPr>
              <w:t>2.3.1 Planiranje i izgradnja kanali</w:t>
            </w:r>
            <w:r w:rsidR="00677902">
              <w:rPr>
                <w:rFonts w:ascii="Times New Roman" w:hAnsi="Times New Roman"/>
                <w:b w:val="0"/>
                <w:sz w:val="24"/>
                <w:szCs w:val="24"/>
              </w:rPr>
              <w:t>zacijsk</w:t>
            </w:r>
            <w:r w:rsidRPr="00034D1A">
              <w:rPr>
                <w:rFonts w:ascii="Times New Roman" w:hAnsi="Times New Roman"/>
                <w:b w:val="0"/>
                <w:sz w:val="24"/>
                <w:szCs w:val="24"/>
              </w:rPr>
              <w:t>e mreže</w:t>
            </w:r>
          </w:p>
          <w:p w:rsidR="00013EE2" w:rsidRPr="00EE6633" w:rsidRDefault="00013EE2" w:rsidP="00A8419D">
            <w:pPr>
              <w:jc w:val="both"/>
              <w:rPr>
                <w:rFonts w:ascii="Times New Roman" w:hAnsi="Times New Roman"/>
                <w:sz w:val="24"/>
                <w:szCs w:val="24"/>
              </w:rPr>
            </w:pPr>
            <w:r w:rsidRPr="00034D1A">
              <w:rPr>
                <w:rFonts w:ascii="Times New Roman" w:hAnsi="Times New Roman"/>
                <w:b w:val="0"/>
                <w:sz w:val="24"/>
                <w:szCs w:val="24"/>
              </w:rPr>
              <w:t xml:space="preserve">2.3.2 Odvodnja </w:t>
            </w:r>
            <w:proofErr w:type="spellStart"/>
            <w:r w:rsidRPr="00034D1A">
              <w:rPr>
                <w:rFonts w:ascii="Times New Roman" w:hAnsi="Times New Roman"/>
                <w:b w:val="0"/>
                <w:sz w:val="24"/>
                <w:szCs w:val="24"/>
              </w:rPr>
              <w:t>feklanih</w:t>
            </w:r>
            <w:proofErr w:type="spellEnd"/>
            <w:r w:rsidRPr="00034D1A">
              <w:rPr>
                <w:rFonts w:ascii="Times New Roman" w:hAnsi="Times New Roman"/>
                <w:b w:val="0"/>
                <w:sz w:val="24"/>
                <w:szCs w:val="24"/>
              </w:rPr>
              <w:t xml:space="preserve"> i oborinskih voda</w:t>
            </w:r>
          </w:p>
        </w:tc>
      </w:tr>
      <w:tr w:rsidR="00034D1A"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tcPr>
          <w:p w:rsidR="00034D1A" w:rsidRPr="00EE6633" w:rsidRDefault="00034D1A" w:rsidP="00EE6CE9">
            <w:pPr>
              <w:jc w:val="both"/>
              <w:rPr>
                <w:rFonts w:ascii="Times New Roman" w:hAnsi="Times New Roman"/>
                <w:sz w:val="24"/>
                <w:szCs w:val="24"/>
              </w:rPr>
            </w:pPr>
            <w:r>
              <w:rPr>
                <w:rFonts w:ascii="Times New Roman" w:eastAsia="+mn-ea" w:hAnsi="Times New Roman"/>
                <w:b w:val="0"/>
                <w:bCs w:val="0"/>
                <w:smallCaps/>
                <w:sz w:val="24"/>
                <w:szCs w:val="24"/>
              </w:rPr>
              <w:t>Prioritet</w:t>
            </w:r>
            <w:r w:rsidRPr="00EE6633">
              <w:rPr>
                <w:rFonts w:ascii="Times New Roman" w:eastAsia="+mn-ea" w:hAnsi="Times New Roman"/>
                <w:b w:val="0"/>
                <w:bCs w:val="0"/>
                <w:smallCaps/>
                <w:sz w:val="24"/>
                <w:szCs w:val="24"/>
              </w:rPr>
              <w:t xml:space="preserve"> 2.4. </w:t>
            </w:r>
            <w:r w:rsidRPr="00EE6633">
              <w:rPr>
                <w:rFonts w:ascii="Times New Roman" w:hAnsi="Times New Roman"/>
                <w:sz w:val="24"/>
                <w:szCs w:val="24"/>
              </w:rPr>
              <w:t xml:space="preserve"> </w:t>
            </w:r>
            <w:r>
              <w:rPr>
                <w:rFonts w:ascii="Times New Roman" w:hAnsi="Times New Roman"/>
                <w:sz w:val="24"/>
                <w:szCs w:val="24"/>
              </w:rPr>
              <w:t xml:space="preserve">POBOLJŠANJE </w:t>
            </w:r>
            <w:r w:rsidRPr="00EE6633">
              <w:rPr>
                <w:rFonts w:ascii="Times New Roman" w:hAnsi="Times New Roman"/>
                <w:sz w:val="24"/>
                <w:szCs w:val="24"/>
              </w:rPr>
              <w:t>ELEKTROENERGETSKOG SUSTAVA</w:t>
            </w:r>
          </w:p>
        </w:tc>
      </w:tr>
      <w:tr w:rsidR="00034D1A"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tcPr>
          <w:p w:rsidR="00034D1A" w:rsidRPr="00EE6633" w:rsidRDefault="00034D1A" w:rsidP="00EE6CE9">
            <w:pPr>
              <w:jc w:val="both"/>
              <w:rPr>
                <w:rFonts w:ascii="Times New Roman" w:hAnsi="Times New Roman"/>
                <w:sz w:val="24"/>
                <w:szCs w:val="24"/>
              </w:rPr>
            </w:pPr>
            <w:r w:rsidRPr="00EE6633">
              <w:rPr>
                <w:rFonts w:ascii="Times New Roman" w:eastAsia="+mn-ea" w:hAnsi="Times New Roman"/>
                <w:b w:val="0"/>
                <w:bCs w:val="0"/>
                <w:smallCaps/>
                <w:sz w:val="24"/>
                <w:szCs w:val="24"/>
              </w:rPr>
              <w:t xml:space="preserve">Prioritet  2.5  </w:t>
            </w:r>
            <w:r>
              <w:rPr>
                <w:rFonts w:ascii="Times New Roman" w:hAnsi="Times New Roman"/>
                <w:sz w:val="24"/>
                <w:szCs w:val="24"/>
              </w:rPr>
              <w:t xml:space="preserve">POBOLJŠANJE TELEKOMUNIKACIJSKE </w:t>
            </w:r>
            <w:r w:rsidRPr="00EE6633">
              <w:rPr>
                <w:rFonts w:ascii="Times New Roman" w:hAnsi="Times New Roman"/>
                <w:sz w:val="24"/>
                <w:szCs w:val="24"/>
              </w:rPr>
              <w:t>INFRASTRUKTURE</w:t>
            </w:r>
          </w:p>
        </w:tc>
      </w:tr>
    </w:tbl>
    <w:p w:rsidR="0082181A" w:rsidRPr="00EE6633" w:rsidRDefault="0082181A" w:rsidP="00EE6CE9">
      <w:pPr>
        <w:jc w:val="both"/>
        <w:rPr>
          <w:rFonts w:ascii="Times New Roman" w:hAnsi="Times New Roman"/>
          <w:sz w:val="24"/>
          <w:szCs w:val="24"/>
          <w:lang w:eastAsia="hr-HR"/>
        </w:rPr>
      </w:pPr>
    </w:p>
    <w:p w:rsidR="00373FA1" w:rsidRPr="00EE6633" w:rsidRDefault="006D3CFC" w:rsidP="00EE6CE9">
      <w:pPr>
        <w:spacing w:before="120" w:after="120" w:line="240" w:lineRule="auto"/>
        <w:jc w:val="both"/>
        <w:rPr>
          <w:rFonts w:ascii="Times New Roman" w:eastAsia="+mn-ea" w:hAnsi="Times New Roman"/>
          <w:b/>
          <w:bCs/>
          <w:sz w:val="24"/>
          <w:szCs w:val="24"/>
        </w:rPr>
      </w:pPr>
      <w:r w:rsidRPr="00EE6633">
        <w:rPr>
          <w:rFonts w:ascii="Times New Roman" w:eastAsia="+mn-ea" w:hAnsi="Times New Roman"/>
          <w:b/>
          <w:bCs/>
          <w:sz w:val="24"/>
          <w:szCs w:val="24"/>
        </w:rPr>
        <w:t>PRIORITETI ZA STRATEŠKI CILJ 3</w:t>
      </w:r>
      <w:r>
        <w:rPr>
          <w:rFonts w:ascii="Times New Roman" w:eastAsia="+mn-ea" w:hAnsi="Times New Roman"/>
          <w:b/>
          <w:bCs/>
          <w:sz w:val="24"/>
          <w:szCs w:val="24"/>
        </w:rPr>
        <w:t>.</w:t>
      </w:r>
      <w:r w:rsidRPr="00EE6633">
        <w:rPr>
          <w:rFonts w:ascii="Times New Roman" w:eastAsia="+mn-ea" w:hAnsi="Times New Roman"/>
          <w:b/>
          <w:bCs/>
          <w:sz w:val="24"/>
          <w:szCs w:val="24"/>
        </w:rPr>
        <w:t xml:space="preserve"> </w:t>
      </w:r>
      <w:r w:rsidRPr="00EE6633">
        <w:rPr>
          <w:rFonts w:ascii="Times New Roman" w:eastAsia="+mn-ea" w:hAnsi="Times New Roman"/>
          <w:bCs/>
          <w:sz w:val="24"/>
          <w:szCs w:val="24"/>
        </w:rPr>
        <w:t>ODRŽIVO UPRAVLJANJE OKOLIŠOM</w:t>
      </w:r>
    </w:p>
    <w:tbl>
      <w:tblPr>
        <w:tblStyle w:val="Tablicareetke4-isticanje41"/>
        <w:tblW w:w="5000" w:type="pct"/>
        <w:tblLook w:val="04A0" w:firstRow="1" w:lastRow="0" w:firstColumn="1" w:lastColumn="0" w:noHBand="0" w:noVBand="1"/>
      </w:tblPr>
      <w:tblGrid>
        <w:gridCol w:w="3801"/>
        <w:gridCol w:w="2193"/>
        <w:gridCol w:w="1233"/>
        <w:gridCol w:w="1552"/>
      </w:tblGrid>
      <w:tr w:rsidR="00A8419D" w:rsidRPr="00EE6633" w:rsidTr="00D66C1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65" w:type="pct"/>
          </w:tcPr>
          <w:p w:rsidR="00A8419D" w:rsidRDefault="00A8419D" w:rsidP="00EE6CE9">
            <w:pPr>
              <w:jc w:val="both"/>
              <w:rPr>
                <w:rFonts w:ascii="Times New Roman" w:eastAsia="+mn-ea" w:hAnsi="Times New Roman"/>
                <w:smallCaps/>
                <w:sz w:val="24"/>
                <w:szCs w:val="24"/>
              </w:rPr>
            </w:pPr>
            <w:r>
              <w:rPr>
                <w:rFonts w:ascii="Times New Roman" w:eastAsia="+mn-ea" w:hAnsi="Times New Roman"/>
                <w:smallCaps/>
                <w:sz w:val="24"/>
                <w:szCs w:val="24"/>
              </w:rPr>
              <w:t>strateški cilj 3</w:t>
            </w:r>
          </w:p>
          <w:p w:rsidR="00A8419D" w:rsidRPr="00EE6633" w:rsidRDefault="00A8419D" w:rsidP="00EE6CE9">
            <w:pPr>
              <w:jc w:val="both"/>
              <w:rPr>
                <w:rFonts w:ascii="Times New Roman" w:eastAsia="+mn-ea" w:hAnsi="Times New Roman"/>
                <w:smallCaps/>
                <w:sz w:val="24"/>
                <w:szCs w:val="24"/>
                <w:lang w:eastAsia="hr-HR"/>
              </w:rPr>
            </w:pPr>
            <w:r w:rsidRPr="00EE6633">
              <w:rPr>
                <w:rFonts w:ascii="Times New Roman" w:eastAsia="+mn-ea" w:hAnsi="Times New Roman"/>
                <w:smallCaps/>
                <w:sz w:val="24"/>
                <w:szCs w:val="24"/>
              </w:rPr>
              <w:t xml:space="preserve">Održivo </w:t>
            </w:r>
            <w:proofErr w:type="spellStart"/>
            <w:r w:rsidRPr="00EE6633">
              <w:rPr>
                <w:rFonts w:ascii="Times New Roman" w:eastAsia="+mn-ea" w:hAnsi="Times New Roman"/>
                <w:smallCaps/>
                <w:sz w:val="24"/>
                <w:szCs w:val="24"/>
              </w:rPr>
              <w:t>upravlajnje</w:t>
            </w:r>
            <w:proofErr w:type="spellEnd"/>
            <w:r w:rsidRPr="00EE6633">
              <w:rPr>
                <w:rFonts w:ascii="Times New Roman" w:eastAsia="+mn-ea" w:hAnsi="Times New Roman"/>
                <w:smallCaps/>
                <w:sz w:val="24"/>
                <w:szCs w:val="24"/>
              </w:rPr>
              <w:t xml:space="preserve"> okoliš</w:t>
            </w:r>
            <w:r>
              <w:rPr>
                <w:rFonts w:ascii="Times New Roman" w:eastAsia="+mn-ea" w:hAnsi="Times New Roman"/>
                <w:smallCaps/>
                <w:sz w:val="24"/>
                <w:szCs w:val="24"/>
              </w:rPr>
              <w:t>e</w:t>
            </w:r>
            <w:r w:rsidRPr="00EE6633">
              <w:rPr>
                <w:rFonts w:ascii="Times New Roman" w:eastAsia="+mn-ea" w:hAnsi="Times New Roman"/>
                <w:smallCaps/>
                <w:sz w:val="24"/>
                <w:szCs w:val="24"/>
              </w:rPr>
              <w:t>m</w:t>
            </w:r>
          </w:p>
        </w:tc>
        <w:tc>
          <w:tcPr>
            <w:tcW w:w="1249" w:type="pct"/>
          </w:tcPr>
          <w:p w:rsidR="00A8419D" w:rsidRPr="00EE6633" w:rsidRDefault="00A8419D" w:rsidP="00EE6CE9">
            <w:pPr>
              <w:jc w:val="both"/>
              <w:cnfStyle w:val="100000000000" w:firstRow="1" w:lastRow="0" w:firstColumn="0" w:lastColumn="0" w:oddVBand="0" w:evenVBand="0" w:oddHBand="0" w:evenHBand="0" w:firstRowFirstColumn="0" w:firstRowLastColumn="0" w:lastRowFirstColumn="0" w:lastRowLastColumn="0"/>
              <w:rPr>
                <w:rFonts w:ascii="Times New Roman" w:eastAsia="+mn-ea" w:hAnsi="Times New Roman"/>
                <w:smallCaps/>
                <w:sz w:val="24"/>
                <w:szCs w:val="24"/>
                <w:lang w:eastAsia="hr-HR"/>
              </w:rPr>
            </w:pPr>
          </w:p>
        </w:tc>
        <w:tc>
          <w:tcPr>
            <w:tcW w:w="702" w:type="pct"/>
          </w:tcPr>
          <w:p w:rsidR="00A8419D" w:rsidRPr="00EE6633" w:rsidRDefault="00A8419D" w:rsidP="00EE6CE9">
            <w:pPr>
              <w:jc w:val="both"/>
              <w:cnfStyle w:val="100000000000" w:firstRow="1" w:lastRow="0" w:firstColumn="0" w:lastColumn="0" w:oddVBand="0" w:evenVBand="0" w:oddHBand="0" w:evenHBand="0" w:firstRowFirstColumn="0" w:firstRowLastColumn="0" w:lastRowFirstColumn="0" w:lastRowLastColumn="0"/>
              <w:rPr>
                <w:rFonts w:ascii="Times New Roman" w:eastAsia="+mn-ea" w:hAnsi="Times New Roman"/>
                <w:smallCaps/>
                <w:sz w:val="24"/>
                <w:szCs w:val="24"/>
                <w:lang w:eastAsia="hr-HR"/>
              </w:rPr>
            </w:pPr>
          </w:p>
        </w:tc>
        <w:tc>
          <w:tcPr>
            <w:tcW w:w="884" w:type="pct"/>
          </w:tcPr>
          <w:p w:rsidR="00A8419D" w:rsidRPr="00EE6633" w:rsidRDefault="00A8419D" w:rsidP="00EE6CE9">
            <w:pPr>
              <w:jc w:val="both"/>
              <w:cnfStyle w:val="100000000000" w:firstRow="1" w:lastRow="0" w:firstColumn="0" w:lastColumn="0" w:oddVBand="0" w:evenVBand="0" w:oddHBand="0" w:evenHBand="0" w:firstRowFirstColumn="0" w:firstRowLastColumn="0" w:lastRowFirstColumn="0" w:lastRowLastColumn="0"/>
              <w:rPr>
                <w:rFonts w:ascii="Times New Roman" w:eastAsia="+mn-ea" w:hAnsi="Times New Roman"/>
                <w:b w:val="0"/>
                <w:bCs w:val="0"/>
                <w:smallCaps/>
                <w:sz w:val="24"/>
                <w:szCs w:val="24"/>
                <w:lang w:eastAsia="hr-HR"/>
              </w:rPr>
            </w:pPr>
          </w:p>
        </w:tc>
      </w:tr>
      <w:tr w:rsidR="00034D1A" w:rsidRPr="00EE6633" w:rsidTr="00034D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034D1A" w:rsidRPr="00EE6633" w:rsidRDefault="00034D1A" w:rsidP="00034D1A">
            <w:pPr>
              <w:jc w:val="both"/>
              <w:rPr>
                <w:rFonts w:ascii="Times New Roman" w:eastAsia="+mn-ea" w:hAnsi="Times New Roman"/>
                <w:b w:val="0"/>
                <w:sz w:val="24"/>
                <w:szCs w:val="24"/>
              </w:rPr>
            </w:pPr>
            <w:r w:rsidRPr="00EE6633">
              <w:rPr>
                <w:rFonts w:ascii="Times New Roman" w:eastAsia="+mn-ea" w:hAnsi="Times New Roman"/>
                <w:b w:val="0"/>
                <w:bCs w:val="0"/>
                <w:smallCaps/>
                <w:sz w:val="24"/>
                <w:szCs w:val="24"/>
              </w:rPr>
              <w:t xml:space="preserve">Prioritet  3.1 Energetska </w:t>
            </w:r>
            <w:r w:rsidR="000440B3">
              <w:rPr>
                <w:rFonts w:ascii="Times New Roman" w:eastAsia="+mn-ea" w:hAnsi="Times New Roman"/>
                <w:b w:val="0"/>
                <w:bCs w:val="0"/>
                <w:smallCaps/>
                <w:sz w:val="24"/>
                <w:szCs w:val="24"/>
              </w:rPr>
              <w:t>učinkovitost</w:t>
            </w:r>
          </w:p>
        </w:tc>
      </w:tr>
      <w:tr w:rsidR="002E0708"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2E0708" w:rsidRPr="00EE6633" w:rsidRDefault="002E0708" w:rsidP="00EE6CE9">
            <w:pPr>
              <w:jc w:val="both"/>
              <w:rPr>
                <w:rFonts w:ascii="Times New Roman" w:hAnsi="Times New Roman"/>
                <w:bCs w:val="0"/>
                <w:sz w:val="24"/>
                <w:szCs w:val="24"/>
              </w:rPr>
            </w:pPr>
            <w:r w:rsidRPr="00EE6633">
              <w:rPr>
                <w:rFonts w:ascii="Times New Roman" w:eastAsia="+mn-ea" w:hAnsi="Times New Roman"/>
                <w:b w:val="0"/>
                <w:sz w:val="24"/>
                <w:szCs w:val="24"/>
              </w:rPr>
              <w:t>PRIPADAJUĆE MJERE ZA REALIZACIJU PRIORITETA</w:t>
            </w:r>
          </w:p>
        </w:tc>
      </w:tr>
      <w:tr w:rsidR="00A051E2"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A051E2" w:rsidRPr="00034D1A" w:rsidRDefault="00A051E2" w:rsidP="00EE6CE9">
            <w:pPr>
              <w:jc w:val="both"/>
              <w:rPr>
                <w:rFonts w:ascii="Times New Roman" w:eastAsia="+mn-ea" w:hAnsi="Times New Roman"/>
                <w:b w:val="0"/>
                <w:sz w:val="24"/>
                <w:szCs w:val="24"/>
              </w:rPr>
            </w:pPr>
            <w:r w:rsidRPr="00034D1A">
              <w:rPr>
                <w:rFonts w:ascii="Times New Roman" w:eastAsia="+mn-ea" w:hAnsi="Times New Roman"/>
                <w:b w:val="0"/>
                <w:sz w:val="24"/>
                <w:szCs w:val="24"/>
              </w:rPr>
              <w:t xml:space="preserve">3.1.1. </w:t>
            </w:r>
            <w:proofErr w:type="spellStart"/>
            <w:r w:rsidRPr="00034D1A">
              <w:rPr>
                <w:rFonts w:ascii="Times New Roman" w:eastAsia="+mn-ea" w:hAnsi="Times New Roman"/>
                <w:b w:val="0"/>
                <w:sz w:val="24"/>
                <w:szCs w:val="24"/>
              </w:rPr>
              <w:t>Utopljavanje</w:t>
            </w:r>
            <w:proofErr w:type="spellEnd"/>
            <w:r w:rsidRPr="00034D1A">
              <w:rPr>
                <w:rFonts w:ascii="Times New Roman" w:eastAsia="+mn-ea" w:hAnsi="Times New Roman"/>
                <w:b w:val="0"/>
                <w:sz w:val="24"/>
                <w:szCs w:val="24"/>
              </w:rPr>
              <w:t xml:space="preserve"> stambenih i poslovnih zgrada</w:t>
            </w:r>
          </w:p>
          <w:p w:rsidR="00A051E2" w:rsidRPr="00034D1A" w:rsidRDefault="006D3CFC" w:rsidP="00EE6CE9">
            <w:pPr>
              <w:jc w:val="both"/>
              <w:rPr>
                <w:rFonts w:ascii="Times New Roman" w:eastAsia="+mn-ea" w:hAnsi="Times New Roman"/>
                <w:b w:val="0"/>
                <w:sz w:val="24"/>
                <w:szCs w:val="24"/>
              </w:rPr>
            </w:pPr>
            <w:r w:rsidRPr="00034D1A">
              <w:rPr>
                <w:rFonts w:ascii="Times New Roman" w:eastAsia="+mn-ea" w:hAnsi="Times New Roman"/>
                <w:b w:val="0"/>
                <w:sz w:val="24"/>
                <w:szCs w:val="24"/>
              </w:rPr>
              <w:t xml:space="preserve">3.1.2. </w:t>
            </w:r>
            <w:r w:rsidR="00A051E2" w:rsidRPr="00034D1A">
              <w:rPr>
                <w:rFonts w:ascii="Times New Roman" w:eastAsia="+mn-ea" w:hAnsi="Times New Roman"/>
                <w:b w:val="0"/>
                <w:sz w:val="24"/>
                <w:szCs w:val="24"/>
              </w:rPr>
              <w:t>Promocija korištenja obnovljivih izvora energije</w:t>
            </w:r>
          </w:p>
          <w:p w:rsidR="006D3CFC" w:rsidRPr="00EE6633" w:rsidRDefault="006D3CFC" w:rsidP="00EE6CE9">
            <w:pPr>
              <w:jc w:val="both"/>
              <w:rPr>
                <w:rFonts w:ascii="Times New Roman" w:eastAsia="+mn-ea" w:hAnsi="Times New Roman"/>
                <w:b w:val="0"/>
                <w:sz w:val="24"/>
                <w:szCs w:val="24"/>
              </w:rPr>
            </w:pPr>
            <w:r w:rsidRPr="00034D1A">
              <w:rPr>
                <w:rFonts w:ascii="Times New Roman" w:eastAsia="+mn-ea" w:hAnsi="Times New Roman"/>
                <w:b w:val="0"/>
                <w:sz w:val="24"/>
                <w:szCs w:val="24"/>
              </w:rPr>
              <w:t>3.1.3. Provedba projekata energetske tranzicije (Ured ili Odjel za energetsku tranziciju, potpora energetskim zajednicama)</w:t>
            </w:r>
          </w:p>
        </w:tc>
      </w:tr>
      <w:tr w:rsidR="00A051E2"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A051E2" w:rsidRPr="00EE6633" w:rsidRDefault="00034D1A" w:rsidP="00EE6CE9">
            <w:pPr>
              <w:jc w:val="both"/>
              <w:rPr>
                <w:rFonts w:ascii="Times New Roman" w:eastAsia="+mn-ea" w:hAnsi="Times New Roman"/>
                <w:b w:val="0"/>
                <w:sz w:val="24"/>
                <w:szCs w:val="24"/>
              </w:rPr>
            </w:pPr>
            <w:r w:rsidRPr="00EE6633">
              <w:rPr>
                <w:rFonts w:ascii="Times New Roman" w:eastAsia="+mn-ea" w:hAnsi="Times New Roman"/>
                <w:b w:val="0"/>
                <w:bCs w:val="0"/>
                <w:smallCaps/>
                <w:sz w:val="24"/>
                <w:szCs w:val="24"/>
              </w:rPr>
              <w:t>Prioritet  3.2 upravljanje prostorom i očuvanje okoliša</w:t>
            </w:r>
          </w:p>
        </w:tc>
      </w:tr>
      <w:tr w:rsidR="00A051E2"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A051E2" w:rsidRPr="00EE6633" w:rsidRDefault="00A051E2" w:rsidP="00EE6CE9">
            <w:pPr>
              <w:jc w:val="both"/>
              <w:rPr>
                <w:rFonts w:ascii="Times New Roman" w:eastAsia="+mn-ea" w:hAnsi="Times New Roman"/>
                <w:b w:val="0"/>
                <w:sz w:val="24"/>
                <w:szCs w:val="24"/>
              </w:rPr>
            </w:pPr>
            <w:r w:rsidRPr="00EE6633">
              <w:rPr>
                <w:rFonts w:ascii="Times New Roman" w:eastAsia="+mn-ea" w:hAnsi="Times New Roman"/>
                <w:b w:val="0"/>
                <w:sz w:val="24"/>
                <w:szCs w:val="24"/>
              </w:rPr>
              <w:t>PRIPADAJUĆE MJERE ZA REALIZACIJU PRIORITETA</w:t>
            </w:r>
          </w:p>
        </w:tc>
      </w:tr>
      <w:tr w:rsidR="002E0708"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5C2966" w:rsidRPr="00034D1A" w:rsidRDefault="005C2966" w:rsidP="00EE6CE9">
            <w:pPr>
              <w:jc w:val="both"/>
              <w:rPr>
                <w:rFonts w:ascii="Times New Roman" w:hAnsi="Times New Roman"/>
                <w:b w:val="0"/>
                <w:sz w:val="24"/>
                <w:szCs w:val="24"/>
              </w:rPr>
            </w:pPr>
            <w:r w:rsidRPr="00034D1A">
              <w:rPr>
                <w:rFonts w:ascii="Times New Roman" w:hAnsi="Times New Roman"/>
                <w:b w:val="0"/>
                <w:sz w:val="24"/>
                <w:szCs w:val="24"/>
              </w:rPr>
              <w:t>3.2.1. Upravljanje s</w:t>
            </w:r>
            <w:r w:rsidR="000440B3">
              <w:rPr>
                <w:rFonts w:ascii="Times New Roman" w:hAnsi="Times New Roman"/>
                <w:b w:val="0"/>
                <w:sz w:val="24"/>
                <w:szCs w:val="24"/>
              </w:rPr>
              <w:t>ustavom</w:t>
            </w:r>
            <w:r w:rsidRPr="00034D1A">
              <w:rPr>
                <w:rFonts w:ascii="Times New Roman" w:hAnsi="Times New Roman"/>
                <w:b w:val="0"/>
                <w:sz w:val="24"/>
                <w:szCs w:val="24"/>
              </w:rPr>
              <w:t xml:space="preserve"> javne rasvjete</w:t>
            </w:r>
          </w:p>
          <w:p w:rsidR="005C2966" w:rsidRDefault="005C2966" w:rsidP="00EE6CE9">
            <w:pPr>
              <w:jc w:val="both"/>
              <w:rPr>
                <w:rFonts w:ascii="Times New Roman" w:hAnsi="Times New Roman"/>
                <w:b w:val="0"/>
                <w:sz w:val="24"/>
                <w:szCs w:val="24"/>
              </w:rPr>
            </w:pPr>
            <w:r w:rsidRPr="00034D1A">
              <w:rPr>
                <w:rFonts w:ascii="Times New Roman" w:hAnsi="Times New Roman"/>
                <w:b w:val="0"/>
                <w:sz w:val="24"/>
                <w:szCs w:val="24"/>
              </w:rPr>
              <w:t>3.2.2. Smanjenje emisije CO2 i upotrebe fosilnih goriva</w:t>
            </w:r>
          </w:p>
          <w:p w:rsidR="00A8419D" w:rsidRPr="00034D1A" w:rsidRDefault="00A8419D" w:rsidP="00EE6CE9">
            <w:pPr>
              <w:jc w:val="both"/>
              <w:rPr>
                <w:rFonts w:ascii="Times New Roman" w:hAnsi="Times New Roman"/>
                <w:b w:val="0"/>
                <w:sz w:val="24"/>
                <w:szCs w:val="24"/>
              </w:rPr>
            </w:pPr>
            <w:r>
              <w:rPr>
                <w:rFonts w:ascii="Times New Roman" w:hAnsi="Times New Roman"/>
                <w:b w:val="0"/>
                <w:sz w:val="24"/>
                <w:szCs w:val="24"/>
              </w:rPr>
              <w:t>3.2.3.</w:t>
            </w:r>
            <w:r w:rsidRPr="00A8419D">
              <w:rPr>
                <w:rFonts w:ascii="Times New Roman" w:hAnsi="Times New Roman"/>
                <w:bCs w:val="0"/>
                <w:sz w:val="24"/>
                <w:szCs w:val="24"/>
              </w:rPr>
              <w:t xml:space="preserve"> </w:t>
            </w:r>
            <w:r w:rsidRPr="00A8419D">
              <w:rPr>
                <w:rFonts w:ascii="Times New Roman" w:hAnsi="Times New Roman"/>
                <w:b w:val="0"/>
                <w:sz w:val="24"/>
                <w:szCs w:val="24"/>
              </w:rPr>
              <w:t>Sortiranje i zbrinjavanje otpada</w:t>
            </w:r>
          </w:p>
          <w:p w:rsidR="002E0708" w:rsidRPr="00EE6633" w:rsidRDefault="00A8419D" w:rsidP="00EE6CE9">
            <w:pPr>
              <w:jc w:val="both"/>
              <w:rPr>
                <w:rFonts w:ascii="Times New Roman" w:hAnsi="Times New Roman"/>
                <w:sz w:val="24"/>
                <w:szCs w:val="24"/>
              </w:rPr>
            </w:pPr>
            <w:r>
              <w:rPr>
                <w:rFonts w:ascii="Times New Roman" w:hAnsi="Times New Roman"/>
                <w:b w:val="0"/>
                <w:sz w:val="24"/>
                <w:szCs w:val="24"/>
              </w:rPr>
              <w:t>3.2.4</w:t>
            </w:r>
            <w:r w:rsidR="005C2966" w:rsidRPr="00034D1A">
              <w:rPr>
                <w:rFonts w:ascii="Times New Roman" w:hAnsi="Times New Roman"/>
                <w:b w:val="0"/>
                <w:sz w:val="24"/>
                <w:szCs w:val="24"/>
              </w:rPr>
              <w:t>. Uklanjanje divljih deponija</w:t>
            </w:r>
          </w:p>
        </w:tc>
      </w:tr>
    </w:tbl>
    <w:p w:rsidR="00257B5E" w:rsidRPr="00EE6633" w:rsidRDefault="006D3CFC" w:rsidP="00EE6CE9">
      <w:pPr>
        <w:spacing w:before="120" w:after="120" w:line="240" w:lineRule="auto"/>
        <w:jc w:val="both"/>
        <w:rPr>
          <w:rFonts w:ascii="Times New Roman" w:eastAsia="+mn-ea" w:hAnsi="Times New Roman"/>
          <w:b/>
          <w:bCs/>
          <w:sz w:val="24"/>
          <w:szCs w:val="24"/>
        </w:rPr>
      </w:pPr>
      <w:r w:rsidRPr="00EE6633">
        <w:rPr>
          <w:rFonts w:ascii="Times New Roman" w:eastAsia="+mn-ea" w:hAnsi="Times New Roman"/>
          <w:b/>
          <w:bCs/>
          <w:sz w:val="24"/>
          <w:szCs w:val="24"/>
        </w:rPr>
        <w:t>PRIORITETI ZA STRATEŠKI CILJ 4</w:t>
      </w:r>
      <w:r>
        <w:rPr>
          <w:rFonts w:ascii="Times New Roman" w:eastAsia="+mn-ea" w:hAnsi="Times New Roman"/>
          <w:b/>
          <w:bCs/>
          <w:sz w:val="24"/>
          <w:szCs w:val="24"/>
        </w:rPr>
        <w:t>.</w:t>
      </w:r>
      <w:r w:rsidRPr="00EE6633">
        <w:rPr>
          <w:rFonts w:ascii="Times New Roman" w:eastAsia="+mn-ea" w:hAnsi="Times New Roman"/>
          <w:b/>
          <w:bCs/>
          <w:sz w:val="24"/>
          <w:szCs w:val="24"/>
        </w:rPr>
        <w:t xml:space="preserve"> </w:t>
      </w:r>
      <w:r w:rsidRPr="00EE6633">
        <w:rPr>
          <w:rFonts w:ascii="Times New Roman" w:eastAsia="+mn-ea" w:hAnsi="Times New Roman"/>
          <w:bCs/>
          <w:sz w:val="24"/>
          <w:szCs w:val="24"/>
        </w:rPr>
        <w:t>RAZVIJENI LJUDSKI RESURSI I POVEĆAN DRUŠTVENI STANDARD</w:t>
      </w:r>
    </w:p>
    <w:tbl>
      <w:tblPr>
        <w:tblStyle w:val="Tablicareetke4-isticanje51"/>
        <w:tblW w:w="5092" w:type="pct"/>
        <w:tblLook w:val="04A0" w:firstRow="1" w:lastRow="0" w:firstColumn="1" w:lastColumn="0" w:noHBand="0" w:noVBand="1"/>
      </w:tblPr>
      <w:tblGrid>
        <w:gridCol w:w="3798"/>
        <w:gridCol w:w="2250"/>
        <w:gridCol w:w="1330"/>
        <w:gridCol w:w="1563"/>
      </w:tblGrid>
      <w:tr w:rsidR="00A8419D" w:rsidRPr="00EE6633" w:rsidTr="006D3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pct"/>
          </w:tcPr>
          <w:p w:rsidR="00A8419D" w:rsidRPr="00EE6633" w:rsidRDefault="00A8419D" w:rsidP="00A8419D">
            <w:pPr>
              <w:jc w:val="both"/>
              <w:rPr>
                <w:rFonts w:ascii="Times New Roman" w:eastAsia="+mn-ea" w:hAnsi="Times New Roman"/>
                <w:b w:val="0"/>
                <w:bCs w:val="0"/>
                <w:smallCaps/>
                <w:sz w:val="24"/>
                <w:szCs w:val="24"/>
              </w:rPr>
            </w:pPr>
            <w:r w:rsidRPr="00EE6633">
              <w:rPr>
                <w:rFonts w:ascii="Times New Roman" w:eastAsia="+mn-ea" w:hAnsi="Times New Roman"/>
                <w:b w:val="0"/>
                <w:bCs w:val="0"/>
                <w:smallCaps/>
                <w:sz w:val="24"/>
                <w:szCs w:val="24"/>
              </w:rPr>
              <w:t xml:space="preserve">strateški cilj 4                                                                                                                    </w:t>
            </w:r>
            <w:r w:rsidRPr="00EE6633">
              <w:rPr>
                <w:rFonts w:ascii="Times New Roman" w:eastAsia="+mn-ea" w:hAnsi="Times New Roman"/>
                <w:b w:val="0"/>
                <w:bCs w:val="0"/>
                <w:smallCaps/>
                <w:sz w:val="24"/>
                <w:szCs w:val="24"/>
              </w:rPr>
              <w:lastRenderedPageBreak/>
              <w:t>Prioriteti</w:t>
            </w:r>
          </w:p>
        </w:tc>
        <w:tc>
          <w:tcPr>
            <w:tcW w:w="1258" w:type="pct"/>
          </w:tcPr>
          <w:p w:rsidR="00A8419D" w:rsidRDefault="00A8419D" w:rsidP="00EE6CE9">
            <w:pPr>
              <w:jc w:val="both"/>
              <w:cnfStyle w:val="100000000000" w:firstRow="1" w:lastRow="0" w:firstColumn="0" w:lastColumn="0" w:oddVBand="0" w:evenVBand="0" w:oddHBand="0" w:evenHBand="0" w:firstRowFirstColumn="0" w:firstRowLastColumn="0" w:lastRowFirstColumn="0" w:lastRowLastColumn="0"/>
              <w:rPr>
                <w:rFonts w:ascii="Times New Roman" w:eastAsia="+mn-ea" w:hAnsi="Times New Roman"/>
                <w:b w:val="0"/>
                <w:bCs w:val="0"/>
                <w:sz w:val="24"/>
                <w:szCs w:val="24"/>
              </w:rPr>
            </w:pPr>
          </w:p>
        </w:tc>
        <w:tc>
          <w:tcPr>
            <w:tcW w:w="744" w:type="pct"/>
          </w:tcPr>
          <w:p w:rsidR="00A8419D" w:rsidRPr="00EE6633" w:rsidRDefault="00A8419D" w:rsidP="00EE6CE9">
            <w:pPr>
              <w:jc w:val="both"/>
              <w:cnfStyle w:val="100000000000" w:firstRow="1" w:lastRow="0" w:firstColumn="0" w:lastColumn="0" w:oddVBand="0" w:evenVBand="0" w:oddHBand="0" w:evenHBand="0" w:firstRowFirstColumn="0" w:firstRowLastColumn="0" w:lastRowFirstColumn="0" w:lastRowLastColumn="0"/>
              <w:rPr>
                <w:rFonts w:ascii="Times New Roman" w:eastAsia="+mn-ea" w:hAnsi="Times New Roman"/>
                <w:b w:val="0"/>
                <w:bCs w:val="0"/>
                <w:sz w:val="24"/>
                <w:szCs w:val="24"/>
              </w:rPr>
            </w:pPr>
          </w:p>
        </w:tc>
        <w:tc>
          <w:tcPr>
            <w:tcW w:w="874" w:type="pct"/>
          </w:tcPr>
          <w:p w:rsidR="00A8419D" w:rsidRPr="00EE6633" w:rsidRDefault="00A8419D" w:rsidP="00EE6CE9">
            <w:pPr>
              <w:jc w:val="both"/>
              <w:cnfStyle w:val="100000000000" w:firstRow="1" w:lastRow="0" w:firstColumn="0" w:lastColumn="0" w:oddVBand="0" w:evenVBand="0" w:oddHBand="0" w:evenHBand="0" w:firstRowFirstColumn="0" w:firstRowLastColumn="0" w:lastRowFirstColumn="0" w:lastRowLastColumn="0"/>
              <w:rPr>
                <w:rFonts w:ascii="Times New Roman" w:eastAsia="+mn-ea" w:hAnsi="Times New Roman"/>
                <w:b w:val="0"/>
                <w:bCs w:val="0"/>
                <w:sz w:val="24"/>
                <w:szCs w:val="24"/>
              </w:rPr>
            </w:pPr>
          </w:p>
        </w:tc>
      </w:tr>
      <w:tr w:rsidR="00034D1A" w:rsidRPr="00EE6633" w:rsidTr="00034D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034D1A" w:rsidRPr="00EE6633" w:rsidRDefault="00034D1A" w:rsidP="00034D1A">
            <w:pPr>
              <w:jc w:val="both"/>
              <w:rPr>
                <w:rFonts w:ascii="Times New Roman" w:eastAsia="+mn-ea" w:hAnsi="Times New Roman"/>
                <w:b w:val="0"/>
                <w:sz w:val="24"/>
                <w:szCs w:val="24"/>
              </w:rPr>
            </w:pPr>
            <w:r w:rsidRPr="00EE6633">
              <w:rPr>
                <w:rFonts w:ascii="Times New Roman" w:eastAsia="+mn-ea" w:hAnsi="Times New Roman"/>
                <w:b w:val="0"/>
                <w:bCs w:val="0"/>
                <w:smallCaps/>
                <w:sz w:val="24"/>
                <w:szCs w:val="24"/>
              </w:rPr>
              <w:t>Prioritet  4.1.</w:t>
            </w:r>
            <w:r w:rsidRPr="00EE6633">
              <w:rPr>
                <w:rFonts w:ascii="Times New Roman" w:eastAsia="Times New Roman" w:hAnsi="Times New Roman"/>
                <w:sz w:val="24"/>
                <w:szCs w:val="24"/>
                <w:lang w:bidi="en-US"/>
              </w:rPr>
              <w:t xml:space="preserve"> IZGRADITI I UNAPRIJEDITI  STANJE DRUŠTVENE INFRASTRUKTURE (OBRAZOVANJE, KULTURA, SPORT)</w:t>
            </w:r>
          </w:p>
        </w:tc>
      </w:tr>
      <w:tr w:rsidR="00233386"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233386" w:rsidRPr="00EE6633" w:rsidRDefault="00233386" w:rsidP="00EE6CE9">
            <w:pPr>
              <w:jc w:val="both"/>
              <w:rPr>
                <w:rFonts w:ascii="Times New Roman" w:eastAsia="+mn-ea" w:hAnsi="Times New Roman"/>
                <w:b w:val="0"/>
                <w:sz w:val="24"/>
                <w:szCs w:val="24"/>
              </w:rPr>
            </w:pPr>
            <w:r w:rsidRPr="00EE6633">
              <w:rPr>
                <w:rFonts w:ascii="Times New Roman" w:eastAsia="+mn-ea" w:hAnsi="Times New Roman"/>
                <w:b w:val="0"/>
                <w:sz w:val="24"/>
                <w:szCs w:val="24"/>
              </w:rPr>
              <w:t>PRIPADAJUĆE MJERE ZA REALIZACIJU PRIORITETA</w:t>
            </w:r>
          </w:p>
        </w:tc>
      </w:tr>
      <w:tr w:rsidR="00233386"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233386" w:rsidRPr="00034D1A" w:rsidRDefault="00237B6C" w:rsidP="00EE6CE9">
            <w:pPr>
              <w:jc w:val="both"/>
              <w:rPr>
                <w:rFonts w:ascii="Times New Roman" w:hAnsi="Times New Roman"/>
                <w:b w:val="0"/>
                <w:sz w:val="24"/>
                <w:szCs w:val="24"/>
              </w:rPr>
            </w:pPr>
            <w:r w:rsidRPr="00034D1A">
              <w:rPr>
                <w:rFonts w:ascii="Times New Roman" w:hAnsi="Times New Roman"/>
                <w:b w:val="0"/>
                <w:bCs w:val="0"/>
                <w:sz w:val="24"/>
                <w:szCs w:val="24"/>
              </w:rPr>
              <w:t>4</w:t>
            </w:r>
            <w:r w:rsidR="00502507" w:rsidRPr="00034D1A">
              <w:rPr>
                <w:rFonts w:ascii="Times New Roman" w:hAnsi="Times New Roman"/>
                <w:b w:val="0"/>
                <w:bCs w:val="0"/>
                <w:sz w:val="24"/>
                <w:szCs w:val="24"/>
              </w:rPr>
              <w:t xml:space="preserve">.1.1 </w:t>
            </w:r>
            <w:r w:rsidR="00502507" w:rsidRPr="00034D1A">
              <w:rPr>
                <w:rFonts w:ascii="Times New Roman" w:hAnsi="Times New Roman"/>
                <w:b w:val="0"/>
                <w:sz w:val="24"/>
                <w:szCs w:val="24"/>
              </w:rPr>
              <w:t>Poboljša</w:t>
            </w:r>
            <w:r w:rsidR="00A8419D">
              <w:rPr>
                <w:rFonts w:ascii="Times New Roman" w:hAnsi="Times New Roman"/>
                <w:b w:val="0"/>
                <w:sz w:val="24"/>
                <w:szCs w:val="24"/>
              </w:rPr>
              <w:t>va</w:t>
            </w:r>
            <w:r w:rsidR="00502507" w:rsidRPr="00034D1A">
              <w:rPr>
                <w:rFonts w:ascii="Times New Roman" w:hAnsi="Times New Roman"/>
                <w:b w:val="0"/>
                <w:sz w:val="24"/>
                <w:szCs w:val="24"/>
              </w:rPr>
              <w:t>nje uvjeta i proširenje kapaciteta za predškolsko obrazovanje</w:t>
            </w:r>
          </w:p>
          <w:p w:rsidR="00502507" w:rsidRPr="00034D1A" w:rsidRDefault="00237B6C" w:rsidP="00EE6CE9">
            <w:pPr>
              <w:jc w:val="both"/>
              <w:rPr>
                <w:rFonts w:ascii="Times New Roman" w:hAnsi="Times New Roman"/>
                <w:b w:val="0"/>
                <w:sz w:val="24"/>
                <w:szCs w:val="24"/>
              </w:rPr>
            </w:pPr>
            <w:r w:rsidRPr="00034D1A">
              <w:rPr>
                <w:rFonts w:ascii="Times New Roman" w:hAnsi="Times New Roman"/>
                <w:b w:val="0"/>
                <w:sz w:val="24"/>
                <w:szCs w:val="24"/>
              </w:rPr>
              <w:t>4</w:t>
            </w:r>
            <w:r w:rsidR="006D3CFC" w:rsidRPr="00034D1A">
              <w:rPr>
                <w:rFonts w:ascii="Times New Roman" w:hAnsi="Times New Roman"/>
                <w:b w:val="0"/>
                <w:sz w:val="24"/>
                <w:szCs w:val="24"/>
              </w:rPr>
              <w:t>.1.2 I</w:t>
            </w:r>
            <w:r w:rsidR="00502507" w:rsidRPr="00034D1A">
              <w:rPr>
                <w:rFonts w:ascii="Times New Roman" w:hAnsi="Times New Roman"/>
                <w:b w:val="0"/>
                <w:sz w:val="24"/>
                <w:szCs w:val="24"/>
              </w:rPr>
              <w:t>nfrastrukturno unapr</w:t>
            </w:r>
            <w:r w:rsidR="006D3CFC" w:rsidRPr="00034D1A">
              <w:rPr>
                <w:rFonts w:ascii="Times New Roman" w:hAnsi="Times New Roman"/>
                <w:b w:val="0"/>
                <w:sz w:val="24"/>
                <w:szCs w:val="24"/>
              </w:rPr>
              <w:t>j</w:t>
            </w:r>
            <w:r w:rsidR="00502507" w:rsidRPr="00034D1A">
              <w:rPr>
                <w:rFonts w:ascii="Times New Roman" w:hAnsi="Times New Roman"/>
                <w:b w:val="0"/>
                <w:sz w:val="24"/>
                <w:szCs w:val="24"/>
              </w:rPr>
              <w:t>eđenje obrazovnog sustava</w:t>
            </w:r>
          </w:p>
          <w:p w:rsidR="00502507" w:rsidRPr="00034D1A" w:rsidRDefault="00237B6C" w:rsidP="00EE6CE9">
            <w:pPr>
              <w:jc w:val="both"/>
              <w:rPr>
                <w:rFonts w:ascii="Times New Roman" w:hAnsi="Times New Roman"/>
                <w:b w:val="0"/>
                <w:sz w:val="24"/>
                <w:szCs w:val="24"/>
              </w:rPr>
            </w:pPr>
            <w:r w:rsidRPr="00034D1A">
              <w:rPr>
                <w:rFonts w:ascii="Times New Roman" w:hAnsi="Times New Roman"/>
                <w:b w:val="0"/>
                <w:sz w:val="24"/>
                <w:szCs w:val="24"/>
              </w:rPr>
              <w:t>4</w:t>
            </w:r>
            <w:r w:rsidR="00502507" w:rsidRPr="00034D1A">
              <w:rPr>
                <w:rFonts w:ascii="Times New Roman" w:hAnsi="Times New Roman"/>
                <w:b w:val="0"/>
                <w:sz w:val="24"/>
                <w:szCs w:val="24"/>
              </w:rPr>
              <w:t>.1.3</w:t>
            </w:r>
            <w:r w:rsidR="006D3CFC" w:rsidRPr="00034D1A">
              <w:rPr>
                <w:rFonts w:ascii="Times New Roman" w:hAnsi="Times New Roman"/>
                <w:b w:val="0"/>
                <w:sz w:val="24"/>
                <w:szCs w:val="24"/>
              </w:rPr>
              <w:t xml:space="preserve"> U</w:t>
            </w:r>
            <w:r w:rsidR="00502507" w:rsidRPr="00034D1A">
              <w:rPr>
                <w:rFonts w:ascii="Times New Roman" w:hAnsi="Times New Roman"/>
                <w:b w:val="0"/>
                <w:sz w:val="24"/>
                <w:szCs w:val="24"/>
              </w:rPr>
              <w:t>napr</w:t>
            </w:r>
            <w:r w:rsidR="006D3CFC" w:rsidRPr="00034D1A">
              <w:rPr>
                <w:rFonts w:ascii="Times New Roman" w:hAnsi="Times New Roman"/>
                <w:b w:val="0"/>
                <w:sz w:val="24"/>
                <w:szCs w:val="24"/>
              </w:rPr>
              <w:t>j</w:t>
            </w:r>
            <w:r w:rsidR="00502507" w:rsidRPr="00034D1A">
              <w:rPr>
                <w:rFonts w:ascii="Times New Roman" w:hAnsi="Times New Roman"/>
                <w:b w:val="0"/>
                <w:sz w:val="24"/>
                <w:szCs w:val="24"/>
              </w:rPr>
              <w:t>eđenje stanja u oblasti sporta i kulture</w:t>
            </w:r>
          </w:p>
          <w:p w:rsidR="00502507" w:rsidRPr="00EE6633" w:rsidRDefault="00237B6C" w:rsidP="00EE6CE9">
            <w:pPr>
              <w:jc w:val="both"/>
              <w:rPr>
                <w:rFonts w:ascii="Times New Roman" w:hAnsi="Times New Roman"/>
                <w:bCs w:val="0"/>
                <w:sz w:val="24"/>
                <w:szCs w:val="24"/>
              </w:rPr>
            </w:pPr>
            <w:r w:rsidRPr="00034D1A">
              <w:rPr>
                <w:rFonts w:ascii="Times New Roman" w:hAnsi="Times New Roman"/>
                <w:b w:val="0"/>
                <w:sz w:val="24"/>
                <w:szCs w:val="24"/>
              </w:rPr>
              <w:t>4</w:t>
            </w:r>
            <w:r w:rsidR="00A8419D">
              <w:rPr>
                <w:rFonts w:ascii="Times New Roman" w:hAnsi="Times New Roman"/>
                <w:b w:val="0"/>
                <w:sz w:val="24"/>
                <w:szCs w:val="24"/>
              </w:rPr>
              <w:t>.1.4 Uspostavljanje</w:t>
            </w:r>
            <w:r w:rsidR="006D3CFC" w:rsidRPr="00034D1A">
              <w:rPr>
                <w:rFonts w:ascii="Times New Roman" w:hAnsi="Times New Roman"/>
                <w:b w:val="0"/>
                <w:sz w:val="24"/>
                <w:szCs w:val="24"/>
              </w:rPr>
              <w:t xml:space="preserve"> mehaniz</w:t>
            </w:r>
            <w:r w:rsidR="00502507" w:rsidRPr="00034D1A">
              <w:rPr>
                <w:rFonts w:ascii="Times New Roman" w:hAnsi="Times New Roman"/>
                <w:b w:val="0"/>
                <w:sz w:val="24"/>
                <w:szCs w:val="24"/>
              </w:rPr>
              <w:t>m</w:t>
            </w:r>
            <w:r w:rsidR="006D3CFC" w:rsidRPr="00034D1A">
              <w:rPr>
                <w:rFonts w:ascii="Times New Roman" w:hAnsi="Times New Roman"/>
                <w:b w:val="0"/>
                <w:sz w:val="24"/>
                <w:szCs w:val="24"/>
              </w:rPr>
              <w:t xml:space="preserve">a za </w:t>
            </w:r>
            <w:r w:rsidR="00A8419D">
              <w:rPr>
                <w:rFonts w:ascii="Times New Roman" w:hAnsi="Times New Roman"/>
                <w:b w:val="0"/>
                <w:sz w:val="24"/>
                <w:szCs w:val="24"/>
              </w:rPr>
              <w:t xml:space="preserve">institucionalnu </w:t>
            </w:r>
            <w:r w:rsidR="006D3CFC" w:rsidRPr="00034D1A">
              <w:rPr>
                <w:rFonts w:ascii="Times New Roman" w:hAnsi="Times New Roman"/>
                <w:b w:val="0"/>
                <w:sz w:val="24"/>
                <w:szCs w:val="24"/>
              </w:rPr>
              <w:t>suradnju sa iseljeništvom</w:t>
            </w:r>
          </w:p>
        </w:tc>
      </w:tr>
      <w:tr w:rsidR="00034D1A"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034D1A" w:rsidRPr="00EE6633" w:rsidRDefault="00034D1A" w:rsidP="00EE6CE9">
            <w:pPr>
              <w:jc w:val="both"/>
              <w:rPr>
                <w:rFonts w:ascii="Times New Roman" w:hAnsi="Times New Roman"/>
                <w:bCs w:val="0"/>
                <w:sz w:val="24"/>
                <w:szCs w:val="24"/>
              </w:rPr>
            </w:pPr>
            <w:r w:rsidRPr="00EE6633">
              <w:rPr>
                <w:rFonts w:ascii="Times New Roman" w:eastAsia="+mn-ea" w:hAnsi="Times New Roman"/>
                <w:b w:val="0"/>
                <w:bCs w:val="0"/>
                <w:smallCaps/>
                <w:sz w:val="24"/>
                <w:szCs w:val="24"/>
              </w:rPr>
              <w:t>Prioritet  4.2.</w:t>
            </w:r>
            <w:r w:rsidRPr="00EE6633">
              <w:rPr>
                <w:rFonts w:ascii="Times New Roman" w:eastAsia="+mn-ea" w:hAnsi="Times New Roman"/>
                <w:smallCaps/>
                <w:sz w:val="24"/>
                <w:szCs w:val="24"/>
              </w:rPr>
              <w:t xml:space="preserve"> </w:t>
            </w:r>
            <w:r w:rsidRPr="00EE6633">
              <w:rPr>
                <w:rFonts w:ascii="Times New Roman" w:eastAsia="Times New Roman" w:hAnsi="Times New Roman"/>
                <w:sz w:val="24"/>
                <w:szCs w:val="24"/>
                <w:lang w:bidi="en-US"/>
              </w:rPr>
              <w:t>POBOLJŠATI ZDRAVLJE, SIGURNOST I SOCIJALNU ZAŠTITU STANOVNIŠTVA</w:t>
            </w:r>
          </w:p>
        </w:tc>
      </w:tr>
      <w:tr w:rsidR="00233386"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233386" w:rsidRPr="00EE6633" w:rsidRDefault="00233386" w:rsidP="00EE6CE9">
            <w:pPr>
              <w:jc w:val="both"/>
              <w:rPr>
                <w:rFonts w:ascii="Times New Roman" w:eastAsia="+mn-ea" w:hAnsi="Times New Roman"/>
                <w:b w:val="0"/>
                <w:sz w:val="24"/>
                <w:szCs w:val="24"/>
              </w:rPr>
            </w:pPr>
            <w:r w:rsidRPr="00EE6633">
              <w:rPr>
                <w:rFonts w:ascii="Times New Roman" w:eastAsia="+mn-ea" w:hAnsi="Times New Roman"/>
                <w:b w:val="0"/>
                <w:sz w:val="24"/>
                <w:szCs w:val="24"/>
              </w:rPr>
              <w:t>PRIPADAJUĆE MJERE ZA REALIZACIJU PRIORITETA</w:t>
            </w:r>
          </w:p>
        </w:tc>
      </w:tr>
      <w:tr w:rsidR="00233386"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233386" w:rsidRPr="00034D1A" w:rsidRDefault="00237B6C" w:rsidP="00EE6CE9">
            <w:pPr>
              <w:jc w:val="both"/>
              <w:rPr>
                <w:rFonts w:ascii="Times New Roman" w:hAnsi="Times New Roman"/>
                <w:b w:val="0"/>
                <w:sz w:val="24"/>
                <w:szCs w:val="24"/>
              </w:rPr>
            </w:pPr>
            <w:r w:rsidRPr="00034D1A">
              <w:rPr>
                <w:rFonts w:ascii="Times New Roman" w:hAnsi="Times New Roman"/>
                <w:b w:val="0"/>
                <w:sz w:val="24"/>
                <w:szCs w:val="24"/>
              </w:rPr>
              <w:t>4</w:t>
            </w:r>
            <w:r w:rsidR="00A46523" w:rsidRPr="00034D1A">
              <w:rPr>
                <w:rFonts w:ascii="Times New Roman" w:hAnsi="Times New Roman"/>
                <w:b w:val="0"/>
                <w:sz w:val="24"/>
                <w:szCs w:val="24"/>
              </w:rPr>
              <w:t>.2.1</w:t>
            </w:r>
            <w:r w:rsidR="008F0683" w:rsidRPr="00034D1A">
              <w:rPr>
                <w:rFonts w:ascii="Times New Roman" w:hAnsi="Times New Roman"/>
                <w:b w:val="0"/>
                <w:sz w:val="24"/>
                <w:szCs w:val="24"/>
              </w:rPr>
              <w:t>.</w:t>
            </w:r>
            <w:r w:rsidR="00A46523" w:rsidRPr="00034D1A">
              <w:rPr>
                <w:rFonts w:ascii="Times New Roman" w:hAnsi="Times New Roman"/>
                <w:b w:val="0"/>
                <w:sz w:val="24"/>
                <w:szCs w:val="24"/>
              </w:rPr>
              <w:t xml:space="preserve"> J</w:t>
            </w:r>
            <w:r w:rsidR="00502507" w:rsidRPr="00034D1A">
              <w:rPr>
                <w:rFonts w:ascii="Times New Roman" w:hAnsi="Times New Roman"/>
                <w:b w:val="0"/>
                <w:sz w:val="24"/>
                <w:szCs w:val="24"/>
              </w:rPr>
              <w:t xml:space="preserve">ačanje ljudskih i materijalno-tehničkih kapaciteta </w:t>
            </w:r>
            <w:r w:rsidR="00A46523" w:rsidRPr="00034D1A">
              <w:rPr>
                <w:rFonts w:ascii="Times New Roman" w:hAnsi="Times New Roman"/>
                <w:b w:val="0"/>
                <w:sz w:val="24"/>
                <w:szCs w:val="24"/>
              </w:rPr>
              <w:t>zdravstvenih ustanova</w:t>
            </w:r>
          </w:p>
          <w:p w:rsidR="008B3833" w:rsidRPr="00034D1A" w:rsidRDefault="00237B6C" w:rsidP="00EE6CE9">
            <w:pPr>
              <w:jc w:val="both"/>
              <w:rPr>
                <w:rFonts w:ascii="Times New Roman" w:hAnsi="Times New Roman"/>
                <w:b w:val="0"/>
                <w:sz w:val="24"/>
                <w:szCs w:val="24"/>
              </w:rPr>
            </w:pPr>
            <w:r w:rsidRPr="00034D1A">
              <w:rPr>
                <w:rFonts w:ascii="Times New Roman" w:hAnsi="Times New Roman"/>
                <w:b w:val="0"/>
                <w:sz w:val="24"/>
                <w:szCs w:val="24"/>
              </w:rPr>
              <w:t>4</w:t>
            </w:r>
            <w:r w:rsidR="00A46523" w:rsidRPr="00034D1A">
              <w:rPr>
                <w:rFonts w:ascii="Times New Roman" w:hAnsi="Times New Roman"/>
                <w:b w:val="0"/>
                <w:sz w:val="24"/>
                <w:szCs w:val="24"/>
              </w:rPr>
              <w:t>.2.2</w:t>
            </w:r>
            <w:r w:rsidR="008F0683" w:rsidRPr="00034D1A">
              <w:rPr>
                <w:rFonts w:ascii="Times New Roman" w:hAnsi="Times New Roman"/>
                <w:b w:val="0"/>
                <w:sz w:val="24"/>
                <w:szCs w:val="24"/>
              </w:rPr>
              <w:t>.</w:t>
            </w:r>
            <w:r w:rsidR="00A46523" w:rsidRPr="00034D1A">
              <w:rPr>
                <w:rFonts w:ascii="Times New Roman" w:hAnsi="Times New Roman"/>
                <w:b w:val="0"/>
                <w:sz w:val="24"/>
                <w:szCs w:val="24"/>
              </w:rPr>
              <w:t xml:space="preserve"> U</w:t>
            </w:r>
            <w:r w:rsidR="008B3833" w:rsidRPr="00034D1A">
              <w:rPr>
                <w:rFonts w:ascii="Times New Roman" w:hAnsi="Times New Roman"/>
                <w:b w:val="0"/>
                <w:sz w:val="24"/>
                <w:szCs w:val="24"/>
              </w:rPr>
              <w:t>napr</w:t>
            </w:r>
            <w:r w:rsidR="00A46523" w:rsidRPr="00034D1A">
              <w:rPr>
                <w:rFonts w:ascii="Times New Roman" w:hAnsi="Times New Roman"/>
                <w:b w:val="0"/>
                <w:sz w:val="24"/>
                <w:szCs w:val="24"/>
              </w:rPr>
              <w:t>j</w:t>
            </w:r>
            <w:r w:rsidR="00A8419D">
              <w:rPr>
                <w:rFonts w:ascii="Times New Roman" w:hAnsi="Times New Roman"/>
                <w:b w:val="0"/>
                <w:sz w:val="24"/>
                <w:szCs w:val="24"/>
              </w:rPr>
              <w:t>eđiva</w:t>
            </w:r>
            <w:r w:rsidR="008B3833" w:rsidRPr="00034D1A">
              <w:rPr>
                <w:rFonts w:ascii="Times New Roman" w:hAnsi="Times New Roman"/>
                <w:b w:val="0"/>
                <w:sz w:val="24"/>
                <w:szCs w:val="24"/>
              </w:rPr>
              <w:t>nje socijalne i zdravstvene zaštite</w:t>
            </w:r>
          </w:p>
          <w:p w:rsidR="008B3833" w:rsidRPr="00034D1A" w:rsidRDefault="00237B6C" w:rsidP="00EE6CE9">
            <w:pPr>
              <w:jc w:val="both"/>
              <w:rPr>
                <w:rFonts w:ascii="Times New Roman" w:hAnsi="Times New Roman"/>
                <w:b w:val="0"/>
                <w:sz w:val="24"/>
                <w:szCs w:val="24"/>
              </w:rPr>
            </w:pPr>
            <w:r w:rsidRPr="00034D1A">
              <w:rPr>
                <w:rFonts w:ascii="Times New Roman" w:hAnsi="Times New Roman"/>
                <w:b w:val="0"/>
                <w:sz w:val="24"/>
                <w:szCs w:val="24"/>
              </w:rPr>
              <w:t>4</w:t>
            </w:r>
            <w:r w:rsidR="00A46523" w:rsidRPr="00034D1A">
              <w:rPr>
                <w:rFonts w:ascii="Times New Roman" w:hAnsi="Times New Roman"/>
                <w:b w:val="0"/>
                <w:sz w:val="24"/>
                <w:szCs w:val="24"/>
              </w:rPr>
              <w:t>.2.3</w:t>
            </w:r>
            <w:r w:rsidR="008F0683" w:rsidRPr="00034D1A">
              <w:rPr>
                <w:rFonts w:ascii="Times New Roman" w:hAnsi="Times New Roman"/>
                <w:b w:val="0"/>
                <w:sz w:val="24"/>
                <w:szCs w:val="24"/>
              </w:rPr>
              <w:t>.</w:t>
            </w:r>
            <w:r w:rsidR="00A46523" w:rsidRPr="00034D1A">
              <w:rPr>
                <w:rFonts w:ascii="Times New Roman" w:hAnsi="Times New Roman"/>
                <w:b w:val="0"/>
                <w:sz w:val="24"/>
                <w:szCs w:val="24"/>
              </w:rPr>
              <w:t xml:space="preserve"> P</w:t>
            </w:r>
            <w:r w:rsidR="008B3833" w:rsidRPr="00034D1A">
              <w:rPr>
                <w:rFonts w:ascii="Times New Roman" w:hAnsi="Times New Roman"/>
                <w:b w:val="0"/>
                <w:sz w:val="24"/>
                <w:szCs w:val="24"/>
              </w:rPr>
              <w:t>oveća</w:t>
            </w:r>
            <w:r w:rsidR="00A8419D">
              <w:rPr>
                <w:rFonts w:ascii="Times New Roman" w:hAnsi="Times New Roman"/>
                <w:b w:val="0"/>
                <w:sz w:val="24"/>
                <w:szCs w:val="24"/>
              </w:rPr>
              <w:t>va</w:t>
            </w:r>
            <w:r w:rsidR="008B3833" w:rsidRPr="00034D1A">
              <w:rPr>
                <w:rFonts w:ascii="Times New Roman" w:hAnsi="Times New Roman"/>
                <w:b w:val="0"/>
                <w:sz w:val="24"/>
                <w:szCs w:val="24"/>
              </w:rPr>
              <w:t xml:space="preserve">nje </w:t>
            </w:r>
            <w:r w:rsidR="00AC4D14" w:rsidRPr="00034D1A">
              <w:rPr>
                <w:rFonts w:ascii="Times New Roman" w:hAnsi="Times New Roman"/>
                <w:b w:val="0"/>
                <w:sz w:val="24"/>
                <w:szCs w:val="24"/>
              </w:rPr>
              <w:t>socijalne uključenosti  djece mladih</w:t>
            </w:r>
          </w:p>
          <w:p w:rsidR="00243EA3" w:rsidRPr="00034D1A" w:rsidRDefault="00A46523" w:rsidP="00EE6CE9">
            <w:pPr>
              <w:jc w:val="both"/>
              <w:rPr>
                <w:rFonts w:ascii="Times New Roman" w:hAnsi="Times New Roman"/>
                <w:b w:val="0"/>
                <w:sz w:val="24"/>
                <w:szCs w:val="24"/>
              </w:rPr>
            </w:pPr>
            <w:r w:rsidRPr="00034D1A">
              <w:rPr>
                <w:rFonts w:ascii="Times New Roman" w:hAnsi="Times New Roman"/>
                <w:b w:val="0"/>
                <w:sz w:val="24"/>
                <w:szCs w:val="24"/>
              </w:rPr>
              <w:t>4.2.4. P</w:t>
            </w:r>
            <w:r w:rsidR="004B4A1D" w:rsidRPr="00034D1A">
              <w:rPr>
                <w:rFonts w:ascii="Times New Roman" w:hAnsi="Times New Roman"/>
                <w:b w:val="0"/>
                <w:sz w:val="24"/>
                <w:szCs w:val="24"/>
              </w:rPr>
              <w:t>oveća</w:t>
            </w:r>
            <w:r w:rsidR="00A8419D">
              <w:rPr>
                <w:rFonts w:ascii="Times New Roman" w:hAnsi="Times New Roman"/>
                <w:b w:val="0"/>
                <w:sz w:val="24"/>
                <w:szCs w:val="24"/>
              </w:rPr>
              <w:t>va</w:t>
            </w:r>
            <w:r w:rsidR="004B4A1D" w:rsidRPr="00034D1A">
              <w:rPr>
                <w:rFonts w:ascii="Times New Roman" w:hAnsi="Times New Roman"/>
                <w:b w:val="0"/>
                <w:sz w:val="24"/>
                <w:szCs w:val="24"/>
              </w:rPr>
              <w:t xml:space="preserve">nje uključenosti </w:t>
            </w:r>
            <w:r w:rsidRPr="00034D1A">
              <w:rPr>
                <w:rFonts w:ascii="Times New Roman" w:hAnsi="Times New Roman"/>
                <w:b w:val="0"/>
                <w:sz w:val="24"/>
                <w:szCs w:val="24"/>
              </w:rPr>
              <w:t xml:space="preserve">starijih osoba, invalida, </w:t>
            </w:r>
            <w:r w:rsidR="00AC4D14" w:rsidRPr="00034D1A">
              <w:rPr>
                <w:rFonts w:ascii="Times New Roman" w:hAnsi="Times New Roman"/>
                <w:b w:val="0"/>
                <w:sz w:val="24"/>
                <w:szCs w:val="24"/>
              </w:rPr>
              <w:t xml:space="preserve">osoba s teškoćama u razvoju </w:t>
            </w:r>
            <w:r w:rsidR="004B4A1D" w:rsidRPr="00034D1A">
              <w:rPr>
                <w:rFonts w:ascii="Times New Roman" w:hAnsi="Times New Roman"/>
                <w:b w:val="0"/>
                <w:sz w:val="24"/>
                <w:szCs w:val="24"/>
              </w:rPr>
              <w:t>marginaliziranih grupa žena</w:t>
            </w:r>
          </w:p>
          <w:p w:rsidR="008B3833" w:rsidRPr="00034D1A" w:rsidRDefault="00237B6C" w:rsidP="00EE6CE9">
            <w:pPr>
              <w:jc w:val="both"/>
              <w:rPr>
                <w:rFonts w:ascii="Times New Roman" w:hAnsi="Times New Roman"/>
                <w:b w:val="0"/>
                <w:sz w:val="24"/>
                <w:szCs w:val="24"/>
              </w:rPr>
            </w:pPr>
            <w:r w:rsidRPr="00034D1A">
              <w:rPr>
                <w:rFonts w:ascii="Times New Roman" w:hAnsi="Times New Roman"/>
                <w:b w:val="0"/>
                <w:sz w:val="24"/>
                <w:szCs w:val="24"/>
              </w:rPr>
              <w:t>4</w:t>
            </w:r>
            <w:r w:rsidR="008B3833" w:rsidRPr="00034D1A">
              <w:rPr>
                <w:rFonts w:ascii="Times New Roman" w:hAnsi="Times New Roman"/>
                <w:b w:val="0"/>
                <w:sz w:val="24"/>
                <w:szCs w:val="24"/>
              </w:rPr>
              <w:t>.2.</w:t>
            </w:r>
            <w:r w:rsidR="004B4A1D" w:rsidRPr="00034D1A">
              <w:rPr>
                <w:rFonts w:ascii="Times New Roman" w:hAnsi="Times New Roman"/>
                <w:b w:val="0"/>
                <w:sz w:val="24"/>
                <w:szCs w:val="24"/>
              </w:rPr>
              <w:t>5</w:t>
            </w:r>
            <w:r w:rsidR="008F0683" w:rsidRPr="00034D1A">
              <w:rPr>
                <w:rFonts w:ascii="Times New Roman" w:hAnsi="Times New Roman"/>
                <w:b w:val="0"/>
                <w:sz w:val="24"/>
                <w:szCs w:val="24"/>
              </w:rPr>
              <w:t>.</w:t>
            </w:r>
            <w:r w:rsidR="00A46523" w:rsidRPr="00034D1A">
              <w:rPr>
                <w:rFonts w:ascii="Times New Roman" w:hAnsi="Times New Roman"/>
                <w:b w:val="0"/>
                <w:sz w:val="24"/>
                <w:szCs w:val="24"/>
              </w:rPr>
              <w:t xml:space="preserve"> J</w:t>
            </w:r>
            <w:r w:rsidR="008B3833" w:rsidRPr="00034D1A">
              <w:rPr>
                <w:rFonts w:ascii="Times New Roman" w:hAnsi="Times New Roman"/>
                <w:b w:val="0"/>
                <w:sz w:val="24"/>
                <w:szCs w:val="24"/>
              </w:rPr>
              <w:t xml:space="preserve">ačanje </w:t>
            </w:r>
            <w:r w:rsidR="00A8419D">
              <w:rPr>
                <w:rFonts w:ascii="Times New Roman" w:hAnsi="Times New Roman"/>
                <w:b w:val="0"/>
                <w:sz w:val="24"/>
                <w:szCs w:val="24"/>
              </w:rPr>
              <w:t xml:space="preserve">i razvijanje </w:t>
            </w:r>
            <w:r w:rsidR="008B3833" w:rsidRPr="00034D1A">
              <w:rPr>
                <w:rFonts w:ascii="Times New Roman" w:hAnsi="Times New Roman"/>
                <w:b w:val="0"/>
                <w:sz w:val="24"/>
                <w:szCs w:val="24"/>
              </w:rPr>
              <w:t>mjera demografske obnove</w:t>
            </w:r>
          </w:p>
          <w:p w:rsidR="008B3833" w:rsidRPr="00EE6633" w:rsidRDefault="00237B6C" w:rsidP="00EE6CE9">
            <w:pPr>
              <w:jc w:val="both"/>
              <w:rPr>
                <w:rFonts w:ascii="Times New Roman" w:hAnsi="Times New Roman"/>
                <w:sz w:val="24"/>
                <w:szCs w:val="24"/>
              </w:rPr>
            </w:pPr>
            <w:r w:rsidRPr="00034D1A">
              <w:rPr>
                <w:rFonts w:ascii="Times New Roman" w:hAnsi="Times New Roman"/>
                <w:b w:val="0"/>
                <w:sz w:val="24"/>
                <w:szCs w:val="24"/>
              </w:rPr>
              <w:t>4</w:t>
            </w:r>
            <w:r w:rsidR="008B3833" w:rsidRPr="00034D1A">
              <w:rPr>
                <w:rFonts w:ascii="Times New Roman" w:hAnsi="Times New Roman"/>
                <w:b w:val="0"/>
                <w:sz w:val="24"/>
                <w:szCs w:val="24"/>
              </w:rPr>
              <w:t>.2.</w:t>
            </w:r>
            <w:r w:rsidR="004B4A1D" w:rsidRPr="00034D1A">
              <w:rPr>
                <w:rFonts w:ascii="Times New Roman" w:hAnsi="Times New Roman"/>
                <w:b w:val="0"/>
                <w:sz w:val="24"/>
                <w:szCs w:val="24"/>
              </w:rPr>
              <w:t>6</w:t>
            </w:r>
            <w:r w:rsidR="008F0683" w:rsidRPr="00034D1A">
              <w:rPr>
                <w:rFonts w:ascii="Times New Roman" w:hAnsi="Times New Roman"/>
                <w:b w:val="0"/>
                <w:sz w:val="24"/>
                <w:szCs w:val="24"/>
              </w:rPr>
              <w:t>.</w:t>
            </w:r>
            <w:r w:rsidR="00A46523" w:rsidRPr="00034D1A">
              <w:rPr>
                <w:rFonts w:ascii="Times New Roman" w:hAnsi="Times New Roman"/>
                <w:b w:val="0"/>
                <w:sz w:val="24"/>
                <w:szCs w:val="24"/>
              </w:rPr>
              <w:t xml:space="preserve"> P</w:t>
            </w:r>
            <w:r w:rsidR="008B3833" w:rsidRPr="00034D1A">
              <w:rPr>
                <w:rFonts w:ascii="Times New Roman" w:hAnsi="Times New Roman"/>
                <w:b w:val="0"/>
                <w:sz w:val="24"/>
                <w:szCs w:val="24"/>
              </w:rPr>
              <w:t>oboljša</w:t>
            </w:r>
            <w:r w:rsidR="00A8419D">
              <w:rPr>
                <w:rFonts w:ascii="Times New Roman" w:hAnsi="Times New Roman"/>
                <w:b w:val="0"/>
                <w:sz w:val="24"/>
                <w:szCs w:val="24"/>
              </w:rPr>
              <w:t>va</w:t>
            </w:r>
            <w:r w:rsidR="008B3833" w:rsidRPr="00034D1A">
              <w:rPr>
                <w:rFonts w:ascii="Times New Roman" w:hAnsi="Times New Roman"/>
                <w:b w:val="0"/>
                <w:sz w:val="24"/>
                <w:szCs w:val="24"/>
              </w:rPr>
              <w:t>nje sigurnosti građana jačanjem kapaciteta civilne zaštite</w:t>
            </w:r>
          </w:p>
        </w:tc>
      </w:tr>
      <w:tr w:rsidR="00034D1A"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034D1A" w:rsidRPr="00EE6633" w:rsidRDefault="00034D1A" w:rsidP="00034D1A">
            <w:pPr>
              <w:jc w:val="both"/>
              <w:rPr>
                <w:rFonts w:ascii="Times New Roman" w:eastAsia="Times New Roman" w:hAnsi="Times New Roman"/>
                <w:sz w:val="24"/>
                <w:szCs w:val="24"/>
                <w:lang w:bidi="en-US"/>
              </w:rPr>
            </w:pPr>
            <w:r>
              <w:rPr>
                <w:rFonts w:ascii="Times New Roman" w:eastAsia="+mn-ea" w:hAnsi="Times New Roman"/>
                <w:b w:val="0"/>
                <w:bCs w:val="0"/>
                <w:smallCaps/>
                <w:sz w:val="24"/>
                <w:szCs w:val="24"/>
              </w:rPr>
              <w:t>Prioritet  4</w:t>
            </w:r>
            <w:r w:rsidRPr="00EE6633">
              <w:rPr>
                <w:rFonts w:ascii="Times New Roman" w:eastAsia="+mn-ea" w:hAnsi="Times New Roman"/>
                <w:b w:val="0"/>
                <w:bCs w:val="0"/>
                <w:smallCaps/>
                <w:sz w:val="24"/>
                <w:szCs w:val="24"/>
              </w:rPr>
              <w:t>.3</w:t>
            </w:r>
            <w:r>
              <w:rPr>
                <w:rFonts w:ascii="Times New Roman" w:eastAsia="+mn-ea" w:hAnsi="Times New Roman"/>
                <w:b w:val="0"/>
                <w:bCs w:val="0"/>
                <w:smallCaps/>
                <w:sz w:val="24"/>
                <w:szCs w:val="24"/>
              </w:rPr>
              <w:t>.</w:t>
            </w:r>
            <w:r w:rsidRPr="00EE6633">
              <w:rPr>
                <w:rFonts w:ascii="Times New Roman" w:eastAsia="+mn-ea" w:hAnsi="Times New Roman"/>
                <w:b w:val="0"/>
                <w:bCs w:val="0"/>
                <w:smallCaps/>
                <w:sz w:val="24"/>
                <w:szCs w:val="24"/>
              </w:rPr>
              <w:t xml:space="preserve"> </w:t>
            </w:r>
            <w:r w:rsidRPr="00EE6633">
              <w:rPr>
                <w:rFonts w:ascii="Times New Roman" w:eastAsia="Times New Roman" w:hAnsi="Times New Roman"/>
                <w:sz w:val="24"/>
                <w:szCs w:val="24"/>
                <w:lang w:bidi="en-US"/>
              </w:rPr>
              <w:t>DIGITALIZIRATI I OJAČATI KAPACITETE</w:t>
            </w:r>
          </w:p>
          <w:p w:rsidR="00034D1A" w:rsidRPr="00EE6633" w:rsidRDefault="00034D1A" w:rsidP="00034D1A">
            <w:pPr>
              <w:jc w:val="both"/>
              <w:rPr>
                <w:rFonts w:ascii="Times New Roman" w:hAnsi="Times New Roman"/>
                <w:sz w:val="24"/>
                <w:szCs w:val="24"/>
              </w:rPr>
            </w:pPr>
            <w:r w:rsidRPr="00EE6633">
              <w:rPr>
                <w:rFonts w:ascii="Times New Roman" w:eastAsia="Times New Roman" w:hAnsi="Times New Roman"/>
                <w:sz w:val="24"/>
                <w:szCs w:val="24"/>
                <w:lang w:bidi="en-US"/>
              </w:rPr>
              <w:t xml:space="preserve"> LOKALNE UPRAVE</w:t>
            </w:r>
          </w:p>
        </w:tc>
      </w:tr>
      <w:tr w:rsidR="00233386" w:rsidRPr="00EE6633" w:rsidTr="00D66C1A">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233386" w:rsidRPr="00EE6633" w:rsidRDefault="00233386" w:rsidP="00EE6CE9">
            <w:pPr>
              <w:jc w:val="both"/>
              <w:rPr>
                <w:rFonts w:ascii="Times New Roman" w:hAnsi="Times New Roman"/>
                <w:bCs w:val="0"/>
                <w:sz w:val="24"/>
                <w:szCs w:val="24"/>
              </w:rPr>
            </w:pPr>
            <w:r w:rsidRPr="00EE6633">
              <w:rPr>
                <w:rFonts w:ascii="Times New Roman" w:eastAsia="+mn-ea" w:hAnsi="Times New Roman"/>
                <w:b w:val="0"/>
                <w:sz w:val="24"/>
                <w:szCs w:val="24"/>
              </w:rPr>
              <w:t>PRIPADAJUĆE MJERE ZA REALIZACIJU PRIORITETA</w:t>
            </w:r>
          </w:p>
        </w:tc>
      </w:tr>
      <w:tr w:rsidR="00233386" w:rsidRPr="00EE6633" w:rsidTr="00D66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Pr>
          <w:p w:rsidR="00233386" w:rsidRPr="00034D1A" w:rsidRDefault="00237B6C" w:rsidP="00EE6CE9">
            <w:pPr>
              <w:jc w:val="both"/>
              <w:rPr>
                <w:rFonts w:ascii="Times New Roman" w:hAnsi="Times New Roman"/>
                <w:b w:val="0"/>
                <w:sz w:val="24"/>
                <w:szCs w:val="24"/>
              </w:rPr>
            </w:pPr>
            <w:r w:rsidRPr="00034D1A">
              <w:rPr>
                <w:rFonts w:ascii="Times New Roman" w:hAnsi="Times New Roman"/>
                <w:b w:val="0"/>
                <w:sz w:val="24"/>
                <w:szCs w:val="24"/>
              </w:rPr>
              <w:t>4</w:t>
            </w:r>
            <w:r w:rsidR="00A46523" w:rsidRPr="00034D1A">
              <w:rPr>
                <w:rFonts w:ascii="Times New Roman" w:hAnsi="Times New Roman"/>
                <w:b w:val="0"/>
                <w:sz w:val="24"/>
                <w:szCs w:val="24"/>
              </w:rPr>
              <w:t>.3.1 U</w:t>
            </w:r>
            <w:r w:rsidR="00403F80" w:rsidRPr="00034D1A">
              <w:rPr>
                <w:rFonts w:ascii="Times New Roman" w:hAnsi="Times New Roman"/>
                <w:b w:val="0"/>
                <w:sz w:val="24"/>
                <w:szCs w:val="24"/>
              </w:rPr>
              <w:t>napr</w:t>
            </w:r>
            <w:r w:rsidR="00A46523" w:rsidRPr="00034D1A">
              <w:rPr>
                <w:rFonts w:ascii="Times New Roman" w:hAnsi="Times New Roman"/>
                <w:b w:val="0"/>
                <w:sz w:val="24"/>
                <w:szCs w:val="24"/>
              </w:rPr>
              <w:t>j</w:t>
            </w:r>
            <w:r w:rsidR="00A8419D">
              <w:rPr>
                <w:rFonts w:ascii="Times New Roman" w:hAnsi="Times New Roman"/>
                <w:b w:val="0"/>
                <w:sz w:val="24"/>
                <w:szCs w:val="24"/>
              </w:rPr>
              <w:t>eđiva</w:t>
            </w:r>
            <w:r w:rsidR="00403F80" w:rsidRPr="00034D1A">
              <w:rPr>
                <w:rFonts w:ascii="Times New Roman" w:hAnsi="Times New Roman"/>
                <w:b w:val="0"/>
                <w:sz w:val="24"/>
                <w:szCs w:val="24"/>
              </w:rPr>
              <w:t>nje znanja</w:t>
            </w:r>
            <w:r w:rsidR="008B3833" w:rsidRPr="00034D1A">
              <w:rPr>
                <w:rFonts w:ascii="Times New Roman" w:hAnsi="Times New Roman"/>
                <w:b w:val="0"/>
                <w:sz w:val="24"/>
                <w:szCs w:val="24"/>
              </w:rPr>
              <w:t xml:space="preserve"> službenika</w:t>
            </w:r>
            <w:r w:rsidR="00403F80" w:rsidRPr="00034D1A">
              <w:rPr>
                <w:rFonts w:ascii="Times New Roman" w:hAnsi="Times New Roman"/>
                <w:b w:val="0"/>
                <w:sz w:val="24"/>
                <w:szCs w:val="24"/>
              </w:rPr>
              <w:t xml:space="preserve"> u državnoj upravi</w:t>
            </w:r>
            <w:r w:rsidR="00677902">
              <w:rPr>
                <w:rFonts w:ascii="Times New Roman" w:hAnsi="Times New Roman"/>
                <w:b w:val="0"/>
                <w:sz w:val="24"/>
                <w:szCs w:val="24"/>
              </w:rPr>
              <w:t xml:space="preserve"> kroz stalne obuke</w:t>
            </w:r>
          </w:p>
          <w:p w:rsidR="008B3833" w:rsidRPr="00EE6633" w:rsidRDefault="00237B6C" w:rsidP="00EE6CE9">
            <w:pPr>
              <w:jc w:val="both"/>
              <w:rPr>
                <w:rFonts w:ascii="Times New Roman" w:hAnsi="Times New Roman"/>
                <w:sz w:val="24"/>
                <w:szCs w:val="24"/>
              </w:rPr>
            </w:pPr>
            <w:r w:rsidRPr="00034D1A">
              <w:rPr>
                <w:rFonts w:ascii="Times New Roman" w:hAnsi="Times New Roman"/>
                <w:b w:val="0"/>
                <w:sz w:val="24"/>
                <w:szCs w:val="24"/>
              </w:rPr>
              <w:t>4</w:t>
            </w:r>
            <w:r w:rsidR="00A46523" w:rsidRPr="00034D1A">
              <w:rPr>
                <w:rFonts w:ascii="Times New Roman" w:hAnsi="Times New Roman"/>
                <w:b w:val="0"/>
                <w:sz w:val="24"/>
                <w:szCs w:val="24"/>
              </w:rPr>
              <w:t>.3.2 D</w:t>
            </w:r>
            <w:r w:rsidR="008B3833" w:rsidRPr="00034D1A">
              <w:rPr>
                <w:rFonts w:ascii="Times New Roman" w:hAnsi="Times New Roman"/>
                <w:b w:val="0"/>
                <w:sz w:val="24"/>
                <w:szCs w:val="24"/>
              </w:rPr>
              <w:t>igitalna  transformacija javne uprave</w:t>
            </w:r>
          </w:p>
        </w:tc>
      </w:tr>
    </w:tbl>
    <w:p w:rsidR="00233386" w:rsidRPr="00EE6633" w:rsidRDefault="00233386" w:rsidP="00EE6CE9">
      <w:pPr>
        <w:jc w:val="both"/>
        <w:rPr>
          <w:rFonts w:ascii="Times New Roman" w:hAnsi="Times New Roman"/>
          <w:sz w:val="24"/>
          <w:szCs w:val="24"/>
          <w:lang w:eastAsia="hr-HR"/>
        </w:rPr>
      </w:pPr>
    </w:p>
    <w:p w:rsidR="004155DF" w:rsidRPr="00A46523" w:rsidRDefault="00A46523" w:rsidP="00EE6CE9">
      <w:pPr>
        <w:pStyle w:val="Naslov1"/>
        <w:numPr>
          <w:ilvl w:val="0"/>
          <w:numId w:val="0"/>
        </w:numPr>
        <w:jc w:val="both"/>
        <w:rPr>
          <w:rFonts w:ascii="Times New Roman" w:hAnsi="Times New Roman"/>
          <w:sz w:val="24"/>
          <w:szCs w:val="24"/>
          <w:u w:val="single"/>
          <w:lang w:val="hr-BA"/>
        </w:rPr>
      </w:pPr>
      <w:bookmarkStart w:id="58" w:name="_Toc37662379"/>
      <w:bookmarkStart w:id="59" w:name="_Toc119588586"/>
      <w:bookmarkStart w:id="60" w:name="_Toc124334971"/>
      <w:r w:rsidRPr="00A46523">
        <w:rPr>
          <w:rFonts w:ascii="Times New Roman" w:hAnsi="Times New Roman"/>
          <w:sz w:val="24"/>
          <w:szCs w:val="24"/>
          <w:u w:val="single"/>
          <w:lang w:val="hr-BA"/>
        </w:rPr>
        <w:t>4. KLJUČNI STRATEŠKI PROJEKTI</w:t>
      </w:r>
      <w:bookmarkEnd w:id="58"/>
      <w:bookmarkEnd w:id="59"/>
      <w:bookmarkEnd w:id="60"/>
    </w:p>
    <w:p w:rsidR="000B249A" w:rsidRPr="00EE6633" w:rsidRDefault="000B249A" w:rsidP="003813E1">
      <w:pPr>
        <w:pStyle w:val="Naslov2"/>
        <w:numPr>
          <w:ilvl w:val="1"/>
          <w:numId w:val="36"/>
        </w:numPr>
        <w:jc w:val="both"/>
        <w:rPr>
          <w:rFonts w:ascii="Times New Roman" w:hAnsi="Times New Roman"/>
          <w:sz w:val="24"/>
          <w:szCs w:val="24"/>
          <w:lang w:val="hr-BA"/>
        </w:rPr>
      </w:pPr>
      <w:bookmarkStart w:id="61" w:name="_Toc124334972"/>
      <w:r w:rsidRPr="00EE6633">
        <w:rPr>
          <w:rFonts w:ascii="Times New Roman" w:hAnsi="Times New Roman"/>
          <w:sz w:val="24"/>
          <w:szCs w:val="24"/>
          <w:lang w:val="hr-BA"/>
        </w:rPr>
        <w:t>IZGRADNJA TVORNICE METALSKIH PROIZVODA GS RAMA</w:t>
      </w:r>
    </w:p>
    <w:p w:rsidR="000B249A" w:rsidRPr="00EE6633" w:rsidRDefault="000B249A" w:rsidP="000B249A">
      <w:pPr>
        <w:spacing w:after="0"/>
        <w:jc w:val="both"/>
        <w:rPr>
          <w:rFonts w:ascii="Times New Roman" w:hAnsi="Times New Roman"/>
          <w:i/>
          <w:sz w:val="24"/>
          <w:szCs w:val="24"/>
        </w:rPr>
      </w:pPr>
    </w:p>
    <w:p w:rsidR="000B249A" w:rsidRPr="00EE6633" w:rsidRDefault="000B249A" w:rsidP="000B249A">
      <w:pPr>
        <w:spacing w:after="0"/>
        <w:jc w:val="both"/>
        <w:rPr>
          <w:rFonts w:ascii="Times New Roman" w:hAnsi="Times New Roman"/>
          <w:sz w:val="24"/>
          <w:szCs w:val="24"/>
        </w:rPr>
      </w:pPr>
      <w:r w:rsidRPr="00EE6633">
        <w:rPr>
          <w:rFonts w:ascii="Times New Roman" w:hAnsi="Times New Roman"/>
          <w:sz w:val="24"/>
          <w:szCs w:val="24"/>
        </w:rPr>
        <w:t>U cilju novog zapošljavanja, potpisivanjem ugovora o izgradn</w:t>
      </w:r>
      <w:r>
        <w:rPr>
          <w:rFonts w:ascii="Times New Roman" w:hAnsi="Times New Roman"/>
          <w:sz w:val="24"/>
          <w:szCs w:val="24"/>
        </w:rPr>
        <w:t>ji tvornice metalskih proizvoda</w:t>
      </w:r>
      <w:r w:rsidRPr="00EE6633">
        <w:rPr>
          <w:rFonts w:ascii="Times New Roman" w:hAnsi="Times New Roman"/>
          <w:sz w:val="24"/>
          <w:szCs w:val="24"/>
        </w:rPr>
        <w:t xml:space="preserve"> između općine Prozor-Rama i GS Holding </w:t>
      </w:r>
      <w:proofErr w:type="spellStart"/>
      <w:r w:rsidRPr="00EE6633">
        <w:rPr>
          <w:rFonts w:ascii="Times New Roman" w:hAnsi="Times New Roman"/>
          <w:sz w:val="24"/>
          <w:szCs w:val="24"/>
        </w:rPr>
        <w:t>GmbH</w:t>
      </w:r>
      <w:proofErr w:type="spellEnd"/>
      <w:r w:rsidRPr="00EE6633">
        <w:rPr>
          <w:rFonts w:ascii="Times New Roman" w:hAnsi="Times New Roman"/>
          <w:sz w:val="24"/>
          <w:szCs w:val="24"/>
        </w:rPr>
        <w:t xml:space="preserve"> </w:t>
      </w:r>
      <w:proofErr w:type="spellStart"/>
      <w:r w:rsidRPr="00EE6633">
        <w:rPr>
          <w:rFonts w:ascii="Times New Roman" w:hAnsi="Times New Roman"/>
          <w:sz w:val="24"/>
          <w:szCs w:val="24"/>
        </w:rPr>
        <w:t>Regensb</w:t>
      </w:r>
      <w:r>
        <w:rPr>
          <w:rFonts w:ascii="Times New Roman" w:hAnsi="Times New Roman"/>
          <w:sz w:val="24"/>
          <w:szCs w:val="24"/>
        </w:rPr>
        <w:t>urg</w:t>
      </w:r>
      <w:proofErr w:type="spellEnd"/>
      <w:r>
        <w:rPr>
          <w:rFonts w:ascii="Times New Roman" w:hAnsi="Times New Roman"/>
          <w:sz w:val="24"/>
          <w:szCs w:val="24"/>
        </w:rPr>
        <w:t xml:space="preserve"> od 26.</w:t>
      </w:r>
      <w:r w:rsidR="00677902">
        <w:rPr>
          <w:rFonts w:ascii="Times New Roman" w:hAnsi="Times New Roman"/>
          <w:sz w:val="24"/>
          <w:szCs w:val="24"/>
        </w:rPr>
        <w:t xml:space="preserve"> </w:t>
      </w:r>
      <w:r>
        <w:rPr>
          <w:rFonts w:ascii="Times New Roman" w:hAnsi="Times New Roman"/>
          <w:sz w:val="24"/>
          <w:szCs w:val="24"/>
        </w:rPr>
        <w:t>travnja 2022.</w:t>
      </w:r>
      <w:r w:rsidR="00677902">
        <w:rPr>
          <w:rFonts w:ascii="Times New Roman" w:hAnsi="Times New Roman"/>
          <w:sz w:val="24"/>
          <w:szCs w:val="24"/>
        </w:rPr>
        <w:t xml:space="preserve"> </w:t>
      </w:r>
      <w:r>
        <w:rPr>
          <w:rFonts w:ascii="Times New Roman" w:hAnsi="Times New Roman"/>
          <w:sz w:val="24"/>
          <w:szCs w:val="24"/>
        </w:rPr>
        <w:t>godine, općina se obvezala</w:t>
      </w:r>
      <w:r w:rsidRPr="00EE6633">
        <w:rPr>
          <w:rFonts w:ascii="Times New Roman" w:hAnsi="Times New Roman"/>
          <w:sz w:val="24"/>
          <w:szCs w:val="24"/>
        </w:rPr>
        <w:t xml:space="preserve"> dodijeliti potporu osnivanju i radu metalske industrije po projek</w:t>
      </w:r>
      <w:r>
        <w:rPr>
          <w:rFonts w:ascii="Times New Roman" w:hAnsi="Times New Roman"/>
          <w:sz w:val="24"/>
          <w:szCs w:val="24"/>
        </w:rPr>
        <w:t>tu „GS –Rama“d.o.o.</w:t>
      </w:r>
      <w:r w:rsidR="00677902">
        <w:rPr>
          <w:rFonts w:ascii="Times New Roman" w:hAnsi="Times New Roman"/>
          <w:sz w:val="24"/>
          <w:szCs w:val="24"/>
        </w:rPr>
        <w:t>, dok se i</w:t>
      </w:r>
      <w:r w:rsidRPr="00EE6633">
        <w:rPr>
          <w:rFonts w:ascii="Times New Roman" w:hAnsi="Times New Roman"/>
          <w:sz w:val="24"/>
          <w:szCs w:val="24"/>
        </w:rPr>
        <w:t>nvestitor obvezuje izgraditi i opremiti novu halu, te organizirati pr</w:t>
      </w:r>
      <w:r>
        <w:rPr>
          <w:rFonts w:ascii="Times New Roman" w:hAnsi="Times New Roman"/>
          <w:sz w:val="24"/>
          <w:szCs w:val="24"/>
        </w:rPr>
        <w:t>oizvodnju uz zapošljavanje potre</w:t>
      </w:r>
      <w:r w:rsidRPr="00EE6633">
        <w:rPr>
          <w:rFonts w:ascii="Times New Roman" w:hAnsi="Times New Roman"/>
          <w:sz w:val="24"/>
          <w:szCs w:val="24"/>
        </w:rPr>
        <w:t>bnog broja uposlenika.</w:t>
      </w:r>
    </w:p>
    <w:p w:rsidR="000B249A" w:rsidRPr="00EE6633" w:rsidRDefault="000B249A" w:rsidP="000B249A">
      <w:pPr>
        <w:spacing w:after="0"/>
        <w:jc w:val="both"/>
        <w:rPr>
          <w:rFonts w:ascii="Times New Roman" w:hAnsi="Times New Roman"/>
          <w:sz w:val="24"/>
          <w:szCs w:val="24"/>
        </w:rPr>
      </w:pPr>
      <w:r w:rsidRPr="00EE6633">
        <w:rPr>
          <w:rFonts w:ascii="Times New Roman" w:hAnsi="Times New Roman"/>
          <w:sz w:val="24"/>
          <w:szCs w:val="24"/>
        </w:rPr>
        <w:t>Lokacija nove tvornice je u poslovnoj zoni „Izlaz“, za koju je osigurano zemljište cca 100 000</w:t>
      </w:r>
      <w:r>
        <w:rPr>
          <w:rFonts w:ascii="Times New Roman" w:hAnsi="Times New Roman"/>
          <w:sz w:val="24"/>
          <w:szCs w:val="24"/>
        </w:rPr>
        <w:t xml:space="preserve"> </w:t>
      </w:r>
      <w:r w:rsidRPr="00EE6633">
        <w:rPr>
          <w:rFonts w:ascii="Times New Roman" w:hAnsi="Times New Roman"/>
          <w:sz w:val="24"/>
          <w:szCs w:val="24"/>
        </w:rPr>
        <w:t>m</w:t>
      </w:r>
      <w:r w:rsidRPr="00EE6633">
        <w:rPr>
          <w:rFonts w:ascii="Times New Roman" w:hAnsi="Times New Roman"/>
          <w:sz w:val="24"/>
          <w:szCs w:val="24"/>
          <w:vertAlign w:val="superscript"/>
        </w:rPr>
        <w:t>2</w:t>
      </w:r>
      <w:r w:rsidRPr="00EE6633">
        <w:rPr>
          <w:rFonts w:ascii="Times New Roman" w:hAnsi="Times New Roman"/>
          <w:sz w:val="24"/>
          <w:szCs w:val="24"/>
        </w:rPr>
        <w:t xml:space="preserve">. Tvornica je zanimljivog arhitektonskog izgleda koju čine proizvodna hala s popratnim postrojenjima, zatvorenog prostora od 9000 kvadratnih metara.  </w:t>
      </w:r>
    </w:p>
    <w:p w:rsidR="000B249A" w:rsidRPr="00EE6633" w:rsidRDefault="000B249A" w:rsidP="000B249A">
      <w:pPr>
        <w:spacing w:after="0"/>
        <w:jc w:val="both"/>
        <w:rPr>
          <w:rFonts w:ascii="Times New Roman" w:hAnsi="Times New Roman"/>
          <w:sz w:val="24"/>
          <w:szCs w:val="24"/>
        </w:rPr>
      </w:pPr>
      <w:r w:rsidRPr="00EE6633">
        <w:rPr>
          <w:rFonts w:ascii="Times New Roman" w:hAnsi="Times New Roman"/>
          <w:sz w:val="24"/>
          <w:szCs w:val="24"/>
        </w:rPr>
        <w:t>Prostor je namijenjen za više od 200 radnih mjesta gdje je predviđena izrada  metalskih proizvoda za inozemnog partnera s planskim proširenjem asortimana proizvoda na dijelove za električna dostavna vozila, čiji je razvoj u završnoj fazi.</w:t>
      </w:r>
    </w:p>
    <w:p w:rsidR="000B249A" w:rsidRPr="00EE6633" w:rsidRDefault="000B249A" w:rsidP="000B249A">
      <w:pPr>
        <w:spacing w:after="0"/>
        <w:jc w:val="both"/>
        <w:rPr>
          <w:rFonts w:ascii="Times New Roman" w:hAnsi="Times New Roman"/>
          <w:sz w:val="24"/>
          <w:szCs w:val="24"/>
        </w:rPr>
      </w:pPr>
      <w:r w:rsidRPr="00EE6633">
        <w:rPr>
          <w:rFonts w:ascii="Times New Roman" w:hAnsi="Times New Roman"/>
          <w:sz w:val="24"/>
          <w:szCs w:val="24"/>
        </w:rPr>
        <w:t>Pored navedene proizvodnje uz tvornicu se planira izgraditi i veliki solarni park za proizvodnju električne energije za potrebe tvornice, a i za potrebe tržišta.</w:t>
      </w:r>
    </w:p>
    <w:p w:rsidR="000B249A" w:rsidRDefault="000B249A" w:rsidP="000B249A">
      <w:pPr>
        <w:spacing w:after="0"/>
        <w:jc w:val="both"/>
        <w:rPr>
          <w:rFonts w:ascii="Times New Roman" w:hAnsi="Times New Roman"/>
          <w:sz w:val="24"/>
          <w:szCs w:val="24"/>
        </w:rPr>
      </w:pPr>
      <w:r w:rsidRPr="00EE6633">
        <w:rPr>
          <w:rFonts w:ascii="Times New Roman" w:hAnsi="Times New Roman"/>
          <w:sz w:val="24"/>
          <w:szCs w:val="24"/>
        </w:rPr>
        <w:t xml:space="preserve">Ukupna vrijednost </w:t>
      </w:r>
      <w:r>
        <w:rPr>
          <w:rFonts w:ascii="Times New Roman" w:hAnsi="Times New Roman"/>
          <w:sz w:val="24"/>
          <w:szCs w:val="24"/>
        </w:rPr>
        <w:t>projekta se procjenjuje na oko 4</w:t>
      </w:r>
      <w:r w:rsidRPr="00EE6633">
        <w:rPr>
          <w:rFonts w:ascii="Times New Roman" w:hAnsi="Times New Roman"/>
          <w:sz w:val="24"/>
          <w:szCs w:val="24"/>
        </w:rPr>
        <w:t>0.000.000,0 KM.</w:t>
      </w:r>
    </w:p>
    <w:p w:rsidR="00034D1A" w:rsidRPr="00EE6633" w:rsidRDefault="00034D1A" w:rsidP="00F160FD">
      <w:pPr>
        <w:pStyle w:val="Bezproreda1"/>
      </w:pPr>
    </w:p>
    <w:p w:rsidR="004155DF" w:rsidRPr="00EE6633" w:rsidRDefault="004155DF" w:rsidP="003813E1">
      <w:pPr>
        <w:pStyle w:val="Naslov2"/>
        <w:numPr>
          <w:ilvl w:val="1"/>
          <w:numId w:val="36"/>
        </w:numPr>
        <w:jc w:val="both"/>
        <w:rPr>
          <w:rFonts w:ascii="Times New Roman" w:hAnsi="Times New Roman"/>
          <w:sz w:val="24"/>
          <w:szCs w:val="24"/>
          <w:lang w:val="hr-BA"/>
        </w:rPr>
      </w:pPr>
      <w:r w:rsidRPr="00EE6633">
        <w:rPr>
          <w:rFonts w:ascii="Times New Roman" w:hAnsi="Times New Roman"/>
          <w:sz w:val="24"/>
          <w:szCs w:val="24"/>
          <w:lang w:val="hr-BA"/>
        </w:rPr>
        <w:t>PROJEKT IZGRADNJE TURISTIČKOG CENTRA</w:t>
      </w:r>
      <w:bookmarkEnd w:id="61"/>
    </w:p>
    <w:p w:rsidR="004155DF" w:rsidRPr="00EE6633" w:rsidRDefault="004155DF"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Projekt predviđa izgradnju suvremenog turističkog objekta za smještaj 50 i više gostiju, sa sadržajima kao što su:</w:t>
      </w:r>
    </w:p>
    <w:p w:rsidR="004155DF" w:rsidRPr="00EE6633" w:rsidRDefault="00677902" w:rsidP="00EE6CE9">
      <w:pPr>
        <w:pStyle w:val="Bezproreda1"/>
        <w:jc w:val="both"/>
        <w:rPr>
          <w:rFonts w:ascii="Times New Roman" w:hAnsi="Times New Roman"/>
          <w:sz w:val="24"/>
          <w:szCs w:val="24"/>
          <w:lang w:val="hr-BA"/>
        </w:rPr>
      </w:pPr>
      <w:r w:rsidRPr="00EE6633">
        <w:rPr>
          <w:rFonts w:ascii="Times New Roman" w:hAnsi="Times New Roman"/>
          <w:sz w:val="24"/>
          <w:szCs w:val="24"/>
        </w:rPr>
        <w:t xml:space="preserve">– </w:t>
      </w:r>
      <w:r>
        <w:rPr>
          <w:rFonts w:ascii="Times New Roman" w:hAnsi="Times New Roman"/>
          <w:sz w:val="24"/>
          <w:szCs w:val="24"/>
          <w:lang w:val="hr-BA"/>
        </w:rPr>
        <w:t xml:space="preserve"> vanjski sportski tereni</w:t>
      </w:r>
    </w:p>
    <w:p w:rsidR="004155DF" w:rsidRPr="00EE6633" w:rsidRDefault="00677902" w:rsidP="00EE6CE9">
      <w:pPr>
        <w:pStyle w:val="Bezproreda1"/>
        <w:jc w:val="both"/>
        <w:rPr>
          <w:rFonts w:ascii="Times New Roman" w:hAnsi="Times New Roman"/>
          <w:sz w:val="24"/>
          <w:szCs w:val="24"/>
          <w:lang w:val="hr-BA"/>
        </w:rPr>
      </w:pPr>
      <w:r w:rsidRPr="00EE6633">
        <w:rPr>
          <w:rFonts w:ascii="Times New Roman" w:hAnsi="Times New Roman"/>
          <w:sz w:val="24"/>
          <w:szCs w:val="24"/>
        </w:rPr>
        <w:lastRenderedPageBreak/>
        <w:t xml:space="preserve">– </w:t>
      </w:r>
      <w:r>
        <w:rPr>
          <w:rFonts w:ascii="Times New Roman" w:hAnsi="Times New Roman"/>
          <w:sz w:val="24"/>
          <w:szCs w:val="24"/>
        </w:rPr>
        <w:t xml:space="preserve"> </w:t>
      </w:r>
      <w:r>
        <w:rPr>
          <w:rFonts w:ascii="Times New Roman" w:hAnsi="Times New Roman"/>
          <w:sz w:val="24"/>
          <w:szCs w:val="24"/>
          <w:lang w:val="hr-BA"/>
        </w:rPr>
        <w:t>u</w:t>
      </w:r>
      <w:r w:rsidR="004155DF" w:rsidRPr="00EE6633">
        <w:rPr>
          <w:rFonts w:ascii="Times New Roman" w:hAnsi="Times New Roman"/>
          <w:sz w:val="24"/>
          <w:szCs w:val="24"/>
          <w:lang w:val="hr-BA"/>
        </w:rPr>
        <w:t>nuta</w:t>
      </w:r>
      <w:r>
        <w:rPr>
          <w:rFonts w:ascii="Times New Roman" w:hAnsi="Times New Roman"/>
          <w:sz w:val="24"/>
          <w:szCs w:val="24"/>
          <w:lang w:val="hr-BA"/>
        </w:rPr>
        <w:t>rnji sportski tereni i teretane</w:t>
      </w:r>
    </w:p>
    <w:p w:rsidR="004155DF" w:rsidRPr="00EE6633" w:rsidRDefault="00677902" w:rsidP="00EE6CE9">
      <w:pPr>
        <w:pStyle w:val="Bezproreda1"/>
        <w:jc w:val="both"/>
        <w:rPr>
          <w:rFonts w:ascii="Times New Roman" w:hAnsi="Times New Roman"/>
          <w:sz w:val="24"/>
          <w:szCs w:val="24"/>
          <w:lang w:val="hr-BA"/>
        </w:rPr>
      </w:pPr>
      <w:r w:rsidRPr="00EE6633">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lang w:val="hr-BA"/>
        </w:rPr>
        <w:t>w</w:t>
      </w:r>
      <w:r w:rsidR="004155DF" w:rsidRPr="00EE6633">
        <w:rPr>
          <w:rFonts w:ascii="Times New Roman" w:hAnsi="Times New Roman"/>
          <w:sz w:val="24"/>
          <w:szCs w:val="24"/>
          <w:lang w:val="hr-BA"/>
        </w:rPr>
        <w:t>elnes</w:t>
      </w:r>
      <w:proofErr w:type="spellEnd"/>
      <w:r w:rsidR="004155DF" w:rsidRPr="00EE6633">
        <w:rPr>
          <w:rFonts w:ascii="Times New Roman" w:hAnsi="Times New Roman"/>
          <w:sz w:val="24"/>
          <w:szCs w:val="24"/>
          <w:lang w:val="hr-BA"/>
        </w:rPr>
        <w:t xml:space="preserve"> </w:t>
      </w:r>
      <w:r>
        <w:rPr>
          <w:rFonts w:ascii="Times New Roman" w:hAnsi="Times New Roman"/>
          <w:sz w:val="24"/>
          <w:szCs w:val="24"/>
          <w:lang w:val="hr-BA"/>
        </w:rPr>
        <w:t>i spa sadržaji</w:t>
      </w:r>
    </w:p>
    <w:p w:rsidR="004155DF" w:rsidRPr="00EE6633" w:rsidRDefault="00677902" w:rsidP="00EE6CE9">
      <w:pPr>
        <w:pStyle w:val="Bezproreda1"/>
        <w:jc w:val="both"/>
        <w:rPr>
          <w:rFonts w:ascii="Times New Roman" w:hAnsi="Times New Roman"/>
          <w:sz w:val="24"/>
          <w:szCs w:val="24"/>
          <w:lang w:val="hr-BA"/>
        </w:rPr>
      </w:pPr>
      <w:r w:rsidRPr="00EE6633">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hr-BA"/>
        </w:rPr>
        <w:t>kongresne dvorane</w:t>
      </w:r>
    </w:p>
    <w:p w:rsidR="004155DF" w:rsidRPr="00EE6633" w:rsidRDefault="00677902" w:rsidP="00EE6CE9">
      <w:pPr>
        <w:pStyle w:val="Bezproreda1"/>
        <w:jc w:val="both"/>
        <w:rPr>
          <w:rFonts w:ascii="Times New Roman" w:hAnsi="Times New Roman"/>
          <w:sz w:val="24"/>
          <w:szCs w:val="24"/>
          <w:lang w:val="hr-BA"/>
        </w:rPr>
      </w:pPr>
      <w:r w:rsidRPr="00EE6633">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hr-BA"/>
        </w:rPr>
        <w:t>r</w:t>
      </w:r>
      <w:r w:rsidR="004155DF" w:rsidRPr="00EE6633">
        <w:rPr>
          <w:rFonts w:ascii="Times New Roman" w:hAnsi="Times New Roman"/>
          <w:sz w:val="24"/>
          <w:szCs w:val="24"/>
          <w:lang w:val="hr-BA"/>
        </w:rPr>
        <w:t>estoran za prihvat većeg broja gostiju (300 i više)</w:t>
      </w:r>
    </w:p>
    <w:p w:rsidR="004155DF" w:rsidRPr="00EE6633" w:rsidRDefault="00677902" w:rsidP="00EE6CE9">
      <w:pPr>
        <w:pStyle w:val="Bezproreda1"/>
        <w:jc w:val="both"/>
        <w:rPr>
          <w:rFonts w:ascii="Times New Roman" w:hAnsi="Times New Roman"/>
          <w:sz w:val="24"/>
          <w:szCs w:val="24"/>
          <w:lang w:val="hr-BA"/>
        </w:rPr>
      </w:pPr>
      <w:r w:rsidRPr="00EE6633">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hr-BA"/>
        </w:rPr>
        <w:t>vrijednost p</w:t>
      </w:r>
      <w:r w:rsidR="004155DF" w:rsidRPr="00EE6633">
        <w:rPr>
          <w:rFonts w:ascii="Times New Roman" w:hAnsi="Times New Roman"/>
          <w:sz w:val="24"/>
          <w:szCs w:val="24"/>
          <w:lang w:val="hr-BA"/>
        </w:rPr>
        <w:t>ro</w:t>
      </w:r>
      <w:r w:rsidR="000B249A">
        <w:rPr>
          <w:rFonts w:ascii="Times New Roman" w:hAnsi="Times New Roman"/>
          <w:sz w:val="24"/>
          <w:szCs w:val="24"/>
          <w:lang w:val="hr-BA"/>
        </w:rPr>
        <w:t xml:space="preserve">grama za razdoblje </w:t>
      </w:r>
      <w:r>
        <w:rPr>
          <w:rFonts w:ascii="Times New Roman" w:hAnsi="Times New Roman"/>
          <w:sz w:val="24"/>
          <w:szCs w:val="24"/>
          <w:lang w:val="hr-BA"/>
        </w:rPr>
        <w:t xml:space="preserve">od 2023. do </w:t>
      </w:r>
      <w:r w:rsidR="000B249A">
        <w:rPr>
          <w:rFonts w:ascii="Times New Roman" w:hAnsi="Times New Roman"/>
          <w:sz w:val="24"/>
          <w:szCs w:val="24"/>
          <w:lang w:val="hr-BA"/>
        </w:rPr>
        <w:t>2027: 1</w:t>
      </w:r>
      <w:r w:rsidR="0080732C">
        <w:rPr>
          <w:rFonts w:ascii="Times New Roman" w:hAnsi="Times New Roman"/>
          <w:sz w:val="24"/>
          <w:szCs w:val="24"/>
          <w:lang w:val="hr-BA"/>
        </w:rPr>
        <w:t>0</w:t>
      </w:r>
      <w:r w:rsidR="004155DF" w:rsidRPr="00EE6633">
        <w:rPr>
          <w:rFonts w:ascii="Times New Roman" w:hAnsi="Times New Roman"/>
          <w:sz w:val="24"/>
          <w:szCs w:val="24"/>
          <w:lang w:val="hr-BA"/>
        </w:rPr>
        <w:t>.000.000,00 KM</w:t>
      </w:r>
      <w:r>
        <w:rPr>
          <w:rFonts w:ascii="Times New Roman" w:hAnsi="Times New Roman"/>
          <w:sz w:val="24"/>
          <w:szCs w:val="24"/>
          <w:lang w:val="hr-BA"/>
        </w:rPr>
        <w:t>.</w:t>
      </w:r>
    </w:p>
    <w:p w:rsidR="004155DF" w:rsidRPr="00EE6633" w:rsidRDefault="004155DF" w:rsidP="00EE6CE9">
      <w:pPr>
        <w:pStyle w:val="Bezproreda1"/>
        <w:jc w:val="both"/>
        <w:rPr>
          <w:rFonts w:ascii="Times New Roman" w:hAnsi="Times New Roman"/>
          <w:sz w:val="24"/>
          <w:szCs w:val="24"/>
          <w:lang w:val="hr-BA"/>
        </w:rPr>
      </w:pPr>
    </w:p>
    <w:p w:rsidR="004155DF" w:rsidRPr="00EE6633" w:rsidRDefault="004155DF" w:rsidP="003813E1">
      <w:pPr>
        <w:pStyle w:val="Naslov2"/>
        <w:numPr>
          <w:ilvl w:val="1"/>
          <w:numId w:val="36"/>
        </w:numPr>
        <w:jc w:val="both"/>
        <w:rPr>
          <w:rFonts w:ascii="Times New Roman" w:hAnsi="Times New Roman"/>
          <w:sz w:val="24"/>
          <w:szCs w:val="24"/>
          <w:lang w:val="hr-BA"/>
        </w:rPr>
      </w:pPr>
      <w:bookmarkStart w:id="62" w:name="_Toc124334974"/>
      <w:r w:rsidRPr="00EE6633">
        <w:rPr>
          <w:rFonts w:ascii="Times New Roman" w:hAnsi="Times New Roman"/>
          <w:sz w:val="24"/>
          <w:szCs w:val="24"/>
          <w:lang w:val="hr-BA"/>
        </w:rPr>
        <w:t>IZGRADNJA I UREĐENJE POSLOVNIH ZONA I DRUGI INFRASTRUKTURNI PROJEKTI ZA RAZVOJ PODUZETNIŠTVA</w:t>
      </w:r>
      <w:bookmarkEnd w:id="62"/>
    </w:p>
    <w:p w:rsidR="004155DF" w:rsidRPr="00EE6633" w:rsidRDefault="004155DF"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Daljnjom izgradnjom poslovnih zona predviđeno je uređenje zemljišta i izgradnja kompletne poslovne infrastrukture za obavljanje gospodarskih djelatnosti, u cilju razvoja malog i srednjeg poduzetništva i otvaranje manjih radnih mjesta.</w:t>
      </w:r>
    </w:p>
    <w:p w:rsidR="004155DF" w:rsidRPr="00EE6633" w:rsidRDefault="004155DF"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Osim poslovnih zona, raditi će se i na drugim oblicima poslovne infrastrukture.</w:t>
      </w:r>
    </w:p>
    <w:p w:rsidR="004155DF" w:rsidRPr="00EE6633" w:rsidRDefault="00677902" w:rsidP="00EE6CE9">
      <w:pPr>
        <w:pStyle w:val="Bezproreda1"/>
        <w:jc w:val="both"/>
        <w:rPr>
          <w:rFonts w:ascii="Times New Roman" w:hAnsi="Times New Roman"/>
          <w:sz w:val="24"/>
          <w:szCs w:val="24"/>
          <w:lang w:val="hr-BA"/>
        </w:rPr>
      </w:pPr>
      <w:r>
        <w:rPr>
          <w:rFonts w:ascii="Times New Roman" w:hAnsi="Times New Roman"/>
          <w:sz w:val="24"/>
          <w:szCs w:val="24"/>
          <w:lang w:val="hr-BA"/>
        </w:rPr>
        <w:t>Vrijednost p</w:t>
      </w:r>
      <w:r w:rsidR="004155DF" w:rsidRPr="00EE6633">
        <w:rPr>
          <w:rFonts w:ascii="Times New Roman" w:hAnsi="Times New Roman"/>
          <w:sz w:val="24"/>
          <w:szCs w:val="24"/>
          <w:lang w:val="hr-BA"/>
        </w:rPr>
        <w:t>rojekta za razdoblje</w:t>
      </w:r>
      <w:r>
        <w:rPr>
          <w:rFonts w:ascii="Times New Roman" w:hAnsi="Times New Roman"/>
          <w:sz w:val="24"/>
          <w:szCs w:val="24"/>
          <w:lang w:val="hr-BA"/>
        </w:rPr>
        <w:t xml:space="preserve"> od</w:t>
      </w:r>
      <w:r w:rsidR="004155DF" w:rsidRPr="00EE6633">
        <w:rPr>
          <w:rFonts w:ascii="Times New Roman" w:hAnsi="Times New Roman"/>
          <w:sz w:val="24"/>
          <w:szCs w:val="24"/>
          <w:lang w:val="hr-BA"/>
        </w:rPr>
        <w:t xml:space="preserve"> 202</w:t>
      </w:r>
      <w:r w:rsidR="000B249A">
        <w:rPr>
          <w:rFonts w:ascii="Times New Roman" w:hAnsi="Times New Roman"/>
          <w:sz w:val="24"/>
          <w:szCs w:val="24"/>
          <w:lang w:val="hr-BA"/>
        </w:rPr>
        <w:t>3</w:t>
      </w:r>
      <w:r>
        <w:rPr>
          <w:rFonts w:ascii="Times New Roman" w:hAnsi="Times New Roman"/>
          <w:sz w:val="24"/>
          <w:szCs w:val="24"/>
          <w:lang w:val="hr-BA"/>
        </w:rPr>
        <w:t xml:space="preserve">. do </w:t>
      </w:r>
      <w:r w:rsidR="004155DF" w:rsidRPr="00EE6633">
        <w:rPr>
          <w:rFonts w:ascii="Times New Roman" w:hAnsi="Times New Roman"/>
          <w:sz w:val="24"/>
          <w:szCs w:val="24"/>
          <w:lang w:val="hr-BA"/>
        </w:rPr>
        <w:t>2027: 2.000.000,00 KM</w:t>
      </w:r>
    </w:p>
    <w:p w:rsidR="004155DF" w:rsidRPr="00EE6633" w:rsidRDefault="004155DF" w:rsidP="00EE6CE9">
      <w:pPr>
        <w:pStyle w:val="Bezproreda1"/>
        <w:jc w:val="both"/>
        <w:rPr>
          <w:rFonts w:ascii="Times New Roman" w:hAnsi="Times New Roman"/>
          <w:sz w:val="24"/>
          <w:szCs w:val="24"/>
          <w:lang w:val="hr-BA"/>
        </w:rPr>
      </w:pPr>
    </w:p>
    <w:p w:rsidR="004155DF" w:rsidRPr="00EE6633" w:rsidRDefault="004155DF" w:rsidP="003813E1">
      <w:pPr>
        <w:pStyle w:val="Naslov2"/>
        <w:numPr>
          <w:ilvl w:val="1"/>
          <w:numId w:val="36"/>
        </w:numPr>
        <w:jc w:val="both"/>
        <w:rPr>
          <w:rFonts w:ascii="Times New Roman" w:hAnsi="Times New Roman"/>
          <w:sz w:val="24"/>
          <w:szCs w:val="24"/>
          <w:lang w:val="hr-BA"/>
        </w:rPr>
      </w:pPr>
      <w:bookmarkStart w:id="63" w:name="_Toc124334975"/>
      <w:r w:rsidRPr="00EE6633">
        <w:rPr>
          <w:rFonts w:ascii="Times New Roman" w:hAnsi="Times New Roman"/>
          <w:sz w:val="24"/>
          <w:szCs w:val="24"/>
          <w:lang w:val="hr-BA"/>
        </w:rPr>
        <w:t xml:space="preserve">IZGRADNJA PROŠIRENE VODOVODNE MREŽE </w:t>
      </w:r>
      <w:r w:rsidR="00071FE1" w:rsidRPr="00EE6633">
        <w:rPr>
          <w:rFonts w:ascii="Times New Roman" w:hAnsi="Times New Roman"/>
          <w:sz w:val="24"/>
          <w:szCs w:val="24"/>
          <w:lang w:val="hr-BA"/>
        </w:rPr>
        <w:t xml:space="preserve">I </w:t>
      </w:r>
      <w:r w:rsidR="00AC4D14">
        <w:rPr>
          <w:rFonts w:ascii="Times New Roman" w:hAnsi="Times New Roman"/>
          <w:sz w:val="24"/>
          <w:szCs w:val="24"/>
          <w:lang w:val="hr-BA"/>
        </w:rPr>
        <w:t>KANALIZACIJSK</w:t>
      </w:r>
      <w:r w:rsidRPr="00EE6633">
        <w:rPr>
          <w:rFonts w:ascii="Times New Roman" w:hAnsi="Times New Roman"/>
          <w:sz w:val="24"/>
          <w:szCs w:val="24"/>
          <w:lang w:val="hr-BA"/>
        </w:rPr>
        <w:t>OG SUSTAVA</w:t>
      </w:r>
      <w:bookmarkEnd w:id="63"/>
    </w:p>
    <w:p w:rsidR="004155DF" w:rsidRPr="00EE6633" w:rsidRDefault="004155DF"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Projektom daljnje izgradnje vodoopskrbnog i kanalizacijskog sustava predviđa se reguliranje te oblasti za preostala naselja koja nisu obuhvaćena vodoopskrbnom i kanalizacijskom mrežom</w:t>
      </w:r>
      <w:r w:rsidR="00AC4D14">
        <w:rPr>
          <w:rFonts w:ascii="Times New Roman" w:hAnsi="Times New Roman"/>
          <w:sz w:val="24"/>
          <w:szCs w:val="24"/>
          <w:lang w:val="hr-BA"/>
        </w:rPr>
        <w:t xml:space="preserve">, u kojima je moguće </w:t>
      </w:r>
      <w:proofErr w:type="spellStart"/>
      <w:r w:rsidR="00AC4D14">
        <w:rPr>
          <w:rFonts w:ascii="Times New Roman" w:hAnsi="Times New Roman"/>
          <w:sz w:val="24"/>
          <w:szCs w:val="24"/>
          <w:lang w:val="hr-BA"/>
        </w:rPr>
        <w:t>iamti</w:t>
      </w:r>
      <w:proofErr w:type="spellEnd"/>
      <w:r w:rsidR="00AC4D14">
        <w:rPr>
          <w:rFonts w:ascii="Times New Roman" w:hAnsi="Times New Roman"/>
          <w:sz w:val="24"/>
          <w:szCs w:val="24"/>
          <w:lang w:val="hr-BA"/>
        </w:rPr>
        <w:t xml:space="preserve"> rješenja</w:t>
      </w:r>
      <w:r w:rsidRPr="00EE6633">
        <w:rPr>
          <w:rFonts w:ascii="Times New Roman" w:hAnsi="Times New Roman"/>
          <w:sz w:val="24"/>
          <w:szCs w:val="24"/>
          <w:lang w:val="hr-BA"/>
        </w:rPr>
        <w:t>.</w:t>
      </w:r>
    </w:p>
    <w:p w:rsidR="004155DF" w:rsidRPr="00EE6633" w:rsidRDefault="004155DF"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Realizacija projekta će doprinijeti poboljšanju kvalitete života stanovništva, poboljšanje sanitarno-higijenskih uvjeta, unaprjeđuje kvalitetu okoliša, kroz unaprjeđenje i proširenje sustava vodoopskrbe.</w:t>
      </w:r>
    </w:p>
    <w:p w:rsidR="004155DF" w:rsidRPr="00EE6633" w:rsidRDefault="004155DF"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Ovim će značajno biti poboljšani uvjeti življenja u tim naseljima, uz velike pozitivne učinke po okoliš.</w:t>
      </w:r>
    </w:p>
    <w:p w:rsidR="004155DF" w:rsidRPr="00EE6633" w:rsidRDefault="00727CE0" w:rsidP="00EE6CE9">
      <w:pPr>
        <w:pStyle w:val="Bezproreda1"/>
        <w:jc w:val="both"/>
        <w:rPr>
          <w:rFonts w:ascii="Times New Roman" w:hAnsi="Times New Roman"/>
          <w:sz w:val="24"/>
          <w:szCs w:val="24"/>
          <w:lang w:val="hr-BA"/>
        </w:rPr>
      </w:pPr>
      <w:r>
        <w:rPr>
          <w:rFonts w:ascii="Times New Roman" w:hAnsi="Times New Roman"/>
          <w:sz w:val="24"/>
          <w:szCs w:val="24"/>
          <w:lang w:val="hr-BA"/>
        </w:rPr>
        <w:t>Vrijednost p</w:t>
      </w:r>
      <w:r w:rsidR="004155DF" w:rsidRPr="00EE6633">
        <w:rPr>
          <w:rFonts w:ascii="Times New Roman" w:hAnsi="Times New Roman"/>
          <w:sz w:val="24"/>
          <w:szCs w:val="24"/>
          <w:lang w:val="hr-BA"/>
        </w:rPr>
        <w:t>rojekta za razdoblje</w:t>
      </w:r>
      <w:r>
        <w:rPr>
          <w:rFonts w:ascii="Times New Roman" w:hAnsi="Times New Roman"/>
          <w:sz w:val="24"/>
          <w:szCs w:val="24"/>
          <w:lang w:val="hr-BA"/>
        </w:rPr>
        <w:t xml:space="preserve"> od</w:t>
      </w:r>
      <w:r w:rsidR="004155DF" w:rsidRPr="00EE6633">
        <w:rPr>
          <w:rFonts w:ascii="Times New Roman" w:hAnsi="Times New Roman"/>
          <w:sz w:val="24"/>
          <w:szCs w:val="24"/>
          <w:lang w:val="hr-BA"/>
        </w:rPr>
        <w:t xml:space="preserve"> 202</w:t>
      </w:r>
      <w:r w:rsidR="000B249A">
        <w:rPr>
          <w:rFonts w:ascii="Times New Roman" w:hAnsi="Times New Roman"/>
          <w:sz w:val="24"/>
          <w:szCs w:val="24"/>
          <w:lang w:val="hr-BA"/>
        </w:rPr>
        <w:t>3</w:t>
      </w:r>
      <w:r>
        <w:rPr>
          <w:rFonts w:ascii="Times New Roman" w:hAnsi="Times New Roman"/>
          <w:sz w:val="24"/>
          <w:szCs w:val="24"/>
          <w:lang w:val="hr-BA"/>
        </w:rPr>
        <w:t xml:space="preserve">. do </w:t>
      </w:r>
      <w:r w:rsidR="004155DF" w:rsidRPr="00EE6633">
        <w:rPr>
          <w:rFonts w:ascii="Times New Roman" w:hAnsi="Times New Roman"/>
          <w:sz w:val="24"/>
          <w:szCs w:val="24"/>
          <w:lang w:val="hr-BA"/>
        </w:rPr>
        <w:t>2027: 7.000.000,00 KM</w:t>
      </w:r>
    </w:p>
    <w:p w:rsidR="004155DF" w:rsidRPr="00EE6633" w:rsidRDefault="004155DF" w:rsidP="00EE6CE9">
      <w:pPr>
        <w:pStyle w:val="Bezproreda1"/>
        <w:jc w:val="both"/>
        <w:rPr>
          <w:rFonts w:ascii="Times New Roman" w:hAnsi="Times New Roman"/>
          <w:sz w:val="24"/>
          <w:szCs w:val="24"/>
          <w:lang w:val="hr-BA"/>
        </w:rPr>
      </w:pPr>
    </w:p>
    <w:p w:rsidR="004155DF" w:rsidRPr="00EE6633" w:rsidRDefault="004155DF" w:rsidP="003813E1">
      <w:pPr>
        <w:pStyle w:val="Naslov2"/>
        <w:numPr>
          <w:ilvl w:val="1"/>
          <w:numId w:val="36"/>
        </w:numPr>
        <w:jc w:val="both"/>
        <w:rPr>
          <w:rFonts w:ascii="Times New Roman" w:hAnsi="Times New Roman"/>
          <w:sz w:val="24"/>
          <w:szCs w:val="24"/>
          <w:lang w:val="hr-BA"/>
        </w:rPr>
      </w:pPr>
      <w:bookmarkStart w:id="64" w:name="_Toc124334976"/>
      <w:r w:rsidRPr="00EE6633">
        <w:rPr>
          <w:rFonts w:ascii="Times New Roman" w:hAnsi="Times New Roman"/>
          <w:sz w:val="24"/>
          <w:szCs w:val="24"/>
          <w:lang w:val="hr-BA"/>
        </w:rPr>
        <w:t>PROJEKTI ENERGETSKE TRANZICIJE</w:t>
      </w:r>
      <w:bookmarkEnd w:id="64"/>
    </w:p>
    <w:p w:rsidR="004155DF" w:rsidRPr="00EE6633" w:rsidRDefault="004155DF"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Projektima energe</w:t>
      </w:r>
      <w:r w:rsidR="00727CE0">
        <w:rPr>
          <w:rFonts w:ascii="Times New Roman" w:hAnsi="Times New Roman"/>
          <w:sz w:val="24"/>
          <w:szCs w:val="24"/>
          <w:lang w:val="hr-BA"/>
        </w:rPr>
        <w:t>tske tranzicije općina Prozor-</w:t>
      </w:r>
      <w:r w:rsidRPr="00EE6633">
        <w:rPr>
          <w:rFonts w:ascii="Times New Roman" w:hAnsi="Times New Roman"/>
          <w:sz w:val="24"/>
          <w:szCs w:val="24"/>
          <w:lang w:val="hr-BA"/>
        </w:rPr>
        <w:t xml:space="preserve">Rama će se uključiti u suvremene trendove koji na globalnoj razini predviđaju dekarbonizaciju, </w:t>
      </w:r>
      <w:r w:rsidR="00727CE0">
        <w:rPr>
          <w:rFonts w:ascii="Times New Roman" w:hAnsi="Times New Roman"/>
          <w:sz w:val="24"/>
          <w:szCs w:val="24"/>
          <w:lang w:val="hr-BA"/>
        </w:rPr>
        <w:t>decentralizaciju, digitalizaciju</w:t>
      </w:r>
      <w:r w:rsidRPr="00EE6633">
        <w:rPr>
          <w:rFonts w:ascii="Times New Roman" w:hAnsi="Times New Roman"/>
          <w:sz w:val="24"/>
          <w:szCs w:val="24"/>
          <w:lang w:val="hr-BA"/>
        </w:rPr>
        <w:t xml:space="preserve">. </w:t>
      </w:r>
    </w:p>
    <w:p w:rsidR="004155DF" w:rsidRPr="00EE6633" w:rsidRDefault="00727CE0" w:rsidP="00EE6CE9">
      <w:pPr>
        <w:pStyle w:val="Bezproreda1"/>
        <w:jc w:val="both"/>
        <w:rPr>
          <w:rFonts w:ascii="Times New Roman" w:hAnsi="Times New Roman"/>
          <w:sz w:val="24"/>
          <w:szCs w:val="24"/>
          <w:lang w:val="hr-BA"/>
        </w:rPr>
      </w:pPr>
      <w:r>
        <w:rPr>
          <w:rFonts w:ascii="Times New Roman" w:hAnsi="Times New Roman"/>
          <w:sz w:val="24"/>
          <w:szCs w:val="24"/>
          <w:lang w:val="hr-BA"/>
        </w:rPr>
        <w:t>Primjenom ovog koncepta kroz p</w:t>
      </w:r>
      <w:r w:rsidR="004155DF" w:rsidRPr="00EE6633">
        <w:rPr>
          <w:rFonts w:ascii="Times New Roman" w:hAnsi="Times New Roman"/>
          <w:sz w:val="24"/>
          <w:szCs w:val="24"/>
          <w:lang w:val="hr-BA"/>
        </w:rPr>
        <w:t>rojekt energetske t</w:t>
      </w:r>
      <w:r>
        <w:rPr>
          <w:rFonts w:ascii="Times New Roman" w:hAnsi="Times New Roman"/>
          <w:sz w:val="24"/>
          <w:szCs w:val="24"/>
          <w:lang w:val="hr-BA"/>
        </w:rPr>
        <w:t>ranzicije o</w:t>
      </w:r>
      <w:r w:rsidR="004155DF" w:rsidRPr="00EE6633">
        <w:rPr>
          <w:rFonts w:ascii="Times New Roman" w:hAnsi="Times New Roman"/>
          <w:sz w:val="24"/>
          <w:szCs w:val="24"/>
          <w:lang w:val="hr-BA"/>
        </w:rPr>
        <w:t>pćina će biti pridru</w:t>
      </w:r>
      <w:r>
        <w:rPr>
          <w:rFonts w:ascii="Times New Roman" w:hAnsi="Times New Roman"/>
          <w:sz w:val="24"/>
          <w:szCs w:val="24"/>
          <w:lang w:val="hr-BA"/>
        </w:rPr>
        <w:t>žena sektoru pametnih općina, s</w:t>
      </w:r>
      <w:r w:rsidR="004155DF" w:rsidRPr="00EE6633">
        <w:rPr>
          <w:rFonts w:ascii="Times New Roman" w:hAnsi="Times New Roman"/>
          <w:sz w:val="24"/>
          <w:szCs w:val="24"/>
          <w:lang w:val="hr-BA"/>
        </w:rPr>
        <w:t xml:space="preserve"> vlastitom proizvodnjom električne</w:t>
      </w:r>
      <w:r w:rsidR="000B249A">
        <w:rPr>
          <w:rFonts w:ascii="Times New Roman" w:hAnsi="Times New Roman"/>
          <w:sz w:val="24"/>
          <w:szCs w:val="24"/>
          <w:lang w:val="hr-BA"/>
        </w:rPr>
        <w:t xml:space="preserve"> energije iz obnovljivih izvora</w:t>
      </w:r>
      <w:r w:rsidR="004155DF" w:rsidRPr="00EE6633">
        <w:rPr>
          <w:rFonts w:ascii="Times New Roman" w:hAnsi="Times New Roman"/>
          <w:sz w:val="24"/>
          <w:szCs w:val="24"/>
          <w:lang w:val="hr-BA"/>
        </w:rPr>
        <w:t xml:space="preserve"> u javnom sektoru kao i proizvodnjom od strane privatnog sektora i domaćinstava, koja će biti veća od ukupne potrošnje energije </w:t>
      </w:r>
      <w:r>
        <w:rPr>
          <w:rFonts w:ascii="Times New Roman" w:hAnsi="Times New Roman"/>
          <w:sz w:val="24"/>
          <w:szCs w:val="24"/>
          <w:lang w:val="hr-BA"/>
        </w:rPr>
        <w:t>na razini o</w:t>
      </w:r>
      <w:r w:rsidR="004155DF" w:rsidRPr="00EE6633">
        <w:rPr>
          <w:rFonts w:ascii="Times New Roman" w:hAnsi="Times New Roman"/>
          <w:sz w:val="24"/>
          <w:szCs w:val="24"/>
          <w:lang w:val="hr-BA"/>
        </w:rPr>
        <w:t>pćine.</w:t>
      </w:r>
    </w:p>
    <w:p w:rsidR="004155DF" w:rsidRPr="00EE6633" w:rsidRDefault="00727CE0" w:rsidP="00EE6CE9">
      <w:pPr>
        <w:pStyle w:val="Bezproreda1"/>
        <w:jc w:val="both"/>
        <w:rPr>
          <w:rFonts w:ascii="Times New Roman" w:hAnsi="Times New Roman"/>
          <w:sz w:val="24"/>
          <w:szCs w:val="24"/>
          <w:lang w:val="hr-BA"/>
        </w:rPr>
      </w:pPr>
      <w:r>
        <w:rPr>
          <w:rFonts w:ascii="Times New Roman" w:hAnsi="Times New Roman"/>
          <w:sz w:val="24"/>
          <w:szCs w:val="24"/>
          <w:lang w:val="hr-BA"/>
        </w:rPr>
        <w:t>Vrijednost p</w:t>
      </w:r>
      <w:r w:rsidR="004155DF" w:rsidRPr="00EE6633">
        <w:rPr>
          <w:rFonts w:ascii="Times New Roman" w:hAnsi="Times New Roman"/>
          <w:sz w:val="24"/>
          <w:szCs w:val="24"/>
          <w:lang w:val="hr-BA"/>
        </w:rPr>
        <w:t>rojekta za razdoblje</w:t>
      </w:r>
      <w:r>
        <w:rPr>
          <w:rFonts w:ascii="Times New Roman" w:hAnsi="Times New Roman"/>
          <w:sz w:val="24"/>
          <w:szCs w:val="24"/>
          <w:lang w:val="hr-BA"/>
        </w:rPr>
        <w:t xml:space="preserve"> od</w:t>
      </w:r>
      <w:r w:rsidR="004155DF" w:rsidRPr="00EE6633">
        <w:rPr>
          <w:rFonts w:ascii="Times New Roman" w:hAnsi="Times New Roman"/>
          <w:sz w:val="24"/>
          <w:szCs w:val="24"/>
          <w:lang w:val="hr-BA"/>
        </w:rPr>
        <w:t xml:space="preserve"> 202</w:t>
      </w:r>
      <w:r w:rsidR="000B249A">
        <w:rPr>
          <w:rFonts w:ascii="Times New Roman" w:hAnsi="Times New Roman"/>
          <w:sz w:val="24"/>
          <w:szCs w:val="24"/>
          <w:lang w:val="hr-BA"/>
        </w:rPr>
        <w:t>3</w:t>
      </w:r>
      <w:r>
        <w:rPr>
          <w:rFonts w:ascii="Times New Roman" w:hAnsi="Times New Roman"/>
          <w:sz w:val="24"/>
          <w:szCs w:val="24"/>
          <w:lang w:val="hr-BA"/>
        </w:rPr>
        <w:t xml:space="preserve">. do </w:t>
      </w:r>
      <w:r w:rsidR="0080732C">
        <w:rPr>
          <w:rFonts w:ascii="Times New Roman" w:hAnsi="Times New Roman"/>
          <w:sz w:val="24"/>
          <w:szCs w:val="24"/>
          <w:lang w:val="hr-BA"/>
        </w:rPr>
        <w:t>2027: 1.5</w:t>
      </w:r>
      <w:r w:rsidR="004155DF" w:rsidRPr="00EE6633">
        <w:rPr>
          <w:rFonts w:ascii="Times New Roman" w:hAnsi="Times New Roman"/>
          <w:sz w:val="24"/>
          <w:szCs w:val="24"/>
          <w:lang w:val="hr-BA"/>
        </w:rPr>
        <w:t>00.000,00 KM.</w:t>
      </w:r>
    </w:p>
    <w:p w:rsidR="004155DF" w:rsidRPr="00EE6633" w:rsidRDefault="004155DF" w:rsidP="00EE6CE9">
      <w:pPr>
        <w:pStyle w:val="Bezproreda1"/>
        <w:jc w:val="both"/>
        <w:rPr>
          <w:rFonts w:ascii="Times New Roman" w:hAnsi="Times New Roman"/>
          <w:sz w:val="24"/>
          <w:szCs w:val="24"/>
          <w:lang w:val="hr-BA"/>
        </w:rPr>
      </w:pPr>
    </w:p>
    <w:p w:rsidR="004155DF" w:rsidRPr="00EE6633" w:rsidRDefault="004155DF" w:rsidP="003813E1">
      <w:pPr>
        <w:pStyle w:val="Naslov2"/>
        <w:numPr>
          <w:ilvl w:val="1"/>
          <w:numId w:val="36"/>
        </w:numPr>
        <w:jc w:val="both"/>
        <w:rPr>
          <w:rFonts w:ascii="Times New Roman" w:hAnsi="Times New Roman"/>
          <w:sz w:val="24"/>
          <w:szCs w:val="24"/>
          <w:lang w:val="hr-BA"/>
        </w:rPr>
      </w:pPr>
      <w:bookmarkStart w:id="65" w:name="_Toc124334977"/>
      <w:r w:rsidRPr="00EE6633">
        <w:rPr>
          <w:rFonts w:ascii="Times New Roman" w:hAnsi="Times New Roman"/>
          <w:sz w:val="24"/>
          <w:szCs w:val="24"/>
          <w:lang w:val="hr-BA"/>
        </w:rPr>
        <w:t>DOVRŠETAK IZGRADNJE I OPREMANJA GRADSKE TRŽNICE</w:t>
      </w:r>
      <w:bookmarkEnd w:id="65"/>
      <w:r w:rsidRPr="00EE6633">
        <w:rPr>
          <w:rFonts w:ascii="Times New Roman" w:hAnsi="Times New Roman"/>
          <w:sz w:val="24"/>
          <w:szCs w:val="24"/>
          <w:lang w:val="hr-BA"/>
        </w:rPr>
        <w:t xml:space="preserve"> </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Projekt dovršetka izgradnje i opremanja Gradske tržnice predviđa dovršetak započetog projekta i njegovo puštanje u funkciju s ciljem povećanja ekonomske konkurentnosti poljoprivrednih proizvođača, obrta - tradicijskih zanata.</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Planirano je da zelena</w:t>
      </w:r>
      <w:r w:rsidR="00727CE0">
        <w:rPr>
          <w:rFonts w:ascii="Times New Roman" w:hAnsi="Times New Roman"/>
          <w:sz w:val="24"/>
          <w:szCs w:val="24"/>
          <w:lang w:val="hr-BA"/>
        </w:rPr>
        <w:t xml:space="preserve"> tržnica bude poslovni objekt s</w:t>
      </w:r>
      <w:r w:rsidRPr="00EE6633">
        <w:rPr>
          <w:rFonts w:ascii="Times New Roman" w:hAnsi="Times New Roman"/>
          <w:sz w:val="24"/>
          <w:szCs w:val="24"/>
          <w:lang w:val="hr-BA"/>
        </w:rPr>
        <w:t xml:space="preserve"> zatvorenim i otvorenim prostorom </w:t>
      </w:r>
      <w:proofErr w:type="spellStart"/>
      <w:r w:rsidRPr="00EE6633">
        <w:rPr>
          <w:rFonts w:ascii="Times New Roman" w:hAnsi="Times New Roman"/>
          <w:sz w:val="24"/>
          <w:szCs w:val="24"/>
          <w:lang w:val="hr-BA"/>
        </w:rPr>
        <w:t>podjeljeni</w:t>
      </w:r>
      <w:proofErr w:type="spellEnd"/>
      <w:r w:rsidRPr="00EE6633">
        <w:rPr>
          <w:rFonts w:ascii="Times New Roman" w:hAnsi="Times New Roman"/>
          <w:sz w:val="24"/>
          <w:szCs w:val="24"/>
          <w:lang w:val="hr-BA"/>
        </w:rPr>
        <w:t xml:space="preserve"> u 3 zone:</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1.prodaja u natkrivenom otvorenom dijelu u razini prizemlja- planirana je za prodaju voća i povrća</w:t>
      </w:r>
      <w:r w:rsidR="000B249A">
        <w:rPr>
          <w:rFonts w:ascii="Times New Roman" w:hAnsi="Times New Roman"/>
          <w:sz w:val="24"/>
          <w:szCs w:val="24"/>
          <w:lang w:val="hr-BA"/>
        </w:rPr>
        <w:t xml:space="preserve"> </w:t>
      </w:r>
      <w:r w:rsidR="00727CE0">
        <w:rPr>
          <w:rFonts w:ascii="Times New Roman" w:hAnsi="Times New Roman"/>
          <w:sz w:val="24"/>
          <w:szCs w:val="24"/>
          <w:lang w:val="hr-BA"/>
        </w:rPr>
        <w:t>i druge robe</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2.prodaja u zatvor</w:t>
      </w:r>
      <w:r w:rsidR="00727CE0">
        <w:rPr>
          <w:rFonts w:ascii="Times New Roman" w:hAnsi="Times New Roman"/>
          <w:sz w:val="24"/>
          <w:szCs w:val="24"/>
          <w:lang w:val="hr-BA"/>
        </w:rPr>
        <w:t xml:space="preserve">enom dijelu građevine, prizemlje, </w:t>
      </w:r>
      <w:r w:rsidRPr="00EE6633">
        <w:rPr>
          <w:rFonts w:ascii="Times New Roman" w:hAnsi="Times New Roman"/>
          <w:sz w:val="24"/>
          <w:szCs w:val="24"/>
          <w:lang w:val="hr-BA"/>
        </w:rPr>
        <w:t>planirana je za prodaju specifične lako kvarljive</w:t>
      </w:r>
      <w:r w:rsidR="000B249A">
        <w:rPr>
          <w:rFonts w:ascii="Times New Roman" w:hAnsi="Times New Roman"/>
          <w:sz w:val="24"/>
          <w:szCs w:val="24"/>
          <w:lang w:val="hr-BA"/>
        </w:rPr>
        <w:t xml:space="preserve"> </w:t>
      </w:r>
      <w:r w:rsidRPr="00EE6633">
        <w:rPr>
          <w:rFonts w:ascii="Times New Roman" w:hAnsi="Times New Roman"/>
          <w:sz w:val="24"/>
          <w:szCs w:val="24"/>
          <w:lang w:val="hr-BA"/>
        </w:rPr>
        <w:t>robe koja se ipak mora prodavati i skladištiti u kontroliranim uvjetima: meso, riba, mlijeko i mliječni proizvo</w:t>
      </w:r>
      <w:r w:rsidR="0017668C" w:rsidRPr="00EE6633">
        <w:rPr>
          <w:rFonts w:ascii="Times New Roman" w:hAnsi="Times New Roman"/>
          <w:sz w:val="24"/>
          <w:szCs w:val="24"/>
          <w:lang w:val="hr-BA"/>
        </w:rPr>
        <w:t>di i druga lako kvarljiva hrana,</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lastRenderedPageBreak/>
        <w:t>3.prodaja na k</w:t>
      </w:r>
      <w:r w:rsidR="00727CE0">
        <w:rPr>
          <w:rFonts w:ascii="Times New Roman" w:hAnsi="Times New Roman"/>
          <w:sz w:val="24"/>
          <w:szCs w:val="24"/>
          <w:lang w:val="hr-BA"/>
        </w:rPr>
        <w:t>atu s ugostiteljskim sadržajima;</w:t>
      </w:r>
      <w:r w:rsidRPr="00EE6633">
        <w:rPr>
          <w:rFonts w:ascii="Times New Roman" w:hAnsi="Times New Roman"/>
          <w:sz w:val="24"/>
          <w:szCs w:val="24"/>
          <w:lang w:val="hr-BA"/>
        </w:rPr>
        <w:t xml:space="preserve"> na katu su planirana 4 veća i jedan manji poslovni</w:t>
      </w:r>
      <w:r w:rsidR="000B249A">
        <w:rPr>
          <w:rFonts w:ascii="Times New Roman" w:hAnsi="Times New Roman"/>
          <w:sz w:val="24"/>
          <w:szCs w:val="24"/>
          <w:lang w:val="hr-BA"/>
        </w:rPr>
        <w:t xml:space="preserve"> </w:t>
      </w:r>
      <w:r w:rsidRPr="00EE6633">
        <w:rPr>
          <w:rFonts w:ascii="Times New Roman" w:hAnsi="Times New Roman"/>
          <w:sz w:val="24"/>
          <w:szCs w:val="24"/>
          <w:lang w:val="hr-BA"/>
        </w:rPr>
        <w:t>prostor, kotlovnica, ured i restoran s kuhinjom.</w:t>
      </w:r>
    </w:p>
    <w:p w:rsidR="00BB4B32" w:rsidRPr="00EE6633" w:rsidRDefault="00727CE0" w:rsidP="00EE6CE9">
      <w:pPr>
        <w:pStyle w:val="Bezproreda1"/>
        <w:jc w:val="both"/>
        <w:rPr>
          <w:rFonts w:ascii="Times New Roman" w:hAnsi="Times New Roman"/>
          <w:sz w:val="24"/>
          <w:szCs w:val="24"/>
          <w:lang w:val="hr-BA"/>
        </w:rPr>
      </w:pPr>
      <w:r>
        <w:rPr>
          <w:rFonts w:ascii="Times New Roman" w:hAnsi="Times New Roman"/>
          <w:sz w:val="24"/>
          <w:szCs w:val="24"/>
          <w:lang w:val="hr-BA"/>
        </w:rPr>
        <w:t>Vrijednost p</w:t>
      </w:r>
      <w:r w:rsidR="00BB4B32" w:rsidRPr="00EE6633">
        <w:rPr>
          <w:rFonts w:ascii="Times New Roman" w:hAnsi="Times New Roman"/>
          <w:sz w:val="24"/>
          <w:szCs w:val="24"/>
          <w:lang w:val="hr-BA"/>
        </w:rPr>
        <w:t>rojekta za raz</w:t>
      </w:r>
      <w:r w:rsidR="000B249A">
        <w:rPr>
          <w:rFonts w:ascii="Times New Roman" w:hAnsi="Times New Roman"/>
          <w:sz w:val="24"/>
          <w:szCs w:val="24"/>
          <w:lang w:val="hr-BA"/>
        </w:rPr>
        <w:t>doblje</w:t>
      </w:r>
      <w:r>
        <w:rPr>
          <w:rFonts w:ascii="Times New Roman" w:hAnsi="Times New Roman"/>
          <w:sz w:val="24"/>
          <w:szCs w:val="24"/>
          <w:lang w:val="hr-BA"/>
        </w:rPr>
        <w:t xml:space="preserve"> od 2023. do </w:t>
      </w:r>
      <w:r w:rsidR="000B249A">
        <w:rPr>
          <w:rFonts w:ascii="Times New Roman" w:hAnsi="Times New Roman"/>
          <w:sz w:val="24"/>
          <w:szCs w:val="24"/>
          <w:lang w:val="hr-BA"/>
        </w:rPr>
        <w:t>2027: 2</w:t>
      </w:r>
      <w:r w:rsidR="00BB4B32" w:rsidRPr="00EE6633">
        <w:rPr>
          <w:rFonts w:ascii="Times New Roman" w:hAnsi="Times New Roman"/>
          <w:sz w:val="24"/>
          <w:szCs w:val="24"/>
          <w:lang w:val="hr-BA"/>
        </w:rPr>
        <w:t>.000.000,00 KM.</w:t>
      </w:r>
    </w:p>
    <w:p w:rsidR="00BB4B32" w:rsidRPr="00EE6633" w:rsidRDefault="00BB4B32" w:rsidP="00EE6CE9">
      <w:pPr>
        <w:pStyle w:val="Bezproreda1"/>
        <w:jc w:val="both"/>
        <w:rPr>
          <w:rFonts w:ascii="Times New Roman" w:hAnsi="Times New Roman"/>
          <w:sz w:val="24"/>
          <w:szCs w:val="24"/>
          <w:lang w:val="hr-BA"/>
        </w:rPr>
      </w:pPr>
    </w:p>
    <w:p w:rsidR="004155DF" w:rsidRPr="00EE6633" w:rsidRDefault="004155DF" w:rsidP="003813E1">
      <w:pPr>
        <w:pStyle w:val="Naslov2"/>
        <w:numPr>
          <w:ilvl w:val="1"/>
          <w:numId w:val="36"/>
        </w:numPr>
        <w:jc w:val="both"/>
        <w:rPr>
          <w:rFonts w:ascii="Times New Roman" w:hAnsi="Times New Roman"/>
          <w:sz w:val="24"/>
          <w:szCs w:val="24"/>
          <w:lang w:val="hr-BA"/>
        </w:rPr>
      </w:pPr>
      <w:bookmarkStart w:id="66" w:name="_Toc124334978"/>
      <w:r w:rsidRPr="00EE6633">
        <w:rPr>
          <w:rFonts w:ascii="Times New Roman" w:hAnsi="Times New Roman"/>
          <w:sz w:val="24"/>
          <w:szCs w:val="24"/>
          <w:lang w:val="hr-BA"/>
        </w:rPr>
        <w:t>DOVRŠETAK IZGRADNJE U OPREMANJA DJEČJEG VRTIĆA</w:t>
      </w:r>
      <w:bookmarkEnd w:id="66"/>
    </w:p>
    <w:p w:rsidR="00BB4B32" w:rsidRPr="00EE6633" w:rsidRDefault="00727CE0" w:rsidP="00EE6CE9">
      <w:pPr>
        <w:pStyle w:val="Bezproreda1"/>
        <w:jc w:val="both"/>
        <w:rPr>
          <w:rFonts w:ascii="Times New Roman" w:hAnsi="Times New Roman"/>
          <w:sz w:val="24"/>
          <w:szCs w:val="24"/>
          <w:lang w:val="hr-BA"/>
        </w:rPr>
      </w:pPr>
      <w:r>
        <w:rPr>
          <w:rFonts w:ascii="Times New Roman" w:hAnsi="Times New Roman"/>
          <w:sz w:val="24"/>
          <w:szCs w:val="24"/>
          <w:lang w:val="hr-BA"/>
        </w:rPr>
        <w:t>Projekt „Dječji vrtić“</w:t>
      </w:r>
      <w:r w:rsidR="00BB4B32" w:rsidRPr="00EE6633">
        <w:rPr>
          <w:rFonts w:ascii="Times New Roman" w:hAnsi="Times New Roman"/>
          <w:sz w:val="24"/>
          <w:szCs w:val="24"/>
          <w:lang w:val="hr-BA"/>
        </w:rPr>
        <w:t xml:space="preserve"> jedan je od kapit</w:t>
      </w:r>
      <w:r>
        <w:rPr>
          <w:rFonts w:ascii="Times New Roman" w:hAnsi="Times New Roman"/>
          <w:sz w:val="24"/>
          <w:szCs w:val="24"/>
          <w:lang w:val="hr-BA"/>
        </w:rPr>
        <w:t>alnih projekata općine Prozor-</w:t>
      </w:r>
      <w:r w:rsidR="00BB4B32" w:rsidRPr="00EE6633">
        <w:rPr>
          <w:rFonts w:ascii="Times New Roman" w:hAnsi="Times New Roman"/>
          <w:sz w:val="24"/>
          <w:szCs w:val="24"/>
          <w:lang w:val="hr-BA"/>
        </w:rPr>
        <w:t>Rama. Otvaranjem nove zgrade dječjeg vrtića stvoriti će se uvjeti za smještaj i čuvanje djece od najmlađih uzrasta do početka školovanja. Dječji vrtić će imati sve sadržaje kako bi se po najnovijim standardima brinulo o oko 110 djece.</w:t>
      </w:r>
    </w:p>
    <w:p w:rsidR="00BB4B32" w:rsidRPr="00EE6633" w:rsidRDefault="00727CE0" w:rsidP="00EE6CE9">
      <w:pPr>
        <w:pStyle w:val="Bezproreda1"/>
        <w:jc w:val="both"/>
        <w:rPr>
          <w:rFonts w:ascii="Times New Roman" w:hAnsi="Times New Roman"/>
          <w:sz w:val="24"/>
          <w:szCs w:val="24"/>
          <w:lang w:val="hr-BA"/>
        </w:rPr>
      </w:pPr>
      <w:proofErr w:type="spellStart"/>
      <w:r>
        <w:rPr>
          <w:rFonts w:ascii="Times New Roman" w:hAnsi="Times New Roman"/>
          <w:sz w:val="24"/>
          <w:szCs w:val="24"/>
          <w:lang w:val="hr-BA"/>
        </w:rPr>
        <w:t>Dječiji</w:t>
      </w:r>
      <w:proofErr w:type="spellEnd"/>
      <w:r>
        <w:rPr>
          <w:rFonts w:ascii="Times New Roman" w:hAnsi="Times New Roman"/>
          <w:sz w:val="24"/>
          <w:szCs w:val="24"/>
          <w:lang w:val="hr-BA"/>
        </w:rPr>
        <w:t xml:space="preserve"> vrtić projektiran je s sl</w:t>
      </w:r>
      <w:r w:rsidR="00BB4B32" w:rsidRPr="00EE6633">
        <w:rPr>
          <w:rFonts w:ascii="Times New Roman" w:hAnsi="Times New Roman"/>
          <w:sz w:val="24"/>
          <w:szCs w:val="24"/>
          <w:lang w:val="hr-BA"/>
        </w:rPr>
        <w:t>jedećim sadržajima:</w:t>
      </w:r>
    </w:p>
    <w:p w:rsidR="00BB4B32" w:rsidRPr="00EE6633" w:rsidRDefault="00727CE0" w:rsidP="00EE6CE9">
      <w:pPr>
        <w:pStyle w:val="Bezproreda1"/>
        <w:jc w:val="both"/>
        <w:rPr>
          <w:rFonts w:ascii="Times New Roman" w:hAnsi="Times New Roman"/>
          <w:sz w:val="24"/>
          <w:szCs w:val="24"/>
          <w:lang w:val="hr-BA"/>
        </w:rPr>
      </w:pPr>
      <w:r>
        <w:rPr>
          <w:rFonts w:ascii="Times New Roman" w:hAnsi="Times New Roman"/>
          <w:sz w:val="24"/>
          <w:szCs w:val="24"/>
          <w:lang w:val="hr-BA"/>
        </w:rPr>
        <w:t>-prizemlje, ulazna etaža s ulaznim hodnikom</w:t>
      </w:r>
      <w:r w:rsidR="00BB4B32" w:rsidRPr="00EE6633">
        <w:rPr>
          <w:rFonts w:ascii="Times New Roman" w:hAnsi="Times New Roman"/>
          <w:sz w:val="24"/>
          <w:szCs w:val="24"/>
          <w:lang w:val="hr-BA"/>
        </w:rPr>
        <w:t xml:space="preserve">, četiri odjela za boravak djece po grupama sa pripadajućim vanjskim </w:t>
      </w:r>
      <w:r>
        <w:rPr>
          <w:rFonts w:ascii="Times New Roman" w:hAnsi="Times New Roman"/>
          <w:sz w:val="24"/>
          <w:szCs w:val="24"/>
          <w:lang w:val="hr-BA"/>
        </w:rPr>
        <w:t>prostorima, administrativni dio te ekonomski dio s</w:t>
      </w:r>
      <w:r w:rsidR="00BB4B32" w:rsidRPr="00EE6633">
        <w:rPr>
          <w:rFonts w:ascii="Times New Roman" w:hAnsi="Times New Roman"/>
          <w:sz w:val="24"/>
          <w:szCs w:val="24"/>
          <w:lang w:val="hr-BA"/>
        </w:rPr>
        <w:t xml:space="preserve"> posebnim ulazom koji se sastoji od kuhinje i pripadajućih prostora za grijanje i prostorije za domara sa posebnim prostorom za</w:t>
      </w:r>
      <w:r>
        <w:rPr>
          <w:rFonts w:ascii="Times New Roman" w:hAnsi="Times New Roman"/>
          <w:sz w:val="24"/>
          <w:szCs w:val="24"/>
          <w:lang w:val="hr-BA"/>
        </w:rPr>
        <w:t xml:space="preserve"> skladištenje i popravak opreme</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 xml:space="preserve">-suteren, u suterenskoj etaži su dvije jedinice za boravak </w:t>
      </w:r>
      <w:proofErr w:type="spellStart"/>
      <w:r w:rsidRPr="00EE6633">
        <w:rPr>
          <w:rFonts w:ascii="Times New Roman" w:hAnsi="Times New Roman"/>
          <w:sz w:val="24"/>
          <w:szCs w:val="24"/>
          <w:lang w:val="hr-BA"/>
        </w:rPr>
        <w:t>jaslićke</w:t>
      </w:r>
      <w:proofErr w:type="spellEnd"/>
      <w:r w:rsidRPr="00EE6633">
        <w:rPr>
          <w:rFonts w:ascii="Times New Roman" w:hAnsi="Times New Roman"/>
          <w:sz w:val="24"/>
          <w:szCs w:val="24"/>
          <w:lang w:val="hr-BA"/>
        </w:rPr>
        <w:t xml:space="preserve"> djece sa p</w:t>
      </w:r>
      <w:r w:rsidR="00727CE0">
        <w:rPr>
          <w:rFonts w:ascii="Times New Roman" w:hAnsi="Times New Roman"/>
          <w:sz w:val="24"/>
          <w:szCs w:val="24"/>
          <w:lang w:val="hr-BA"/>
        </w:rPr>
        <w:t>ripadajućim vanjskim prostorima</w:t>
      </w:r>
      <w:r w:rsidRPr="00EE6633">
        <w:rPr>
          <w:rFonts w:ascii="Times New Roman" w:hAnsi="Times New Roman"/>
          <w:sz w:val="24"/>
          <w:szCs w:val="24"/>
          <w:lang w:val="hr-BA"/>
        </w:rPr>
        <w:t xml:space="preserve"> te prostor više namjena s</w:t>
      </w:r>
      <w:r w:rsidR="00727CE0">
        <w:rPr>
          <w:rFonts w:ascii="Times New Roman" w:hAnsi="Times New Roman"/>
          <w:sz w:val="24"/>
          <w:szCs w:val="24"/>
          <w:lang w:val="hr-BA"/>
        </w:rPr>
        <w:t>a spremištem i toaleti za goste</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 xml:space="preserve">-prohodni i ravni krov, objekt je projektiran tako da je veći dio krova </w:t>
      </w:r>
      <w:r w:rsidR="00727CE0">
        <w:rPr>
          <w:rFonts w:ascii="Times New Roman" w:hAnsi="Times New Roman"/>
          <w:sz w:val="24"/>
          <w:szCs w:val="24"/>
          <w:lang w:val="hr-BA"/>
        </w:rPr>
        <w:t>riješen kao prohodni ravni krov</w:t>
      </w:r>
      <w:r w:rsidRPr="00EE6633">
        <w:rPr>
          <w:rFonts w:ascii="Times New Roman" w:hAnsi="Times New Roman"/>
          <w:sz w:val="24"/>
          <w:szCs w:val="24"/>
          <w:lang w:val="hr-BA"/>
        </w:rPr>
        <w:t xml:space="preserve"> do kojeg se može doći liftom, a može i vanjskim stubištem, a na njemu su predviđeni sadržaji za </w:t>
      </w:r>
      <w:r w:rsidR="00A0026C">
        <w:rPr>
          <w:rFonts w:ascii="Times New Roman" w:hAnsi="Times New Roman"/>
          <w:sz w:val="24"/>
          <w:szCs w:val="24"/>
          <w:lang w:val="hr-BA"/>
        </w:rPr>
        <w:t>dječju igru</w:t>
      </w:r>
      <w:r w:rsidRPr="00EE6633">
        <w:rPr>
          <w:rFonts w:ascii="Times New Roman" w:hAnsi="Times New Roman"/>
          <w:sz w:val="24"/>
          <w:szCs w:val="24"/>
          <w:lang w:val="hr-BA"/>
        </w:rPr>
        <w:t>. Drugi dio krova je neprohodni ravni kosi krov.</w:t>
      </w:r>
    </w:p>
    <w:p w:rsidR="00BB4B32" w:rsidRPr="00EE6633" w:rsidRDefault="00727CE0" w:rsidP="00EE6CE9">
      <w:pPr>
        <w:pStyle w:val="Bezproreda1"/>
        <w:jc w:val="both"/>
        <w:rPr>
          <w:rFonts w:ascii="Times New Roman" w:hAnsi="Times New Roman"/>
          <w:sz w:val="24"/>
          <w:szCs w:val="24"/>
          <w:lang w:val="hr-BA"/>
        </w:rPr>
      </w:pPr>
      <w:r>
        <w:rPr>
          <w:rFonts w:ascii="Times New Roman" w:hAnsi="Times New Roman"/>
          <w:sz w:val="24"/>
          <w:szCs w:val="24"/>
          <w:lang w:val="hr-BA"/>
        </w:rPr>
        <w:t>Vrijednost p</w:t>
      </w:r>
      <w:r w:rsidR="00BB4B32" w:rsidRPr="00EE6633">
        <w:rPr>
          <w:rFonts w:ascii="Times New Roman" w:hAnsi="Times New Roman"/>
          <w:sz w:val="24"/>
          <w:szCs w:val="24"/>
          <w:lang w:val="hr-BA"/>
        </w:rPr>
        <w:t>rojekta za razdoblje</w:t>
      </w:r>
      <w:r>
        <w:rPr>
          <w:rFonts w:ascii="Times New Roman" w:hAnsi="Times New Roman"/>
          <w:sz w:val="24"/>
          <w:szCs w:val="24"/>
          <w:lang w:val="hr-BA"/>
        </w:rPr>
        <w:t xml:space="preserve"> od</w:t>
      </w:r>
      <w:r w:rsidR="00BB4B32" w:rsidRPr="00EE6633">
        <w:rPr>
          <w:rFonts w:ascii="Times New Roman" w:hAnsi="Times New Roman"/>
          <w:sz w:val="24"/>
          <w:szCs w:val="24"/>
          <w:lang w:val="hr-BA"/>
        </w:rPr>
        <w:t xml:space="preserve"> 202</w:t>
      </w:r>
      <w:r>
        <w:rPr>
          <w:rFonts w:ascii="Times New Roman" w:hAnsi="Times New Roman"/>
          <w:sz w:val="24"/>
          <w:szCs w:val="24"/>
          <w:lang w:val="hr-BA"/>
        </w:rPr>
        <w:t xml:space="preserve">3. do </w:t>
      </w:r>
      <w:r w:rsidR="000B249A">
        <w:rPr>
          <w:rFonts w:ascii="Times New Roman" w:hAnsi="Times New Roman"/>
          <w:sz w:val="24"/>
          <w:szCs w:val="24"/>
          <w:lang w:val="hr-BA"/>
        </w:rPr>
        <w:t>2027: 2</w:t>
      </w:r>
      <w:r w:rsidR="00BB4B32" w:rsidRPr="00EE6633">
        <w:rPr>
          <w:rFonts w:ascii="Times New Roman" w:hAnsi="Times New Roman"/>
          <w:sz w:val="24"/>
          <w:szCs w:val="24"/>
          <w:lang w:val="hr-BA"/>
        </w:rPr>
        <w:t>.000.000,00 KM.</w:t>
      </w:r>
    </w:p>
    <w:p w:rsidR="00BB4B32" w:rsidRPr="00EE6633" w:rsidRDefault="00BB4B32" w:rsidP="00EE6CE9">
      <w:pPr>
        <w:pStyle w:val="Bezproreda1"/>
        <w:jc w:val="both"/>
        <w:rPr>
          <w:rFonts w:ascii="Times New Roman" w:hAnsi="Times New Roman"/>
          <w:sz w:val="24"/>
          <w:szCs w:val="24"/>
          <w:lang w:val="hr-BA"/>
        </w:rPr>
      </w:pPr>
    </w:p>
    <w:p w:rsidR="004155DF" w:rsidRPr="00EE6633" w:rsidRDefault="004155DF" w:rsidP="003813E1">
      <w:pPr>
        <w:pStyle w:val="Naslov2"/>
        <w:numPr>
          <w:ilvl w:val="1"/>
          <w:numId w:val="36"/>
        </w:numPr>
        <w:jc w:val="both"/>
        <w:rPr>
          <w:rFonts w:ascii="Times New Roman" w:hAnsi="Times New Roman"/>
          <w:sz w:val="24"/>
          <w:szCs w:val="24"/>
          <w:lang w:val="hr-BA"/>
        </w:rPr>
      </w:pPr>
      <w:bookmarkStart w:id="67" w:name="_Toc124334979"/>
      <w:r w:rsidRPr="00EE6633">
        <w:rPr>
          <w:rFonts w:ascii="Times New Roman" w:hAnsi="Times New Roman"/>
          <w:sz w:val="24"/>
          <w:szCs w:val="24"/>
          <w:lang w:val="hr-BA"/>
        </w:rPr>
        <w:t>DOVRŠETAK IZGRADNJE EKO PARKA</w:t>
      </w:r>
      <w:bookmarkEnd w:id="67"/>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Gospodarenje otpadom postalo je jedan od važnijih ciljeva suvremenog društva. O</w:t>
      </w:r>
      <w:r w:rsidR="00727CE0">
        <w:rPr>
          <w:rFonts w:ascii="Times New Roman" w:hAnsi="Times New Roman"/>
          <w:sz w:val="24"/>
          <w:szCs w:val="24"/>
          <w:lang w:val="hr-BA"/>
        </w:rPr>
        <w:t>pćina Prozor-Rama je, zajedno s</w:t>
      </w:r>
      <w:r w:rsidRPr="00EE6633">
        <w:rPr>
          <w:rFonts w:ascii="Times New Roman" w:hAnsi="Times New Roman"/>
          <w:sz w:val="24"/>
          <w:szCs w:val="24"/>
          <w:lang w:val="hr-BA"/>
        </w:rPr>
        <w:t xml:space="preserve"> Javnim komunalnim poduzećem Vodograd d.</w:t>
      </w:r>
      <w:r w:rsidR="00727CE0">
        <w:rPr>
          <w:rFonts w:ascii="Times New Roman" w:hAnsi="Times New Roman"/>
          <w:sz w:val="24"/>
          <w:szCs w:val="24"/>
          <w:lang w:val="hr-BA"/>
        </w:rPr>
        <w:t xml:space="preserve"> </w:t>
      </w:r>
      <w:r w:rsidRPr="00EE6633">
        <w:rPr>
          <w:rFonts w:ascii="Times New Roman" w:hAnsi="Times New Roman"/>
          <w:sz w:val="24"/>
          <w:szCs w:val="24"/>
          <w:lang w:val="hr-BA"/>
        </w:rPr>
        <w:t>o.</w:t>
      </w:r>
      <w:r w:rsidR="00727CE0">
        <w:rPr>
          <w:rFonts w:ascii="Times New Roman" w:hAnsi="Times New Roman"/>
          <w:sz w:val="24"/>
          <w:szCs w:val="24"/>
          <w:lang w:val="hr-BA"/>
        </w:rPr>
        <w:t xml:space="preserve"> </w:t>
      </w:r>
      <w:r w:rsidRPr="00EE6633">
        <w:rPr>
          <w:rFonts w:ascii="Times New Roman" w:hAnsi="Times New Roman"/>
          <w:sz w:val="24"/>
          <w:szCs w:val="24"/>
          <w:lang w:val="hr-BA"/>
        </w:rPr>
        <w:t xml:space="preserve">o., krenula u izgradnju Ekoparka. To je jedinstven projekt na teritoriju Bosne i Hercegovine i činit će ga sortirnica krutog otpada, </w:t>
      </w:r>
      <w:proofErr w:type="spellStart"/>
      <w:r w:rsidRPr="00EE6633">
        <w:rPr>
          <w:rFonts w:ascii="Times New Roman" w:hAnsi="Times New Roman"/>
          <w:sz w:val="24"/>
          <w:szCs w:val="24"/>
          <w:lang w:val="hr-BA"/>
        </w:rPr>
        <w:t>kompostana</w:t>
      </w:r>
      <w:proofErr w:type="spellEnd"/>
      <w:r w:rsidRPr="00EE6633">
        <w:rPr>
          <w:rFonts w:ascii="Times New Roman" w:hAnsi="Times New Roman"/>
          <w:sz w:val="24"/>
          <w:szCs w:val="24"/>
          <w:lang w:val="hr-BA"/>
        </w:rPr>
        <w:t xml:space="preserve">, </w:t>
      </w:r>
      <w:proofErr w:type="spellStart"/>
      <w:r w:rsidRPr="00EE6633">
        <w:rPr>
          <w:rFonts w:ascii="Times New Roman" w:hAnsi="Times New Roman"/>
          <w:sz w:val="24"/>
          <w:szCs w:val="24"/>
          <w:lang w:val="hr-BA"/>
        </w:rPr>
        <w:t>reciklažno</w:t>
      </w:r>
      <w:proofErr w:type="spellEnd"/>
      <w:r w:rsidRPr="00EE6633">
        <w:rPr>
          <w:rFonts w:ascii="Times New Roman" w:hAnsi="Times New Roman"/>
          <w:sz w:val="24"/>
          <w:szCs w:val="24"/>
          <w:lang w:val="hr-BA"/>
        </w:rPr>
        <w:t xml:space="preserve"> dvorište i pročistač otpadnih voda. </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Vođeni činjenicom da otpad nije više smeće nego sekundarna sirovina u sklopu Ekoparka Prozor-Rama izgrađena je sortirnica otpada  za prikupljanje i razvrstavanje otpada, kapaciteta 3 t/h gdje se razvrstava osam vrsta otpada (papir, karton, plastika, MET, PET, staklo i metal) te organski (biootpad</w:t>
      </w:r>
      <w:r w:rsidR="000B249A">
        <w:rPr>
          <w:rFonts w:ascii="Times New Roman" w:hAnsi="Times New Roman"/>
          <w:sz w:val="24"/>
          <w:szCs w:val="24"/>
          <w:lang w:val="hr-BA"/>
        </w:rPr>
        <w:t>)</w:t>
      </w:r>
      <w:r w:rsidRPr="00EE6633">
        <w:rPr>
          <w:rFonts w:ascii="Times New Roman" w:hAnsi="Times New Roman"/>
          <w:sz w:val="24"/>
          <w:szCs w:val="24"/>
          <w:lang w:val="hr-BA"/>
        </w:rPr>
        <w:t xml:space="preserve"> otpad. Ulaganjem fi</w:t>
      </w:r>
      <w:r w:rsidR="000B249A">
        <w:rPr>
          <w:rFonts w:ascii="Times New Roman" w:hAnsi="Times New Roman"/>
          <w:sz w:val="24"/>
          <w:szCs w:val="24"/>
          <w:lang w:val="hr-BA"/>
        </w:rPr>
        <w:t>nancijskih sredstava u izgradnju</w:t>
      </w:r>
      <w:r w:rsidRPr="00EE6633">
        <w:rPr>
          <w:rFonts w:ascii="Times New Roman" w:hAnsi="Times New Roman"/>
          <w:sz w:val="24"/>
          <w:szCs w:val="24"/>
          <w:lang w:val="hr-BA"/>
        </w:rPr>
        <w:t xml:space="preserve"> odgovarajućih pogona za zbrinjavan</w:t>
      </w:r>
      <w:r w:rsidR="00727CE0">
        <w:rPr>
          <w:rFonts w:ascii="Times New Roman" w:hAnsi="Times New Roman"/>
          <w:sz w:val="24"/>
          <w:szCs w:val="24"/>
          <w:lang w:val="hr-BA"/>
        </w:rPr>
        <w:t>je i recikliranje otpada, naša o</w:t>
      </w:r>
      <w:r w:rsidRPr="00EE6633">
        <w:rPr>
          <w:rFonts w:ascii="Times New Roman" w:hAnsi="Times New Roman"/>
          <w:sz w:val="24"/>
          <w:szCs w:val="24"/>
          <w:lang w:val="hr-BA"/>
        </w:rPr>
        <w:t xml:space="preserve">pćina pokazuje razvijen nivo ekološke svijesti u svrhu zaštite ljudi i okoliša. </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 xml:space="preserve">Uz </w:t>
      </w:r>
      <w:proofErr w:type="spellStart"/>
      <w:r w:rsidRPr="00EE6633">
        <w:rPr>
          <w:rFonts w:ascii="Times New Roman" w:hAnsi="Times New Roman"/>
          <w:sz w:val="24"/>
          <w:szCs w:val="24"/>
          <w:lang w:val="hr-BA"/>
        </w:rPr>
        <w:t>sortirnicu</w:t>
      </w:r>
      <w:proofErr w:type="spellEnd"/>
      <w:r w:rsidRPr="00EE6633">
        <w:rPr>
          <w:rFonts w:ascii="Times New Roman" w:hAnsi="Times New Roman"/>
          <w:sz w:val="24"/>
          <w:szCs w:val="24"/>
          <w:lang w:val="hr-BA"/>
        </w:rPr>
        <w:t xml:space="preserve"> otpada započela je gradnja suvremene </w:t>
      </w:r>
      <w:proofErr w:type="spellStart"/>
      <w:r w:rsidRPr="00EE6633">
        <w:rPr>
          <w:rFonts w:ascii="Times New Roman" w:hAnsi="Times New Roman"/>
          <w:sz w:val="24"/>
          <w:szCs w:val="24"/>
          <w:lang w:val="hr-BA"/>
        </w:rPr>
        <w:t>bioreakcijske</w:t>
      </w:r>
      <w:proofErr w:type="spellEnd"/>
      <w:r w:rsidRPr="00EE6633">
        <w:rPr>
          <w:rFonts w:ascii="Times New Roman" w:hAnsi="Times New Roman"/>
          <w:sz w:val="24"/>
          <w:szCs w:val="24"/>
          <w:lang w:val="hr-BA"/>
        </w:rPr>
        <w:t xml:space="preserve"> </w:t>
      </w:r>
      <w:proofErr w:type="spellStart"/>
      <w:r w:rsidRPr="00EE6633">
        <w:rPr>
          <w:rFonts w:ascii="Times New Roman" w:hAnsi="Times New Roman"/>
          <w:sz w:val="24"/>
          <w:szCs w:val="24"/>
          <w:lang w:val="hr-BA"/>
        </w:rPr>
        <w:t>kompostane</w:t>
      </w:r>
      <w:proofErr w:type="spellEnd"/>
      <w:r w:rsidRPr="00EE6633">
        <w:rPr>
          <w:rFonts w:ascii="Times New Roman" w:hAnsi="Times New Roman"/>
          <w:sz w:val="24"/>
          <w:szCs w:val="24"/>
          <w:lang w:val="hr-BA"/>
        </w:rPr>
        <w:t xml:space="preserve"> otpada, gdje će se odlagati organski otpad i pod posebnim uvjetima i procesima dobivati kompost koji će se dalje koristiti u poljoprivredi ili pak cvjećarstvu. </w:t>
      </w:r>
    </w:p>
    <w:p w:rsidR="00BB3E2D"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 xml:space="preserve">Pored toga u sklopu Eko parka nalazit će se i pročistač otpadnih voda. Cilj pročistača je da se sve fekalne iz grada Prozora prikupe na jednom mjestu i </w:t>
      </w:r>
      <w:proofErr w:type="spellStart"/>
      <w:r w:rsidRPr="00EE6633">
        <w:rPr>
          <w:rFonts w:ascii="Times New Roman" w:hAnsi="Times New Roman"/>
          <w:sz w:val="24"/>
          <w:szCs w:val="24"/>
          <w:lang w:val="hr-BA"/>
        </w:rPr>
        <w:t>i</w:t>
      </w:r>
      <w:proofErr w:type="spellEnd"/>
      <w:r w:rsidRPr="00EE6633">
        <w:rPr>
          <w:rFonts w:ascii="Times New Roman" w:hAnsi="Times New Roman"/>
          <w:sz w:val="24"/>
          <w:szCs w:val="24"/>
          <w:lang w:val="hr-BA"/>
        </w:rPr>
        <w:t xml:space="preserve"> kao takve pročiste na uređaju za pročišćavanje otpadnih voda. Pročišćavanjem otpadnih voda </w:t>
      </w:r>
      <w:r w:rsidR="00BB3E2D" w:rsidRPr="00EE6633">
        <w:rPr>
          <w:rFonts w:ascii="Times New Roman" w:hAnsi="Times New Roman"/>
          <w:sz w:val="24"/>
          <w:szCs w:val="24"/>
          <w:lang w:val="hr-BA"/>
        </w:rPr>
        <w:t>održava se dobro stanje vodnog eko-sustava</w:t>
      </w:r>
      <w:r w:rsidR="00727CE0">
        <w:rPr>
          <w:rFonts w:ascii="Times New Roman" w:hAnsi="Times New Roman"/>
          <w:sz w:val="24"/>
          <w:szCs w:val="24"/>
          <w:lang w:val="hr-BA"/>
        </w:rPr>
        <w:t xml:space="preserve"> </w:t>
      </w:r>
      <w:r w:rsidR="00BB3E2D" w:rsidRPr="00EE6633">
        <w:rPr>
          <w:rFonts w:ascii="Times New Roman" w:hAnsi="Times New Roman"/>
          <w:sz w:val="24"/>
          <w:szCs w:val="24"/>
          <w:lang w:val="hr-BA"/>
        </w:rPr>
        <w:t>nizvodno kao i kvaliteta prirodnih voda tekućica.</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 xml:space="preserve">Općina Prozor-Rama trenutno nema postrojenje za pročišćavanje i sve otpadne vode se slijevaju u otvorene tokove rijeka </w:t>
      </w:r>
      <w:proofErr w:type="spellStart"/>
      <w:r w:rsidRPr="00EE6633">
        <w:rPr>
          <w:rFonts w:ascii="Times New Roman" w:hAnsi="Times New Roman"/>
          <w:sz w:val="24"/>
          <w:szCs w:val="24"/>
          <w:lang w:val="hr-BA"/>
        </w:rPr>
        <w:t>Prozorčice</w:t>
      </w:r>
      <w:proofErr w:type="spellEnd"/>
      <w:r w:rsidRPr="00EE6633">
        <w:rPr>
          <w:rFonts w:ascii="Times New Roman" w:hAnsi="Times New Roman"/>
          <w:sz w:val="24"/>
          <w:szCs w:val="24"/>
          <w:lang w:val="hr-BA"/>
        </w:rPr>
        <w:t xml:space="preserve"> i Rame. </w:t>
      </w:r>
    </w:p>
    <w:p w:rsidR="00BB4B32" w:rsidRPr="00EE6633" w:rsidRDefault="00A0026C" w:rsidP="00EE6CE9">
      <w:pPr>
        <w:pStyle w:val="Bezproreda1"/>
        <w:jc w:val="both"/>
        <w:rPr>
          <w:rFonts w:ascii="Times New Roman" w:hAnsi="Times New Roman"/>
          <w:sz w:val="24"/>
          <w:szCs w:val="24"/>
          <w:lang w:val="hr-BA"/>
        </w:rPr>
      </w:pPr>
      <w:r>
        <w:rPr>
          <w:rFonts w:ascii="Times New Roman" w:hAnsi="Times New Roman"/>
          <w:sz w:val="24"/>
          <w:szCs w:val="24"/>
          <w:lang w:val="hr-BA"/>
        </w:rPr>
        <w:t>Vrijednost p</w:t>
      </w:r>
      <w:r w:rsidR="00BB4B32" w:rsidRPr="00EE6633">
        <w:rPr>
          <w:rFonts w:ascii="Times New Roman" w:hAnsi="Times New Roman"/>
          <w:sz w:val="24"/>
          <w:szCs w:val="24"/>
          <w:lang w:val="hr-BA"/>
        </w:rPr>
        <w:t>ro</w:t>
      </w:r>
      <w:r w:rsidR="0017668C" w:rsidRPr="00EE6633">
        <w:rPr>
          <w:rFonts w:ascii="Times New Roman" w:hAnsi="Times New Roman"/>
          <w:sz w:val="24"/>
          <w:szCs w:val="24"/>
          <w:lang w:val="hr-BA"/>
        </w:rPr>
        <w:t>jekta za razdoblje</w:t>
      </w:r>
      <w:r w:rsidR="00727CE0">
        <w:rPr>
          <w:rFonts w:ascii="Times New Roman" w:hAnsi="Times New Roman"/>
          <w:sz w:val="24"/>
          <w:szCs w:val="24"/>
          <w:lang w:val="hr-BA"/>
        </w:rPr>
        <w:t xml:space="preserve"> od</w:t>
      </w:r>
      <w:r w:rsidR="0017668C" w:rsidRPr="00EE6633">
        <w:rPr>
          <w:rFonts w:ascii="Times New Roman" w:hAnsi="Times New Roman"/>
          <w:sz w:val="24"/>
          <w:szCs w:val="24"/>
          <w:lang w:val="hr-BA"/>
        </w:rPr>
        <w:t xml:space="preserve"> 202</w:t>
      </w:r>
      <w:r w:rsidR="000B249A">
        <w:rPr>
          <w:rFonts w:ascii="Times New Roman" w:hAnsi="Times New Roman"/>
          <w:sz w:val="24"/>
          <w:szCs w:val="24"/>
          <w:lang w:val="hr-BA"/>
        </w:rPr>
        <w:t>3</w:t>
      </w:r>
      <w:r w:rsidR="00727CE0">
        <w:rPr>
          <w:rFonts w:ascii="Times New Roman" w:hAnsi="Times New Roman"/>
          <w:sz w:val="24"/>
          <w:szCs w:val="24"/>
          <w:lang w:val="hr-BA"/>
        </w:rPr>
        <w:t xml:space="preserve">. do </w:t>
      </w:r>
      <w:r w:rsidR="0017668C" w:rsidRPr="00EE6633">
        <w:rPr>
          <w:rFonts w:ascii="Times New Roman" w:hAnsi="Times New Roman"/>
          <w:sz w:val="24"/>
          <w:szCs w:val="24"/>
          <w:lang w:val="hr-BA"/>
        </w:rPr>
        <w:t>2027: 4</w:t>
      </w:r>
      <w:r w:rsidR="00BB4B32" w:rsidRPr="00EE6633">
        <w:rPr>
          <w:rFonts w:ascii="Times New Roman" w:hAnsi="Times New Roman"/>
          <w:sz w:val="24"/>
          <w:szCs w:val="24"/>
          <w:lang w:val="hr-BA"/>
        </w:rPr>
        <w:t>.000.000,00 KM.</w:t>
      </w:r>
    </w:p>
    <w:p w:rsidR="004155DF" w:rsidRPr="00EE6633" w:rsidRDefault="004155DF" w:rsidP="003813E1">
      <w:pPr>
        <w:pStyle w:val="Naslov2"/>
        <w:numPr>
          <w:ilvl w:val="1"/>
          <w:numId w:val="36"/>
        </w:numPr>
        <w:jc w:val="both"/>
        <w:rPr>
          <w:rFonts w:ascii="Times New Roman" w:hAnsi="Times New Roman"/>
          <w:sz w:val="24"/>
          <w:szCs w:val="24"/>
          <w:lang w:val="hr-BA"/>
        </w:rPr>
      </w:pPr>
      <w:bookmarkStart w:id="68" w:name="_Toc124334980"/>
      <w:r w:rsidRPr="00EE6633">
        <w:rPr>
          <w:rFonts w:ascii="Times New Roman" w:hAnsi="Times New Roman"/>
          <w:sz w:val="24"/>
          <w:szCs w:val="24"/>
          <w:lang w:val="hr-BA"/>
        </w:rPr>
        <w:t xml:space="preserve">IZGRADNJA PROŠIRENE </w:t>
      </w:r>
      <w:r w:rsidR="0075094A">
        <w:rPr>
          <w:rFonts w:ascii="Times New Roman" w:hAnsi="Times New Roman"/>
          <w:sz w:val="24"/>
          <w:szCs w:val="24"/>
          <w:lang w:val="hr-BA"/>
        </w:rPr>
        <w:t xml:space="preserve">I POBOLJŠANE </w:t>
      </w:r>
      <w:r w:rsidRPr="00EE6633">
        <w:rPr>
          <w:rFonts w:ascii="Times New Roman" w:hAnsi="Times New Roman"/>
          <w:sz w:val="24"/>
          <w:szCs w:val="24"/>
          <w:lang w:val="hr-BA"/>
        </w:rPr>
        <w:t>LOKALNE PUTNE MREŽE</w:t>
      </w:r>
      <w:bookmarkEnd w:id="68"/>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Projekt izgradnje, rekonstrukcije, sanacije i probijanja novih trasa lokalne</w:t>
      </w:r>
      <w:r w:rsidR="00727CE0">
        <w:rPr>
          <w:rFonts w:ascii="Times New Roman" w:hAnsi="Times New Roman"/>
          <w:sz w:val="24"/>
          <w:szCs w:val="24"/>
          <w:lang w:val="hr-BA"/>
        </w:rPr>
        <w:t xml:space="preserve"> putne mreže stalni je projekt o</w:t>
      </w:r>
      <w:r w:rsidRPr="00EE6633">
        <w:rPr>
          <w:rFonts w:ascii="Times New Roman" w:hAnsi="Times New Roman"/>
          <w:sz w:val="24"/>
          <w:szCs w:val="24"/>
          <w:lang w:val="hr-BA"/>
        </w:rPr>
        <w:t>pćine.</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Realizacijom navedenog projekta naselja u ovoj općini dobiti će kvalitetne pristupne putove i prilaze, dostojne potreba i vremena u kome živimo.</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lastRenderedPageBreak/>
        <w:t>Rekonstrukcija gradskih ulica stal</w:t>
      </w:r>
      <w:r w:rsidR="00727CE0">
        <w:rPr>
          <w:rFonts w:ascii="Times New Roman" w:hAnsi="Times New Roman"/>
          <w:sz w:val="24"/>
          <w:szCs w:val="24"/>
          <w:lang w:val="hr-BA"/>
        </w:rPr>
        <w:t>na je aktivnost općine Prozor-</w:t>
      </w:r>
      <w:r w:rsidRPr="00EE6633">
        <w:rPr>
          <w:rFonts w:ascii="Times New Roman" w:hAnsi="Times New Roman"/>
          <w:sz w:val="24"/>
          <w:szCs w:val="24"/>
          <w:lang w:val="hr-BA"/>
        </w:rPr>
        <w:t>Rama, a odnosi se na se njihovo proširenje, postavljanja rubnjaka i pješačkih staza tamo gdje je to moguće, zamjena/polaganje tamponskog  i asfaltnog sloja i uređenje i postavljanje vertikalne i horizontalne signalizacije..</w:t>
      </w:r>
    </w:p>
    <w:p w:rsidR="004155DF" w:rsidRPr="00EE6633" w:rsidRDefault="00A0026C" w:rsidP="00EE6CE9">
      <w:pPr>
        <w:pStyle w:val="Bezproreda1"/>
        <w:jc w:val="both"/>
        <w:rPr>
          <w:rFonts w:ascii="Times New Roman" w:hAnsi="Times New Roman"/>
          <w:sz w:val="24"/>
          <w:szCs w:val="24"/>
          <w:lang w:val="hr-BA"/>
        </w:rPr>
      </w:pPr>
      <w:r>
        <w:rPr>
          <w:rFonts w:ascii="Times New Roman" w:hAnsi="Times New Roman"/>
          <w:sz w:val="24"/>
          <w:szCs w:val="24"/>
          <w:lang w:val="hr-BA"/>
        </w:rPr>
        <w:t>Vrijednost p</w:t>
      </w:r>
      <w:r w:rsidR="00BB4B32" w:rsidRPr="00EE6633">
        <w:rPr>
          <w:rFonts w:ascii="Times New Roman" w:hAnsi="Times New Roman"/>
          <w:sz w:val="24"/>
          <w:szCs w:val="24"/>
          <w:lang w:val="hr-BA"/>
        </w:rPr>
        <w:t>rojekta za razdoblje</w:t>
      </w:r>
      <w:r w:rsidR="00727CE0">
        <w:rPr>
          <w:rFonts w:ascii="Times New Roman" w:hAnsi="Times New Roman"/>
          <w:sz w:val="24"/>
          <w:szCs w:val="24"/>
          <w:lang w:val="hr-BA"/>
        </w:rPr>
        <w:t xml:space="preserve"> od</w:t>
      </w:r>
      <w:r w:rsidR="00BB4B32" w:rsidRPr="00EE6633">
        <w:rPr>
          <w:rFonts w:ascii="Times New Roman" w:hAnsi="Times New Roman"/>
          <w:sz w:val="24"/>
          <w:szCs w:val="24"/>
          <w:lang w:val="hr-BA"/>
        </w:rPr>
        <w:t xml:space="preserve"> 202</w:t>
      </w:r>
      <w:r w:rsidR="000B249A">
        <w:rPr>
          <w:rFonts w:ascii="Times New Roman" w:hAnsi="Times New Roman"/>
          <w:sz w:val="24"/>
          <w:szCs w:val="24"/>
          <w:lang w:val="hr-BA"/>
        </w:rPr>
        <w:t>3</w:t>
      </w:r>
      <w:r w:rsidR="00727CE0">
        <w:rPr>
          <w:rFonts w:ascii="Times New Roman" w:hAnsi="Times New Roman"/>
          <w:sz w:val="24"/>
          <w:szCs w:val="24"/>
          <w:lang w:val="hr-BA"/>
        </w:rPr>
        <w:t xml:space="preserve">. do </w:t>
      </w:r>
      <w:r w:rsidR="0075094A">
        <w:rPr>
          <w:rFonts w:ascii="Times New Roman" w:hAnsi="Times New Roman"/>
          <w:sz w:val="24"/>
          <w:szCs w:val="24"/>
          <w:lang w:val="hr-BA"/>
        </w:rPr>
        <w:t>2027: 15</w:t>
      </w:r>
      <w:r w:rsidR="00BB4B32" w:rsidRPr="00EE6633">
        <w:rPr>
          <w:rFonts w:ascii="Times New Roman" w:hAnsi="Times New Roman"/>
          <w:sz w:val="24"/>
          <w:szCs w:val="24"/>
          <w:lang w:val="hr-BA"/>
        </w:rPr>
        <w:t>.000.000,00</w:t>
      </w:r>
    </w:p>
    <w:p w:rsidR="00BB4B32" w:rsidRPr="00EE6633" w:rsidRDefault="00BB4B32" w:rsidP="00EE6CE9">
      <w:pPr>
        <w:pStyle w:val="Bezproreda1"/>
        <w:jc w:val="both"/>
        <w:rPr>
          <w:rFonts w:ascii="Times New Roman" w:hAnsi="Times New Roman"/>
          <w:sz w:val="24"/>
          <w:szCs w:val="24"/>
          <w:lang w:val="hr-BA"/>
        </w:rPr>
      </w:pPr>
    </w:p>
    <w:p w:rsidR="004155DF" w:rsidRPr="00EE6633" w:rsidRDefault="004155DF" w:rsidP="003813E1">
      <w:pPr>
        <w:pStyle w:val="Naslov2"/>
        <w:numPr>
          <w:ilvl w:val="1"/>
          <w:numId w:val="36"/>
        </w:numPr>
        <w:jc w:val="both"/>
        <w:rPr>
          <w:rFonts w:ascii="Times New Roman" w:hAnsi="Times New Roman"/>
          <w:sz w:val="24"/>
          <w:szCs w:val="24"/>
          <w:lang w:val="hr-BA"/>
        </w:rPr>
      </w:pPr>
      <w:bookmarkStart w:id="69" w:name="_Toc124334981"/>
      <w:r w:rsidRPr="00EE6633">
        <w:rPr>
          <w:rFonts w:ascii="Times New Roman" w:hAnsi="Times New Roman"/>
          <w:sz w:val="24"/>
          <w:szCs w:val="24"/>
          <w:lang w:val="hr-BA"/>
        </w:rPr>
        <w:t>IZGRADNJA GRADSKOG TRGA</w:t>
      </w:r>
      <w:r w:rsidR="00727CE0">
        <w:rPr>
          <w:rFonts w:ascii="Times New Roman" w:hAnsi="Times New Roman"/>
          <w:sz w:val="24"/>
          <w:szCs w:val="24"/>
          <w:lang w:val="hr-BA"/>
        </w:rPr>
        <w:t xml:space="preserve"> I OBJEKTA S</w:t>
      </w:r>
      <w:r w:rsidR="00A6227F" w:rsidRPr="00EE6633">
        <w:rPr>
          <w:rFonts w:ascii="Times New Roman" w:hAnsi="Times New Roman"/>
          <w:sz w:val="24"/>
          <w:szCs w:val="24"/>
          <w:lang w:val="hr-BA"/>
        </w:rPr>
        <w:t xml:space="preserve"> KULTURNIM SADRŽAJIMA: GALERIJA  UMJETNINA I MUZEJ (ARHEOLOŠKA ZBIRKA)</w:t>
      </w:r>
      <w:bookmarkEnd w:id="69"/>
    </w:p>
    <w:p w:rsidR="00BB4B32" w:rsidRPr="00EE6633" w:rsidRDefault="00BB4B32" w:rsidP="00EE6CE9">
      <w:pPr>
        <w:pStyle w:val="Bezproreda1"/>
        <w:jc w:val="both"/>
        <w:rPr>
          <w:rFonts w:ascii="Times New Roman" w:hAnsi="Times New Roman"/>
          <w:sz w:val="24"/>
          <w:szCs w:val="24"/>
          <w:lang w:val="hr-BA"/>
        </w:rPr>
      </w:pPr>
      <w:bookmarkStart w:id="70" w:name="_Toc21564637"/>
      <w:bookmarkStart w:id="71" w:name="_Toc37662380"/>
      <w:bookmarkStart w:id="72" w:name="_Toc469296005"/>
      <w:bookmarkStart w:id="73" w:name="_Toc473490906"/>
      <w:bookmarkStart w:id="74" w:name="Vezasplanskimdokumentimaviših"/>
      <w:bookmarkEnd w:id="70"/>
      <w:r w:rsidRPr="00EE6633">
        <w:rPr>
          <w:rFonts w:ascii="Times New Roman" w:hAnsi="Times New Roman"/>
          <w:sz w:val="24"/>
          <w:szCs w:val="24"/>
          <w:lang w:val="hr-BA"/>
        </w:rPr>
        <w:t>Gradski trg je novona</w:t>
      </w:r>
      <w:r w:rsidR="00CF0523">
        <w:rPr>
          <w:rFonts w:ascii="Times New Roman" w:hAnsi="Times New Roman"/>
          <w:sz w:val="24"/>
          <w:szCs w:val="24"/>
          <w:lang w:val="hr-BA"/>
        </w:rPr>
        <w:t>stali i novostvoreni prostor u Ulici k</w:t>
      </w:r>
      <w:r w:rsidRPr="00EE6633">
        <w:rPr>
          <w:rFonts w:ascii="Times New Roman" w:hAnsi="Times New Roman"/>
          <w:sz w:val="24"/>
          <w:szCs w:val="24"/>
          <w:lang w:val="hr-BA"/>
        </w:rPr>
        <w:t>al</w:t>
      </w:r>
      <w:r w:rsidR="00A0026C">
        <w:rPr>
          <w:rFonts w:ascii="Times New Roman" w:hAnsi="Times New Roman"/>
          <w:sz w:val="24"/>
          <w:szCs w:val="24"/>
          <w:lang w:val="hr-BA"/>
        </w:rPr>
        <w:t>ja Tomislava bb uz novu zgradu o</w:t>
      </w:r>
      <w:r w:rsidRPr="00EE6633">
        <w:rPr>
          <w:rFonts w:ascii="Times New Roman" w:hAnsi="Times New Roman"/>
          <w:sz w:val="24"/>
          <w:szCs w:val="24"/>
          <w:lang w:val="hr-BA"/>
        </w:rPr>
        <w:t xml:space="preserve">pćine. Ono što bi bitno obilježavalo ovaj </w:t>
      </w:r>
      <w:proofErr w:type="spellStart"/>
      <w:r w:rsidRPr="00EE6633">
        <w:rPr>
          <w:rFonts w:ascii="Times New Roman" w:hAnsi="Times New Roman"/>
          <w:sz w:val="24"/>
          <w:szCs w:val="24"/>
          <w:lang w:val="hr-BA"/>
        </w:rPr>
        <w:t>prosor</w:t>
      </w:r>
      <w:proofErr w:type="spellEnd"/>
      <w:r w:rsidRPr="00EE6633">
        <w:rPr>
          <w:rFonts w:ascii="Times New Roman" w:hAnsi="Times New Roman"/>
          <w:sz w:val="24"/>
          <w:szCs w:val="24"/>
          <w:lang w:val="hr-BA"/>
        </w:rPr>
        <w:t xml:space="preserve"> bila bi slobodna i </w:t>
      </w:r>
      <w:r w:rsidR="00A0026C">
        <w:rPr>
          <w:rFonts w:ascii="Times New Roman" w:hAnsi="Times New Roman"/>
          <w:sz w:val="24"/>
          <w:szCs w:val="24"/>
          <w:lang w:val="hr-BA"/>
        </w:rPr>
        <w:t xml:space="preserve">spontana </w:t>
      </w:r>
      <w:proofErr w:type="spellStart"/>
      <w:r w:rsidR="00A0026C">
        <w:rPr>
          <w:rFonts w:ascii="Times New Roman" w:hAnsi="Times New Roman"/>
          <w:sz w:val="24"/>
          <w:szCs w:val="24"/>
          <w:lang w:val="hr-BA"/>
        </w:rPr>
        <w:t>privlačnos</w:t>
      </w:r>
      <w:proofErr w:type="spellEnd"/>
      <w:r w:rsidR="00A0026C">
        <w:rPr>
          <w:rFonts w:ascii="Times New Roman" w:hAnsi="Times New Roman"/>
          <w:sz w:val="24"/>
          <w:szCs w:val="24"/>
          <w:lang w:val="hr-BA"/>
        </w:rPr>
        <w:t xml:space="preserve"> za žitelje o</w:t>
      </w:r>
      <w:r w:rsidRPr="00EE6633">
        <w:rPr>
          <w:rFonts w:ascii="Times New Roman" w:hAnsi="Times New Roman"/>
          <w:sz w:val="24"/>
          <w:szCs w:val="24"/>
          <w:lang w:val="hr-BA"/>
        </w:rPr>
        <w:t>pćine, odnosno onaj osjećaj da će se na tom mjestu ljudi rado okupljati, što samo po sebi već simbolizira život zajednice.</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Nakon provedenog natječaja odabrano je najpovoljnije idejno rješenje trga.</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Izrada glavnog projekta je u tijeku.</w:t>
      </w:r>
    </w:p>
    <w:p w:rsidR="00BB4B32" w:rsidRPr="00EE6633" w:rsidRDefault="00BB4B32" w:rsidP="00EE6CE9">
      <w:pPr>
        <w:pStyle w:val="Bezproreda1"/>
        <w:jc w:val="both"/>
        <w:rPr>
          <w:rFonts w:ascii="Times New Roman" w:hAnsi="Times New Roman"/>
          <w:sz w:val="24"/>
          <w:szCs w:val="24"/>
          <w:lang w:val="hr-BA"/>
        </w:rPr>
      </w:pPr>
      <w:r w:rsidRPr="00EE6633">
        <w:rPr>
          <w:rFonts w:ascii="Times New Roman" w:hAnsi="Times New Roman"/>
          <w:sz w:val="24"/>
          <w:szCs w:val="24"/>
          <w:lang w:val="hr-BA"/>
        </w:rPr>
        <w:t>Uz gradski trg i postojeću novu zgradu općinske uprave planirana</w:t>
      </w:r>
      <w:r w:rsidR="00CF0523">
        <w:rPr>
          <w:rFonts w:ascii="Times New Roman" w:hAnsi="Times New Roman"/>
          <w:sz w:val="24"/>
          <w:szCs w:val="24"/>
          <w:lang w:val="hr-BA"/>
        </w:rPr>
        <w:t xml:space="preserve"> je izgradnja nove zgrade sa sl</w:t>
      </w:r>
      <w:r w:rsidRPr="00EE6633">
        <w:rPr>
          <w:rFonts w:ascii="Times New Roman" w:hAnsi="Times New Roman"/>
          <w:sz w:val="24"/>
          <w:szCs w:val="24"/>
          <w:lang w:val="hr-BA"/>
        </w:rPr>
        <w:t>jedećim sadržajima po etažama:</w:t>
      </w:r>
    </w:p>
    <w:p w:rsidR="00BB4B32" w:rsidRPr="00EE6633" w:rsidRDefault="00CF0523" w:rsidP="00EE6CE9">
      <w:pPr>
        <w:pStyle w:val="Bezproreda1"/>
        <w:jc w:val="both"/>
        <w:rPr>
          <w:rFonts w:ascii="Times New Roman" w:hAnsi="Times New Roman"/>
          <w:sz w:val="24"/>
          <w:szCs w:val="24"/>
          <w:lang w:val="hr-BA"/>
        </w:rPr>
      </w:pPr>
      <w:r>
        <w:rPr>
          <w:rFonts w:ascii="Times New Roman" w:hAnsi="Times New Roman"/>
          <w:sz w:val="24"/>
          <w:szCs w:val="24"/>
          <w:lang w:val="hr-BA"/>
        </w:rPr>
        <w:t xml:space="preserve"> </w:t>
      </w:r>
      <w:r w:rsidRPr="00EE6633">
        <w:rPr>
          <w:rFonts w:ascii="Times New Roman" w:hAnsi="Times New Roman"/>
          <w:sz w:val="24"/>
          <w:szCs w:val="24"/>
        </w:rPr>
        <w:t xml:space="preserve">– </w:t>
      </w:r>
      <w:r w:rsidR="00BB4B32" w:rsidRPr="00EE6633">
        <w:rPr>
          <w:rFonts w:ascii="Times New Roman" w:hAnsi="Times New Roman"/>
          <w:sz w:val="24"/>
          <w:szCs w:val="24"/>
          <w:lang w:val="hr-BA"/>
        </w:rPr>
        <w:t>podrumska etaža, potrebno pred</w:t>
      </w:r>
      <w:r>
        <w:rPr>
          <w:rFonts w:ascii="Times New Roman" w:hAnsi="Times New Roman"/>
          <w:sz w:val="24"/>
          <w:szCs w:val="24"/>
          <w:lang w:val="hr-BA"/>
        </w:rPr>
        <w:t>vidjeti spremišta za sadržaje s</w:t>
      </w:r>
      <w:r w:rsidR="00BB4B32" w:rsidRPr="00EE6633">
        <w:rPr>
          <w:rFonts w:ascii="Times New Roman" w:hAnsi="Times New Roman"/>
          <w:sz w:val="24"/>
          <w:szCs w:val="24"/>
          <w:lang w:val="hr-BA"/>
        </w:rPr>
        <w:t xml:space="preserve"> gornjih etaža, a kao mogućnost i projektirati eventualno kao garažni prostor sa zasebnim ulazom ili spojeni sa pos</w:t>
      </w:r>
      <w:r>
        <w:rPr>
          <w:rFonts w:ascii="Times New Roman" w:hAnsi="Times New Roman"/>
          <w:sz w:val="24"/>
          <w:szCs w:val="24"/>
          <w:lang w:val="hr-BA"/>
        </w:rPr>
        <w:t>t</w:t>
      </w:r>
      <w:r w:rsidR="00BB4B32" w:rsidRPr="00EE6633">
        <w:rPr>
          <w:rFonts w:ascii="Times New Roman" w:hAnsi="Times New Roman"/>
          <w:sz w:val="24"/>
          <w:szCs w:val="24"/>
          <w:lang w:val="hr-BA"/>
        </w:rPr>
        <w:t>ojećom garažom u izgrađenoj zgradi.</w:t>
      </w:r>
    </w:p>
    <w:p w:rsidR="00BB4B32" w:rsidRPr="00EE6633" w:rsidRDefault="00CF0523" w:rsidP="00EE6CE9">
      <w:pPr>
        <w:pStyle w:val="Bezproreda1"/>
        <w:jc w:val="both"/>
        <w:rPr>
          <w:rFonts w:ascii="Times New Roman" w:hAnsi="Times New Roman"/>
          <w:sz w:val="24"/>
          <w:szCs w:val="24"/>
          <w:lang w:val="hr-BA"/>
        </w:rPr>
      </w:pPr>
      <w:r w:rsidRPr="00EE6633">
        <w:rPr>
          <w:rFonts w:ascii="Times New Roman" w:hAnsi="Times New Roman"/>
          <w:sz w:val="24"/>
          <w:szCs w:val="24"/>
        </w:rPr>
        <w:t xml:space="preserve">– </w:t>
      </w:r>
      <w:r w:rsidR="00BB4B32" w:rsidRPr="00EE6633">
        <w:rPr>
          <w:rFonts w:ascii="Times New Roman" w:hAnsi="Times New Roman"/>
          <w:sz w:val="24"/>
          <w:szCs w:val="24"/>
          <w:lang w:val="hr-BA"/>
        </w:rPr>
        <w:t>etaža prizemlja, predviđeno je da se u njoj osmisli moderna gradska kavana sa svim potrebnim unutarnjim popratnim sadržajima kao i vanjskom terasom.</w:t>
      </w:r>
    </w:p>
    <w:p w:rsidR="00BB4B32" w:rsidRPr="00EE6633" w:rsidRDefault="00CF0523" w:rsidP="00EE6CE9">
      <w:pPr>
        <w:pStyle w:val="Bezproreda1"/>
        <w:jc w:val="both"/>
        <w:rPr>
          <w:rFonts w:ascii="Times New Roman" w:hAnsi="Times New Roman"/>
          <w:sz w:val="24"/>
          <w:szCs w:val="24"/>
          <w:lang w:val="hr-BA"/>
        </w:rPr>
      </w:pPr>
      <w:r w:rsidRPr="00EE6633">
        <w:rPr>
          <w:rFonts w:ascii="Times New Roman" w:hAnsi="Times New Roman"/>
          <w:sz w:val="24"/>
          <w:szCs w:val="24"/>
        </w:rPr>
        <w:t xml:space="preserve">– </w:t>
      </w:r>
      <w:r w:rsidR="00BB4B32" w:rsidRPr="00EE6633">
        <w:rPr>
          <w:rFonts w:ascii="Times New Roman" w:hAnsi="Times New Roman"/>
          <w:sz w:val="24"/>
          <w:szCs w:val="24"/>
          <w:lang w:val="hr-BA"/>
        </w:rPr>
        <w:t>etaža I.</w:t>
      </w:r>
      <w:r w:rsidR="00867AF4">
        <w:rPr>
          <w:rFonts w:ascii="Times New Roman" w:hAnsi="Times New Roman"/>
          <w:sz w:val="24"/>
          <w:szCs w:val="24"/>
          <w:lang w:val="hr-BA"/>
        </w:rPr>
        <w:t xml:space="preserve"> </w:t>
      </w:r>
      <w:r w:rsidR="00BB4B32" w:rsidRPr="00EE6633">
        <w:rPr>
          <w:rFonts w:ascii="Times New Roman" w:hAnsi="Times New Roman"/>
          <w:sz w:val="24"/>
          <w:szCs w:val="24"/>
          <w:lang w:val="hr-BA"/>
        </w:rPr>
        <w:t>kat, univerzalni izložb</w:t>
      </w:r>
      <w:r>
        <w:rPr>
          <w:rFonts w:ascii="Times New Roman" w:hAnsi="Times New Roman"/>
          <w:sz w:val="24"/>
          <w:szCs w:val="24"/>
          <w:lang w:val="hr-BA"/>
        </w:rPr>
        <w:t>eni prostor, s</w:t>
      </w:r>
      <w:r w:rsidR="00BB4B32" w:rsidRPr="00EE6633">
        <w:rPr>
          <w:rFonts w:ascii="Times New Roman" w:hAnsi="Times New Roman"/>
          <w:sz w:val="24"/>
          <w:szCs w:val="24"/>
          <w:lang w:val="hr-BA"/>
        </w:rPr>
        <w:t xml:space="preserve"> mogućnošću za stalnu, a i tematsku izložbu sa popratnim sadržajima.</w:t>
      </w:r>
    </w:p>
    <w:p w:rsidR="00BB4B32" w:rsidRPr="00EE6633" w:rsidRDefault="00CF0523" w:rsidP="00EE6CE9">
      <w:pPr>
        <w:pStyle w:val="Bezproreda1"/>
        <w:jc w:val="both"/>
        <w:rPr>
          <w:rFonts w:ascii="Times New Roman" w:hAnsi="Times New Roman"/>
          <w:sz w:val="24"/>
          <w:szCs w:val="24"/>
          <w:lang w:val="hr-BA"/>
        </w:rPr>
      </w:pPr>
      <w:r w:rsidRPr="00EE6633">
        <w:rPr>
          <w:rFonts w:ascii="Times New Roman" w:hAnsi="Times New Roman"/>
          <w:sz w:val="24"/>
          <w:szCs w:val="24"/>
        </w:rPr>
        <w:t xml:space="preserve">– </w:t>
      </w:r>
      <w:r w:rsidR="00BB4B32" w:rsidRPr="00EE6633">
        <w:rPr>
          <w:rFonts w:ascii="Times New Roman" w:hAnsi="Times New Roman"/>
          <w:sz w:val="24"/>
          <w:szCs w:val="24"/>
          <w:lang w:val="hr-BA"/>
        </w:rPr>
        <w:t>etaža II.</w:t>
      </w:r>
      <w:r w:rsidR="00867AF4">
        <w:rPr>
          <w:rFonts w:ascii="Times New Roman" w:hAnsi="Times New Roman"/>
          <w:sz w:val="24"/>
          <w:szCs w:val="24"/>
          <w:lang w:val="hr-BA"/>
        </w:rPr>
        <w:t xml:space="preserve"> </w:t>
      </w:r>
      <w:r w:rsidR="00BB4B32" w:rsidRPr="00EE6633">
        <w:rPr>
          <w:rFonts w:ascii="Times New Roman" w:hAnsi="Times New Roman"/>
          <w:sz w:val="24"/>
          <w:szCs w:val="24"/>
          <w:lang w:val="hr-BA"/>
        </w:rPr>
        <w:t>kat, multifunkcijska dvorana za razna društvena događanja kao što su svečane sjednice, razna predavanja, promocije i slična druženja</w:t>
      </w:r>
    </w:p>
    <w:p w:rsidR="00BB4B32" w:rsidRPr="00EE6633" w:rsidRDefault="00CF0523" w:rsidP="00EE6CE9">
      <w:pPr>
        <w:pStyle w:val="Bezproreda1"/>
        <w:jc w:val="both"/>
        <w:rPr>
          <w:rFonts w:ascii="Times New Roman" w:hAnsi="Times New Roman"/>
          <w:sz w:val="24"/>
          <w:szCs w:val="24"/>
          <w:lang w:val="hr-BA"/>
        </w:rPr>
      </w:pPr>
      <w:r w:rsidRPr="00EE6633">
        <w:rPr>
          <w:rFonts w:ascii="Times New Roman" w:hAnsi="Times New Roman"/>
          <w:sz w:val="24"/>
          <w:szCs w:val="24"/>
        </w:rPr>
        <w:t xml:space="preserve">– </w:t>
      </w:r>
      <w:r w:rsidR="00BB4B32" w:rsidRPr="00EE6633">
        <w:rPr>
          <w:rFonts w:ascii="Times New Roman" w:hAnsi="Times New Roman"/>
          <w:sz w:val="24"/>
          <w:szCs w:val="24"/>
          <w:lang w:val="hr-BA"/>
        </w:rPr>
        <w:t>etaža III.</w:t>
      </w:r>
      <w:r w:rsidR="00867AF4">
        <w:rPr>
          <w:rFonts w:ascii="Times New Roman" w:hAnsi="Times New Roman"/>
          <w:sz w:val="24"/>
          <w:szCs w:val="24"/>
          <w:lang w:val="hr-BA"/>
        </w:rPr>
        <w:t xml:space="preserve"> </w:t>
      </w:r>
      <w:r w:rsidR="00BB4B32" w:rsidRPr="00EE6633">
        <w:rPr>
          <w:rFonts w:ascii="Times New Roman" w:hAnsi="Times New Roman"/>
          <w:sz w:val="24"/>
          <w:szCs w:val="24"/>
          <w:lang w:val="hr-BA"/>
        </w:rPr>
        <w:t>kat, mala (galerijska) dvorana muzejskog prostora, komunikacijski pr</w:t>
      </w:r>
      <w:r>
        <w:rPr>
          <w:rFonts w:ascii="Times New Roman" w:hAnsi="Times New Roman"/>
          <w:sz w:val="24"/>
          <w:szCs w:val="24"/>
          <w:lang w:val="hr-BA"/>
        </w:rPr>
        <w:t>ostor s lobijem polivalentnog s</w:t>
      </w:r>
      <w:r w:rsidR="00BB4B32" w:rsidRPr="00EE6633">
        <w:rPr>
          <w:rFonts w:ascii="Times New Roman" w:hAnsi="Times New Roman"/>
          <w:sz w:val="24"/>
          <w:szCs w:val="24"/>
          <w:lang w:val="hr-BA"/>
        </w:rPr>
        <w:t>adržaja (izložba materijala uz do</w:t>
      </w:r>
      <w:r>
        <w:rPr>
          <w:rFonts w:ascii="Times New Roman" w:hAnsi="Times New Roman"/>
          <w:sz w:val="24"/>
          <w:szCs w:val="24"/>
          <w:lang w:val="hr-BA"/>
        </w:rPr>
        <w:t>gađanje u dvorani, zakuska, dom</w:t>
      </w:r>
      <w:r w:rsidR="00BB4B32" w:rsidRPr="00EE6633">
        <w:rPr>
          <w:rFonts w:ascii="Times New Roman" w:hAnsi="Times New Roman"/>
          <w:sz w:val="24"/>
          <w:szCs w:val="24"/>
          <w:lang w:val="hr-BA"/>
        </w:rPr>
        <w:t>jenci…..)</w:t>
      </w:r>
    </w:p>
    <w:p w:rsidR="00BB4B32" w:rsidRPr="00EE6633" w:rsidRDefault="00CF0523" w:rsidP="00EE6CE9">
      <w:pPr>
        <w:pStyle w:val="Bezproreda1"/>
        <w:jc w:val="both"/>
        <w:rPr>
          <w:rFonts w:ascii="Times New Roman" w:hAnsi="Times New Roman"/>
          <w:sz w:val="24"/>
          <w:szCs w:val="24"/>
          <w:lang w:val="hr-BA"/>
        </w:rPr>
      </w:pPr>
      <w:r>
        <w:rPr>
          <w:rFonts w:ascii="Times New Roman" w:hAnsi="Times New Roman"/>
          <w:sz w:val="24"/>
          <w:szCs w:val="24"/>
          <w:lang w:val="hr-BA"/>
        </w:rPr>
        <w:t>Vrijednost p</w:t>
      </w:r>
      <w:r w:rsidR="00BB4B32" w:rsidRPr="00EE6633">
        <w:rPr>
          <w:rFonts w:ascii="Times New Roman" w:hAnsi="Times New Roman"/>
          <w:sz w:val="24"/>
          <w:szCs w:val="24"/>
          <w:lang w:val="hr-BA"/>
        </w:rPr>
        <w:t>rojekta za razdoblje</w:t>
      </w:r>
      <w:r>
        <w:rPr>
          <w:rFonts w:ascii="Times New Roman" w:hAnsi="Times New Roman"/>
          <w:sz w:val="24"/>
          <w:szCs w:val="24"/>
          <w:lang w:val="hr-BA"/>
        </w:rPr>
        <w:t xml:space="preserve"> od</w:t>
      </w:r>
      <w:r w:rsidR="00BB4B32" w:rsidRPr="00EE6633">
        <w:rPr>
          <w:rFonts w:ascii="Times New Roman" w:hAnsi="Times New Roman"/>
          <w:sz w:val="24"/>
          <w:szCs w:val="24"/>
          <w:lang w:val="hr-BA"/>
        </w:rPr>
        <w:t xml:space="preserve"> 202</w:t>
      </w:r>
      <w:r w:rsidR="000B249A">
        <w:rPr>
          <w:rFonts w:ascii="Times New Roman" w:hAnsi="Times New Roman"/>
          <w:sz w:val="24"/>
          <w:szCs w:val="24"/>
          <w:lang w:val="hr-BA"/>
        </w:rPr>
        <w:t>3</w:t>
      </w:r>
      <w:r>
        <w:rPr>
          <w:rFonts w:ascii="Times New Roman" w:hAnsi="Times New Roman"/>
          <w:sz w:val="24"/>
          <w:szCs w:val="24"/>
          <w:lang w:val="hr-BA"/>
        </w:rPr>
        <w:t xml:space="preserve">. do 2027.: </w:t>
      </w:r>
      <w:r w:rsidR="00BB4B32" w:rsidRPr="00EE6633">
        <w:rPr>
          <w:rFonts w:ascii="Times New Roman" w:hAnsi="Times New Roman"/>
          <w:sz w:val="24"/>
          <w:szCs w:val="24"/>
          <w:lang w:val="hr-BA"/>
        </w:rPr>
        <w:t>8.000.000,00 KM</w:t>
      </w:r>
    </w:p>
    <w:p w:rsidR="00BB4B32" w:rsidRPr="00EE6633" w:rsidRDefault="00BB4B32" w:rsidP="00F160FD">
      <w:pPr>
        <w:pStyle w:val="Bezproreda1"/>
      </w:pPr>
    </w:p>
    <w:p w:rsidR="0082181A" w:rsidRDefault="00A46523" w:rsidP="003813E1">
      <w:pPr>
        <w:pStyle w:val="Naslov1"/>
        <w:numPr>
          <w:ilvl w:val="0"/>
          <w:numId w:val="36"/>
        </w:numPr>
        <w:jc w:val="both"/>
        <w:rPr>
          <w:rFonts w:ascii="Times New Roman" w:hAnsi="Times New Roman"/>
          <w:sz w:val="24"/>
          <w:szCs w:val="24"/>
          <w:lang w:val="hr-BA"/>
        </w:rPr>
      </w:pPr>
      <w:bookmarkStart w:id="75" w:name="_Toc124334983"/>
      <w:r w:rsidRPr="00EE6633">
        <w:rPr>
          <w:rFonts w:ascii="Times New Roman" w:hAnsi="Times New Roman"/>
          <w:sz w:val="24"/>
          <w:szCs w:val="24"/>
          <w:lang w:val="hr-BA"/>
        </w:rPr>
        <w:t>PROVJERA MEĐUSOBNE USKLAĐENOSTI STRATEŠKIH DOKUMENATA</w:t>
      </w:r>
      <w:bookmarkEnd w:id="71"/>
      <w:bookmarkEnd w:id="75"/>
    </w:p>
    <w:p w:rsidR="008E7507" w:rsidRPr="00EE6633" w:rsidRDefault="008E7507" w:rsidP="00EE6CE9">
      <w:pPr>
        <w:jc w:val="both"/>
        <w:rPr>
          <w:rFonts w:ascii="Times New Roman" w:hAnsi="Times New Roman"/>
          <w:sz w:val="24"/>
          <w:szCs w:val="24"/>
        </w:rPr>
      </w:pPr>
      <w:r w:rsidRPr="00EE6633">
        <w:rPr>
          <w:rFonts w:ascii="Times New Roman" w:hAnsi="Times New Roman"/>
          <w:sz w:val="24"/>
          <w:szCs w:val="24"/>
        </w:rPr>
        <w:t>Provjera međusobne usklađenosti podrazumijeva usuglašavan</w:t>
      </w:r>
      <w:r w:rsidR="00867AF4">
        <w:rPr>
          <w:rFonts w:ascii="Times New Roman" w:hAnsi="Times New Roman"/>
          <w:sz w:val="24"/>
          <w:szCs w:val="24"/>
        </w:rPr>
        <w:t>je, osiguranje usklađenosti</w:t>
      </w:r>
      <w:r w:rsidRPr="00EE6633">
        <w:rPr>
          <w:rFonts w:ascii="Times New Roman" w:hAnsi="Times New Roman"/>
          <w:sz w:val="24"/>
          <w:szCs w:val="24"/>
        </w:rPr>
        <w:t xml:space="preserve"> razvojnih pravaca i strateških ciljeva sa strateškim ciljevima strateških dokumenata viših razina vlasti kao i sa strateškim dokumentima proizašlim iz procesa europskih integracija i međunarodno prihvaćenim globalnim ciljevima održivog razvoja. </w:t>
      </w:r>
    </w:p>
    <w:p w:rsidR="009B0CD3" w:rsidRPr="00EE6633" w:rsidRDefault="00CF0523" w:rsidP="00EE6CE9">
      <w:pPr>
        <w:jc w:val="both"/>
        <w:rPr>
          <w:rFonts w:ascii="Times New Roman" w:hAnsi="Times New Roman"/>
          <w:sz w:val="24"/>
          <w:szCs w:val="24"/>
          <w:lang w:eastAsia="hr-HR"/>
        </w:rPr>
      </w:pPr>
      <w:r>
        <w:rPr>
          <w:rFonts w:ascii="Times New Roman" w:hAnsi="Times New Roman"/>
          <w:sz w:val="24"/>
          <w:szCs w:val="24"/>
          <w:lang w:eastAsia="hr-HR"/>
        </w:rPr>
        <w:t>U sljedećim tablicama</w:t>
      </w:r>
      <w:r w:rsidR="009B0CD3" w:rsidRPr="00EE6633">
        <w:rPr>
          <w:rFonts w:ascii="Times New Roman" w:hAnsi="Times New Roman"/>
          <w:sz w:val="24"/>
          <w:szCs w:val="24"/>
          <w:lang w:eastAsia="hr-HR"/>
        </w:rPr>
        <w:t xml:space="preserve"> prikazane su ključne poveznice Strategi</w:t>
      </w:r>
      <w:r>
        <w:rPr>
          <w:rFonts w:ascii="Times New Roman" w:hAnsi="Times New Roman"/>
          <w:sz w:val="24"/>
          <w:szCs w:val="24"/>
          <w:lang w:eastAsia="hr-HR"/>
        </w:rPr>
        <w:t>je razvoja općine Prozor-Rama s</w:t>
      </w:r>
      <w:r w:rsidR="009B0CD3" w:rsidRPr="00EE6633">
        <w:rPr>
          <w:rFonts w:ascii="Times New Roman" w:hAnsi="Times New Roman"/>
          <w:sz w:val="24"/>
          <w:szCs w:val="24"/>
          <w:lang w:eastAsia="hr-HR"/>
        </w:rPr>
        <w:t xml:space="preserve"> relevantnim st</w:t>
      </w:r>
      <w:r w:rsidR="000B249A">
        <w:rPr>
          <w:rFonts w:ascii="Times New Roman" w:hAnsi="Times New Roman"/>
          <w:sz w:val="24"/>
          <w:szCs w:val="24"/>
          <w:lang w:eastAsia="hr-HR"/>
        </w:rPr>
        <w:t>rateškim dokumentima viših razina</w:t>
      </w:r>
      <w:r w:rsidR="009B0CD3" w:rsidRPr="00EE6633">
        <w:rPr>
          <w:rFonts w:ascii="Times New Roman" w:hAnsi="Times New Roman"/>
          <w:sz w:val="24"/>
          <w:szCs w:val="24"/>
          <w:lang w:eastAsia="hr-HR"/>
        </w:rPr>
        <w:t xml:space="preserve"> vlasti u Federaciji BiH i Okvirom za ciljeve održivog razvoja.</w:t>
      </w:r>
    </w:p>
    <w:tbl>
      <w:tblPr>
        <w:tblStyle w:val="Tablicareetke4-isticanje22"/>
        <w:tblW w:w="5205" w:type="pct"/>
        <w:tblLook w:val="04A0" w:firstRow="1" w:lastRow="0" w:firstColumn="1" w:lastColumn="0" w:noHBand="0" w:noVBand="1"/>
      </w:tblPr>
      <w:tblGrid>
        <w:gridCol w:w="3009"/>
        <w:gridCol w:w="6130"/>
      </w:tblGrid>
      <w:tr w:rsidR="0082181A" w:rsidRPr="00EE6633" w:rsidTr="0052232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auto"/>
              <w:left w:val="single" w:sz="4" w:space="0" w:color="auto"/>
              <w:bottom w:val="single" w:sz="4" w:space="0" w:color="auto"/>
              <w:right w:val="single" w:sz="4" w:space="0" w:color="auto"/>
            </w:tcBorders>
          </w:tcPr>
          <w:p w:rsidR="0082181A" w:rsidRPr="00EE6633" w:rsidRDefault="0082181A" w:rsidP="00EE6CE9">
            <w:pPr>
              <w:jc w:val="both"/>
              <w:rPr>
                <w:rFonts w:ascii="Times New Roman" w:hAnsi="Times New Roman"/>
                <w:b w:val="0"/>
                <w:sz w:val="24"/>
                <w:szCs w:val="24"/>
              </w:rPr>
            </w:pPr>
            <w:r w:rsidRPr="00EE6633">
              <w:rPr>
                <w:rFonts w:ascii="Times New Roman" w:hAnsi="Times New Roman"/>
                <w:b w:val="0"/>
                <w:sz w:val="24"/>
                <w:szCs w:val="24"/>
              </w:rPr>
              <w:t xml:space="preserve">Strateški dokument </w:t>
            </w:r>
            <w:r w:rsidR="000B249A">
              <w:rPr>
                <w:rFonts w:ascii="Times New Roman" w:hAnsi="Times New Roman"/>
                <w:b w:val="0"/>
                <w:sz w:val="24"/>
                <w:szCs w:val="24"/>
              </w:rPr>
              <w:t>više razine</w:t>
            </w:r>
          </w:p>
          <w:p w:rsidR="0082181A" w:rsidRPr="00EE6633" w:rsidRDefault="0082181A" w:rsidP="00EE6CE9">
            <w:pPr>
              <w:jc w:val="both"/>
              <w:rPr>
                <w:rFonts w:ascii="Times New Roman" w:hAnsi="Times New Roman"/>
                <w:b w:val="0"/>
                <w:sz w:val="24"/>
                <w:szCs w:val="24"/>
              </w:rPr>
            </w:pPr>
          </w:p>
        </w:tc>
        <w:tc>
          <w:tcPr>
            <w:tcW w:w="3354" w:type="pct"/>
            <w:tcBorders>
              <w:top w:val="single" w:sz="4" w:space="0" w:color="auto"/>
              <w:left w:val="single" w:sz="4" w:space="0" w:color="auto"/>
              <w:bottom w:val="single" w:sz="4" w:space="0" w:color="auto"/>
              <w:right w:val="single" w:sz="4" w:space="0" w:color="auto"/>
            </w:tcBorders>
          </w:tcPr>
          <w:p w:rsidR="0082181A" w:rsidRPr="00EE6633" w:rsidRDefault="0082181A" w:rsidP="00EE6CE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E6633">
              <w:rPr>
                <w:rFonts w:ascii="Times New Roman" w:hAnsi="Times New Roman"/>
                <w:b w:val="0"/>
                <w:sz w:val="24"/>
                <w:szCs w:val="24"/>
              </w:rPr>
              <w:t xml:space="preserve">Vezani strateški cilj,  prioritet i/ili mjera iz strategije razvoja </w:t>
            </w:r>
          </w:p>
        </w:tc>
      </w:tr>
      <w:tr w:rsidR="0082181A" w:rsidRPr="00EE6633" w:rsidTr="005223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tcPr>
          <w:p w:rsidR="0082181A" w:rsidRPr="00EE6633" w:rsidRDefault="009B0CD3" w:rsidP="00EE6CE9">
            <w:pPr>
              <w:spacing w:before="120" w:after="120"/>
              <w:jc w:val="both"/>
              <w:rPr>
                <w:rFonts w:ascii="Times New Roman" w:hAnsi="Times New Roman"/>
                <w:b w:val="0"/>
                <w:bCs w:val="0"/>
                <w:sz w:val="24"/>
                <w:szCs w:val="24"/>
              </w:rPr>
            </w:pPr>
            <w:r w:rsidRPr="00EE6633">
              <w:rPr>
                <w:rFonts w:ascii="Times New Roman" w:hAnsi="Times New Roman"/>
                <w:sz w:val="24"/>
                <w:szCs w:val="24"/>
              </w:rPr>
              <w:t>Okvir za ciljeve održivog razvoja u Bosni i Hercegovini</w:t>
            </w:r>
          </w:p>
        </w:tc>
      </w:tr>
      <w:tr w:rsidR="0082181A" w:rsidRPr="00EE6633" w:rsidTr="0052232E">
        <w:trPr>
          <w:trHeight w:val="590"/>
        </w:trPr>
        <w:tc>
          <w:tcPr>
            <w:cnfStyle w:val="001000000000" w:firstRow="0" w:lastRow="0" w:firstColumn="1" w:lastColumn="0" w:oddVBand="0" w:evenVBand="0" w:oddHBand="0" w:evenHBand="0" w:firstRowFirstColumn="0" w:firstRowLastColumn="0" w:lastRowFirstColumn="0" w:lastRowLastColumn="0"/>
            <w:tcW w:w="1646" w:type="pct"/>
          </w:tcPr>
          <w:p w:rsidR="009B0CD3" w:rsidRPr="00EE6633" w:rsidRDefault="009B0CD3" w:rsidP="00EE6CE9">
            <w:pPr>
              <w:jc w:val="both"/>
              <w:rPr>
                <w:rFonts w:ascii="Times New Roman" w:hAnsi="Times New Roman"/>
                <w:bCs w:val="0"/>
                <w:sz w:val="24"/>
                <w:szCs w:val="24"/>
              </w:rPr>
            </w:pPr>
            <w:r w:rsidRPr="00EE6633">
              <w:rPr>
                <w:rFonts w:ascii="Times New Roman" w:hAnsi="Times New Roman"/>
                <w:bCs w:val="0"/>
                <w:sz w:val="24"/>
                <w:szCs w:val="24"/>
              </w:rPr>
              <w:t xml:space="preserve">Razvojni pravac: ”Pametan rast” </w:t>
            </w:r>
          </w:p>
          <w:p w:rsidR="009B0CD3" w:rsidRPr="00EE6633" w:rsidRDefault="009B0CD3" w:rsidP="00EE6CE9">
            <w:pPr>
              <w:jc w:val="both"/>
              <w:rPr>
                <w:rFonts w:ascii="Times New Roman" w:hAnsi="Times New Roman"/>
                <w:b w:val="0"/>
                <w:bCs w:val="0"/>
                <w:sz w:val="24"/>
                <w:szCs w:val="24"/>
              </w:rPr>
            </w:pPr>
            <w:r w:rsidRPr="00EE6633">
              <w:rPr>
                <w:rFonts w:ascii="Times New Roman" w:hAnsi="Times New Roman"/>
                <w:b w:val="0"/>
                <w:bCs w:val="0"/>
                <w:sz w:val="24"/>
                <w:szCs w:val="24"/>
              </w:rPr>
              <w:t xml:space="preserve">Akcelerator 2.1 ”Povoljno </w:t>
            </w:r>
            <w:r w:rsidRPr="00EE6633">
              <w:rPr>
                <w:rFonts w:ascii="Times New Roman" w:hAnsi="Times New Roman"/>
                <w:b w:val="0"/>
                <w:bCs w:val="0"/>
                <w:sz w:val="24"/>
                <w:szCs w:val="24"/>
              </w:rPr>
              <w:lastRenderedPageBreak/>
              <w:t xml:space="preserve">okruženje za poduzetništvo i inovacije ” </w:t>
            </w:r>
          </w:p>
          <w:p w:rsidR="009B0CD3" w:rsidRPr="00EE6633" w:rsidRDefault="009B0CD3" w:rsidP="00EE6CE9">
            <w:pPr>
              <w:jc w:val="both"/>
              <w:rPr>
                <w:rFonts w:ascii="Times New Roman" w:hAnsi="Times New Roman"/>
                <w:b w:val="0"/>
                <w:bCs w:val="0"/>
                <w:sz w:val="24"/>
                <w:szCs w:val="24"/>
              </w:rPr>
            </w:pPr>
            <w:r w:rsidRPr="00EE6633">
              <w:rPr>
                <w:rFonts w:ascii="Times New Roman" w:hAnsi="Times New Roman"/>
                <w:b w:val="0"/>
                <w:bCs w:val="0"/>
                <w:sz w:val="24"/>
                <w:szCs w:val="24"/>
              </w:rPr>
              <w:t>Akcelerator 2.2 ”Povećanje investicija u infrastrukturu” Akcelerator 2.3 „Unapređenje pristupa</w:t>
            </w:r>
            <w:r w:rsidR="00CF0523">
              <w:rPr>
                <w:rFonts w:ascii="Times New Roman" w:hAnsi="Times New Roman"/>
                <w:b w:val="0"/>
                <w:bCs w:val="0"/>
                <w:sz w:val="24"/>
                <w:szCs w:val="24"/>
              </w:rPr>
              <w:t xml:space="preserve"> i kvalitete obrazovanja i znanosti</w:t>
            </w:r>
            <w:r w:rsidRPr="00EE6633">
              <w:rPr>
                <w:rFonts w:ascii="Times New Roman" w:hAnsi="Times New Roman"/>
                <w:b w:val="0"/>
                <w:bCs w:val="0"/>
                <w:sz w:val="24"/>
                <w:szCs w:val="24"/>
              </w:rPr>
              <w:t xml:space="preserve">“ </w:t>
            </w:r>
          </w:p>
          <w:p w:rsidR="0082181A" w:rsidRPr="00EE6633" w:rsidRDefault="009B0CD3" w:rsidP="00EE6CE9">
            <w:pPr>
              <w:jc w:val="both"/>
              <w:rPr>
                <w:rFonts w:ascii="Times New Roman" w:hAnsi="Times New Roman"/>
                <w:b w:val="0"/>
                <w:bCs w:val="0"/>
                <w:color w:val="FF0000"/>
                <w:sz w:val="24"/>
                <w:szCs w:val="24"/>
              </w:rPr>
            </w:pPr>
            <w:r w:rsidRPr="00EE6633">
              <w:rPr>
                <w:rFonts w:ascii="Times New Roman" w:hAnsi="Times New Roman"/>
                <w:b w:val="0"/>
                <w:bCs w:val="0"/>
                <w:sz w:val="24"/>
                <w:szCs w:val="24"/>
              </w:rPr>
              <w:t>Akcelerator 2.5 ”Pametno upravljanje prirodnim resursima i okolišem”</w:t>
            </w:r>
          </w:p>
        </w:tc>
        <w:tc>
          <w:tcPr>
            <w:tcW w:w="3354" w:type="pct"/>
          </w:tcPr>
          <w:p w:rsidR="009278D2" w:rsidRPr="00EE6633" w:rsidRDefault="009278D2" w:rsidP="00EE6CE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EE6633">
              <w:rPr>
                <w:rFonts w:ascii="Times New Roman" w:eastAsiaTheme="minorHAnsi" w:hAnsi="Times New Roman"/>
                <w:b/>
                <w:sz w:val="24"/>
                <w:szCs w:val="24"/>
              </w:rPr>
              <w:lastRenderedPageBreak/>
              <w:t xml:space="preserve">Strateški cilj </w:t>
            </w:r>
            <w:r w:rsidR="009B0CD3" w:rsidRPr="00EE6633">
              <w:rPr>
                <w:rFonts w:ascii="Times New Roman" w:eastAsiaTheme="minorHAnsi" w:hAnsi="Times New Roman"/>
                <w:b/>
                <w:sz w:val="24"/>
                <w:szCs w:val="24"/>
              </w:rPr>
              <w:t>1. Razvijen i održiv gospodarski sektor</w:t>
            </w:r>
          </w:p>
          <w:p w:rsidR="00B24D65" w:rsidRDefault="00767146"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Pr>
                <w:rFonts w:ascii="Times New Roman" w:eastAsia="MS PGothic" w:hAnsi="Times New Roman"/>
                <w:sz w:val="24"/>
                <w:szCs w:val="24"/>
              </w:rPr>
              <w:t>Prioritet 1.1.</w:t>
            </w:r>
            <w:r w:rsidR="00B24D65" w:rsidRPr="00EE6633">
              <w:rPr>
                <w:rFonts w:ascii="Times New Roman" w:eastAsia="MS PGothic" w:hAnsi="Times New Roman"/>
                <w:sz w:val="24"/>
                <w:szCs w:val="24"/>
              </w:rPr>
              <w:t>: Stvarati poticajno poslovno okruženje</w:t>
            </w:r>
          </w:p>
          <w:p w:rsidR="000661FF" w:rsidRDefault="000661FF"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Pr>
                <w:rFonts w:ascii="Times New Roman" w:eastAsia="MS PGothic" w:hAnsi="Times New Roman"/>
                <w:sz w:val="24"/>
                <w:szCs w:val="24"/>
              </w:rPr>
              <w:t xml:space="preserve">Prioritet 1.2. Razvijati održiv i konkurentan poljoprivredni </w:t>
            </w:r>
            <w:r>
              <w:rPr>
                <w:rFonts w:ascii="Times New Roman" w:eastAsia="MS PGothic" w:hAnsi="Times New Roman"/>
                <w:sz w:val="24"/>
                <w:szCs w:val="24"/>
              </w:rPr>
              <w:lastRenderedPageBreak/>
              <w:t>sektor</w:t>
            </w:r>
          </w:p>
          <w:p w:rsidR="000661FF" w:rsidRPr="00EE6633" w:rsidRDefault="000661FF"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Pr>
                <w:rFonts w:ascii="Times New Roman" w:eastAsia="MS PGothic" w:hAnsi="Times New Roman"/>
                <w:sz w:val="24"/>
                <w:szCs w:val="24"/>
              </w:rPr>
              <w:t>Prioritet 3. Razvijen turizam</w:t>
            </w:r>
          </w:p>
          <w:p w:rsidR="00876CCE" w:rsidRDefault="00876CCE" w:rsidP="00EE6CE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EE6633">
              <w:rPr>
                <w:rFonts w:ascii="Times New Roman" w:eastAsiaTheme="minorHAnsi" w:hAnsi="Times New Roman"/>
                <w:b/>
                <w:color w:val="000000" w:themeColor="text1"/>
                <w:sz w:val="24"/>
                <w:szCs w:val="24"/>
              </w:rPr>
              <w:t xml:space="preserve">Strateški cilj </w:t>
            </w:r>
            <w:r w:rsidR="004D4468" w:rsidRPr="00EE6633">
              <w:rPr>
                <w:rFonts w:ascii="Times New Roman" w:eastAsiaTheme="minorHAnsi" w:hAnsi="Times New Roman"/>
                <w:b/>
                <w:color w:val="000000" w:themeColor="text1"/>
                <w:sz w:val="24"/>
                <w:szCs w:val="24"/>
              </w:rPr>
              <w:t>2</w:t>
            </w:r>
            <w:r w:rsidRPr="00EE6633">
              <w:rPr>
                <w:rFonts w:ascii="Times New Roman" w:eastAsiaTheme="minorHAnsi" w:hAnsi="Times New Roman"/>
                <w:b/>
                <w:color w:val="000000" w:themeColor="text1"/>
                <w:sz w:val="24"/>
                <w:szCs w:val="24"/>
              </w:rPr>
              <w:t xml:space="preserve">. Izgrađena </w:t>
            </w:r>
            <w:r w:rsidRPr="00EE6633">
              <w:rPr>
                <w:rFonts w:ascii="Times New Roman" w:eastAsiaTheme="minorHAnsi" w:hAnsi="Times New Roman"/>
                <w:b/>
                <w:bCs/>
                <w:sz w:val="24"/>
                <w:szCs w:val="24"/>
              </w:rPr>
              <w:t>javna infrastruktura</w:t>
            </w:r>
            <w:r w:rsidR="00A8419D">
              <w:rPr>
                <w:rFonts w:ascii="Times New Roman" w:eastAsiaTheme="minorHAnsi" w:hAnsi="Times New Roman"/>
                <w:b/>
                <w:bCs/>
                <w:sz w:val="24"/>
                <w:szCs w:val="24"/>
              </w:rPr>
              <w:t xml:space="preserve">, </w:t>
            </w:r>
            <w:r w:rsidRPr="00EE6633">
              <w:rPr>
                <w:rFonts w:ascii="Times New Roman" w:eastAsiaTheme="minorHAnsi" w:hAnsi="Times New Roman"/>
                <w:b/>
                <w:bCs/>
                <w:sz w:val="24"/>
                <w:szCs w:val="24"/>
              </w:rPr>
              <w:t xml:space="preserve"> </w:t>
            </w:r>
            <w:r w:rsidR="00E060C9">
              <w:rPr>
                <w:rFonts w:ascii="Times New Roman" w:eastAsiaTheme="minorHAnsi" w:hAnsi="Times New Roman"/>
                <w:b/>
                <w:bCs/>
                <w:sz w:val="24"/>
                <w:szCs w:val="24"/>
              </w:rPr>
              <w:t xml:space="preserve">i </w:t>
            </w:r>
            <w:r w:rsidRPr="00EE6633">
              <w:rPr>
                <w:rFonts w:ascii="Times New Roman" w:eastAsiaTheme="minorHAnsi" w:hAnsi="Times New Roman"/>
                <w:b/>
                <w:bCs/>
                <w:sz w:val="24"/>
                <w:szCs w:val="24"/>
              </w:rPr>
              <w:t>unapr</w:t>
            </w:r>
            <w:r w:rsidR="00CF0523">
              <w:rPr>
                <w:rFonts w:ascii="Times New Roman" w:eastAsiaTheme="minorHAnsi" w:hAnsi="Times New Roman"/>
                <w:b/>
                <w:bCs/>
                <w:sz w:val="24"/>
                <w:szCs w:val="24"/>
              </w:rPr>
              <w:t>j</w:t>
            </w:r>
            <w:r w:rsidRPr="00EE6633">
              <w:rPr>
                <w:rFonts w:ascii="Times New Roman" w:eastAsiaTheme="minorHAnsi" w:hAnsi="Times New Roman"/>
                <w:b/>
                <w:bCs/>
                <w:sz w:val="24"/>
                <w:szCs w:val="24"/>
              </w:rPr>
              <w:t xml:space="preserve">eđeno stanje </w:t>
            </w:r>
            <w:r w:rsidRPr="00A8419D">
              <w:rPr>
                <w:rFonts w:ascii="Times New Roman" w:eastAsiaTheme="minorHAnsi" w:hAnsi="Times New Roman"/>
                <w:b/>
                <w:bCs/>
                <w:sz w:val="24"/>
                <w:szCs w:val="24"/>
              </w:rPr>
              <w:t>okoliša</w:t>
            </w:r>
          </w:p>
          <w:p w:rsidR="00767146" w:rsidRPr="00EE6633" w:rsidRDefault="00767146" w:rsidP="00EE6CE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Pr>
                <w:rFonts w:ascii="Times New Roman" w:eastAsiaTheme="minorHAnsi" w:hAnsi="Times New Roman"/>
                <w:sz w:val="24"/>
                <w:szCs w:val="24"/>
              </w:rPr>
              <w:t xml:space="preserve">Prioritet 2.1. </w:t>
            </w:r>
            <w:r w:rsidRPr="00EE6633">
              <w:rPr>
                <w:rFonts w:ascii="Times New Roman" w:hAnsi="Times New Roman"/>
                <w:sz w:val="24"/>
                <w:szCs w:val="24"/>
              </w:rPr>
              <w:t xml:space="preserve">Izgradnja i održavanje putne </w:t>
            </w:r>
            <w:proofErr w:type="spellStart"/>
            <w:r w:rsidRPr="00EE6633">
              <w:rPr>
                <w:rFonts w:ascii="Times New Roman" w:hAnsi="Times New Roman"/>
                <w:sz w:val="24"/>
                <w:szCs w:val="24"/>
              </w:rPr>
              <w:t>infrastruktue</w:t>
            </w:r>
            <w:proofErr w:type="spellEnd"/>
          </w:p>
          <w:p w:rsidR="00B24D65" w:rsidRDefault="00767146" w:rsidP="0076714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767146">
              <w:rPr>
                <w:rFonts w:ascii="Times New Roman" w:eastAsia="MS PGothic" w:hAnsi="Times New Roman"/>
                <w:sz w:val="24"/>
                <w:szCs w:val="24"/>
              </w:rPr>
              <w:t xml:space="preserve">Prioritet </w:t>
            </w:r>
            <w:r>
              <w:rPr>
                <w:rFonts w:ascii="Times New Roman" w:eastAsia="MS PGothic" w:hAnsi="Times New Roman"/>
                <w:sz w:val="24"/>
                <w:szCs w:val="24"/>
              </w:rPr>
              <w:t>2.2</w:t>
            </w:r>
            <w:r w:rsidRPr="00767146">
              <w:rPr>
                <w:rFonts w:ascii="Times New Roman" w:eastAsia="MS PGothic" w:hAnsi="Times New Roman"/>
                <w:sz w:val="24"/>
                <w:szCs w:val="24"/>
              </w:rPr>
              <w:t>.</w:t>
            </w:r>
            <w:r>
              <w:rPr>
                <w:rFonts w:ascii="Times New Roman" w:hAnsi="Times New Roman"/>
                <w:sz w:val="24"/>
                <w:szCs w:val="24"/>
              </w:rPr>
              <w:t xml:space="preserve"> Poboljšanje </w:t>
            </w:r>
            <w:r w:rsidRPr="00EE6633">
              <w:rPr>
                <w:rFonts w:ascii="Times New Roman" w:hAnsi="Times New Roman"/>
                <w:sz w:val="24"/>
                <w:szCs w:val="24"/>
              </w:rPr>
              <w:t>elektroenergetskog sustava</w:t>
            </w:r>
          </w:p>
          <w:p w:rsidR="00A53E75" w:rsidRPr="00EE6633" w:rsidRDefault="00767146" w:rsidP="00767146">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767146">
              <w:rPr>
                <w:rFonts w:ascii="Times New Roman" w:eastAsia="MS PGothic" w:hAnsi="Times New Roman"/>
                <w:sz w:val="24"/>
                <w:szCs w:val="24"/>
              </w:rPr>
              <w:t xml:space="preserve">Prioritet </w:t>
            </w:r>
            <w:r>
              <w:rPr>
                <w:rFonts w:ascii="Times New Roman" w:eastAsia="MS PGothic" w:hAnsi="Times New Roman"/>
                <w:sz w:val="24"/>
                <w:szCs w:val="24"/>
              </w:rPr>
              <w:t>2.3</w:t>
            </w:r>
            <w:r w:rsidRPr="00767146">
              <w:rPr>
                <w:rFonts w:ascii="Times New Roman" w:eastAsia="MS PGothic" w:hAnsi="Times New Roman"/>
                <w:sz w:val="24"/>
                <w:szCs w:val="24"/>
              </w:rPr>
              <w:t>.</w:t>
            </w:r>
            <w:r>
              <w:rPr>
                <w:rFonts w:ascii="Times New Roman" w:hAnsi="Times New Roman"/>
                <w:sz w:val="24"/>
                <w:szCs w:val="24"/>
              </w:rPr>
              <w:t xml:space="preserve"> Poboljšanje</w:t>
            </w:r>
            <w:r w:rsidRPr="00EE6633">
              <w:rPr>
                <w:rFonts w:ascii="Times New Roman" w:hAnsi="Times New Roman"/>
                <w:sz w:val="24"/>
                <w:szCs w:val="24"/>
              </w:rPr>
              <w:t xml:space="preserve"> TK infrastrukture</w:t>
            </w:r>
          </w:p>
          <w:p w:rsidR="009278D2" w:rsidRPr="00EE6633" w:rsidRDefault="009278D2" w:rsidP="00EE6CE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EE6633">
              <w:rPr>
                <w:rFonts w:ascii="Times New Roman" w:eastAsiaTheme="minorHAnsi" w:hAnsi="Times New Roman"/>
                <w:b/>
                <w:sz w:val="24"/>
                <w:szCs w:val="24"/>
              </w:rPr>
              <w:t xml:space="preserve">Strateški cilj </w:t>
            </w:r>
            <w:r w:rsidR="004D4468" w:rsidRPr="00EE6633">
              <w:rPr>
                <w:rFonts w:ascii="Times New Roman" w:eastAsiaTheme="minorHAnsi" w:hAnsi="Times New Roman"/>
                <w:b/>
                <w:sz w:val="24"/>
                <w:szCs w:val="24"/>
              </w:rPr>
              <w:t>4</w:t>
            </w:r>
            <w:r w:rsidRPr="00EE6633">
              <w:rPr>
                <w:rFonts w:ascii="Times New Roman" w:eastAsiaTheme="minorHAnsi" w:hAnsi="Times New Roman"/>
                <w:b/>
                <w:sz w:val="24"/>
                <w:szCs w:val="24"/>
              </w:rPr>
              <w:t xml:space="preserve">. Razvijeni ljudski resursi i povećanje društvenog standarda </w:t>
            </w:r>
          </w:p>
          <w:p w:rsidR="0082181A" w:rsidRPr="00EE6633" w:rsidRDefault="00B42425" w:rsidP="00B744C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6633">
              <w:rPr>
                <w:rFonts w:ascii="Times New Roman" w:hAnsi="Times New Roman"/>
                <w:sz w:val="24"/>
                <w:szCs w:val="24"/>
              </w:rPr>
              <w:t xml:space="preserve">Prioritet 4.1 </w:t>
            </w:r>
            <w:r w:rsidRPr="00EE6633">
              <w:rPr>
                <w:rFonts w:ascii="Times New Roman" w:eastAsia="Times New Roman" w:hAnsi="Times New Roman"/>
                <w:sz w:val="24"/>
                <w:szCs w:val="24"/>
                <w:lang w:bidi="en-US"/>
              </w:rPr>
              <w:t>Izgraditi i unaprijediti  stanje društvene infrastrukture (obrazovanje, kultura, sport)</w:t>
            </w:r>
          </w:p>
        </w:tc>
      </w:tr>
      <w:tr w:rsidR="0082181A" w:rsidRPr="00EE6633" w:rsidTr="0052232E">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646" w:type="pct"/>
          </w:tcPr>
          <w:p w:rsidR="00ED4A2D" w:rsidRPr="00EE6633" w:rsidRDefault="00ED4A2D" w:rsidP="00EE6CE9">
            <w:pPr>
              <w:jc w:val="both"/>
              <w:rPr>
                <w:rFonts w:ascii="Times New Roman" w:hAnsi="Times New Roman"/>
                <w:b w:val="0"/>
                <w:sz w:val="24"/>
                <w:szCs w:val="24"/>
              </w:rPr>
            </w:pPr>
            <w:r w:rsidRPr="00EE6633">
              <w:rPr>
                <w:rFonts w:ascii="Times New Roman" w:hAnsi="Times New Roman"/>
                <w:sz w:val="24"/>
                <w:szCs w:val="24"/>
              </w:rPr>
              <w:lastRenderedPageBreak/>
              <w:t>Razvojni pravac: ”Dobra uprava i upravljanje javnim sektorom”</w:t>
            </w:r>
          </w:p>
          <w:p w:rsidR="00ED4A2D" w:rsidRPr="00EE6633" w:rsidRDefault="00CF0523" w:rsidP="00EE6CE9">
            <w:pPr>
              <w:jc w:val="both"/>
              <w:rPr>
                <w:rFonts w:ascii="Times New Roman" w:hAnsi="Times New Roman"/>
                <w:b w:val="0"/>
                <w:sz w:val="24"/>
                <w:szCs w:val="24"/>
              </w:rPr>
            </w:pPr>
            <w:r>
              <w:rPr>
                <w:rFonts w:ascii="Times New Roman" w:hAnsi="Times New Roman"/>
                <w:b w:val="0"/>
                <w:sz w:val="24"/>
                <w:szCs w:val="24"/>
              </w:rPr>
              <w:t>Akcelerator 1.1: „Učinkovit</w:t>
            </w:r>
            <w:r w:rsidR="00ED4A2D" w:rsidRPr="00EE6633">
              <w:rPr>
                <w:rFonts w:ascii="Times New Roman" w:hAnsi="Times New Roman"/>
                <w:b w:val="0"/>
                <w:sz w:val="24"/>
                <w:szCs w:val="24"/>
              </w:rPr>
              <w:t>, otvoren, inkluzivan i odgovoran javni sektor“</w:t>
            </w:r>
          </w:p>
          <w:p w:rsidR="0082181A" w:rsidRPr="00EE6633" w:rsidRDefault="00ED4A2D" w:rsidP="00EE6CE9">
            <w:pPr>
              <w:jc w:val="both"/>
              <w:rPr>
                <w:rFonts w:ascii="Times New Roman" w:hAnsi="Times New Roman"/>
                <w:b w:val="0"/>
                <w:bCs w:val="0"/>
                <w:color w:val="FF0000"/>
                <w:sz w:val="24"/>
                <w:szCs w:val="24"/>
              </w:rPr>
            </w:pPr>
            <w:r w:rsidRPr="00EE6633">
              <w:rPr>
                <w:rFonts w:ascii="Times New Roman" w:hAnsi="Times New Roman"/>
                <w:b w:val="0"/>
                <w:sz w:val="24"/>
                <w:szCs w:val="24"/>
              </w:rPr>
              <w:t>Pokretač 1.1.1: „Odgovorna uprava fokusirana na građane i poslovni sektor“</w:t>
            </w:r>
          </w:p>
        </w:tc>
        <w:tc>
          <w:tcPr>
            <w:tcW w:w="3354" w:type="pct"/>
          </w:tcPr>
          <w:p w:rsidR="0082181A" w:rsidRPr="00EE6633" w:rsidRDefault="00ED4A2D" w:rsidP="00EE6CE9">
            <w:pPr>
              <w:jc w:val="both"/>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b/>
                <w:sz w:val="24"/>
                <w:szCs w:val="24"/>
              </w:rPr>
            </w:pPr>
            <w:r w:rsidRPr="00EE6633">
              <w:rPr>
                <w:rFonts w:ascii="Times New Roman" w:eastAsia="MS PGothic" w:hAnsi="Times New Roman"/>
                <w:b/>
                <w:sz w:val="24"/>
                <w:szCs w:val="24"/>
              </w:rPr>
              <w:t xml:space="preserve">Strateški cilj </w:t>
            </w:r>
            <w:r w:rsidR="004D4468" w:rsidRPr="00EE6633">
              <w:rPr>
                <w:rFonts w:ascii="Times New Roman" w:eastAsia="MS PGothic" w:hAnsi="Times New Roman"/>
                <w:b/>
                <w:sz w:val="24"/>
                <w:szCs w:val="24"/>
              </w:rPr>
              <w:t>4</w:t>
            </w:r>
            <w:r w:rsidRPr="00EE6633">
              <w:rPr>
                <w:rFonts w:ascii="Times New Roman" w:eastAsia="MS PGothic" w:hAnsi="Times New Roman"/>
                <w:b/>
                <w:sz w:val="24"/>
                <w:szCs w:val="24"/>
              </w:rPr>
              <w:t>. Razvijeni ljudski resursi i povećanje društvenog standarda</w:t>
            </w:r>
          </w:p>
          <w:p w:rsidR="00ED4A2D" w:rsidRPr="00EE6633" w:rsidRDefault="00767146" w:rsidP="00EE6CE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 xml:space="preserve">Prioritet </w:t>
            </w:r>
            <w:r w:rsidR="00ED4A2D" w:rsidRPr="00EE6633">
              <w:rPr>
                <w:rFonts w:ascii="Times New Roman" w:eastAsia="Times New Roman" w:hAnsi="Times New Roman"/>
                <w:sz w:val="24"/>
                <w:szCs w:val="24"/>
                <w:lang w:bidi="en-US"/>
              </w:rPr>
              <w:t>4.3.</w:t>
            </w:r>
            <w:r w:rsidR="00237B6C" w:rsidRPr="00EE6633">
              <w:rPr>
                <w:rFonts w:ascii="Times New Roman" w:eastAsia="Times New Roman" w:hAnsi="Times New Roman"/>
                <w:sz w:val="24"/>
                <w:szCs w:val="24"/>
                <w:lang w:bidi="en-US"/>
              </w:rPr>
              <w:t>:</w:t>
            </w:r>
            <w:r w:rsidR="00ED4A2D" w:rsidRPr="00EE6633">
              <w:rPr>
                <w:rFonts w:ascii="Times New Roman" w:eastAsia="Times New Roman" w:hAnsi="Times New Roman"/>
                <w:sz w:val="24"/>
                <w:szCs w:val="24"/>
                <w:lang w:bidi="en-US"/>
              </w:rPr>
              <w:t xml:space="preserve"> Digitalizirati i ojačati kapacitete lokalne uprave</w:t>
            </w:r>
          </w:p>
          <w:p w:rsidR="00ED4A2D" w:rsidRPr="00EE6633" w:rsidRDefault="00ED4A2D" w:rsidP="000661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42425" w:rsidRPr="00EE6633" w:rsidTr="0052232E">
        <w:trPr>
          <w:trHeight w:val="590"/>
        </w:trPr>
        <w:tc>
          <w:tcPr>
            <w:cnfStyle w:val="001000000000" w:firstRow="0" w:lastRow="0" w:firstColumn="1" w:lastColumn="0" w:oddVBand="0" w:evenVBand="0" w:oddHBand="0" w:evenHBand="0" w:firstRowFirstColumn="0" w:firstRowLastColumn="0" w:lastRowFirstColumn="0" w:lastRowLastColumn="0"/>
            <w:tcW w:w="1646" w:type="pct"/>
          </w:tcPr>
          <w:p w:rsidR="00B42425" w:rsidRPr="00EE6633" w:rsidRDefault="00B42425" w:rsidP="00EE6CE9">
            <w:pPr>
              <w:jc w:val="both"/>
              <w:rPr>
                <w:rFonts w:ascii="Times New Roman" w:hAnsi="Times New Roman"/>
                <w:sz w:val="24"/>
                <w:szCs w:val="24"/>
              </w:rPr>
            </w:pPr>
            <w:r w:rsidRPr="00EE6633">
              <w:rPr>
                <w:rFonts w:ascii="Times New Roman" w:hAnsi="Times New Roman"/>
                <w:sz w:val="24"/>
                <w:szCs w:val="24"/>
              </w:rPr>
              <w:t xml:space="preserve">Razvojni pravac: ”Socijalna uključenost – društvo jednakih mogućnosti” </w:t>
            </w:r>
          </w:p>
          <w:p w:rsidR="00B42425" w:rsidRPr="00EE6633" w:rsidRDefault="00B42425" w:rsidP="00EE6CE9">
            <w:pPr>
              <w:jc w:val="both"/>
              <w:rPr>
                <w:rFonts w:ascii="Times New Roman" w:hAnsi="Times New Roman"/>
                <w:b w:val="0"/>
                <w:sz w:val="24"/>
                <w:szCs w:val="24"/>
              </w:rPr>
            </w:pPr>
            <w:r w:rsidRPr="00EE6633">
              <w:rPr>
                <w:rFonts w:ascii="Times New Roman" w:hAnsi="Times New Roman"/>
                <w:b w:val="0"/>
                <w:sz w:val="24"/>
                <w:szCs w:val="24"/>
              </w:rPr>
              <w:t>Akcelerator 3.1 Unapr</w:t>
            </w:r>
            <w:r w:rsidR="00CF0523">
              <w:rPr>
                <w:rFonts w:ascii="Times New Roman" w:hAnsi="Times New Roman"/>
                <w:b w:val="0"/>
                <w:sz w:val="24"/>
                <w:szCs w:val="24"/>
              </w:rPr>
              <w:t>j</w:t>
            </w:r>
            <w:r w:rsidRPr="00EE6633">
              <w:rPr>
                <w:rFonts w:ascii="Times New Roman" w:hAnsi="Times New Roman"/>
                <w:b w:val="0"/>
                <w:sz w:val="24"/>
                <w:szCs w:val="24"/>
              </w:rPr>
              <w:t>eđenje politike socijalne zaštite</w:t>
            </w:r>
          </w:p>
        </w:tc>
        <w:tc>
          <w:tcPr>
            <w:tcW w:w="3354" w:type="pct"/>
          </w:tcPr>
          <w:p w:rsidR="00B42425" w:rsidRPr="00EE6633" w:rsidRDefault="00B42425"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b/>
                <w:sz w:val="24"/>
                <w:szCs w:val="24"/>
              </w:rPr>
            </w:pPr>
            <w:r w:rsidRPr="00EE6633">
              <w:rPr>
                <w:rFonts w:ascii="Times New Roman" w:eastAsia="MS PGothic" w:hAnsi="Times New Roman"/>
                <w:b/>
                <w:sz w:val="24"/>
                <w:szCs w:val="24"/>
              </w:rPr>
              <w:t>Strateški cilj 4. Razvijeni ljudski resursi i povećanje društvenog standarda</w:t>
            </w:r>
          </w:p>
          <w:p w:rsidR="00B42425" w:rsidRPr="00EE6633" w:rsidRDefault="00B42425"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bidi="en-US"/>
              </w:rPr>
            </w:pPr>
            <w:r w:rsidRPr="00EE6633">
              <w:rPr>
                <w:rFonts w:ascii="Times New Roman" w:hAnsi="Times New Roman"/>
                <w:sz w:val="24"/>
                <w:szCs w:val="24"/>
              </w:rPr>
              <w:t>Prioritet</w:t>
            </w:r>
            <w:r w:rsidR="000661FF">
              <w:rPr>
                <w:rFonts w:ascii="Times New Roman" w:hAnsi="Times New Roman"/>
                <w:sz w:val="24"/>
                <w:szCs w:val="24"/>
              </w:rPr>
              <w:t xml:space="preserve"> </w:t>
            </w:r>
            <w:r w:rsidR="00767146">
              <w:rPr>
                <w:rFonts w:ascii="Times New Roman" w:hAnsi="Times New Roman"/>
                <w:sz w:val="24"/>
                <w:szCs w:val="24"/>
              </w:rPr>
              <w:t>4.2.</w:t>
            </w:r>
            <w:r w:rsidRPr="00EE6633">
              <w:rPr>
                <w:rFonts w:ascii="Times New Roman" w:hAnsi="Times New Roman"/>
                <w:sz w:val="24"/>
                <w:szCs w:val="24"/>
              </w:rPr>
              <w:t xml:space="preserve"> </w:t>
            </w:r>
            <w:r w:rsidRPr="00EE6633">
              <w:rPr>
                <w:rFonts w:ascii="Times New Roman" w:eastAsia="Times New Roman" w:hAnsi="Times New Roman"/>
                <w:sz w:val="24"/>
                <w:szCs w:val="24"/>
                <w:lang w:bidi="en-US"/>
              </w:rPr>
              <w:t>Poboljšati zdravlje, sigurnost i socijalnu zaštitu stanovništva</w:t>
            </w:r>
          </w:p>
          <w:p w:rsidR="00B42425" w:rsidRDefault="00B42425" w:rsidP="007671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0661FF" w:rsidRPr="00EE6633" w:rsidRDefault="000661FF" w:rsidP="00767146">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b/>
                <w:sz w:val="24"/>
                <w:szCs w:val="24"/>
              </w:rPr>
            </w:pPr>
          </w:p>
        </w:tc>
      </w:tr>
      <w:tr w:rsidR="0082181A" w:rsidRPr="00EE6633" w:rsidTr="0052232E">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5000" w:type="pct"/>
            <w:gridSpan w:val="2"/>
          </w:tcPr>
          <w:p w:rsidR="0082181A" w:rsidRPr="00EE6633" w:rsidRDefault="00B42425" w:rsidP="00EE6CE9">
            <w:pPr>
              <w:spacing w:before="120" w:after="120"/>
              <w:jc w:val="both"/>
              <w:rPr>
                <w:rFonts w:ascii="Times New Roman" w:hAnsi="Times New Roman"/>
                <w:b w:val="0"/>
                <w:bCs w:val="0"/>
                <w:sz w:val="24"/>
                <w:szCs w:val="24"/>
              </w:rPr>
            </w:pPr>
            <w:r w:rsidRPr="00EE6633">
              <w:rPr>
                <w:rFonts w:ascii="Times New Roman" w:hAnsi="Times New Roman"/>
                <w:sz w:val="24"/>
                <w:szCs w:val="24"/>
              </w:rPr>
              <w:t>Strategija razvoja Federacije Bosne i Hercegovine</w:t>
            </w:r>
            <w:r w:rsidR="00EB7EB4" w:rsidRPr="00EE6633">
              <w:rPr>
                <w:rFonts w:ascii="Times New Roman" w:hAnsi="Times New Roman"/>
                <w:sz w:val="24"/>
                <w:szCs w:val="24"/>
              </w:rPr>
              <w:t xml:space="preserve"> (2021</w:t>
            </w:r>
            <w:r w:rsidR="00CF0523">
              <w:rPr>
                <w:rFonts w:ascii="Times New Roman" w:hAnsi="Times New Roman"/>
                <w:sz w:val="24"/>
                <w:szCs w:val="24"/>
              </w:rPr>
              <w:t>. – 2027.</w:t>
            </w:r>
            <w:r w:rsidR="00EB7EB4" w:rsidRPr="00EE6633">
              <w:rPr>
                <w:rFonts w:ascii="Times New Roman" w:hAnsi="Times New Roman"/>
                <w:sz w:val="24"/>
                <w:szCs w:val="24"/>
              </w:rPr>
              <w:t xml:space="preserve">) </w:t>
            </w:r>
          </w:p>
        </w:tc>
      </w:tr>
      <w:tr w:rsidR="0082181A" w:rsidRPr="00EE6633" w:rsidTr="0052232E">
        <w:trPr>
          <w:trHeight w:val="590"/>
        </w:trPr>
        <w:tc>
          <w:tcPr>
            <w:cnfStyle w:val="001000000000" w:firstRow="0" w:lastRow="0" w:firstColumn="1" w:lastColumn="0" w:oddVBand="0" w:evenVBand="0" w:oddHBand="0" w:evenHBand="0" w:firstRowFirstColumn="0" w:firstRowLastColumn="0" w:lastRowFirstColumn="0" w:lastRowLastColumn="0"/>
            <w:tcW w:w="1646" w:type="pct"/>
          </w:tcPr>
          <w:p w:rsidR="00B42425" w:rsidRPr="00EE6633" w:rsidRDefault="00B42425" w:rsidP="00EE6CE9">
            <w:pPr>
              <w:jc w:val="both"/>
              <w:rPr>
                <w:rFonts w:ascii="Times New Roman" w:hAnsi="Times New Roman"/>
                <w:sz w:val="24"/>
                <w:szCs w:val="24"/>
              </w:rPr>
            </w:pPr>
            <w:r w:rsidRPr="00EE6633">
              <w:rPr>
                <w:rFonts w:ascii="Times New Roman" w:hAnsi="Times New Roman"/>
                <w:sz w:val="24"/>
                <w:szCs w:val="24"/>
              </w:rPr>
              <w:t>STRATEŠKI CILJ 1: Ubrzan ekonomski razvoj</w:t>
            </w:r>
          </w:p>
          <w:p w:rsidR="00B42425" w:rsidRPr="00EE6633" w:rsidRDefault="00B42425" w:rsidP="00EE6CE9">
            <w:pPr>
              <w:jc w:val="both"/>
              <w:rPr>
                <w:rFonts w:ascii="Times New Roman" w:hAnsi="Times New Roman"/>
                <w:b w:val="0"/>
                <w:bCs w:val="0"/>
                <w:sz w:val="24"/>
                <w:szCs w:val="24"/>
              </w:rPr>
            </w:pPr>
            <w:r w:rsidRPr="00EE6633">
              <w:rPr>
                <w:rFonts w:ascii="Times New Roman" w:hAnsi="Times New Roman"/>
                <w:b w:val="0"/>
                <w:sz w:val="24"/>
                <w:szCs w:val="24"/>
              </w:rPr>
              <w:t xml:space="preserve">PRIORITET 1.1. Povećati </w:t>
            </w:r>
            <w:proofErr w:type="spellStart"/>
            <w:r w:rsidRPr="00EE6633">
              <w:rPr>
                <w:rFonts w:ascii="Times New Roman" w:hAnsi="Times New Roman"/>
                <w:b w:val="0"/>
                <w:sz w:val="24"/>
                <w:szCs w:val="24"/>
              </w:rPr>
              <w:t>digitaliziranost</w:t>
            </w:r>
            <w:proofErr w:type="spellEnd"/>
            <w:r w:rsidRPr="00EE6633">
              <w:rPr>
                <w:rFonts w:ascii="Times New Roman" w:hAnsi="Times New Roman"/>
                <w:b w:val="0"/>
                <w:sz w:val="24"/>
                <w:szCs w:val="24"/>
              </w:rPr>
              <w:t xml:space="preserve"> ekonomije</w:t>
            </w:r>
          </w:p>
          <w:p w:rsidR="00B42425" w:rsidRPr="00EE6633" w:rsidRDefault="00B42425" w:rsidP="00EE6CE9">
            <w:pPr>
              <w:jc w:val="both"/>
              <w:rPr>
                <w:rFonts w:ascii="Times New Roman" w:hAnsi="Times New Roman"/>
                <w:b w:val="0"/>
                <w:bCs w:val="0"/>
                <w:sz w:val="24"/>
                <w:szCs w:val="24"/>
              </w:rPr>
            </w:pPr>
            <w:r w:rsidRPr="00EE6633">
              <w:rPr>
                <w:rFonts w:ascii="Times New Roman" w:hAnsi="Times New Roman"/>
                <w:b w:val="0"/>
                <w:sz w:val="24"/>
                <w:szCs w:val="24"/>
              </w:rPr>
              <w:t>PRIORITET 1.3. Podržavati razvoj poslovnog privatnog sektora</w:t>
            </w:r>
          </w:p>
          <w:p w:rsidR="0082181A" w:rsidRPr="00EE6633" w:rsidRDefault="00B42425" w:rsidP="00EE6CE9">
            <w:pPr>
              <w:jc w:val="both"/>
              <w:rPr>
                <w:rFonts w:ascii="Times New Roman" w:hAnsi="Times New Roman"/>
                <w:b w:val="0"/>
                <w:bCs w:val="0"/>
                <w:sz w:val="24"/>
                <w:szCs w:val="24"/>
              </w:rPr>
            </w:pPr>
            <w:r w:rsidRPr="00EE6633">
              <w:rPr>
                <w:rFonts w:ascii="Times New Roman" w:hAnsi="Times New Roman"/>
                <w:b w:val="0"/>
                <w:sz w:val="24"/>
                <w:szCs w:val="24"/>
              </w:rPr>
              <w:t>PRIORITET 1.4. Podržavati izvoz i stvaranje proizvoda više dodane vrijednosti</w:t>
            </w:r>
          </w:p>
        </w:tc>
        <w:tc>
          <w:tcPr>
            <w:tcW w:w="3354" w:type="pct"/>
          </w:tcPr>
          <w:p w:rsidR="0082181A" w:rsidRPr="00EE6633" w:rsidRDefault="00D6010B"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b/>
                <w:sz w:val="24"/>
                <w:szCs w:val="24"/>
              </w:rPr>
            </w:pPr>
            <w:r w:rsidRPr="00EE6633">
              <w:rPr>
                <w:rFonts w:ascii="Times New Roman" w:eastAsia="MS PGothic" w:hAnsi="Times New Roman"/>
                <w:b/>
                <w:sz w:val="24"/>
                <w:szCs w:val="24"/>
              </w:rPr>
              <w:t>Strateški cilj 4. Razvijeni ljudski resursi i povećanje društvenog standarda</w:t>
            </w:r>
          </w:p>
          <w:p w:rsidR="00D6010B" w:rsidRPr="00EE6633" w:rsidRDefault="000661FF"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 xml:space="preserve">Prioritet </w:t>
            </w:r>
            <w:r w:rsidR="00D6010B" w:rsidRPr="00EE6633">
              <w:rPr>
                <w:rFonts w:ascii="Times New Roman" w:eastAsia="Times New Roman" w:hAnsi="Times New Roman"/>
                <w:sz w:val="24"/>
                <w:szCs w:val="24"/>
                <w:lang w:bidi="en-US"/>
              </w:rPr>
              <w:t>4.3.</w:t>
            </w:r>
            <w:r>
              <w:rPr>
                <w:rFonts w:ascii="Times New Roman" w:eastAsia="Times New Roman" w:hAnsi="Times New Roman"/>
                <w:sz w:val="24"/>
                <w:szCs w:val="24"/>
                <w:lang w:bidi="en-US"/>
              </w:rPr>
              <w:t>:</w:t>
            </w:r>
            <w:r w:rsidR="00D6010B" w:rsidRPr="00EE6633">
              <w:rPr>
                <w:rFonts w:ascii="Times New Roman" w:eastAsia="Times New Roman" w:hAnsi="Times New Roman"/>
                <w:sz w:val="24"/>
                <w:szCs w:val="24"/>
                <w:lang w:bidi="en-US"/>
              </w:rPr>
              <w:t xml:space="preserve"> Digitalizirati i ojačati kapacitete lokalne uprave</w:t>
            </w:r>
          </w:p>
          <w:p w:rsidR="00D6010B" w:rsidRPr="00EE6633" w:rsidRDefault="00D6010B" w:rsidP="00EE6CE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szCs w:val="24"/>
              </w:rPr>
            </w:pPr>
            <w:r w:rsidRPr="00EE6633">
              <w:rPr>
                <w:rFonts w:ascii="Times New Roman" w:eastAsiaTheme="minorHAnsi" w:hAnsi="Times New Roman"/>
                <w:b/>
                <w:sz w:val="24"/>
                <w:szCs w:val="24"/>
              </w:rPr>
              <w:t>Strateški cilj 1. Razvijen i održiv gospodarski sektor</w:t>
            </w:r>
          </w:p>
          <w:p w:rsidR="00D6010B" w:rsidRPr="00EE6633" w:rsidRDefault="000661FF"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Pr>
                <w:rFonts w:ascii="Times New Roman" w:eastAsia="MS PGothic" w:hAnsi="Times New Roman"/>
                <w:sz w:val="24"/>
                <w:szCs w:val="24"/>
              </w:rPr>
              <w:t>Prioritet 1.1.</w:t>
            </w:r>
            <w:r w:rsidR="00D6010B" w:rsidRPr="00EE6633">
              <w:rPr>
                <w:rFonts w:ascii="Times New Roman" w:eastAsia="MS PGothic" w:hAnsi="Times New Roman"/>
                <w:sz w:val="24"/>
                <w:szCs w:val="24"/>
              </w:rPr>
              <w:t>: Stvarati poticajno poslovno okruženje</w:t>
            </w:r>
          </w:p>
          <w:p w:rsidR="000661FF" w:rsidRPr="000661FF" w:rsidRDefault="000661FF" w:rsidP="000661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61FF">
              <w:rPr>
                <w:rFonts w:ascii="Times New Roman" w:hAnsi="Times New Roman"/>
                <w:sz w:val="24"/>
                <w:szCs w:val="24"/>
              </w:rPr>
              <w:t>Prioritet 1.2. Razvijati održiv i konkurentan poljoprivredni sektor</w:t>
            </w:r>
          </w:p>
          <w:p w:rsidR="000661FF" w:rsidRPr="000661FF" w:rsidRDefault="000661FF" w:rsidP="000661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61FF">
              <w:rPr>
                <w:rFonts w:ascii="Times New Roman" w:hAnsi="Times New Roman"/>
                <w:sz w:val="24"/>
                <w:szCs w:val="24"/>
              </w:rPr>
              <w:t>Prioritet 3. Razvijen turizam</w:t>
            </w:r>
          </w:p>
          <w:p w:rsidR="00D6010B" w:rsidRPr="00EE6633" w:rsidRDefault="00D6010B" w:rsidP="000661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2181A" w:rsidRPr="00EE6633" w:rsidTr="0052232E">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646" w:type="pct"/>
          </w:tcPr>
          <w:p w:rsidR="0063192D" w:rsidRPr="00EE6633" w:rsidRDefault="0063192D" w:rsidP="00EE6CE9">
            <w:pPr>
              <w:jc w:val="both"/>
              <w:rPr>
                <w:rFonts w:ascii="Times New Roman" w:hAnsi="Times New Roman"/>
                <w:b w:val="0"/>
                <w:bCs w:val="0"/>
                <w:sz w:val="24"/>
                <w:szCs w:val="24"/>
              </w:rPr>
            </w:pPr>
            <w:r w:rsidRPr="00EE6633">
              <w:rPr>
                <w:rFonts w:ascii="Times New Roman" w:hAnsi="Times New Roman"/>
                <w:sz w:val="24"/>
                <w:szCs w:val="24"/>
              </w:rPr>
              <w:t>STRATEŠKI CILJ 2: Prosperitetan i inkluzivan društveni razvoj</w:t>
            </w:r>
          </w:p>
          <w:p w:rsidR="0063192D" w:rsidRPr="00EE6633" w:rsidRDefault="0063192D" w:rsidP="00EE6CE9">
            <w:pPr>
              <w:jc w:val="both"/>
              <w:rPr>
                <w:rFonts w:ascii="Times New Roman" w:hAnsi="Times New Roman"/>
                <w:b w:val="0"/>
                <w:bCs w:val="0"/>
                <w:sz w:val="24"/>
                <w:szCs w:val="24"/>
              </w:rPr>
            </w:pPr>
            <w:r w:rsidRPr="00EE6633">
              <w:rPr>
                <w:rFonts w:ascii="Times New Roman" w:hAnsi="Times New Roman"/>
                <w:b w:val="0"/>
                <w:sz w:val="24"/>
                <w:szCs w:val="24"/>
              </w:rPr>
              <w:t xml:space="preserve">PRIORITET 2.1. </w:t>
            </w:r>
            <w:r w:rsidR="00A82EBC">
              <w:rPr>
                <w:rFonts w:ascii="Times New Roman" w:hAnsi="Times New Roman"/>
                <w:b w:val="0"/>
                <w:sz w:val="24"/>
                <w:szCs w:val="24"/>
              </w:rPr>
              <w:t>Unaprjeđivati obrazovni sustav</w:t>
            </w:r>
          </w:p>
          <w:p w:rsidR="0063192D" w:rsidRPr="00EE6633" w:rsidRDefault="0063192D" w:rsidP="00EE6CE9">
            <w:pPr>
              <w:jc w:val="both"/>
              <w:rPr>
                <w:rFonts w:ascii="Times New Roman" w:hAnsi="Times New Roman"/>
                <w:b w:val="0"/>
                <w:bCs w:val="0"/>
                <w:sz w:val="24"/>
                <w:szCs w:val="24"/>
              </w:rPr>
            </w:pPr>
            <w:r w:rsidRPr="00EE6633">
              <w:rPr>
                <w:rFonts w:ascii="Times New Roman" w:hAnsi="Times New Roman"/>
                <w:b w:val="0"/>
                <w:sz w:val="24"/>
                <w:szCs w:val="24"/>
              </w:rPr>
              <w:t>PRIORITET 2.3. Poboljšavati rast stanovništva, stabilnost obitelji i položaj mladih</w:t>
            </w:r>
          </w:p>
          <w:p w:rsidR="0082181A" w:rsidRPr="00EE6633" w:rsidRDefault="0063192D" w:rsidP="00EE6CE9">
            <w:pPr>
              <w:jc w:val="both"/>
              <w:rPr>
                <w:rFonts w:ascii="Times New Roman" w:hAnsi="Times New Roman"/>
                <w:b w:val="0"/>
                <w:bCs w:val="0"/>
                <w:sz w:val="24"/>
                <w:szCs w:val="24"/>
              </w:rPr>
            </w:pPr>
            <w:r w:rsidRPr="00EE6633">
              <w:rPr>
                <w:rFonts w:ascii="Times New Roman" w:hAnsi="Times New Roman"/>
                <w:b w:val="0"/>
                <w:sz w:val="24"/>
                <w:szCs w:val="24"/>
              </w:rPr>
              <w:t xml:space="preserve">PRIORITET 2.5. Smanjivati siromaštvo i socijalnu </w:t>
            </w:r>
            <w:r w:rsidRPr="00EE6633">
              <w:rPr>
                <w:rFonts w:ascii="Times New Roman" w:hAnsi="Times New Roman"/>
                <w:b w:val="0"/>
                <w:sz w:val="24"/>
                <w:szCs w:val="24"/>
              </w:rPr>
              <w:lastRenderedPageBreak/>
              <w:t>isključenost</w:t>
            </w:r>
          </w:p>
        </w:tc>
        <w:tc>
          <w:tcPr>
            <w:tcW w:w="3354" w:type="pct"/>
          </w:tcPr>
          <w:p w:rsidR="0082181A" w:rsidRPr="00EE6633" w:rsidRDefault="0063192D" w:rsidP="00EE6CE9">
            <w:pPr>
              <w:jc w:val="both"/>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b/>
                <w:sz w:val="24"/>
                <w:szCs w:val="24"/>
              </w:rPr>
            </w:pPr>
            <w:r w:rsidRPr="00EE6633">
              <w:rPr>
                <w:rFonts w:ascii="Times New Roman" w:eastAsia="MS PGothic" w:hAnsi="Times New Roman"/>
                <w:b/>
                <w:sz w:val="24"/>
                <w:szCs w:val="24"/>
              </w:rPr>
              <w:lastRenderedPageBreak/>
              <w:t>Strateški cilj</w:t>
            </w:r>
            <w:r w:rsidR="00B01C66" w:rsidRPr="00EE6633">
              <w:rPr>
                <w:rFonts w:ascii="Times New Roman" w:eastAsia="MS PGothic" w:hAnsi="Times New Roman"/>
                <w:b/>
                <w:sz w:val="24"/>
                <w:szCs w:val="24"/>
              </w:rPr>
              <w:t xml:space="preserve"> 4. </w:t>
            </w:r>
            <w:r w:rsidRPr="00EE6633">
              <w:rPr>
                <w:rFonts w:ascii="Times New Roman" w:eastAsia="MS PGothic" w:hAnsi="Times New Roman"/>
                <w:b/>
                <w:sz w:val="24"/>
                <w:szCs w:val="24"/>
              </w:rPr>
              <w:t>Razvijeni ljudski resursi i povećanje društvenog standarda</w:t>
            </w:r>
          </w:p>
          <w:p w:rsidR="00B01C66" w:rsidRPr="00EE6633" w:rsidRDefault="00B01C66" w:rsidP="00EE6CE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bidi="en-US"/>
              </w:rPr>
            </w:pPr>
            <w:r w:rsidRPr="00EE6633">
              <w:rPr>
                <w:rFonts w:ascii="Times New Roman" w:hAnsi="Times New Roman"/>
                <w:sz w:val="24"/>
                <w:szCs w:val="24"/>
              </w:rPr>
              <w:t xml:space="preserve">Prioritet 4.1 </w:t>
            </w:r>
            <w:r w:rsidRPr="00EE6633">
              <w:rPr>
                <w:rFonts w:ascii="Times New Roman" w:eastAsia="Times New Roman" w:hAnsi="Times New Roman"/>
                <w:sz w:val="24"/>
                <w:szCs w:val="24"/>
                <w:lang w:bidi="en-US"/>
              </w:rPr>
              <w:t>Izgraditi i unaprijediti  stanje društvene infrastrukture (obrazovanje, kultura, sport)</w:t>
            </w:r>
          </w:p>
          <w:p w:rsidR="000661FF" w:rsidRPr="000661FF" w:rsidRDefault="000661FF" w:rsidP="000661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661FF">
              <w:rPr>
                <w:rFonts w:ascii="Times New Roman" w:hAnsi="Times New Roman"/>
                <w:sz w:val="24"/>
                <w:szCs w:val="24"/>
              </w:rPr>
              <w:t>Prioritet 4.2. Poboljšati zdravlje, sigurnost i socijalnu zaštitu stanovništva</w:t>
            </w:r>
          </w:p>
          <w:p w:rsidR="00B01C66" w:rsidRPr="00EE6633" w:rsidRDefault="00B01C66" w:rsidP="00EE6C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01C66" w:rsidRPr="00EE6633" w:rsidTr="0052232E">
        <w:trPr>
          <w:trHeight w:val="590"/>
        </w:trPr>
        <w:tc>
          <w:tcPr>
            <w:cnfStyle w:val="001000000000" w:firstRow="0" w:lastRow="0" w:firstColumn="1" w:lastColumn="0" w:oddVBand="0" w:evenVBand="0" w:oddHBand="0" w:evenHBand="0" w:firstRowFirstColumn="0" w:firstRowLastColumn="0" w:lastRowFirstColumn="0" w:lastRowLastColumn="0"/>
            <w:tcW w:w="1646" w:type="pct"/>
          </w:tcPr>
          <w:p w:rsidR="00B01C66" w:rsidRPr="00EE6633" w:rsidRDefault="00B01C66" w:rsidP="00EE6CE9">
            <w:pPr>
              <w:jc w:val="both"/>
              <w:rPr>
                <w:rFonts w:ascii="Times New Roman" w:hAnsi="Times New Roman"/>
                <w:b w:val="0"/>
                <w:bCs w:val="0"/>
                <w:sz w:val="24"/>
                <w:szCs w:val="24"/>
              </w:rPr>
            </w:pPr>
            <w:r w:rsidRPr="00EE6633">
              <w:rPr>
                <w:rFonts w:ascii="Times New Roman" w:hAnsi="Times New Roman"/>
                <w:sz w:val="24"/>
                <w:szCs w:val="24"/>
              </w:rPr>
              <w:t>STR</w:t>
            </w:r>
            <w:r w:rsidR="00A82EBC">
              <w:rPr>
                <w:rFonts w:ascii="Times New Roman" w:hAnsi="Times New Roman"/>
                <w:sz w:val="24"/>
                <w:szCs w:val="24"/>
              </w:rPr>
              <w:t>ATEŠKI CILJ 3: Resursno učinkovit</w:t>
            </w:r>
            <w:r w:rsidRPr="00EE6633">
              <w:rPr>
                <w:rFonts w:ascii="Times New Roman" w:hAnsi="Times New Roman"/>
                <w:sz w:val="24"/>
                <w:szCs w:val="24"/>
              </w:rPr>
              <w:t xml:space="preserve"> i održiv razvoj</w:t>
            </w:r>
          </w:p>
          <w:p w:rsidR="00B01C66" w:rsidRPr="00EE6633" w:rsidRDefault="00B01C66" w:rsidP="00EE6CE9">
            <w:pPr>
              <w:jc w:val="both"/>
              <w:rPr>
                <w:rFonts w:ascii="Times New Roman" w:hAnsi="Times New Roman"/>
                <w:b w:val="0"/>
                <w:bCs w:val="0"/>
                <w:sz w:val="24"/>
                <w:szCs w:val="24"/>
              </w:rPr>
            </w:pPr>
            <w:r w:rsidRPr="00EE6633">
              <w:rPr>
                <w:rFonts w:ascii="Times New Roman" w:hAnsi="Times New Roman"/>
                <w:b w:val="0"/>
                <w:sz w:val="24"/>
                <w:szCs w:val="24"/>
              </w:rPr>
              <w:t>PRIORITET 3.1. Unaprjeđivati zaštitu i korištenje prirodnih resursa</w:t>
            </w:r>
          </w:p>
          <w:p w:rsidR="00B01C66" w:rsidRPr="00EE6633" w:rsidRDefault="00B01C66" w:rsidP="00EE6CE9">
            <w:pPr>
              <w:jc w:val="both"/>
              <w:rPr>
                <w:rFonts w:ascii="Times New Roman" w:hAnsi="Times New Roman"/>
                <w:b w:val="0"/>
                <w:bCs w:val="0"/>
                <w:sz w:val="24"/>
                <w:szCs w:val="24"/>
              </w:rPr>
            </w:pPr>
            <w:r w:rsidRPr="00EE6633">
              <w:rPr>
                <w:rFonts w:ascii="Times New Roman" w:hAnsi="Times New Roman"/>
                <w:b w:val="0"/>
                <w:sz w:val="24"/>
                <w:szCs w:val="24"/>
              </w:rPr>
              <w:t>PRIORITET 3.2. Unapr</w:t>
            </w:r>
            <w:r w:rsidR="00867AF4">
              <w:rPr>
                <w:rFonts w:ascii="Times New Roman" w:hAnsi="Times New Roman"/>
                <w:b w:val="0"/>
                <w:sz w:val="24"/>
                <w:szCs w:val="24"/>
              </w:rPr>
              <w:t>j</w:t>
            </w:r>
            <w:r w:rsidRPr="00EE6633">
              <w:rPr>
                <w:rFonts w:ascii="Times New Roman" w:hAnsi="Times New Roman"/>
                <w:b w:val="0"/>
                <w:sz w:val="24"/>
                <w:szCs w:val="24"/>
              </w:rPr>
              <w:t xml:space="preserve">eđivati </w:t>
            </w:r>
            <w:proofErr w:type="spellStart"/>
            <w:r w:rsidRPr="00EE6633">
              <w:rPr>
                <w:rFonts w:ascii="Times New Roman" w:hAnsi="Times New Roman"/>
                <w:b w:val="0"/>
                <w:sz w:val="24"/>
                <w:szCs w:val="24"/>
              </w:rPr>
              <w:t>kvalitet</w:t>
            </w:r>
            <w:proofErr w:type="spellEnd"/>
            <w:r w:rsidRPr="00EE6633">
              <w:rPr>
                <w:rFonts w:ascii="Times New Roman" w:hAnsi="Times New Roman"/>
                <w:b w:val="0"/>
                <w:sz w:val="24"/>
                <w:szCs w:val="24"/>
              </w:rPr>
              <w:t xml:space="preserve"> zraka</w:t>
            </w:r>
          </w:p>
          <w:p w:rsidR="00B01C66" w:rsidRPr="00EE6633" w:rsidRDefault="00B01C66" w:rsidP="00EE6CE9">
            <w:pPr>
              <w:jc w:val="both"/>
              <w:rPr>
                <w:rFonts w:ascii="Times New Roman" w:hAnsi="Times New Roman"/>
                <w:b w:val="0"/>
                <w:bCs w:val="0"/>
                <w:sz w:val="24"/>
                <w:szCs w:val="24"/>
              </w:rPr>
            </w:pPr>
            <w:r w:rsidRPr="00EE6633">
              <w:rPr>
                <w:rFonts w:ascii="Times New Roman" w:hAnsi="Times New Roman"/>
                <w:b w:val="0"/>
                <w:sz w:val="24"/>
                <w:szCs w:val="24"/>
              </w:rPr>
              <w:t>PRIORITET 3.3. Povećati energijsku efikasnost</w:t>
            </w:r>
          </w:p>
          <w:p w:rsidR="00B01C66" w:rsidRPr="00EE6633" w:rsidRDefault="00B01C66" w:rsidP="00B744C9">
            <w:pPr>
              <w:jc w:val="both"/>
              <w:rPr>
                <w:rFonts w:ascii="Times New Roman" w:hAnsi="Times New Roman"/>
                <w:b w:val="0"/>
                <w:bCs w:val="0"/>
                <w:sz w:val="24"/>
                <w:szCs w:val="24"/>
              </w:rPr>
            </w:pPr>
            <w:r w:rsidRPr="00EE6633">
              <w:rPr>
                <w:rFonts w:ascii="Times New Roman" w:hAnsi="Times New Roman"/>
                <w:b w:val="0"/>
                <w:sz w:val="24"/>
                <w:szCs w:val="24"/>
              </w:rPr>
              <w:t>PRIORITET 3.5. Poticati razvoj ruralnih prostora</w:t>
            </w:r>
          </w:p>
        </w:tc>
        <w:tc>
          <w:tcPr>
            <w:tcW w:w="3354" w:type="pct"/>
          </w:tcPr>
          <w:p w:rsidR="00B01C66" w:rsidRPr="00EE6633" w:rsidRDefault="00B01C66"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b/>
                <w:sz w:val="24"/>
                <w:szCs w:val="24"/>
              </w:rPr>
            </w:pPr>
            <w:r w:rsidRPr="00EE6633">
              <w:rPr>
                <w:rFonts w:ascii="Times New Roman" w:eastAsia="MS PGothic" w:hAnsi="Times New Roman"/>
                <w:b/>
                <w:sz w:val="24"/>
                <w:szCs w:val="24"/>
              </w:rPr>
              <w:t>Strateški cil</w:t>
            </w:r>
            <w:r w:rsidR="00867AF4">
              <w:rPr>
                <w:rFonts w:ascii="Times New Roman" w:eastAsia="MS PGothic" w:hAnsi="Times New Roman"/>
                <w:b/>
                <w:sz w:val="24"/>
                <w:szCs w:val="24"/>
              </w:rPr>
              <w:t>j 3. Održivo upravljanje okoliše</w:t>
            </w:r>
            <w:r w:rsidRPr="00EE6633">
              <w:rPr>
                <w:rFonts w:ascii="Times New Roman" w:eastAsia="MS PGothic" w:hAnsi="Times New Roman"/>
                <w:b/>
                <w:sz w:val="24"/>
                <w:szCs w:val="24"/>
              </w:rPr>
              <w:t>m</w:t>
            </w:r>
          </w:p>
          <w:p w:rsidR="002D5D6C" w:rsidRPr="00EE6633" w:rsidRDefault="000661FF"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EE6633">
              <w:rPr>
                <w:rFonts w:ascii="Times New Roman" w:eastAsia="MS PGothic" w:hAnsi="Times New Roman"/>
                <w:sz w:val="24"/>
                <w:szCs w:val="24"/>
              </w:rPr>
              <w:t xml:space="preserve">Prioritet </w:t>
            </w:r>
            <w:r w:rsidR="002D5D6C" w:rsidRPr="00EE6633">
              <w:rPr>
                <w:rFonts w:ascii="Times New Roman" w:eastAsia="MS PGothic" w:hAnsi="Times New Roman"/>
                <w:sz w:val="24"/>
                <w:szCs w:val="24"/>
              </w:rPr>
              <w:t>3.1.  Energetska efikasnost</w:t>
            </w:r>
          </w:p>
          <w:p w:rsidR="002D5D6C" w:rsidRPr="00EE6633" w:rsidRDefault="000661FF"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EE6633">
              <w:rPr>
                <w:rFonts w:ascii="Times New Roman" w:eastAsia="MS PGothic" w:hAnsi="Times New Roman"/>
                <w:sz w:val="24"/>
                <w:szCs w:val="24"/>
              </w:rPr>
              <w:t xml:space="preserve">Prioritet </w:t>
            </w:r>
            <w:r w:rsidR="002D5D6C" w:rsidRPr="00EE6633">
              <w:rPr>
                <w:rFonts w:ascii="Times New Roman" w:eastAsia="MS PGothic" w:hAnsi="Times New Roman"/>
                <w:sz w:val="24"/>
                <w:szCs w:val="24"/>
              </w:rPr>
              <w:t>3.2. Upravljanje prostorom i očuvanje okoliša</w:t>
            </w:r>
          </w:p>
          <w:p w:rsidR="00B01C66" w:rsidRPr="00EE6633" w:rsidRDefault="002D5D6C" w:rsidP="00EE6CE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E6633">
              <w:rPr>
                <w:rFonts w:ascii="Times New Roman" w:eastAsia="MS PGothic" w:hAnsi="Times New Roman"/>
                <w:b/>
                <w:sz w:val="24"/>
                <w:szCs w:val="24"/>
              </w:rPr>
              <w:t>Strateški cilj</w:t>
            </w:r>
            <w:r w:rsidR="000661FF">
              <w:rPr>
                <w:rFonts w:ascii="Times New Roman" w:eastAsia="MS PGothic" w:hAnsi="Times New Roman"/>
                <w:b/>
                <w:sz w:val="24"/>
                <w:szCs w:val="24"/>
              </w:rPr>
              <w:t xml:space="preserve"> 1</w:t>
            </w:r>
            <w:r w:rsidRPr="00EE6633">
              <w:rPr>
                <w:rFonts w:ascii="Times New Roman" w:hAnsi="Times New Roman"/>
                <w:b/>
                <w:sz w:val="24"/>
                <w:szCs w:val="24"/>
              </w:rPr>
              <w:t>: Razvijen i održiv gospodarski sektor</w:t>
            </w:r>
          </w:p>
          <w:p w:rsidR="002D5D6C" w:rsidRPr="00EE6633" w:rsidRDefault="000661FF"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sz w:val="24"/>
                <w:szCs w:val="24"/>
              </w:rPr>
            </w:pPr>
            <w:r w:rsidRPr="00EE6633">
              <w:rPr>
                <w:rFonts w:ascii="Times New Roman" w:eastAsia="MS PGothic" w:hAnsi="Times New Roman"/>
                <w:sz w:val="24"/>
                <w:szCs w:val="24"/>
              </w:rPr>
              <w:t xml:space="preserve">Prioritet </w:t>
            </w:r>
            <w:r w:rsidR="002D5D6C" w:rsidRPr="00EE6633">
              <w:rPr>
                <w:rFonts w:ascii="Times New Roman" w:eastAsia="MS PGothic" w:hAnsi="Times New Roman"/>
                <w:sz w:val="24"/>
                <w:szCs w:val="24"/>
              </w:rPr>
              <w:t>1.2. Razvijati održiv i konkurentan poljoprivredni sektor</w:t>
            </w:r>
          </w:p>
          <w:p w:rsidR="00B01C66" w:rsidRPr="00EE6633" w:rsidRDefault="00B01C66"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b/>
                <w:sz w:val="24"/>
                <w:szCs w:val="24"/>
              </w:rPr>
            </w:pPr>
          </w:p>
        </w:tc>
      </w:tr>
      <w:tr w:rsidR="00B42425" w:rsidRPr="00EE6633" w:rsidTr="0052232E">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646" w:type="pct"/>
          </w:tcPr>
          <w:p w:rsidR="002D5D6C" w:rsidRPr="00EE6633" w:rsidRDefault="00A82EBC" w:rsidP="00EE6CE9">
            <w:pPr>
              <w:jc w:val="both"/>
              <w:rPr>
                <w:rFonts w:ascii="Times New Roman" w:hAnsi="Times New Roman"/>
                <w:b w:val="0"/>
                <w:bCs w:val="0"/>
                <w:sz w:val="24"/>
                <w:szCs w:val="24"/>
              </w:rPr>
            </w:pPr>
            <w:r>
              <w:rPr>
                <w:rFonts w:ascii="Times New Roman" w:hAnsi="Times New Roman"/>
                <w:sz w:val="24"/>
                <w:szCs w:val="24"/>
              </w:rPr>
              <w:t>STRATEŠKI CILJ 4: Učinkovit</w:t>
            </w:r>
            <w:r w:rsidR="002D5D6C" w:rsidRPr="00EE6633">
              <w:rPr>
                <w:rFonts w:ascii="Times New Roman" w:hAnsi="Times New Roman"/>
                <w:sz w:val="24"/>
                <w:szCs w:val="24"/>
              </w:rPr>
              <w:t>, transparentan i odgovoran javni sektor</w:t>
            </w:r>
          </w:p>
          <w:p w:rsidR="00B42425" w:rsidRPr="00EE6633" w:rsidRDefault="002D5D6C" w:rsidP="00EE6CE9">
            <w:pPr>
              <w:jc w:val="both"/>
              <w:rPr>
                <w:rFonts w:ascii="Times New Roman" w:hAnsi="Times New Roman"/>
                <w:b w:val="0"/>
                <w:bCs w:val="0"/>
                <w:sz w:val="24"/>
                <w:szCs w:val="24"/>
              </w:rPr>
            </w:pPr>
            <w:r w:rsidRPr="00EE6633">
              <w:rPr>
                <w:rFonts w:ascii="Times New Roman" w:hAnsi="Times New Roman"/>
                <w:b w:val="0"/>
                <w:sz w:val="24"/>
                <w:szCs w:val="24"/>
              </w:rPr>
              <w:t>PRIORITET 4.2. Staviti javnu upravu u službu građana</w:t>
            </w:r>
          </w:p>
        </w:tc>
        <w:tc>
          <w:tcPr>
            <w:tcW w:w="3354" w:type="pct"/>
          </w:tcPr>
          <w:p w:rsidR="00B42425" w:rsidRPr="00EE6633" w:rsidRDefault="00EB7EB4" w:rsidP="00EE6CE9">
            <w:pPr>
              <w:jc w:val="both"/>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b/>
                <w:sz w:val="24"/>
                <w:szCs w:val="24"/>
              </w:rPr>
            </w:pPr>
            <w:r w:rsidRPr="00EE6633">
              <w:rPr>
                <w:rFonts w:ascii="Times New Roman" w:eastAsia="MS PGothic" w:hAnsi="Times New Roman"/>
                <w:b/>
                <w:sz w:val="24"/>
                <w:szCs w:val="24"/>
              </w:rPr>
              <w:t>Strateški cilj 4. Razvijeni ljudski resursi i povećanje društvenog standarda</w:t>
            </w:r>
          </w:p>
          <w:p w:rsidR="00EB7EB4" w:rsidRPr="00EE6633" w:rsidRDefault="00624CDD" w:rsidP="00EE6CE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 xml:space="preserve">Prioritet </w:t>
            </w:r>
            <w:r w:rsidR="00EB7EB4" w:rsidRPr="00EE6633">
              <w:rPr>
                <w:rFonts w:ascii="Times New Roman" w:eastAsia="Times New Roman" w:hAnsi="Times New Roman"/>
                <w:sz w:val="24"/>
                <w:szCs w:val="24"/>
                <w:lang w:bidi="en-US"/>
              </w:rPr>
              <w:t>4.3. Digitalizirati i ojačati kapacitete lokalne uprave</w:t>
            </w:r>
          </w:p>
          <w:p w:rsidR="00EB7EB4" w:rsidRPr="00EE6633" w:rsidRDefault="00EB7EB4" w:rsidP="00EE6C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B7EB4" w:rsidRPr="00EE6633" w:rsidTr="0052232E">
        <w:trPr>
          <w:trHeight w:val="590"/>
        </w:trPr>
        <w:tc>
          <w:tcPr>
            <w:cnfStyle w:val="001000000000" w:firstRow="0" w:lastRow="0" w:firstColumn="1" w:lastColumn="0" w:oddVBand="0" w:evenVBand="0" w:oddHBand="0" w:evenHBand="0" w:firstRowFirstColumn="0" w:firstRowLastColumn="0" w:lastRowFirstColumn="0" w:lastRowLastColumn="0"/>
            <w:tcW w:w="5000" w:type="pct"/>
            <w:gridSpan w:val="2"/>
          </w:tcPr>
          <w:p w:rsidR="00EB7EB4" w:rsidRPr="00EE6633" w:rsidRDefault="00EB7EB4" w:rsidP="00EE6CE9">
            <w:pPr>
              <w:tabs>
                <w:tab w:val="left" w:pos="3195"/>
              </w:tabs>
              <w:jc w:val="both"/>
              <w:rPr>
                <w:rFonts w:ascii="Times New Roman" w:eastAsia="MS PGothic" w:hAnsi="Times New Roman"/>
                <w:sz w:val="24"/>
                <w:szCs w:val="24"/>
              </w:rPr>
            </w:pPr>
            <w:r w:rsidRPr="00EE6633">
              <w:rPr>
                <w:rFonts w:ascii="Times New Roman" w:eastAsia="MS PGothic" w:hAnsi="Times New Roman"/>
                <w:sz w:val="24"/>
                <w:szCs w:val="24"/>
              </w:rPr>
              <w:t>Strategija razvoja HN</w:t>
            </w:r>
            <w:r w:rsidR="0052232E" w:rsidRPr="00EE6633">
              <w:rPr>
                <w:rFonts w:ascii="Times New Roman" w:eastAsia="MS PGothic" w:hAnsi="Times New Roman"/>
                <w:sz w:val="24"/>
                <w:szCs w:val="24"/>
              </w:rPr>
              <w:t>Ž/</w:t>
            </w:r>
            <w:r w:rsidRPr="00EE6633">
              <w:rPr>
                <w:rFonts w:ascii="Times New Roman" w:eastAsia="MS PGothic" w:hAnsi="Times New Roman"/>
                <w:sz w:val="24"/>
                <w:szCs w:val="24"/>
              </w:rPr>
              <w:t>K (2021</w:t>
            </w:r>
            <w:r w:rsidR="00167AEA">
              <w:rPr>
                <w:rFonts w:ascii="Times New Roman" w:eastAsia="MS PGothic" w:hAnsi="Times New Roman"/>
                <w:sz w:val="24"/>
                <w:szCs w:val="24"/>
              </w:rPr>
              <w:t xml:space="preserve">. - </w:t>
            </w:r>
            <w:r w:rsidRPr="00EE6633">
              <w:rPr>
                <w:rFonts w:ascii="Times New Roman" w:eastAsia="MS PGothic" w:hAnsi="Times New Roman"/>
                <w:sz w:val="24"/>
                <w:szCs w:val="24"/>
              </w:rPr>
              <w:t>2027. godina)</w:t>
            </w:r>
          </w:p>
        </w:tc>
      </w:tr>
      <w:tr w:rsidR="00EB7EB4" w:rsidRPr="00EE6633" w:rsidTr="0052232E">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646" w:type="pct"/>
          </w:tcPr>
          <w:p w:rsidR="00EB7EB4" w:rsidRPr="00EE6633" w:rsidRDefault="00EB7EB4" w:rsidP="00EE6CE9">
            <w:pPr>
              <w:jc w:val="both"/>
              <w:rPr>
                <w:rFonts w:ascii="Times New Roman" w:hAnsi="Times New Roman"/>
                <w:sz w:val="24"/>
                <w:szCs w:val="24"/>
              </w:rPr>
            </w:pPr>
            <w:r w:rsidRPr="00EE6633">
              <w:rPr>
                <w:rFonts w:ascii="Times New Roman" w:hAnsi="Times New Roman"/>
                <w:sz w:val="24"/>
                <w:szCs w:val="24"/>
              </w:rPr>
              <w:t>STRATEŠKI CILJ 1: Dinamičan ekonomski razvoj uz održivo kor</w:t>
            </w:r>
            <w:r w:rsidR="00A82EBC">
              <w:rPr>
                <w:rFonts w:ascii="Times New Roman" w:hAnsi="Times New Roman"/>
                <w:sz w:val="24"/>
                <w:szCs w:val="24"/>
              </w:rPr>
              <w:t>išt</w:t>
            </w:r>
            <w:r w:rsidRPr="00EE6633">
              <w:rPr>
                <w:rFonts w:ascii="Times New Roman" w:hAnsi="Times New Roman"/>
                <w:sz w:val="24"/>
                <w:szCs w:val="24"/>
              </w:rPr>
              <w:t>enje resursa</w:t>
            </w:r>
          </w:p>
          <w:p w:rsidR="005C2966" w:rsidRPr="00EE6633" w:rsidRDefault="005C2966" w:rsidP="00EE6CE9">
            <w:pPr>
              <w:jc w:val="both"/>
              <w:rPr>
                <w:rFonts w:ascii="Times New Roman" w:hAnsi="Times New Roman"/>
                <w:bCs w:val="0"/>
                <w:sz w:val="24"/>
                <w:szCs w:val="24"/>
              </w:rPr>
            </w:pPr>
          </w:p>
        </w:tc>
        <w:tc>
          <w:tcPr>
            <w:tcW w:w="3354" w:type="pct"/>
          </w:tcPr>
          <w:p w:rsidR="00F34594" w:rsidRPr="00EE6633" w:rsidRDefault="00F34594" w:rsidP="00EE6CE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rPr>
            </w:pPr>
            <w:r w:rsidRPr="00EE6633">
              <w:rPr>
                <w:rFonts w:ascii="Times New Roman" w:eastAsiaTheme="minorHAnsi" w:hAnsi="Times New Roman"/>
                <w:b/>
                <w:sz w:val="24"/>
                <w:szCs w:val="24"/>
              </w:rPr>
              <w:t>Strateški cilj 1. Razvijen i održiv gospodarski sektor</w:t>
            </w:r>
          </w:p>
          <w:p w:rsidR="00F34594" w:rsidRPr="00EE6633" w:rsidRDefault="00F34594" w:rsidP="00EE6CE9">
            <w:pPr>
              <w:jc w:val="both"/>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EE6633">
              <w:rPr>
                <w:rFonts w:ascii="Times New Roman" w:eastAsia="MS PGothic" w:hAnsi="Times New Roman"/>
                <w:sz w:val="24"/>
                <w:szCs w:val="24"/>
              </w:rPr>
              <w:t>Prioritet</w:t>
            </w:r>
            <w:r w:rsidR="00D2410D" w:rsidRPr="00EE6633">
              <w:rPr>
                <w:rFonts w:ascii="Times New Roman" w:eastAsia="MS PGothic" w:hAnsi="Times New Roman"/>
                <w:sz w:val="24"/>
                <w:szCs w:val="24"/>
              </w:rPr>
              <w:t>1.1.</w:t>
            </w:r>
            <w:r w:rsidRPr="00EE6633">
              <w:rPr>
                <w:rFonts w:ascii="Times New Roman" w:eastAsia="MS PGothic" w:hAnsi="Times New Roman"/>
                <w:sz w:val="24"/>
                <w:szCs w:val="24"/>
              </w:rPr>
              <w:t>: Stvarati poticajno poslovno okruženje</w:t>
            </w:r>
          </w:p>
          <w:p w:rsidR="00D2410D" w:rsidRDefault="00D2410D" w:rsidP="00D241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2410D">
              <w:rPr>
                <w:rFonts w:ascii="Times New Roman" w:hAnsi="Times New Roman"/>
                <w:bCs/>
                <w:sz w:val="24"/>
                <w:szCs w:val="24"/>
              </w:rPr>
              <w:t>Prioritet 1.2.</w:t>
            </w:r>
            <w:r w:rsidRPr="00D2410D">
              <w:rPr>
                <w:rFonts w:ascii="Times New Roman" w:hAnsi="Times New Roman"/>
                <w:b/>
                <w:bCs/>
                <w:sz w:val="24"/>
                <w:szCs w:val="24"/>
              </w:rPr>
              <w:t xml:space="preserve"> </w:t>
            </w:r>
            <w:r w:rsidRPr="00D2410D">
              <w:rPr>
                <w:rFonts w:ascii="Times New Roman" w:hAnsi="Times New Roman"/>
                <w:sz w:val="24"/>
                <w:szCs w:val="24"/>
              </w:rPr>
              <w:t>Razvijati održiv i konkurentan poljoprivredni sektor</w:t>
            </w:r>
          </w:p>
          <w:p w:rsidR="00D2410D" w:rsidRPr="00EE6633" w:rsidRDefault="00D2410D" w:rsidP="00E060C9">
            <w:pPr>
              <w:jc w:val="both"/>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b/>
                <w:sz w:val="24"/>
                <w:szCs w:val="24"/>
              </w:rPr>
            </w:pPr>
            <w:r>
              <w:rPr>
                <w:rFonts w:ascii="Times New Roman" w:eastAsiaTheme="minorHAnsi" w:hAnsi="Times New Roman"/>
                <w:sz w:val="24"/>
                <w:szCs w:val="24"/>
              </w:rPr>
              <w:t>Prioritet 3. Razvijen turizam</w:t>
            </w:r>
          </w:p>
        </w:tc>
      </w:tr>
      <w:tr w:rsidR="00EB7EB4" w:rsidRPr="00EE6633" w:rsidTr="0052232E">
        <w:trPr>
          <w:trHeight w:val="590"/>
        </w:trPr>
        <w:tc>
          <w:tcPr>
            <w:cnfStyle w:val="001000000000" w:firstRow="0" w:lastRow="0" w:firstColumn="1" w:lastColumn="0" w:oddVBand="0" w:evenVBand="0" w:oddHBand="0" w:evenHBand="0" w:firstRowFirstColumn="0" w:firstRowLastColumn="0" w:lastRowFirstColumn="0" w:lastRowLastColumn="0"/>
            <w:tcW w:w="1646" w:type="pct"/>
          </w:tcPr>
          <w:p w:rsidR="00F34594" w:rsidRPr="00EE6633" w:rsidRDefault="00F34594" w:rsidP="00EE6CE9">
            <w:pPr>
              <w:ind w:left="57" w:right="57"/>
              <w:jc w:val="both"/>
              <w:rPr>
                <w:rFonts w:ascii="Times New Roman" w:hAnsi="Times New Roman"/>
                <w:b w:val="0"/>
                <w:sz w:val="24"/>
                <w:szCs w:val="24"/>
              </w:rPr>
            </w:pPr>
            <w:r w:rsidRPr="00EE6633">
              <w:rPr>
                <w:rFonts w:ascii="Times New Roman" w:hAnsi="Times New Roman"/>
                <w:sz w:val="24"/>
                <w:szCs w:val="24"/>
              </w:rPr>
              <w:t>STRATEŠKI CILJ 2:</w:t>
            </w:r>
            <w:r w:rsidRPr="00EE6633">
              <w:rPr>
                <w:rFonts w:ascii="Times New Roman" w:hAnsi="Times New Roman"/>
                <w:b w:val="0"/>
                <w:sz w:val="24"/>
                <w:szCs w:val="24"/>
              </w:rPr>
              <w:t xml:space="preserve"> </w:t>
            </w:r>
            <w:r w:rsidRPr="00EE6633">
              <w:rPr>
                <w:rFonts w:ascii="Times New Roman" w:hAnsi="Times New Roman"/>
                <w:sz w:val="24"/>
                <w:szCs w:val="24"/>
              </w:rPr>
              <w:t>Podizanje kvalitete i suvremenog društvenog sektora</w:t>
            </w:r>
          </w:p>
          <w:p w:rsidR="00EB7EB4" w:rsidRPr="00EE6633" w:rsidRDefault="00EB7EB4" w:rsidP="00EE6CE9">
            <w:pPr>
              <w:jc w:val="both"/>
              <w:rPr>
                <w:rFonts w:ascii="Times New Roman" w:hAnsi="Times New Roman"/>
                <w:b w:val="0"/>
                <w:bCs w:val="0"/>
                <w:sz w:val="24"/>
                <w:szCs w:val="24"/>
              </w:rPr>
            </w:pPr>
          </w:p>
        </w:tc>
        <w:tc>
          <w:tcPr>
            <w:tcW w:w="3354" w:type="pct"/>
          </w:tcPr>
          <w:p w:rsidR="00F34594" w:rsidRPr="00EE6633" w:rsidRDefault="00F34594" w:rsidP="00EE6CE9">
            <w:pPr>
              <w:jc w:val="both"/>
              <w:cnfStyle w:val="000000000000" w:firstRow="0" w:lastRow="0" w:firstColumn="0" w:lastColumn="0" w:oddVBand="0" w:evenVBand="0" w:oddHBand="0" w:evenHBand="0" w:firstRowFirstColumn="0" w:firstRowLastColumn="0" w:lastRowFirstColumn="0" w:lastRowLastColumn="0"/>
              <w:rPr>
                <w:rFonts w:ascii="Times New Roman" w:eastAsia="MS PGothic" w:hAnsi="Times New Roman"/>
                <w:b/>
                <w:sz w:val="24"/>
                <w:szCs w:val="24"/>
              </w:rPr>
            </w:pPr>
            <w:r w:rsidRPr="00EE6633">
              <w:rPr>
                <w:rFonts w:ascii="Times New Roman" w:eastAsia="MS PGothic" w:hAnsi="Times New Roman"/>
                <w:b/>
                <w:sz w:val="24"/>
                <w:szCs w:val="24"/>
              </w:rPr>
              <w:t>Strateški cilj 4. Razvijeni ljudski resursi i povećanje društvenog standarda</w:t>
            </w:r>
          </w:p>
          <w:p w:rsidR="008F0683" w:rsidRPr="008F0683" w:rsidRDefault="00F34594" w:rsidP="008F068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bidi="en-US"/>
              </w:rPr>
            </w:pPr>
            <w:r w:rsidRPr="00EE6633">
              <w:rPr>
                <w:rFonts w:ascii="Times New Roman" w:hAnsi="Times New Roman"/>
                <w:sz w:val="24"/>
                <w:szCs w:val="24"/>
              </w:rPr>
              <w:t>Prioritet 4.1</w:t>
            </w:r>
            <w:r w:rsidR="00D2410D">
              <w:rPr>
                <w:rFonts w:ascii="Times New Roman" w:hAnsi="Times New Roman"/>
                <w:sz w:val="24"/>
                <w:szCs w:val="24"/>
              </w:rPr>
              <w:t>.</w:t>
            </w:r>
            <w:r w:rsidRPr="00EE6633">
              <w:rPr>
                <w:rFonts w:ascii="Times New Roman" w:hAnsi="Times New Roman"/>
                <w:sz w:val="24"/>
                <w:szCs w:val="24"/>
              </w:rPr>
              <w:t xml:space="preserve"> </w:t>
            </w:r>
            <w:r w:rsidRPr="00EE6633">
              <w:rPr>
                <w:rFonts w:ascii="Times New Roman" w:eastAsia="Times New Roman" w:hAnsi="Times New Roman"/>
                <w:sz w:val="24"/>
                <w:szCs w:val="24"/>
                <w:lang w:bidi="en-US"/>
              </w:rPr>
              <w:t>Izgraditi i unaprijediti  stanje društvene infrastrukture (obrazovanje, kultura, sport)</w:t>
            </w:r>
          </w:p>
          <w:p w:rsidR="00EB7EB4" w:rsidRPr="008F0683" w:rsidRDefault="00F34594" w:rsidP="00E060C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bidi="en-US"/>
              </w:rPr>
            </w:pPr>
            <w:r w:rsidRPr="00EE6633">
              <w:rPr>
                <w:rFonts w:ascii="Times New Roman" w:hAnsi="Times New Roman"/>
                <w:sz w:val="24"/>
                <w:szCs w:val="24"/>
              </w:rPr>
              <w:t xml:space="preserve">Prioritet </w:t>
            </w:r>
            <w:r w:rsidR="00D2410D">
              <w:rPr>
                <w:rFonts w:ascii="Times New Roman" w:hAnsi="Times New Roman"/>
                <w:sz w:val="24"/>
                <w:szCs w:val="24"/>
              </w:rPr>
              <w:t xml:space="preserve">4.2. </w:t>
            </w:r>
            <w:r w:rsidRPr="00EE6633">
              <w:rPr>
                <w:rFonts w:ascii="Times New Roman" w:eastAsia="Times New Roman" w:hAnsi="Times New Roman"/>
                <w:sz w:val="24"/>
                <w:szCs w:val="24"/>
                <w:lang w:bidi="en-US"/>
              </w:rPr>
              <w:t>Poboljšati zdravlje, sigurnost i socijalnu zaštitu stanovništva</w:t>
            </w:r>
          </w:p>
        </w:tc>
      </w:tr>
      <w:tr w:rsidR="00EB7EB4" w:rsidRPr="00EE6633" w:rsidTr="0052232E">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646" w:type="pct"/>
          </w:tcPr>
          <w:p w:rsidR="00EB7EB4" w:rsidRPr="00EE6633" w:rsidRDefault="00F34594" w:rsidP="00E060C9">
            <w:pPr>
              <w:ind w:left="57" w:right="57"/>
              <w:jc w:val="both"/>
              <w:rPr>
                <w:rFonts w:ascii="Times New Roman" w:hAnsi="Times New Roman"/>
                <w:b w:val="0"/>
                <w:bCs w:val="0"/>
                <w:sz w:val="24"/>
                <w:szCs w:val="24"/>
              </w:rPr>
            </w:pPr>
            <w:r w:rsidRPr="00EE6633">
              <w:rPr>
                <w:rFonts w:ascii="Times New Roman" w:hAnsi="Times New Roman"/>
                <w:sz w:val="24"/>
                <w:szCs w:val="24"/>
              </w:rPr>
              <w:t>STRATEŠKI CILJ 3:</w:t>
            </w:r>
            <w:r w:rsidRPr="00EE6633">
              <w:rPr>
                <w:rFonts w:ascii="Times New Roman" w:hAnsi="Times New Roman"/>
                <w:b w:val="0"/>
                <w:sz w:val="24"/>
                <w:szCs w:val="24"/>
              </w:rPr>
              <w:t xml:space="preserve"> </w:t>
            </w:r>
            <w:r w:rsidRPr="00EE6633">
              <w:rPr>
                <w:rFonts w:ascii="Times New Roman" w:hAnsi="Times New Roman"/>
                <w:sz w:val="24"/>
                <w:szCs w:val="24"/>
              </w:rPr>
              <w:t>Upravljanje resursima i uslugama ekosustava u skladu s postojećim kapacitetima okoliša</w:t>
            </w:r>
          </w:p>
        </w:tc>
        <w:tc>
          <w:tcPr>
            <w:tcW w:w="3354" w:type="pct"/>
          </w:tcPr>
          <w:p w:rsidR="00F34594" w:rsidRPr="00EE6633" w:rsidRDefault="00F34594" w:rsidP="00EE6CE9">
            <w:pPr>
              <w:jc w:val="both"/>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b/>
                <w:sz w:val="24"/>
                <w:szCs w:val="24"/>
              </w:rPr>
            </w:pPr>
            <w:r w:rsidRPr="00EE6633">
              <w:rPr>
                <w:rFonts w:ascii="Times New Roman" w:eastAsia="MS PGothic" w:hAnsi="Times New Roman"/>
                <w:b/>
                <w:sz w:val="24"/>
                <w:szCs w:val="24"/>
              </w:rPr>
              <w:t>Strateški cil</w:t>
            </w:r>
            <w:r w:rsidR="00167AEA">
              <w:rPr>
                <w:rFonts w:ascii="Times New Roman" w:eastAsia="MS PGothic" w:hAnsi="Times New Roman"/>
                <w:b/>
                <w:sz w:val="24"/>
                <w:szCs w:val="24"/>
              </w:rPr>
              <w:t>j 3. Održivo upravljanje okoliše</w:t>
            </w:r>
            <w:r w:rsidRPr="00EE6633">
              <w:rPr>
                <w:rFonts w:ascii="Times New Roman" w:eastAsia="MS PGothic" w:hAnsi="Times New Roman"/>
                <w:b/>
                <w:sz w:val="24"/>
                <w:szCs w:val="24"/>
              </w:rPr>
              <w:t>m</w:t>
            </w:r>
          </w:p>
          <w:p w:rsidR="00F34594" w:rsidRPr="00EE6633" w:rsidRDefault="00F34594" w:rsidP="00EE6CE9">
            <w:pPr>
              <w:jc w:val="both"/>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EE6633">
              <w:rPr>
                <w:rFonts w:ascii="Times New Roman" w:eastAsia="MS PGothic" w:hAnsi="Times New Roman"/>
                <w:sz w:val="24"/>
                <w:szCs w:val="24"/>
              </w:rPr>
              <w:t xml:space="preserve">Prioritet  </w:t>
            </w:r>
            <w:r w:rsidR="00D2410D" w:rsidRPr="00EE6633">
              <w:rPr>
                <w:rFonts w:ascii="Times New Roman" w:eastAsia="MS PGothic" w:hAnsi="Times New Roman"/>
                <w:sz w:val="24"/>
                <w:szCs w:val="24"/>
              </w:rPr>
              <w:t xml:space="preserve">3.1. </w:t>
            </w:r>
            <w:r w:rsidR="000A3044">
              <w:rPr>
                <w:rFonts w:ascii="Times New Roman" w:eastAsia="MS PGothic" w:hAnsi="Times New Roman"/>
                <w:sz w:val="24"/>
                <w:szCs w:val="24"/>
              </w:rPr>
              <w:t>Energetska učinkovitost</w:t>
            </w:r>
          </w:p>
          <w:p w:rsidR="00F34594" w:rsidRPr="00EE6633" w:rsidRDefault="00F34594" w:rsidP="00EE6CE9">
            <w:pPr>
              <w:jc w:val="both"/>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sz w:val="24"/>
                <w:szCs w:val="24"/>
              </w:rPr>
            </w:pPr>
            <w:r w:rsidRPr="00EE6633">
              <w:rPr>
                <w:rFonts w:ascii="Times New Roman" w:eastAsia="MS PGothic" w:hAnsi="Times New Roman"/>
                <w:sz w:val="24"/>
                <w:szCs w:val="24"/>
              </w:rPr>
              <w:t xml:space="preserve">Prioritet </w:t>
            </w:r>
            <w:r w:rsidR="00D2410D" w:rsidRPr="00EE6633">
              <w:rPr>
                <w:rFonts w:ascii="Times New Roman" w:eastAsia="MS PGothic" w:hAnsi="Times New Roman"/>
                <w:sz w:val="24"/>
                <w:szCs w:val="24"/>
              </w:rPr>
              <w:t xml:space="preserve">3.2. </w:t>
            </w:r>
            <w:r w:rsidRPr="00EE6633">
              <w:rPr>
                <w:rFonts w:ascii="Times New Roman" w:eastAsia="MS PGothic" w:hAnsi="Times New Roman"/>
                <w:sz w:val="24"/>
                <w:szCs w:val="24"/>
              </w:rPr>
              <w:t>Upravljanje prostorom i očuvanje okoliša</w:t>
            </w:r>
          </w:p>
          <w:p w:rsidR="00EB7EB4" w:rsidRPr="00EE6633" w:rsidRDefault="00EB7EB4" w:rsidP="00573F02">
            <w:pPr>
              <w:jc w:val="both"/>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b/>
                <w:sz w:val="24"/>
                <w:szCs w:val="24"/>
              </w:rPr>
            </w:pPr>
          </w:p>
        </w:tc>
      </w:tr>
    </w:tbl>
    <w:p w:rsidR="00624365" w:rsidRPr="00EE6633" w:rsidRDefault="00624365" w:rsidP="00EE6CE9">
      <w:pPr>
        <w:spacing w:before="60" w:after="0"/>
        <w:jc w:val="both"/>
        <w:rPr>
          <w:rFonts w:ascii="Times New Roman" w:hAnsi="Times New Roman"/>
          <w:sz w:val="24"/>
          <w:szCs w:val="24"/>
        </w:rPr>
      </w:pPr>
      <w:bookmarkStart w:id="76" w:name="_Toc37662382"/>
    </w:p>
    <w:p w:rsidR="0082181A" w:rsidRPr="00034D1A" w:rsidRDefault="000B249A" w:rsidP="003813E1">
      <w:pPr>
        <w:pStyle w:val="Odlomakpopisa"/>
        <w:numPr>
          <w:ilvl w:val="0"/>
          <w:numId w:val="36"/>
        </w:numPr>
        <w:spacing w:before="60" w:after="0"/>
        <w:jc w:val="both"/>
        <w:rPr>
          <w:rFonts w:ascii="Times New Roman" w:hAnsi="Times New Roman"/>
          <w:b/>
          <w:sz w:val="24"/>
          <w:szCs w:val="24"/>
        </w:rPr>
      </w:pPr>
      <w:r w:rsidRPr="00034D1A">
        <w:rPr>
          <w:rFonts w:ascii="Times New Roman" w:hAnsi="Times New Roman"/>
          <w:b/>
          <w:sz w:val="24"/>
          <w:szCs w:val="24"/>
        </w:rPr>
        <w:t>OKVIR ZA PROVOĐENJE, PRAĆ</w:t>
      </w:r>
      <w:r w:rsidR="00CF6490">
        <w:rPr>
          <w:rFonts w:ascii="Times New Roman" w:hAnsi="Times New Roman"/>
          <w:b/>
          <w:sz w:val="24"/>
          <w:szCs w:val="24"/>
        </w:rPr>
        <w:t xml:space="preserve">ENJE, IZVJEŠTAVANJE I </w:t>
      </w:r>
      <w:r w:rsidR="00994ECB">
        <w:rPr>
          <w:rFonts w:ascii="Times New Roman" w:hAnsi="Times New Roman"/>
          <w:b/>
          <w:sz w:val="24"/>
          <w:szCs w:val="24"/>
        </w:rPr>
        <w:t>EVAULACIJU</w:t>
      </w:r>
      <w:r w:rsidRPr="00034D1A">
        <w:rPr>
          <w:rFonts w:ascii="Times New Roman" w:hAnsi="Times New Roman"/>
          <w:b/>
          <w:sz w:val="24"/>
          <w:szCs w:val="24"/>
        </w:rPr>
        <w:t xml:space="preserve"> STRATEGIJE RAZVOJA</w:t>
      </w:r>
      <w:bookmarkEnd w:id="76"/>
      <w:r w:rsidRPr="00034D1A">
        <w:rPr>
          <w:rFonts w:ascii="Times New Roman" w:hAnsi="Times New Roman"/>
          <w:b/>
          <w:sz w:val="24"/>
          <w:szCs w:val="24"/>
        </w:rPr>
        <w:t xml:space="preserve"> </w:t>
      </w:r>
    </w:p>
    <w:p w:rsidR="00B97B32" w:rsidRPr="00EE6633" w:rsidRDefault="00B97B32" w:rsidP="00EE6CE9">
      <w:pPr>
        <w:jc w:val="both"/>
        <w:rPr>
          <w:rFonts w:ascii="Times New Roman" w:hAnsi="Times New Roman"/>
          <w:sz w:val="24"/>
          <w:szCs w:val="24"/>
          <w:lang w:eastAsia="hr-HR"/>
        </w:rPr>
      </w:pPr>
    </w:p>
    <w:p w:rsidR="00D075D2" w:rsidRPr="00EE6633" w:rsidRDefault="00D075D2" w:rsidP="00EE6CE9">
      <w:pPr>
        <w:pStyle w:val="Tekstkomentara"/>
        <w:jc w:val="both"/>
        <w:rPr>
          <w:sz w:val="24"/>
          <w:szCs w:val="24"/>
          <w:lang w:val="hr-BA"/>
        </w:rPr>
      </w:pPr>
      <w:r w:rsidRPr="00EE6633">
        <w:rPr>
          <w:sz w:val="24"/>
          <w:szCs w:val="24"/>
          <w:lang w:val="hr-BA"/>
        </w:rPr>
        <w:t>Zakonskim i podzakonskim normativnim okv</w:t>
      </w:r>
      <w:r w:rsidR="00034D1A">
        <w:rPr>
          <w:sz w:val="24"/>
          <w:szCs w:val="24"/>
          <w:lang w:val="hr-BA"/>
        </w:rPr>
        <w:t>irom u FBiH propisani su kao ob</w:t>
      </w:r>
      <w:r w:rsidRPr="00EE6633">
        <w:rPr>
          <w:sz w:val="24"/>
          <w:szCs w:val="24"/>
          <w:lang w:val="hr-BA"/>
        </w:rPr>
        <w:t>vezni elementi strateškog planiranja i strateških dokumen</w:t>
      </w:r>
      <w:r w:rsidR="00034D1A">
        <w:rPr>
          <w:sz w:val="24"/>
          <w:szCs w:val="24"/>
          <w:lang w:val="hr-BA"/>
        </w:rPr>
        <w:t>a</w:t>
      </w:r>
      <w:r w:rsidRPr="00EE6633">
        <w:rPr>
          <w:sz w:val="24"/>
          <w:szCs w:val="24"/>
          <w:lang w:val="hr-BA"/>
        </w:rPr>
        <w:t>ta</w:t>
      </w:r>
      <w:r w:rsidR="00CF6490">
        <w:rPr>
          <w:sz w:val="24"/>
          <w:szCs w:val="24"/>
          <w:lang w:val="hr-BA"/>
        </w:rPr>
        <w:t xml:space="preserve"> provedba, praćenje</w:t>
      </w:r>
      <w:r w:rsidR="000A3044">
        <w:rPr>
          <w:sz w:val="24"/>
          <w:szCs w:val="24"/>
          <w:lang w:val="hr-BA"/>
        </w:rPr>
        <w:t>, izvješta</w:t>
      </w:r>
      <w:r w:rsidR="00CF6490">
        <w:rPr>
          <w:sz w:val="24"/>
          <w:szCs w:val="24"/>
          <w:lang w:val="hr-BA"/>
        </w:rPr>
        <w:t xml:space="preserve">vanje i </w:t>
      </w:r>
      <w:proofErr w:type="spellStart"/>
      <w:r w:rsidR="00994ECB">
        <w:rPr>
          <w:sz w:val="24"/>
          <w:szCs w:val="24"/>
          <w:lang w:val="hr-BA"/>
        </w:rPr>
        <w:t>evaulacija</w:t>
      </w:r>
      <w:proofErr w:type="spellEnd"/>
      <w:r w:rsidRPr="00EE6633">
        <w:rPr>
          <w:sz w:val="24"/>
          <w:szCs w:val="24"/>
          <w:lang w:val="hr-BA"/>
        </w:rPr>
        <w:t xml:space="preserve">. U okviru </w:t>
      </w:r>
      <w:r w:rsidR="00034D1A">
        <w:rPr>
          <w:sz w:val="24"/>
          <w:szCs w:val="24"/>
          <w:lang w:val="hr-BA"/>
        </w:rPr>
        <w:t>s</w:t>
      </w:r>
      <w:r w:rsidRPr="00EE6633">
        <w:rPr>
          <w:sz w:val="24"/>
          <w:szCs w:val="24"/>
          <w:lang w:val="hr-BA"/>
        </w:rPr>
        <w:t xml:space="preserve">pomenutih procesa ključno je izvršiti opis odgovornih institucija, opis postupaka i postupanja odgovornih institucija, dinamiku postupanja i okvir rokova. </w:t>
      </w:r>
    </w:p>
    <w:p w:rsidR="00D075D2" w:rsidRPr="00EE6633" w:rsidRDefault="00D075D2" w:rsidP="00EE6CE9">
      <w:pPr>
        <w:pStyle w:val="Tekstkomentara"/>
        <w:jc w:val="both"/>
        <w:rPr>
          <w:sz w:val="24"/>
          <w:szCs w:val="24"/>
          <w:lang w:val="hr-BA"/>
        </w:rPr>
      </w:pPr>
    </w:p>
    <w:p w:rsidR="00D075D2" w:rsidRPr="00EE6633" w:rsidRDefault="00167AEA" w:rsidP="00EE6CE9">
      <w:pPr>
        <w:pStyle w:val="Tekstkomentara"/>
        <w:jc w:val="both"/>
        <w:rPr>
          <w:sz w:val="24"/>
          <w:szCs w:val="24"/>
          <w:lang w:val="hr-BA"/>
        </w:rPr>
      </w:pPr>
      <w:r>
        <w:rPr>
          <w:sz w:val="24"/>
          <w:szCs w:val="24"/>
          <w:lang w:val="hr-BA"/>
        </w:rPr>
        <w:t>Provedba</w:t>
      </w:r>
      <w:r w:rsidR="00CF6490">
        <w:rPr>
          <w:sz w:val="24"/>
          <w:szCs w:val="24"/>
          <w:lang w:val="hr-BA"/>
        </w:rPr>
        <w:t xml:space="preserve"> (i</w:t>
      </w:r>
      <w:r w:rsidR="00D075D2" w:rsidRPr="00EE6633">
        <w:rPr>
          <w:sz w:val="24"/>
          <w:szCs w:val="24"/>
          <w:lang w:val="hr-BA"/>
        </w:rPr>
        <w:t>mplementacija</w:t>
      </w:r>
      <w:r w:rsidR="00CF6490">
        <w:rPr>
          <w:sz w:val="24"/>
          <w:szCs w:val="24"/>
          <w:lang w:val="hr-BA"/>
        </w:rPr>
        <w:t>)</w:t>
      </w:r>
      <w:r w:rsidR="00D075D2" w:rsidRPr="00EE6633">
        <w:rPr>
          <w:sz w:val="24"/>
          <w:szCs w:val="24"/>
          <w:lang w:val="hr-BA"/>
        </w:rPr>
        <w:t xml:space="preserve"> </w:t>
      </w:r>
    </w:p>
    <w:p w:rsidR="00D075D2" w:rsidRPr="00EE6633" w:rsidRDefault="00167AEA" w:rsidP="00EE6CE9">
      <w:pPr>
        <w:pStyle w:val="Tekstkomentara"/>
        <w:jc w:val="both"/>
        <w:rPr>
          <w:sz w:val="24"/>
          <w:szCs w:val="24"/>
          <w:lang w:val="hr-BA"/>
        </w:rPr>
      </w:pPr>
      <w:r>
        <w:rPr>
          <w:sz w:val="24"/>
          <w:szCs w:val="24"/>
          <w:lang w:val="hr-BA"/>
        </w:rPr>
        <w:lastRenderedPageBreak/>
        <w:t xml:space="preserve">Provedba </w:t>
      </w:r>
      <w:r w:rsidR="004E5C5B">
        <w:rPr>
          <w:sz w:val="24"/>
          <w:szCs w:val="24"/>
          <w:lang w:val="hr-BA"/>
        </w:rPr>
        <w:t>Strategije razvoja o</w:t>
      </w:r>
      <w:r>
        <w:rPr>
          <w:sz w:val="24"/>
          <w:szCs w:val="24"/>
          <w:lang w:val="hr-BA"/>
        </w:rPr>
        <w:t>pćine Prozor-Rama realizira</w:t>
      </w:r>
      <w:r w:rsidR="00D075D2" w:rsidRPr="00EE6633">
        <w:rPr>
          <w:sz w:val="24"/>
          <w:szCs w:val="24"/>
          <w:lang w:val="hr-BA"/>
        </w:rPr>
        <w:t xml:space="preserve"> se alatima uspostavljenim Zakonom o razvojnom planiranju i upravljanju razvojem u </w:t>
      </w:r>
      <w:r w:rsidR="00D075D2" w:rsidRPr="00E060C9">
        <w:rPr>
          <w:color w:val="000000" w:themeColor="text1"/>
          <w:sz w:val="24"/>
          <w:szCs w:val="24"/>
          <w:lang w:val="hr-BA"/>
        </w:rPr>
        <w:t xml:space="preserve">FBiH, </w:t>
      </w:r>
      <w:r w:rsidR="00D075D2" w:rsidRPr="00EE6633">
        <w:rPr>
          <w:sz w:val="24"/>
          <w:szCs w:val="24"/>
          <w:lang w:val="hr-BA"/>
        </w:rPr>
        <w:t>i Uredbom o trogodišnjem i godišnjem planira</w:t>
      </w:r>
      <w:r w:rsidR="00A41A88">
        <w:rPr>
          <w:sz w:val="24"/>
          <w:szCs w:val="24"/>
          <w:lang w:val="hr-BA"/>
        </w:rPr>
        <w:t>nju rada, nadgledanju</w:t>
      </w:r>
      <w:r w:rsidR="00CF6490">
        <w:rPr>
          <w:sz w:val="24"/>
          <w:szCs w:val="24"/>
          <w:lang w:val="hr-BA"/>
        </w:rPr>
        <w:t xml:space="preserve"> i izvješta</w:t>
      </w:r>
      <w:r w:rsidR="00D075D2" w:rsidRPr="00EE6633">
        <w:rPr>
          <w:sz w:val="24"/>
          <w:szCs w:val="24"/>
          <w:lang w:val="hr-BA"/>
        </w:rPr>
        <w:t>vanju u Federaciji BiH</w:t>
      </w:r>
      <w:r w:rsidR="00E060C9">
        <w:rPr>
          <w:sz w:val="24"/>
          <w:szCs w:val="24"/>
          <w:lang w:val="hr-BA"/>
        </w:rPr>
        <w:t xml:space="preserve"> </w:t>
      </w:r>
      <w:r w:rsidR="00E060C9" w:rsidRPr="00E060C9">
        <w:rPr>
          <w:rFonts w:eastAsia="Calibri"/>
          <w:color w:val="000000" w:themeColor="text1"/>
          <w:sz w:val="24"/>
          <w:szCs w:val="24"/>
          <w:lang w:val="hr-BA" w:eastAsia="en-US"/>
        </w:rPr>
        <w:t>(„Službene novine Federacije BiH“, broj:32/17 i 74/19)</w:t>
      </w:r>
      <w:r w:rsidR="00D075D2" w:rsidRPr="00EE6633">
        <w:rPr>
          <w:sz w:val="24"/>
          <w:szCs w:val="24"/>
          <w:lang w:val="hr-BA"/>
        </w:rPr>
        <w:t xml:space="preserve">. Propisani </w:t>
      </w:r>
      <w:r w:rsidR="00E060C9">
        <w:rPr>
          <w:sz w:val="24"/>
          <w:szCs w:val="24"/>
          <w:lang w:val="hr-BA"/>
        </w:rPr>
        <w:t xml:space="preserve">su </w:t>
      </w:r>
      <w:r w:rsidR="00D075D2" w:rsidRPr="00EE6633">
        <w:rPr>
          <w:sz w:val="24"/>
          <w:szCs w:val="24"/>
          <w:lang w:val="hr-BA"/>
        </w:rPr>
        <w:t>a</w:t>
      </w:r>
      <w:r w:rsidR="00CF6490">
        <w:rPr>
          <w:sz w:val="24"/>
          <w:szCs w:val="24"/>
          <w:lang w:val="hr-BA"/>
        </w:rPr>
        <w:t>lati za primjenu</w:t>
      </w:r>
      <w:r w:rsidR="004E5C5B">
        <w:rPr>
          <w:sz w:val="24"/>
          <w:szCs w:val="24"/>
          <w:lang w:val="hr-BA"/>
        </w:rPr>
        <w:t xml:space="preserve"> su akcijsk</w:t>
      </w:r>
      <w:r w:rsidR="00CF6490">
        <w:rPr>
          <w:sz w:val="24"/>
          <w:szCs w:val="24"/>
          <w:lang w:val="hr-BA"/>
        </w:rPr>
        <w:t>i plan za primjenu</w:t>
      </w:r>
      <w:r w:rsidR="00D075D2" w:rsidRPr="00EE6633">
        <w:rPr>
          <w:sz w:val="24"/>
          <w:szCs w:val="24"/>
          <w:lang w:val="hr-BA"/>
        </w:rPr>
        <w:t xml:space="preserve"> strategije, smjernice za trogodišnje planiranje, trogodišnji i godišnji pla</w:t>
      </w:r>
      <w:r w:rsidR="004E5C5B">
        <w:rPr>
          <w:sz w:val="24"/>
          <w:szCs w:val="24"/>
          <w:lang w:val="hr-BA"/>
        </w:rPr>
        <w:t>novi rada organa uprave na razini</w:t>
      </w:r>
      <w:r w:rsidR="00D075D2" w:rsidRPr="00EE6633">
        <w:rPr>
          <w:sz w:val="24"/>
          <w:szCs w:val="24"/>
          <w:lang w:val="hr-BA"/>
        </w:rPr>
        <w:t xml:space="preserve"> jedinica lokalne samouprave. Propisani alati</w:t>
      </w:r>
      <w:r w:rsidR="00CF6490">
        <w:rPr>
          <w:sz w:val="24"/>
          <w:szCs w:val="24"/>
          <w:lang w:val="hr-BA"/>
        </w:rPr>
        <w:t xml:space="preserve"> za primjenu</w:t>
      </w:r>
      <w:r w:rsidR="004E5C5B">
        <w:rPr>
          <w:sz w:val="24"/>
          <w:szCs w:val="24"/>
          <w:lang w:val="hr-BA"/>
        </w:rPr>
        <w:t xml:space="preserve"> izrađuju se</w:t>
      </w:r>
      <w:r w:rsidR="00D075D2" w:rsidRPr="00EE6633">
        <w:rPr>
          <w:sz w:val="24"/>
          <w:szCs w:val="24"/>
          <w:lang w:val="hr-BA"/>
        </w:rPr>
        <w:t xml:space="preserve"> </w:t>
      </w:r>
      <w:r w:rsidR="00CF6490">
        <w:rPr>
          <w:sz w:val="24"/>
          <w:szCs w:val="24"/>
          <w:lang w:val="hr-BA"/>
        </w:rPr>
        <w:t>u skladu s</w:t>
      </w:r>
      <w:r>
        <w:rPr>
          <w:sz w:val="24"/>
          <w:szCs w:val="24"/>
          <w:lang w:val="hr-BA"/>
        </w:rPr>
        <w:t>a</w:t>
      </w:r>
      <w:r w:rsidR="004E5C5B">
        <w:rPr>
          <w:sz w:val="24"/>
          <w:szCs w:val="24"/>
          <w:lang w:val="hr-BA"/>
        </w:rPr>
        <w:t xml:space="preserve"> članc</w:t>
      </w:r>
      <w:r w:rsidR="00D075D2" w:rsidRPr="00EE6633">
        <w:rPr>
          <w:sz w:val="24"/>
          <w:szCs w:val="24"/>
          <w:lang w:val="hr-BA"/>
        </w:rPr>
        <w:t xml:space="preserve">ima 19. Uredbe o izradi strateških dokumenata u Federaciji BiH i </w:t>
      </w:r>
      <w:r w:rsidR="004E5C5B">
        <w:rPr>
          <w:sz w:val="24"/>
          <w:szCs w:val="24"/>
          <w:lang w:val="hr-BA"/>
        </w:rPr>
        <w:t>članc</w:t>
      </w:r>
      <w:r w:rsidR="00D075D2" w:rsidRPr="00EE6633">
        <w:rPr>
          <w:sz w:val="24"/>
          <w:szCs w:val="24"/>
          <w:lang w:val="hr-BA"/>
        </w:rPr>
        <w:t>ima 10., 11. i 12. Uredbe o trogodišnjem i godišnjem planira</w:t>
      </w:r>
      <w:r w:rsidR="004E5C5B">
        <w:rPr>
          <w:sz w:val="24"/>
          <w:szCs w:val="24"/>
          <w:lang w:val="hr-BA"/>
        </w:rPr>
        <w:t>nju ra</w:t>
      </w:r>
      <w:r w:rsidR="00CF6490">
        <w:rPr>
          <w:sz w:val="24"/>
          <w:szCs w:val="24"/>
          <w:lang w:val="hr-BA"/>
        </w:rPr>
        <w:t>da, praćenju i izvješta</w:t>
      </w:r>
      <w:r w:rsidR="00D075D2" w:rsidRPr="00EE6633">
        <w:rPr>
          <w:sz w:val="24"/>
          <w:szCs w:val="24"/>
          <w:lang w:val="hr-BA"/>
        </w:rPr>
        <w:t xml:space="preserve">vanju </w:t>
      </w:r>
      <w:r w:rsidR="00CF6490">
        <w:rPr>
          <w:sz w:val="24"/>
          <w:szCs w:val="24"/>
          <w:lang w:val="hr-BA"/>
        </w:rPr>
        <w:t>u Federaciji BiH. Primjena</w:t>
      </w:r>
      <w:r w:rsidR="00D075D2" w:rsidRPr="00EE6633">
        <w:rPr>
          <w:sz w:val="24"/>
          <w:szCs w:val="24"/>
          <w:lang w:val="hr-BA"/>
        </w:rPr>
        <w:t xml:space="preserve"> kroz izradu trogodišnjih pla</w:t>
      </w:r>
      <w:r w:rsidR="004E5C5B">
        <w:rPr>
          <w:sz w:val="24"/>
          <w:szCs w:val="24"/>
          <w:lang w:val="hr-BA"/>
        </w:rPr>
        <w:t>nova rada organa uprave na razini</w:t>
      </w:r>
      <w:r w:rsidR="00CF6490">
        <w:rPr>
          <w:sz w:val="24"/>
          <w:szCs w:val="24"/>
          <w:lang w:val="hr-BA"/>
        </w:rPr>
        <w:t xml:space="preserve"> općine, u skladu s</w:t>
      </w:r>
      <w:r w:rsidR="00D075D2" w:rsidRPr="00EE6633">
        <w:rPr>
          <w:sz w:val="24"/>
          <w:szCs w:val="24"/>
          <w:lang w:val="hr-BA"/>
        </w:rPr>
        <w:t xml:space="preserve"> podzakonskim okvirom je zasnovana na početnom procesu izrade smjernica. Trogodišnji plan rada općinskih organ</w:t>
      </w:r>
      <w:r>
        <w:rPr>
          <w:sz w:val="24"/>
          <w:szCs w:val="24"/>
          <w:lang w:val="hr-BA"/>
        </w:rPr>
        <w:t>a uprave je imple</w:t>
      </w:r>
      <w:r w:rsidR="00A41A88">
        <w:rPr>
          <w:sz w:val="24"/>
          <w:szCs w:val="24"/>
          <w:lang w:val="hr-BA"/>
        </w:rPr>
        <w:t xml:space="preserve">mentacijski </w:t>
      </w:r>
      <w:r w:rsidR="00D075D2" w:rsidRPr="00EE6633">
        <w:rPr>
          <w:sz w:val="24"/>
          <w:szCs w:val="24"/>
          <w:lang w:val="hr-BA"/>
        </w:rPr>
        <w:t>dokument koji operacionalizira strateške ciljeve, prioritete</w:t>
      </w:r>
      <w:r w:rsidR="00CF6490">
        <w:rPr>
          <w:sz w:val="24"/>
          <w:szCs w:val="24"/>
          <w:lang w:val="hr-BA"/>
        </w:rPr>
        <w:t xml:space="preserve"> i mjere iz Strategije razvoja o</w:t>
      </w:r>
      <w:r w:rsidR="00A41A88">
        <w:rPr>
          <w:sz w:val="24"/>
          <w:szCs w:val="24"/>
          <w:lang w:val="hr-BA"/>
        </w:rPr>
        <w:t>pćine Prozor-Rama</w:t>
      </w:r>
      <w:r w:rsidR="00D075D2" w:rsidRPr="00EE6633">
        <w:rPr>
          <w:sz w:val="24"/>
          <w:szCs w:val="24"/>
          <w:lang w:val="hr-BA"/>
        </w:rPr>
        <w:t xml:space="preserve"> te operacional</w:t>
      </w:r>
      <w:r>
        <w:rPr>
          <w:sz w:val="24"/>
          <w:szCs w:val="24"/>
          <w:lang w:val="hr-BA"/>
        </w:rPr>
        <w:t>izira nadležnosti organa uprave</w:t>
      </w:r>
      <w:r w:rsidR="00D075D2" w:rsidRPr="00EE6633">
        <w:rPr>
          <w:sz w:val="24"/>
          <w:szCs w:val="24"/>
          <w:lang w:val="hr-BA"/>
        </w:rPr>
        <w:t xml:space="preserve"> i predstavlja temelj za izradu DOB-a. U izradi trogodišnjeg plana općinski organi uprave preuzimaju</w:t>
      </w:r>
      <w:r w:rsidR="004E5C5B">
        <w:rPr>
          <w:sz w:val="24"/>
          <w:szCs w:val="24"/>
          <w:lang w:val="hr-BA"/>
        </w:rPr>
        <w:t xml:space="preserve"> projekte i aktivnosti iz akcijsk</w:t>
      </w:r>
      <w:r w:rsidR="00D075D2" w:rsidRPr="00EE6633">
        <w:rPr>
          <w:sz w:val="24"/>
          <w:szCs w:val="24"/>
          <w:lang w:val="hr-BA"/>
        </w:rPr>
        <w:t>og plana. To znači da je mjera iz Strategije razvoja jednaka programu u trogodišnjem planu rada i DOB-u. Godišnji plan rada je implementacijski dokument koji sadrži, pored redovnih aktiv</w:t>
      </w:r>
      <w:r w:rsidR="00A41A88">
        <w:rPr>
          <w:sz w:val="24"/>
          <w:szCs w:val="24"/>
          <w:lang w:val="hr-BA"/>
        </w:rPr>
        <w:t>nosti</w:t>
      </w:r>
      <w:r w:rsidR="004E5C5B">
        <w:rPr>
          <w:sz w:val="24"/>
          <w:szCs w:val="24"/>
          <w:lang w:val="hr-BA"/>
        </w:rPr>
        <w:t xml:space="preserve"> i aktivnosti na godišnjoj razini koje će se po</w:t>
      </w:r>
      <w:r w:rsidR="00D075D2" w:rsidRPr="00EE6633">
        <w:rPr>
          <w:sz w:val="24"/>
          <w:szCs w:val="24"/>
          <w:lang w:val="hr-BA"/>
        </w:rPr>
        <w:t>duzimati kako bi se implementirali strateški ciljevi, prioriteti i mjere iz usvojenih strateških dok</w:t>
      </w:r>
      <w:r w:rsidR="00A41A88">
        <w:rPr>
          <w:sz w:val="24"/>
          <w:szCs w:val="24"/>
          <w:lang w:val="hr-BA"/>
        </w:rPr>
        <w:t>umenata, a priprema se na osnovi</w:t>
      </w:r>
      <w:r w:rsidR="00D075D2" w:rsidRPr="00EE6633">
        <w:rPr>
          <w:sz w:val="24"/>
          <w:szCs w:val="24"/>
          <w:lang w:val="hr-BA"/>
        </w:rPr>
        <w:t xml:space="preserve"> usvojenih trogodišnjih planova. U godišnji plan rada općinski organi uprave preuzimaju odabrane programe iz trogodišnjeg plana ra</w:t>
      </w:r>
      <w:r w:rsidR="00140F60" w:rsidRPr="00EE6633">
        <w:rPr>
          <w:sz w:val="24"/>
          <w:szCs w:val="24"/>
          <w:lang w:val="hr-BA"/>
        </w:rPr>
        <w:t>da uključujući i glavni program</w:t>
      </w:r>
      <w:r w:rsidR="00D075D2" w:rsidRPr="00EE6633">
        <w:rPr>
          <w:sz w:val="24"/>
          <w:szCs w:val="24"/>
          <w:lang w:val="hr-BA"/>
        </w:rPr>
        <w:t xml:space="preserve">. </w:t>
      </w:r>
    </w:p>
    <w:p w:rsidR="00D075D2" w:rsidRPr="00EE6633" w:rsidRDefault="00D075D2" w:rsidP="00EE6CE9">
      <w:pPr>
        <w:pStyle w:val="Tekstkomentara"/>
        <w:jc w:val="both"/>
        <w:rPr>
          <w:sz w:val="24"/>
          <w:szCs w:val="24"/>
          <w:lang w:val="hr-BA"/>
        </w:rPr>
      </w:pPr>
    </w:p>
    <w:p w:rsidR="00D075D2" w:rsidRPr="00EE6633" w:rsidRDefault="003E2E53" w:rsidP="00EE6CE9">
      <w:pPr>
        <w:pStyle w:val="Tekstkomentara"/>
        <w:jc w:val="both"/>
        <w:rPr>
          <w:sz w:val="24"/>
          <w:szCs w:val="24"/>
          <w:lang w:val="hr-BA"/>
        </w:rPr>
      </w:pPr>
      <w:r>
        <w:rPr>
          <w:sz w:val="24"/>
          <w:szCs w:val="24"/>
          <w:lang w:val="hr-BA"/>
        </w:rPr>
        <w:t>Praćenje</w:t>
      </w:r>
      <w:r w:rsidR="00A41A88">
        <w:rPr>
          <w:sz w:val="24"/>
          <w:szCs w:val="24"/>
          <w:lang w:val="hr-BA"/>
        </w:rPr>
        <w:t xml:space="preserve"> i izvješta</w:t>
      </w:r>
      <w:r w:rsidR="00D075D2" w:rsidRPr="00EE6633">
        <w:rPr>
          <w:sz w:val="24"/>
          <w:szCs w:val="24"/>
          <w:lang w:val="hr-BA"/>
        </w:rPr>
        <w:t xml:space="preserve">vanje </w:t>
      </w:r>
    </w:p>
    <w:p w:rsidR="00DD6F31" w:rsidRPr="00EE6633" w:rsidRDefault="00D075D2" w:rsidP="00EE6CE9">
      <w:pPr>
        <w:pStyle w:val="Tekstkomentara"/>
        <w:jc w:val="both"/>
        <w:rPr>
          <w:sz w:val="24"/>
          <w:szCs w:val="24"/>
          <w:lang w:val="hr-BA"/>
        </w:rPr>
      </w:pPr>
      <w:r w:rsidRPr="00EE6633">
        <w:rPr>
          <w:sz w:val="24"/>
          <w:szCs w:val="24"/>
          <w:lang w:val="hr-BA"/>
        </w:rPr>
        <w:t>Zakonom o razvojnom planiranju i upravljanju razvojem u FBiH kao i Uredbom o trogodišnjem i godišn</w:t>
      </w:r>
      <w:r w:rsidR="003E2E53">
        <w:rPr>
          <w:sz w:val="24"/>
          <w:szCs w:val="24"/>
          <w:lang w:val="hr-BA"/>
        </w:rPr>
        <w:t>jem planiranju rada, praćenju</w:t>
      </w:r>
      <w:r w:rsidRPr="00EE6633">
        <w:rPr>
          <w:sz w:val="24"/>
          <w:szCs w:val="24"/>
          <w:lang w:val="hr-BA"/>
        </w:rPr>
        <w:t xml:space="preserve"> i izvještavanju u Federaciji BiH član. 14., 15. i 16</w:t>
      </w:r>
      <w:r w:rsidR="003E2E53">
        <w:rPr>
          <w:sz w:val="24"/>
          <w:szCs w:val="24"/>
          <w:lang w:val="hr-BA"/>
        </w:rPr>
        <w:t>. procesi praćenja</w:t>
      </w:r>
      <w:r w:rsidR="00A41A88">
        <w:rPr>
          <w:sz w:val="24"/>
          <w:szCs w:val="24"/>
          <w:lang w:val="hr-BA"/>
        </w:rPr>
        <w:t xml:space="preserve"> i izvješta</w:t>
      </w:r>
      <w:r w:rsidRPr="00EE6633">
        <w:rPr>
          <w:sz w:val="24"/>
          <w:szCs w:val="24"/>
          <w:lang w:val="hr-BA"/>
        </w:rPr>
        <w:t xml:space="preserve">vanja su obvezne radnje razvojnog planiranja i </w:t>
      </w:r>
      <w:r w:rsidR="00A41A88">
        <w:rPr>
          <w:sz w:val="24"/>
          <w:szCs w:val="24"/>
          <w:lang w:val="hr-BA"/>
        </w:rPr>
        <w:t>u</w:t>
      </w:r>
      <w:r w:rsidR="003E2E53">
        <w:rPr>
          <w:sz w:val="24"/>
          <w:szCs w:val="24"/>
          <w:lang w:val="hr-BA"/>
        </w:rPr>
        <w:t>pravljanja razvojem. Praćenje</w:t>
      </w:r>
      <w:r w:rsidR="00A41A88">
        <w:rPr>
          <w:sz w:val="24"/>
          <w:szCs w:val="24"/>
          <w:lang w:val="hr-BA"/>
        </w:rPr>
        <w:t xml:space="preserve"> je sustavno i neprekidno</w:t>
      </w:r>
      <w:r w:rsidRPr="00EE6633">
        <w:rPr>
          <w:sz w:val="24"/>
          <w:szCs w:val="24"/>
          <w:lang w:val="hr-BA"/>
        </w:rPr>
        <w:t xml:space="preserve"> prikupljanje, analiziranje i kor</w:t>
      </w:r>
      <w:r w:rsidR="003E2E53">
        <w:rPr>
          <w:sz w:val="24"/>
          <w:szCs w:val="24"/>
          <w:lang w:val="hr-BA"/>
        </w:rPr>
        <w:t>ištenje podataka i pokazatelja</w:t>
      </w:r>
      <w:r w:rsidRPr="00EE6633">
        <w:rPr>
          <w:sz w:val="24"/>
          <w:szCs w:val="24"/>
          <w:lang w:val="hr-BA"/>
        </w:rPr>
        <w:t xml:space="preserve"> radi mjerenja napretka </w:t>
      </w:r>
      <w:r w:rsidR="004E5C5B">
        <w:rPr>
          <w:sz w:val="24"/>
          <w:szCs w:val="24"/>
          <w:lang w:val="hr-BA"/>
        </w:rPr>
        <w:t>realizacije Strategije razvoja o</w:t>
      </w:r>
      <w:r w:rsidRPr="00EE6633">
        <w:rPr>
          <w:sz w:val="24"/>
          <w:szCs w:val="24"/>
          <w:lang w:val="hr-BA"/>
        </w:rPr>
        <w:t xml:space="preserve">pćine </w:t>
      </w:r>
      <w:r w:rsidR="00140F60" w:rsidRPr="00EE6633">
        <w:rPr>
          <w:sz w:val="24"/>
          <w:szCs w:val="24"/>
          <w:lang w:val="hr-BA"/>
        </w:rPr>
        <w:t>Prozor-Rama</w:t>
      </w:r>
      <w:r w:rsidR="004E5C5B">
        <w:rPr>
          <w:sz w:val="24"/>
          <w:szCs w:val="24"/>
          <w:lang w:val="hr-BA"/>
        </w:rPr>
        <w:t>, u svrhu po</w:t>
      </w:r>
      <w:r w:rsidRPr="00EE6633">
        <w:rPr>
          <w:sz w:val="24"/>
          <w:szCs w:val="24"/>
          <w:lang w:val="hr-BA"/>
        </w:rPr>
        <w:t xml:space="preserve">duzimanja odgovarajućih mjera radi </w:t>
      </w:r>
      <w:r w:rsidR="00A41A88">
        <w:rPr>
          <w:sz w:val="24"/>
          <w:szCs w:val="24"/>
          <w:lang w:val="hr-BA"/>
        </w:rPr>
        <w:t>eventualnih korekcija i izvješta</w:t>
      </w:r>
      <w:r w:rsidRPr="00EE6633">
        <w:rPr>
          <w:sz w:val="24"/>
          <w:szCs w:val="24"/>
          <w:lang w:val="hr-BA"/>
        </w:rPr>
        <w:t>vanja o ostvarenim rezultatima. K</w:t>
      </w:r>
      <w:r w:rsidR="00A41A88">
        <w:rPr>
          <w:sz w:val="24"/>
          <w:szCs w:val="24"/>
          <w:lang w:val="hr-BA"/>
        </w:rPr>
        <w:t>valitetno obavljanje nadgledanja</w:t>
      </w:r>
      <w:r w:rsidRPr="00EE6633">
        <w:rPr>
          <w:sz w:val="24"/>
          <w:szCs w:val="24"/>
          <w:lang w:val="hr-BA"/>
        </w:rPr>
        <w:t xml:space="preserve"> podrazumijeva da svi općinski organi uprave trebaju uspostaviti i redovno ažurirati elektro</w:t>
      </w:r>
      <w:r w:rsidR="00A41A88">
        <w:rPr>
          <w:sz w:val="24"/>
          <w:szCs w:val="24"/>
          <w:lang w:val="hr-BA"/>
        </w:rPr>
        <w:t>nske evidencije o primjeni strategije kao i pokazatelja</w:t>
      </w:r>
      <w:r w:rsidR="00E060C9">
        <w:rPr>
          <w:sz w:val="24"/>
          <w:szCs w:val="24"/>
          <w:lang w:val="hr-BA"/>
        </w:rPr>
        <w:t xml:space="preserve"> ostvarenja</w:t>
      </w:r>
      <w:r w:rsidRPr="00EE6633">
        <w:rPr>
          <w:sz w:val="24"/>
          <w:szCs w:val="24"/>
          <w:lang w:val="hr-BA"/>
        </w:rPr>
        <w:t xml:space="preserve"> ciljeva, prioriteta i mjera iz Strategije razvoja. Osnov</w:t>
      </w:r>
      <w:r w:rsidR="00A41A88">
        <w:rPr>
          <w:sz w:val="24"/>
          <w:szCs w:val="24"/>
          <w:lang w:val="hr-BA"/>
        </w:rPr>
        <w:t>a</w:t>
      </w:r>
      <w:r w:rsidRPr="00EE6633">
        <w:rPr>
          <w:sz w:val="24"/>
          <w:szCs w:val="24"/>
          <w:lang w:val="hr-BA"/>
        </w:rPr>
        <w:t xml:space="preserve"> z</w:t>
      </w:r>
      <w:r w:rsidR="00A41A88">
        <w:rPr>
          <w:sz w:val="24"/>
          <w:szCs w:val="24"/>
          <w:lang w:val="hr-BA"/>
        </w:rPr>
        <w:t>a izradu i</w:t>
      </w:r>
      <w:r w:rsidR="004E5C5B">
        <w:rPr>
          <w:sz w:val="24"/>
          <w:szCs w:val="24"/>
          <w:lang w:val="hr-BA"/>
        </w:rPr>
        <w:t>zvješć</w:t>
      </w:r>
      <w:r w:rsidRPr="00EE6633">
        <w:rPr>
          <w:sz w:val="24"/>
          <w:szCs w:val="24"/>
          <w:lang w:val="hr-BA"/>
        </w:rPr>
        <w:t xml:space="preserve">a o radu </w:t>
      </w:r>
      <w:r w:rsidR="00A41A88">
        <w:rPr>
          <w:sz w:val="24"/>
          <w:szCs w:val="24"/>
          <w:lang w:val="hr-BA"/>
        </w:rPr>
        <w:t>organa uprave i izradu i</w:t>
      </w:r>
      <w:r w:rsidR="004E5C5B">
        <w:rPr>
          <w:sz w:val="24"/>
          <w:szCs w:val="24"/>
          <w:lang w:val="hr-BA"/>
        </w:rPr>
        <w:t>zvješć</w:t>
      </w:r>
      <w:r w:rsidRPr="00EE6633">
        <w:rPr>
          <w:sz w:val="24"/>
          <w:szCs w:val="24"/>
          <w:lang w:val="hr-BA"/>
        </w:rPr>
        <w:t xml:space="preserve">a o razvoju čine </w:t>
      </w:r>
      <w:r w:rsidR="004E5C5B">
        <w:rPr>
          <w:sz w:val="24"/>
          <w:szCs w:val="24"/>
          <w:lang w:val="hr-BA"/>
        </w:rPr>
        <w:t>s</w:t>
      </w:r>
      <w:r w:rsidRPr="00EE6633">
        <w:rPr>
          <w:sz w:val="24"/>
          <w:szCs w:val="24"/>
          <w:lang w:val="hr-BA"/>
        </w:rPr>
        <w:t xml:space="preserve">pomenute evidencije. </w:t>
      </w:r>
    </w:p>
    <w:p w:rsidR="00DD6F31" w:rsidRPr="00EE6633" w:rsidRDefault="00DD6F31" w:rsidP="00EE6CE9">
      <w:pPr>
        <w:pStyle w:val="Tekstkomentara"/>
        <w:jc w:val="both"/>
        <w:rPr>
          <w:sz w:val="24"/>
          <w:szCs w:val="24"/>
          <w:lang w:val="hr-BA"/>
        </w:rPr>
      </w:pPr>
    </w:p>
    <w:p w:rsidR="00D075D2" w:rsidRPr="00EE6633" w:rsidRDefault="00994ECB" w:rsidP="00EE6CE9">
      <w:pPr>
        <w:pStyle w:val="Tekstkomentara"/>
        <w:jc w:val="both"/>
        <w:rPr>
          <w:sz w:val="24"/>
          <w:szCs w:val="24"/>
          <w:lang w:val="hr-BA"/>
        </w:rPr>
      </w:pPr>
      <w:proofErr w:type="spellStart"/>
      <w:r>
        <w:rPr>
          <w:sz w:val="24"/>
          <w:szCs w:val="24"/>
          <w:lang w:val="hr-BA"/>
        </w:rPr>
        <w:t>Evaulacija</w:t>
      </w:r>
      <w:proofErr w:type="spellEnd"/>
    </w:p>
    <w:p w:rsidR="0082181A" w:rsidRDefault="00D075D2" w:rsidP="00EE6CE9">
      <w:pPr>
        <w:pStyle w:val="Tekstkomentara"/>
        <w:jc w:val="both"/>
        <w:rPr>
          <w:sz w:val="24"/>
          <w:szCs w:val="24"/>
          <w:lang w:val="hr-BA"/>
        </w:rPr>
      </w:pPr>
      <w:r w:rsidRPr="00EE6633">
        <w:rPr>
          <w:sz w:val="24"/>
          <w:szCs w:val="24"/>
          <w:lang w:val="hr-BA"/>
        </w:rPr>
        <w:t>Zakonom o razvojnom planiranju i upravljanju razvoj</w:t>
      </w:r>
      <w:r w:rsidR="003E2E53">
        <w:rPr>
          <w:sz w:val="24"/>
          <w:szCs w:val="24"/>
          <w:lang w:val="hr-BA"/>
        </w:rPr>
        <w:t xml:space="preserve">em u FBiH i Uredbom o </w:t>
      </w:r>
      <w:proofErr w:type="spellStart"/>
      <w:r w:rsidR="003E2E53">
        <w:rPr>
          <w:sz w:val="24"/>
          <w:szCs w:val="24"/>
          <w:lang w:val="hr-BA"/>
        </w:rPr>
        <w:t>e</w:t>
      </w:r>
      <w:r w:rsidR="00994ECB">
        <w:rPr>
          <w:sz w:val="24"/>
          <w:szCs w:val="24"/>
          <w:lang w:val="hr-BA"/>
        </w:rPr>
        <w:t>vaulaciji</w:t>
      </w:r>
      <w:proofErr w:type="spellEnd"/>
      <w:r w:rsidRPr="00EE6633">
        <w:rPr>
          <w:sz w:val="24"/>
          <w:szCs w:val="24"/>
          <w:lang w:val="hr-BA"/>
        </w:rPr>
        <w:t xml:space="preserve"> strateških dokumenata u Federaciji BiH („Službene novine Federacije BiH“, broj: 74/19) uspost</w:t>
      </w:r>
      <w:r w:rsidR="00994ECB">
        <w:rPr>
          <w:sz w:val="24"/>
          <w:szCs w:val="24"/>
          <w:lang w:val="hr-BA"/>
        </w:rPr>
        <w:t xml:space="preserve">avljen je proces </w:t>
      </w:r>
      <w:proofErr w:type="spellStart"/>
      <w:r w:rsidR="00994ECB">
        <w:rPr>
          <w:sz w:val="24"/>
          <w:szCs w:val="24"/>
          <w:lang w:val="hr-BA"/>
        </w:rPr>
        <w:t>evaulacije</w:t>
      </w:r>
      <w:proofErr w:type="spellEnd"/>
      <w:r w:rsidR="00140F60" w:rsidRPr="00EE6633">
        <w:rPr>
          <w:sz w:val="24"/>
          <w:szCs w:val="24"/>
          <w:lang w:val="hr-BA"/>
        </w:rPr>
        <w:t>.</w:t>
      </w:r>
      <w:r w:rsidRPr="00EE6633">
        <w:rPr>
          <w:sz w:val="24"/>
          <w:szCs w:val="24"/>
          <w:lang w:val="hr-BA"/>
        </w:rPr>
        <w:t xml:space="preserve"> Evaluacija je proces kojim se određuje vrijednost i značaj intervencije, odnosno programa, projekta ili sveukupne s</w:t>
      </w:r>
      <w:r w:rsidR="004E5C5B">
        <w:rPr>
          <w:sz w:val="24"/>
          <w:szCs w:val="24"/>
          <w:lang w:val="hr-BA"/>
        </w:rPr>
        <w:t>trategije razvoja, prema definir</w:t>
      </w:r>
      <w:r w:rsidRPr="00EE6633">
        <w:rPr>
          <w:sz w:val="24"/>
          <w:szCs w:val="24"/>
          <w:lang w:val="hr-BA"/>
        </w:rPr>
        <w:t xml:space="preserve">anim kriterijima. Za strateške dokumente općine </w:t>
      </w:r>
      <w:r w:rsidR="004E5C5B">
        <w:rPr>
          <w:sz w:val="24"/>
          <w:szCs w:val="24"/>
          <w:lang w:val="hr-BA"/>
        </w:rPr>
        <w:t>obvezna je evaluacija u tije</w:t>
      </w:r>
      <w:r w:rsidRPr="00EE6633">
        <w:rPr>
          <w:sz w:val="24"/>
          <w:szCs w:val="24"/>
          <w:lang w:val="hr-BA"/>
        </w:rPr>
        <w:t>ku</w:t>
      </w:r>
      <w:r w:rsidR="00707DA2">
        <w:rPr>
          <w:sz w:val="24"/>
          <w:szCs w:val="24"/>
          <w:lang w:val="hr-BA"/>
        </w:rPr>
        <w:t xml:space="preserve"> implementacije</w:t>
      </w:r>
      <w:r w:rsidRPr="00EE6633">
        <w:rPr>
          <w:sz w:val="24"/>
          <w:szCs w:val="24"/>
          <w:lang w:val="hr-BA"/>
        </w:rPr>
        <w:t xml:space="preserve">, uključujući i </w:t>
      </w:r>
      <w:r w:rsidR="00140F60" w:rsidRPr="00EE6633">
        <w:rPr>
          <w:sz w:val="24"/>
          <w:szCs w:val="24"/>
          <w:lang w:val="hr-BA"/>
        </w:rPr>
        <w:t>s</w:t>
      </w:r>
      <w:r w:rsidRPr="00EE6633">
        <w:rPr>
          <w:sz w:val="24"/>
          <w:szCs w:val="24"/>
          <w:lang w:val="hr-BA"/>
        </w:rPr>
        <w:t>tr</w:t>
      </w:r>
      <w:r w:rsidR="004E5C5B">
        <w:rPr>
          <w:sz w:val="24"/>
          <w:szCs w:val="24"/>
          <w:lang w:val="hr-BA"/>
        </w:rPr>
        <w:t>ategiju razvoja. Evaluacija u tije</w:t>
      </w:r>
      <w:r w:rsidRPr="00EE6633">
        <w:rPr>
          <w:sz w:val="24"/>
          <w:szCs w:val="24"/>
          <w:lang w:val="hr-BA"/>
        </w:rPr>
        <w:t>ku će se raditi u p</w:t>
      </w:r>
      <w:r w:rsidR="00994ECB">
        <w:rPr>
          <w:sz w:val="24"/>
          <w:szCs w:val="24"/>
          <w:lang w:val="hr-BA"/>
        </w:rPr>
        <w:t>redzadnjoj godini primjene</w:t>
      </w:r>
      <w:r w:rsidRPr="00EE6633">
        <w:rPr>
          <w:sz w:val="24"/>
          <w:szCs w:val="24"/>
          <w:lang w:val="hr-BA"/>
        </w:rPr>
        <w:t xml:space="preserve"> Strategije razvoja</w:t>
      </w:r>
      <w:r w:rsidR="004E5C5B">
        <w:rPr>
          <w:sz w:val="24"/>
          <w:szCs w:val="24"/>
          <w:lang w:val="hr-BA"/>
        </w:rPr>
        <w:t xml:space="preserve"> (2026. godine). Evaluacija u tije</w:t>
      </w:r>
      <w:r w:rsidRPr="00EE6633">
        <w:rPr>
          <w:sz w:val="24"/>
          <w:szCs w:val="24"/>
          <w:lang w:val="hr-BA"/>
        </w:rPr>
        <w:t>ku se r</w:t>
      </w:r>
      <w:r w:rsidR="00994ECB">
        <w:rPr>
          <w:sz w:val="24"/>
          <w:szCs w:val="24"/>
          <w:lang w:val="hr-BA"/>
        </w:rPr>
        <w:t>adi s</w:t>
      </w:r>
      <w:r w:rsidR="004E5C5B">
        <w:rPr>
          <w:sz w:val="24"/>
          <w:szCs w:val="24"/>
          <w:lang w:val="hr-BA"/>
        </w:rPr>
        <w:t xml:space="preserve"> ciljem utvrđivanja stupnj</w:t>
      </w:r>
      <w:r w:rsidR="00994ECB">
        <w:rPr>
          <w:sz w:val="24"/>
          <w:szCs w:val="24"/>
          <w:lang w:val="hr-BA"/>
        </w:rPr>
        <w:t xml:space="preserve">a provedbe strateških </w:t>
      </w:r>
      <w:proofErr w:type="spellStart"/>
      <w:r w:rsidR="00994ECB">
        <w:rPr>
          <w:sz w:val="24"/>
          <w:szCs w:val="24"/>
          <w:lang w:val="hr-BA"/>
        </w:rPr>
        <w:t>dokumenat</w:t>
      </w:r>
      <w:proofErr w:type="spellEnd"/>
      <w:r w:rsidRPr="00EE6633">
        <w:rPr>
          <w:sz w:val="24"/>
          <w:szCs w:val="24"/>
          <w:lang w:val="hr-BA"/>
        </w:rPr>
        <w:t xml:space="preserve">, te efektivnosti i efikasnosti planiranih mjera i rezultata prema zacrtanim ciljevima i očekivanjima, kao i </w:t>
      </w:r>
      <w:r w:rsidR="00994ECB">
        <w:rPr>
          <w:sz w:val="24"/>
          <w:szCs w:val="24"/>
          <w:lang w:val="hr-BA"/>
        </w:rPr>
        <w:t>zbrajanje</w:t>
      </w:r>
      <w:r w:rsidR="004E5C5B">
        <w:rPr>
          <w:sz w:val="24"/>
          <w:szCs w:val="24"/>
          <w:lang w:val="hr-BA"/>
        </w:rPr>
        <w:t xml:space="preserve"> rezultata i osiguran</w:t>
      </w:r>
      <w:r w:rsidRPr="00EE6633">
        <w:rPr>
          <w:sz w:val="24"/>
          <w:szCs w:val="24"/>
          <w:lang w:val="hr-BA"/>
        </w:rPr>
        <w:t xml:space="preserve">ja ulaznih elemenata za strateške dokumente za sljedeći planski ciklus. </w:t>
      </w:r>
    </w:p>
    <w:p w:rsidR="004E5C5B" w:rsidRPr="00EE6633" w:rsidRDefault="004E5C5B" w:rsidP="00EE6CE9">
      <w:pPr>
        <w:pStyle w:val="Tekstkomentara"/>
        <w:jc w:val="both"/>
        <w:rPr>
          <w:sz w:val="24"/>
          <w:szCs w:val="24"/>
          <w:lang w:val="hr-BA"/>
        </w:rPr>
      </w:pPr>
    </w:p>
    <w:p w:rsidR="009278D2" w:rsidRPr="00EE6633" w:rsidRDefault="00994ECB" w:rsidP="00EE6CE9">
      <w:pPr>
        <w:spacing w:before="8" w:line="260" w:lineRule="exact"/>
        <w:jc w:val="both"/>
        <w:rPr>
          <w:rFonts w:ascii="Times New Roman" w:hAnsi="Times New Roman"/>
          <w:sz w:val="24"/>
          <w:szCs w:val="24"/>
        </w:rPr>
      </w:pPr>
      <w:r>
        <w:rPr>
          <w:rFonts w:ascii="Times New Roman" w:hAnsi="Times New Roman"/>
          <w:sz w:val="24"/>
          <w:szCs w:val="24"/>
        </w:rPr>
        <w:t>Ključnu ulogu u provedbi</w:t>
      </w:r>
      <w:r w:rsidR="009278D2" w:rsidRPr="00EE6633">
        <w:rPr>
          <w:rFonts w:ascii="Times New Roman" w:hAnsi="Times New Roman"/>
          <w:sz w:val="24"/>
          <w:szCs w:val="24"/>
        </w:rPr>
        <w:t>, praćenju i vrednovanju Strategije imaju:</w:t>
      </w:r>
      <w:r w:rsidR="00D075D2" w:rsidRPr="00EE6633">
        <w:rPr>
          <w:rFonts w:ascii="Times New Roman" w:hAnsi="Times New Roman"/>
          <w:sz w:val="24"/>
          <w:szCs w:val="24"/>
        </w:rPr>
        <w:t xml:space="preserve"> </w:t>
      </w:r>
    </w:p>
    <w:p w:rsidR="009278D2" w:rsidRPr="00EE6633" w:rsidRDefault="009278D2" w:rsidP="00EE6CE9">
      <w:pPr>
        <w:spacing w:before="8" w:line="260" w:lineRule="exact"/>
        <w:jc w:val="both"/>
        <w:rPr>
          <w:rFonts w:ascii="Times New Roman" w:hAnsi="Times New Roman"/>
          <w:sz w:val="24"/>
          <w:szCs w:val="24"/>
        </w:rPr>
      </w:pPr>
      <w:r w:rsidRPr="00EE6633">
        <w:rPr>
          <w:rFonts w:ascii="Times New Roman" w:hAnsi="Times New Roman"/>
          <w:b/>
          <w:sz w:val="24"/>
          <w:szCs w:val="24"/>
        </w:rPr>
        <w:lastRenderedPageBreak/>
        <w:t>Načelnik općine</w:t>
      </w:r>
      <w:r w:rsidRPr="00EE6633">
        <w:rPr>
          <w:rFonts w:ascii="Times New Roman" w:hAnsi="Times New Roman"/>
          <w:sz w:val="24"/>
          <w:szCs w:val="24"/>
        </w:rPr>
        <w:t xml:space="preserve"> kroz jasno usp</w:t>
      </w:r>
      <w:r w:rsidR="00197E77">
        <w:rPr>
          <w:rFonts w:ascii="Times New Roman" w:hAnsi="Times New Roman"/>
          <w:sz w:val="24"/>
          <w:szCs w:val="24"/>
        </w:rPr>
        <w:t>ostavljanje mehanizama i definir</w:t>
      </w:r>
      <w:r w:rsidR="004E5C5B">
        <w:rPr>
          <w:rFonts w:ascii="Times New Roman" w:hAnsi="Times New Roman"/>
          <w:sz w:val="24"/>
          <w:szCs w:val="24"/>
        </w:rPr>
        <w:t>an</w:t>
      </w:r>
      <w:r w:rsidRPr="00EE6633">
        <w:rPr>
          <w:rFonts w:ascii="Times New Roman" w:hAnsi="Times New Roman"/>
          <w:sz w:val="24"/>
          <w:szCs w:val="24"/>
        </w:rPr>
        <w:t xml:space="preserve">e odgovornosti </w:t>
      </w:r>
      <w:r w:rsidR="00197E77">
        <w:rPr>
          <w:rFonts w:ascii="Times New Roman" w:hAnsi="Times New Roman"/>
          <w:sz w:val="24"/>
          <w:szCs w:val="24"/>
        </w:rPr>
        <w:t xml:space="preserve">službi, </w:t>
      </w:r>
      <w:r w:rsidRPr="00EE6633">
        <w:rPr>
          <w:rFonts w:ascii="Times New Roman" w:hAnsi="Times New Roman"/>
          <w:sz w:val="24"/>
          <w:szCs w:val="24"/>
        </w:rPr>
        <w:t>odsjeka, odj</w:t>
      </w:r>
      <w:r w:rsidR="00994ECB">
        <w:rPr>
          <w:rFonts w:ascii="Times New Roman" w:hAnsi="Times New Roman"/>
          <w:sz w:val="24"/>
          <w:szCs w:val="24"/>
        </w:rPr>
        <w:t>eljenja u pogledu provedbe</w:t>
      </w:r>
      <w:r w:rsidRPr="00EE6633">
        <w:rPr>
          <w:rFonts w:ascii="Times New Roman" w:hAnsi="Times New Roman"/>
          <w:sz w:val="24"/>
          <w:szCs w:val="24"/>
        </w:rPr>
        <w:t xml:space="preserve"> dijelova Strategije iz </w:t>
      </w:r>
      <w:r w:rsidR="00197E77">
        <w:rPr>
          <w:rFonts w:ascii="Times New Roman" w:hAnsi="Times New Roman"/>
          <w:sz w:val="24"/>
          <w:szCs w:val="24"/>
        </w:rPr>
        <w:t>njihove nadležnosti te osigura</w:t>
      </w:r>
      <w:r w:rsidRPr="00EE6633">
        <w:rPr>
          <w:rFonts w:ascii="Times New Roman" w:hAnsi="Times New Roman"/>
          <w:sz w:val="24"/>
          <w:szCs w:val="24"/>
        </w:rPr>
        <w:t>vanja njihove koordinacije.</w:t>
      </w:r>
    </w:p>
    <w:p w:rsidR="009278D2" w:rsidRPr="00EE6633" w:rsidRDefault="009278D2" w:rsidP="00EE6CE9">
      <w:pPr>
        <w:spacing w:before="8" w:line="260" w:lineRule="exact"/>
        <w:jc w:val="both"/>
        <w:rPr>
          <w:rFonts w:ascii="Times New Roman" w:hAnsi="Times New Roman"/>
          <w:sz w:val="24"/>
          <w:szCs w:val="24"/>
        </w:rPr>
      </w:pPr>
      <w:r w:rsidRPr="00EE6633">
        <w:rPr>
          <w:rFonts w:ascii="Times New Roman" w:hAnsi="Times New Roman"/>
          <w:b/>
          <w:sz w:val="24"/>
          <w:szCs w:val="24"/>
        </w:rPr>
        <w:t>Općinsko vijeće</w:t>
      </w:r>
      <w:r w:rsidR="0052232E" w:rsidRPr="00EE6633">
        <w:rPr>
          <w:rFonts w:ascii="Times New Roman" w:hAnsi="Times New Roman"/>
          <w:sz w:val="24"/>
          <w:szCs w:val="24"/>
        </w:rPr>
        <w:t xml:space="preserve"> koje razmatra izvješć</w:t>
      </w:r>
      <w:r w:rsidR="004E5C5B">
        <w:rPr>
          <w:rFonts w:ascii="Times New Roman" w:hAnsi="Times New Roman"/>
          <w:sz w:val="24"/>
          <w:szCs w:val="24"/>
        </w:rPr>
        <w:t>a</w:t>
      </w:r>
      <w:r w:rsidRPr="00EE6633">
        <w:rPr>
          <w:rFonts w:ascii="Times New Roman" w:hAnsi="Times New Roman"/>
          <w:sz w:val="24"/>
          <w:szCs w:val="24"/>
        </w:rPr>
        <w:t xml:space="preserve"> o realizaciji strateških dokumenata </w:t>
      </w:r>
      <w:r w:rsidR="000440B3">
        <w:rPr>
          <w:rFonts w:ascii="Times New Roman" w:hAnsi="Times New Roman"/>
          <w:sz w:val="24"/>
          <w:szCs w:val="24"/>
        </w:rPr>
        <w:t>o</w:t>
      </w:r>
      <w:r w:rsidRPr="00EE6633">
        <w:rPr>
          <w:rFonts w:ascii="Times New Roman" w:hAnsi="Times New Roman"/>
          <w:sz w:val="24"/>
          <w:szCs w:val="24"/>
        </w:rPr>
        <w:t xml:space="preserve">pćine, uključujući i Strategiju razvoja kao vodeći strateški dokument koji je osnova za kreiranje i </w:t>
      </w:r>
      <w:r w:rsidR="00994ECB">
        <w:rPr>
          <w:rFonts w:ascii="Times New Roman" w:hAnsi="Times New Roman"/>
          <w:sz w:val="24"/>
          <w:szCs w:val="24"/>
        </w:rPr>
        <w:t>usvajanje  politike o</w:t>
      </w:r>
      <w:r w:rsidRPr="00EE6633">
        <w:rPr>
          <w:rFonts w:ascii="Times New Roman" w:hAnsi="Times New Roman"/>
          <w:sz w:val="24"/>
          <w:szCs w:val="24"/>
        </w:rPr>
        <w:t>pćine.</w:t>
      </w:r>
    </w:p>
    <w:p w:rsidR="00A1402E" w:rsidRPr="00EE6633" w:rsidRDefault="00A1402E" w:rsidP="00EE6CE9">
      <w:pPr>
        <w:spacing w:before="8" w:line="260" w:lineRule="exact"/>
        <w:jc w:val="both"/>
        <w:rPr>
          <w:rFonts w:ascii="Times New Roman" w:hAnsi="Times New Roman"/>
          <w:sz w:val="24"/>
          <w:szCs w:val="24"/>
        </w:rPr>
      </w:pPr>
      <w:r w:rsidRPr="00EE6633">
        <w:rPr>
          <w:rFonts w:ascii="Times New Roman" w:hAnsi="Times New Roman"/>
          <w:b/>
          <w:sz w:val="24"/>
          <w:szCs w:val="24"/>
        </w:rPr>
        <w:t>Općinske službe</w:t>
      </w:r>
      <w:r w:rsidRPr="00EE6633">
        <w:rPr>
          <w:rFonts w:ascii="Times New Roman" w:hAnsi="Times New Roman"/>
          <w:sz w:val="24"/>
          <w:szCs w:val="24"/>
        </w:rPr>
        <w:t xml:space="preserve"> </w:t>
      </w:r>
      <w:r w:rsidR="0041285B" w:rsidRPr="0041285B">
        <w:rPr>
          <w:rFonts w:ascii="Times New Roman" w:hAnsi="Times New Roman"/>
          <w:b/>
          <w:sz w:val="24"/>
          <w:szCs w:val="24"/>
        </w:rPr>
        <w:t xml:space="preserve">i samostalni odsjeci </w:t>
      </w:r>
      <w:r w:rsidRPr="00EE6633">
        <w:rPr>
          <w:rFonts w:ascii="Times New Roman" w:hAnsi="Times New Roman"/>
          <w:sz w:val="24"/>
          <w:szCs w:val="24"/>
        </w:rPr>
        <w:t>pripremaju godišnje progr</w:t>
      </w:r>
      <w:r w:rsidR="00994ECB">
        <w:rPr>
          <w:rFonts w:ascii="Times New Roman" w:hAnsi="Times New Roman"/>
          <w:sz w:val="24"/>
          <w:szCs w:val="24"/>
        </w:rPr>
        <w:t>ame svoga rada i usklađuju ih s p</w:t>
      </w:r>
      <w:r w:rsidRPr="00EE6633">
        <w:rPr>
          <w:rFonts w:ascii="Times New Roman" w:hAnsi="Times New Roman"/>
          <w:sz w:val="24"/>
          <w:szCs w:val="24"/>
        </w:rPr>
        <w:t>rogramom rada</w:t>
      </w:r>
      <w:r w:rsidR="00994ECB">
        <w:rPr>
          <w:rFonts w:ascii="Times New Roman" w:hAnsi="Times New Roman"/>
          <w:sz w:val="24"/>
          <w:szCs w:val="24"/>
        </w:rPr>
        <w:t xml:space="preserve"> Općinskog vijeća i općinskog načelnika</w:t>
      </w:r>
      <w:r w:rsidRPr="00EE6633">
        <w:rPr>
          <w:rFonts w:ascii="Times New Roman" w:hAnsi="Times New Roman"/>
          <w:sz w:val="24"/>
          <w:szCs w:val="24"/>
        </w:rPr>
        <w:t xml:space="preserve"> te predlažu projektne prijedloge iz svoje nadležnosti za naredni 1+2 planski ci</w:t>
      </w:r>
      <w:r w:rsidR="00994ECB">
        <w:rPr>
          <w:rFonts w:ascii="Times New Roman" w:hAnsi="Times New Roman"/>
          <w:sz w:val="24"/>
          <w:szCs w:val="24"/>
        </w:rPr>
        <w:t>klus, trogodišnji/godišnji plan</w:t>
      </w:r>
      <w:r w:rsidRPr="00EE6633">
        <w:rPr>
          <w:rFonts w:ascii="Times New Roman" w:hAnsi="Times New Roman"/>
          <w:sz w:val="24"/>
          <w:szCs w:val="24"/>
        </w:rPr>
        <w:t xml:space="preserve"> rada JLS i službi,</w:t>
      </w:r>
      <w:r w:rsidR="00197E77">
        <w:rPr>
          <w:rFonts w:ascii="Times New Roman" w:hAnsi="Times New Roman"/>
          <w:sz w:val="24"/>
          <w:szCs w:val="24"/>
        </w:rPr>
        <w:t xml:space="preserve"> </w:t>
      </w:r>
      <w:r w:rsidR="00994ECB">
        <w:rPr>
          <w:rFonts w:ascii="Times New Roman" w:hAnsi="Times New Roman"/>
          <w:sz w:val="24"/>
          <w:szCs w:val="24"/>
        </w:rPr>
        <w:t>surađujući s</w:t>
      </w:r>
      <w:r w:rsidRPr="00EE6633">
        <w:rPr>
          <w:rFonts w:ascii="Times New Roman" w:hAnsi="Times New Roman"/>
          <w:sz w:val="24"/>
          <w:szCs w:val="24"/>
        </w:rPr>
        <w:t xml:space="preserve"> općinskom službom za </w:t>
      </w:r>
      <w:r w:rsidR="00197E77">
        <w:rPr>
          <w:rFonts w:ascii="Times New Roman" w:hAnsi="Times New Roman"/>
          <w:sz w:val="24"/>
          <w:szCs w:val="24"/>
        </w:rPr>
        <w:t xml:space="preserve">razvoj, </w:t>
      </w:r>
      <w:r w:rsidRPr="00EE6633">
        <w:rPr>
          <w:rFonts w:ascii="Times New Roman" w:hAnsi="Times New Roman"/>
          <w:sz w:val="24"/>
          <w:szCs w:val="24"/>
        </w:rPr>
        <w:t>poduzetništvo</w:t>
      </w:r>
      <w:r w:rsidR="00156BF3" w:rsidRPr="00EE6633">
        <w:rPr>
          <w:rFonts w:ascii="Times New Roman" w:hAnsi="Times New Roman"/>
          <w:sz w:val="24"/>
          <w:szCs w:val="24"/>
        </w:rPr>
        <w:t xml:space="preserve">, </w:t>
      </w:r>
      <w:r w:rsidR="00197E77">
        <w:rPr>
          <w:rFonts w:ascii="Times New Roman" w:hAnsi="Times New Roman"/>
          <w:sz w:val="24"/>
          <w:szCs w:val="24"/>
        </w:rPr>
        <w:t xml:space="preserve">obrt </w:t>
      </w:r>
      <w:r w:rsidRPr="00EE6633">
        <w:rPr>
          <w:rFonts w:ascii="Times New Roman" w:hAnsi="Times New Roman"/>
          <w:sz w:val="24"/>
          <w:szCs w:val="24"/>
        </w:rPr>
        <w:t>i finan</w:t>
      </w:r>
      <w:r w:rsidR="00197E77">
        <w:rPr>
          <w:rFonts w:ascii="Times New Roman" w:hAnsi="Times New Roman"/>
          <w:sz w:val="24"/>
          <w:szCs w:val="24"/>
        </w:rPr>
        <w:t xml:space="preserve">cije </w:t>
      </w:r>
      <w:r w:rsidR="000440B3">
        <w:rPr>
          <w:rFonts w:ascii="Times New Roman" w:hAnsi="Times New Roman"/>
          <w:sz w:val="24"/>
          <w:szCs w:val="24"/>
        </w:rPr>
        <w:t>u vezi s njihovim</w:t>
      </w:r>
      <w:r w:rsidR="00197E77">
        <w:rPr>
          <w:rFonts w:ascii="Times New Roman" w:hAnsi="Times New Roman"/>
          <w:sz w:val="24"/>
          <w:szCs w:val="24"/>
        </w:rPr>
        <w:t xml:space="preserve"> financ</w:t>
      </w:r>
      <w:r w:rsidRPr="00EE6633">
        <w:rPr>
          <w:rFonts w:ascii="Times New Roman" w:hAnsi="Times New Roman"/>
          <w:sz w:val="24"/>
          <w:szCs w:val="24"/>
        </w:rPr>
        <w:t>iranj</w:t>
      </w:r>
      <w:r w:rsidR="000440B3">
        <w:rPr>
          <w:rFonts w:ascii="Times New Roman" w:hAnsi="Times New Roman"/>
          <w:sz w:val="24"/>
          <w:szCs w:val="24"/>
        </w:rPr>
        <w:t>em, a</w:t>
      </w:r>
      <w:r w:rsidR="004E5C5B">
        <w:rPr>
          <w:rFonts w:ascii="Times New Roman" w:hAnsi="Times New Roman"/>
          <w:sz w:val="24"/>
          <w:szCs w:val="24"/>
        </w:rPr>
        <w:t xml:space="preserve"> u skladu s DOB-om i proračunom</w:t>
      </w:r>
      <w:r w:rsidRPr="00EE6633">
        <w:rPr>
          <w:rFonts w:ascii="Times New Roman" w:hAnsi="Times New Roman"/>
          <w:sz w:val="24"/>
          <w:szCs w:val="24"/>
        </w:rPr>
        <w:t xml:space="preserve"> općine. </w:t>
      </w:r>
    </w:p>
    <w:p w:rsidR="002A74A6" w:rsidRPr="00EE6633" w:rsidRDefault="009278D2" w:rsidP="00EE6CE9">
      <w:pPr>
        <w:spacing w:before="9" w:line="260" w:lineRule="exact"/>
        <w:jc w:val="both"/>
        <w:rPr>
          <w:rFonts w:ascii="Times New Roman" w:hAnsi="Times New Roman"/>
          <w:bCs/>
          <w:sz w:val="24"/>
          <w:szCs w:val="24"/>
        </w:rPr>
      </w:pPr>
      <w:r w:rsidRPr="00EE6633">
        <w:rPr>
          <w:rFonts w:ascii="Times New Roman" w:hAnsi="Times New Roman"/>
          <w:b/>
          <w:bCs/>
          <w:sz w:val="24"/>
          <w:szCs w:val="24"/>
        </w:rPr>
        <w:t xml:space="preserve">Općinski razvojni tim </w:t>
      </w:r>
      <w:r w:rsidR="00994ECB">
        <w:rPr>
          <w:rFonts w:ascii="Times New Roman" w:hAnsi="Times New Roman"/>
          <w:bCs/>
          <w:sz w:val="24"/>
          <w:szCs w:val="24"/>
        </w:rPr>
        <w:t>čiji je zadatak</w:t>
      </w:r>
      <w:r w:rsidR="004E5C5B">
        <w:rPr>
          <w:rFonts w:ascii="Times New Roman" w:hAnsi="Times New Roman"/>
          <w:bCs/>
          <w:sz w:val="24"/>
          <w:szCs w:val="24"/>
        </w:rPr>
        <w:t>,</w:t>
      </w:r>
      <w:r w:rsidR="00994ECB">
        <w:rPr>
          <w:rFonts w:ascii="Times New Roman" w:hAnsi="Times New Roman"/>
          <w:bCs/>
          <w:sz w:val="24"/>
          <w:szCs w:val="24"/>
        </w:rPr>
        <w:t xml:space="preserve"> zajedno s</w:t>
      </w:r>
      <w:r w:rsidR="005D0155" w:rsidRPr="00EE6633">
        <w:rPr>
          <w:rFonts w:ascii="Times New Roman" w:hAnsi="Times New Roman"/>
          <w:bCs/>
          <w:sz w:val="24"/>
          <w:szCs w:val="24"/>
        </w:rPr>
        <w:t xml:space="preserve"> </w:t>
      </w:r>
      <w:r w:rsidR="004E5C5B">
        <w:rPr>
          <w:rFonts w:ascii="Times New Roman" w:hAnsi="Times New Roman"/>
          <w:bCs/>
          <w:sz w:val="24"/>
          <w:szCs w:val="24"/>
        </w:rPr>
        <w:t>općinskom službama</w:t>
      </w:r>
      <w:r w:rsidR="005D0155" w:rsidRPr="00EE6633">
        <w:rPr>
          <w:rFonts w:ascii="Times New Roman" w:hAnsi="Times New Roman"/>
          <w:bCs/>
          <w:sz w:val="24"/>
          <w:szCs w:val="24"/>
        </w:rPr>
        <w:t>, vodi</w:t>
      </w:r>
      <w:r w:rsidR="00994ECB">
        <w:rPr>
          <w:rFonts w:ascii="Times New Roman" w:hAnsi="Times New Roman"/>
          <w:bCs/>
          <w:sz w:val="24"/>
          <w:szCs w:val="24"/>
        </w:rPr>
        <w:t>ti</w:t>
      </w:r>
      <w:r w:rsidR="005D0155" w:rsidRPr="00EE6633">
        <w:rPr>
          <w:rFonts w:ascii="Times New Roman" w:hAnsi="Times New Roman"/>
          <w:bCs/>
          <w:sz w:val="24"/>
          <w:szCs w:val="24"/>
        </w:rPr>
        <w:t xml:space="preserve"> proce</w:t>
      </w:r>
      <w:r w:rsidR="00994ECB">
        <w:rPr>
          <w:rFonts w:ascii="Times New Roman" w:hAnsi="Times New Roman"/>
          <w:bCs/>
          <w:sz w:val="24"/>
          <w:szCs w:val="24"/>
        </w:rPr>
        <w:t>s</w:t>
      </w:r>
      <w:r w:rsidR="004E5C5B">
        <w:rPr>
          <w:rFonts w:ascii="Times New Roman" w:hAnsi="Times New Roman"/>
          <w:bCs/>
          <w:sz w:val="24"/>
          <w:szCs w:val="24"/>
        </w:rPr>
        <w:t xml:space="preserve"> planiranja na općinskoj razini</w:t>
      </w:r>
      <w:r w:rsidR="00994ECB">
        <w:rPr>
          <w:rFonts w:ascii="Times New Roman" w:hAnsi="Times New Roman"/>
          <w:bCs/>
          <w:sz w:val="24"/>
          <w:szCs w:val="24"/>
        </w:rPr>
        <w:t xml:space="preserve"> i pratiti provedbu Strategije razvoja te sudjelovati</w:t>
      </w:r>
      <w:r w:rsidR="005D0155" w:rsidRPr="00EE6633">
        <w:rPr>
          <w:rFonts w:ascii="Times New Roman" w:hAnsi="Times New Roman"/>
          <w:bCs/>
          <w:sz w:val="24"/>
          <w:szCs w:val="24"/>
        </w:rPr>
        <w:t xml:space="preserve"> u izradi godišnjeg </w:t>
      </w:r>
      <w:r w:rsidR="00994ECB">
        <w:rPr>
          <w:rFonts w:ascii="Times New Roman" w:hAnsi="Times New Roman"/>
          <w:bCs/>
          <w:sz w:val="24"/>
          <w:szCs w:val="24"/>
        </w:rPr>
        <w:t>plana provedbe</w:t>
      </w:r>
      <w:r w:rsidR="004E5C5B">
        <w:rPr>
          <w:rFonts w:ascii="Times New Roman" w:hAnsi="Times New Roman"/>
          <w:bCs/>
          <w:sz w:val="24"/>
          <w:szCs w:val="24"/>
        </w:rPr>
        <w:t xml:space="preserve"> i </w:t>
      </w:r>
      <w:r w:rsidR="000440B3">
        <w:rPr>
          <w:rFonts w:ascii="Times New Roman" w:hAnsi="Times New Roman"/>
          <w:bCs/>
          <w:sz w:val="24"/>
          <w:szCs w:val="24"/>
        </w:rPr>
        <w:t>i</w:t>
      </w:r>
      <w:r w:rsidR="004E5C5B">
        <w:rPr>
          <w:rFonts w:ascii="Times New Roman" w:hAnsi="Times New Roman"/>
          <w:bCs/>
          <w:sz w:val="24"/>
          <w:szCs w:val="24"/>
        </w:rPr>
        <w:t>zvješć</w:t>
      </w:r>
      <w:r w:rsidR="005D0155" w:rsidRPr="00EE6633">
        <w:rPr>
          <w:rFonts w:ascii="Times New Roman" w:hAnsi="Times New Roman"/>
          <w:bCs/>
          <w:sz w:val="24"/>
          <w:szCs w:val="24"/>
        </w:rPr>
        <w:t xml:space="preserve">a o realizaciji strategije </w:t>
      </w:r>
      <w:r w:rsidR="00F7685B">
        <w:rPr>
          <w:rFonts w:ascii="Times New Roman" w:hAnsi="Times New Roman"/>
          <w:bCs/>
          <w:sz w:val="24"/>
          <w:szCs w:val="24"/>
        </w:rPr>
        <w:t>za prošlu godinu kojeg podnosi o</w:t>
      </w:r>
      <w:r w:rsidR="005D0155" w:rsidRPr="00EE6633">
        <w:rPr>
          <w:rFonts w:ascii="Times New Roman" w:hAnsi="Times New Roman"/>
          <w:bCs/>
          <w:sz w:val="24"/>
          <w:szCs w:val="24"/>
        </w:rPr>
        <w:t>pćinskom načelniku i Općinskom vijeću na usvajanje. ORT je sastavljen o</w:t>
      </w:r>
      <w:r w:rsidR="004E5C5B">
        <w:rPr>
          <w:rFonts w:ascii="Times New Roman" w:hAnsi="Times New Roman"/>
          <w:bCs/>
          <w:sz w:val="24"/>
          <w:szCs w:val="24"/>
        </w:rPr>
        <w:t>d</w:t>
      </w:r>
      <w:r w:rsidR="005D0155" w:rsidRPr="00EE6633">
        <w:rPr>
          <w:rFonts w:ascii="Times New Roman" w:hAnsi="Times New Roman"/>
          <w:bCs/>
          <w:sz w:val="24"/>
          <w:szCs w:val="24"/>
        </w:rPr>
        <w:t xml:space="preserve"> predstavnika: općinskih slu</w:t>
      </w:r>
      <w:r w:rsidR="004E5C5B">
        <w:rPr>
          <w:rFonts w:ascii="Times New Roman" w:hAnsi="Times New Roman"/>
          <w:bCs/>
          <w:sz w:val="24"/>
          <w:szCs w:val="24"/>
        </w:rPr>
        <w:t>žbi, javnih ustanova, javnih po</w:t>
      </w:r>
      <w:r w:rsidR="00F7685B">
        <w:rPr>
          <w:rFonts w:ascii="Times New Roman" w:hAnsi="Times New Roman"/>
          <w:bCs/>
          <w:sz w:val="24"/>
          <w:szCs w:val="24"/>
        </w:rPr>
        <w:t>duzeća</w:t>
      </w:r>
      <w:r w:rsidR="005D0155" w:rsidRPr="00EE6633">
        <w:rPr>
          <w:rFonts w:ascii="Times New Roman" w:hAnsi="Times New Roman"/>
          <w:bCs/>
          <w:sz w:val="24"/>
          <w:szCs w:val="24"/>
        </w:rPr>
        <w:t xml:space="preserve"> te predstavnika nevladi</w:t>
      </w:r>
      <w:r w:rsidR="004E5C5B">
        <w:rPr>
          <w:rFonts w:ascii="Times New Roman" w:hAnsi="Times New Roman"/>
          <w:bCs/>
          <w:sz w:val="24"/>
          <w:szCs w:val="24"/>
        </w:rPr>
        <w:t>nog sektora i sektora privatnog poduzetništva</w:t>
      </w:r>
      <w:r w:rsidR="002A74A6" w:rsidRPr="00EE6633">
        <w:rPr>
          <w:rFonts w:ascii="Times New Roman" w:hAnsi="Times New Roman"/>
          <w:bCs/>
          <w:sz w:val="24"/>
          <w:szCs w:val="24"/>
        </w:rPr>
        <w:t>.</w:t>
      </w:r>
    </w:p>
    <w:p w:rsidR="00094161" w:rsidRDefault="0082181A" w:rsidP="00F160FD">
      <w:pPr>
        <w:pStyle w:val="Bezproreda1"/>
      </w:pPr>
      <w:r w:rsidRPr="00EE6633">
        <w:t xml:space="preserve"> </w:t>
      </w:r>
      <w:bookmarkEnd w:id="72"/>
      <w:bookmarkEnd w:id="73"/>
      <w:bookmarkEnd w:id="74"/>
    </w:p>
    <w:p w:rsidR="00094161" w:rsidRPr="00034D1A" w:rsidRDefault="00624CDD" w:rsidP="003813E1">
      <w:pPr>
        <w:pStyle w:val="Odlomakpopisa"/>
        <w:keepNext/>
        <w:numPr>
          <w:ilvl w:val="0"/>
          <w:numId w:val="36"/>
        </w:numPr>
        <w:spacing w:before="240" w:after="60" w:line="240" w:lineRule="auto"/>
        <w:jc w:val="both"/>
        <w:outlineLvl w:val="0"/>
        <w:rPr>
          <w:rFonts w:ascii="Times New Roman" w:hAnsi="Times New Roman"/>
          <w:b/>
          <w:bCs/>
          <w:kern w:val="32"/>
          <w:sz w:val="24"/>
          <w:szCs w:val="24"/>
          <w:lang w:eastAsia="hr-HR"/>
        </w:rPr>
      </w:pPr>
      <w:bookmarkStart w:id="77" w:name="_Toc37662383"/>
      <w:bookmarkStart w:id="78" w:name="_Toc119588590"/>
      <w:bookmarkStart w:id="79" w:name="_Toc124334985"/>
      <w:r w:rsidRPr="00034D1A">
        <w:rPr>
          <w:rFonts w:ascii="Times New Roman" w:hAnsi="Times New Roman"/>
          <w:b/>
          <w:bCs/>
          <w:kern w:val="32"/>
          <w:sz w:val="24"/>
          <w:szCs w:val="24"/>
          <w:lang w:eastAsia="hr-HR"/>
        </w:rPr>
        <w:t xml:space="preserve"> PRILOZI</w:t>
      </w:r>
      <w:bookmarkEnd w:id="77"/>
      <w:bookmarkEnd w:id="78"/>
      <w:bookmarkEnd w:id="79"/>
    </w:p>
    <w:p w:rsidR="00094161" w:rsidRPr="00EE6633" w:rsidRDefault="00094161" w:rsidP="00573F02">
      <w:pPr>
        <w:pStyle w:val="Bezproreda1"/>
        <w:rPr>
          <w:lang w:eastAsia="hr-HR"/>
        </w:rPr>
      </w:pPr>
    </w:p>
    <w:p w:rsidR="00094161" w:rsidRPr="00BB0968" w:rsidRDefault="00624CDD" w:rsidP="003813E1">
      <w:pPr>
        <w:pStyle w:val="Odlomakpopisa"/>
        <w:numPr>
          <w:ilvl w:val="1"/>
          <w:numId w:val="36"/>
        </w:numPr>
        <w:jc w:val="both"/>
        <w:rPr>
          <w:rFonts w:ascii="Times New Roman" w:hAnsi="Times New Roman"/>
          <w:b/>
          <w:sz w:val="24"/>
          <w:szCs w:val="24"/>
          <w:lang w:eastAsia="hr-HR"/>
        </w:rPr>
      </w:pPr>
      <w:bookmarkStart w:id="80" w:name="_Toc20234347"/>
      <w:bookmarkStart w:id="81" w:name="_Toc20234651"/>
      <w:bookmarkStart w:id="82" w:name="_Toc20234909"/>
      <w:bookmarkStart w:id="83" w:name="_Toc20235817"/>
      <w:bookmarkStart w:id="84" w:name="_Toc20236146"/>
      <w:bookmarkStart w:id="85" w:name="_Toc20236182"/>
      <w:bookmarkStart w:id="86" w:name="_Toc20236203"/>
      <w:bookmarkStart w:id="87" w:name="_Toc20236271"/>
      <w:bookmarkStart w:id="88" w:name="_Toc20236301"/>
      <w:bookmarkStart w:id="89" w:name="_Toc20236331"/>
      <w:bookmarkStart w:id="90" w:name="_Toc20236361"/>
      <w:bookmarkStart w:id="91" w:name="_Toc20237635"/>
      <w:bookmarkStart w:id="92" w:name="_Toc20241722"/>
      <w:bookmarkStart w:id="93" w:name="_Toc20263803"/>
      <w:bookmarkStart w:id="94" w:name="_Toc20263859"/>
      <w:bookmarkStart w:id="95" w:name="_Toc20265978"/>
      <w:bookmarkStart w:id="96" w:name="_Toc21560839"/>
      <w:bookmarkStart w:id="97" w:name="_Toc21561470"/>
      <w:bookmarkStart w:id="98" w:name="_Toc21562136"/>
      <w:bookmarkStart w:id="99" w:name="_Toc21562502"/>
      <w:bookmarkStart w:id="100" w:name="_Toc21564643"/>
      <w:bookmarkStart w:id="101" w:name="_Toc21565196"/>
      <w:bookmarkStart w:id="102" w:name="_Toc23844342"/>
      <w:bookmarkStart w:id="103" w:name="_Toc23948376"/>
      <w:bookmarkStart w:id="104" w:name="_Toc24032164"/>
      <w:bookmarkStart w:id="105" w:name="_Toc24378892"/>
      <w:bookmarkStart w:id="106" w:name="_Toc24379125"/>
      <w:bookmarkStart w:id="107" w:name="_Toc37662384"/>
      <w:bookmarkStart w:id="108" w:name="_Toc119588591"/>
      <w:bookmarkStart w:id="109" w:name="_Toc124334986"/>
      <w:bookmarkStart w:id="110" w:name="_Toc20241729"/>
      <w:bookmarkStart w:id="111" w:name="_Toc20263810"/>
      <w:bookmarkStart w:id="112" w:name="_Toc20263866"/>
      <w:bookmarkStart w:id="113" w:name="_Toc20265985"/>
      <w:bookmarkStart w:id="114" w:name="_Toc21560846"/>
      <w:bookmarkStart w:id="115" w:name="_Toc21561477"/>
      <w:bookmarkStart w:id="116" w:name="_Toc21562143"/>
      <w:bookmarkStart w:id="117" w:name="_Toc21562509"/>
      <w:bookmarkStart w:id="118" w:name="_Toc21564650"/>
      <w:bookmarkStart w:id="119" w:name="_Toc21565203"/>
      <w:bookmarkStart w:id="120" w:name="_Toc23844349"/>
      <w:bookmarkStart w:id="121" w:name="_Toc23948383"/>
      <w:bookmarkStart w:id="122" w:name="_Toc24032171"/>
      <w:bookmarkStart w:id="123" w:name="_Toc24378899"/>
      <w:bookmarkStart w:id="124" w:name="_Toc24379132"/>
      <w:bookmarkStart w:id="125" w:name="_Toc37662391"/>
      <w:bookmarkStart w:id="126" w:name="_Toc119588598"/>
      <w:bookmarkStart w:id="127" w:name="_Toc12433499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BB0968">
        <w:rPr>
          <w:rFonts w:ascii="Times New Roman" w:hAnsi="Times New Roman"/>
          <w:b/>
          <w:sz w:val="24"/>
          <w:szCs w:val="24"/>
          <w:lang w:eastAsia="hr-HR"/>
        </w:rPr>
        <w:t>DETALJAN PREGLED MJERA</w:t>
      </w:r>
    </w:p>
    <w:p w:rsidR="00BB0968" w:rsidRPr="00F160FD" w:rsidRDefault="00BB0968" w:rsidP="00BB0968">
      <w:pPr>
        <w:jc w:val="both"/>
        <w:rPr>
          <w:rFonts w:ascii="Times New Roman" w:hAnsi="Times New Roman"/>
          <w:sz w:val="24"/>
          <w:szCs w:val="24"/>
          <w:lang w:eastAsia="hr-HR"/>
        </w:rPr>
      </w:pPr>
      <w:r w:rsidRPr="00F160FD">
        <w:rPr>
          <w:rFonts w:ascii="Times New Roman" w:hAnsi="Times New Roman"/>
          <w:sz w:val="24"/>
          <w:szCs w:val="24"/>
          <w:lang w:eastAsia="hr-HR"/>
        </w:rPr>
        <w:t>(Napomena: za sve mj</w:t>
      </w:r>
      <w:r w:rsidR="00F7685B" w:rsidRPr="00F160FD">
        <w:rPr>
          <w:rFonts w:ascii="Times New Roman" w:hAnsi="Times New Roman"/>
          <w:sz w:val="24"/>
          <w:szCs w:val="24"/>
          <w:lang w:eastAsia="hr-HR"/>
        </w:rPr>
        <w:t>ere definira se općina Prozor-</w:t>
      </w:r>
      <w:r w:rsidRPr="00F160FD">
        <w:rPr>
          <w:rFonts w:ascii="Times New Roman" w:hAnsi="Times New Roman"/>
          <w:sz w:val="24"/>
          <w:szCs w:val="24"/>
          <w:lang w:eastAsia="hr-HR"/>
        </w:rPr>
        <w:t>Rama kao institucija odgovorn</w:t>
      </w:r>
      <w:r w:rsidR="00F7685B" w:rsidRPr="00F160FD">
        <w:rPr>
          <w:rFonts w:ascii="Times New Roman" w:hAnsi="Times New Roman"/>
          <w:sz w:val="24"/>
          <w:szCs w:val="24"/>
          <w:lang w:eastAsia="hr-HR"/>
        </w:rPr>
        <w:t>a za organizaciju provedbe mjera</w:t>
      </w:r>
      <w:r w:rsidRPr="00F160FD">
        <w:rPr>
          <w:rFonts w:ascii="Times New Roman" w:hAnsi="Times New Roman"/>
          <w:sz w:val="24"/>
          <w:szCs w:val="24"/>
          <w:lang w:eastAsia="hr-HR"/>
        </w:rPr>
        <w:t>, a općinske službe i općinski načelnik kao nositelji mjera)</w:t>
      </w:r>
    </w:p>
    <w:tbl>
      <w:tblPr>
        <w:tblStyle w:val="Tablicareetke4-isticanje22"/>
        <w:tblW w:w="5491" w:type="pct"/>
        <w:tblLayout w:type="fixed"/>
        <w:tblLook w:val="00A0" w:firstRow="1" w:lastRow="0" w:firstColumn="1" w:lastColumn="0" w:noHBand="0" w:noVBand="0"/>
      </w:tblPr>
      <w:tblGrid>
        <w:gridCol w:w="2593"/>
        <w:gridCol w:w="7048"/>
      </w:tblGrid>
      <w:tr w:rsidR="001F0B22" w:rsidRPr="00EE6633" w:rsidTr="00573F02">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45" w:type="pct"/>
          </w:tcPr>
          <w:p w:rsidR="001F0B22" w:rsidRPr="00EE6633" w:rsidRDefault="001F0B22" w:rsidP="00EE6CE9">
            <w:pPr>
              <w:spacing w:before="40" w:after="40" w:line="276" w:lineRule="auto"/>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Veza sa strateškim ciljem</w:t>
            </w:r>
          </w:p>
        </w:tc>
        <w:tc>
          <w:tcPr>
            <w:cnfStyle w:val="000010000000" w:firstRow="0" w:lastRow="0" w:firstColumn="0" w:lastColumn="0" w:oddVBand="1" w:evenVBand="0" w:oddHBand="0" w:evenHBand="0" w:firstRowFirstColumn="0" w:firstRowLastColumn="0" w:lastRowFirstColumn="0" w:lastRowLastColumn="0"/>
            <w:tcW w:w="3655" w:type="pct"/>
          </w:tcPr>
          <w:p w:rsidR="001F0B22" w:rsidRPr="00EE6633" w:rsidRDefault="00B744C9" w:rsidP="00EE6CE9">
            <w:pPr>
              <w:jc w:val="both"/>
              <w:rPr>
                <w:rFonts w:ascii="Times New Roman" w:eastAsiaTheme="minorEastAsia" w:hAnsi="Times New Roman"/>
                <w:sz w:val="24"/>
                <w:szCs w:val="24"/>
                <w:lang w:bidi="en-US"/>
              </w:rPr>
            </w:pPr>
            <w:r w:rsidRPr="00EE6633">
              <w:rPr>
                <w:rFonts w:ascii="Times New Roman" w:eastAsiaTheme="minorEastAsia" w:hAnsi="Times New Roman"/>
                <w:sz w:val="24"/>
                <w:szCs w:val="24"/>
                <w:lang w:bidi="en-US"/>
              </w:rPr>
              <w:t>1. RAZVIJEN I ODRŽIV GOSPODARSKI SEKTOR</w:t>
            </w:r>
          </w:p>
        </w:tc>
      </w:tr>
      <w:tr w:rsidR="001F0B22" w:rsidRPr="00E90114"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45" w:type="pct"/>
          </w:tcPr>
          <w:p w:rsidR="001F0B22" w:rsidRPr="00E90114" w:rsidRDefault="001F0B22" w:rsidP="00EE6CE9">
            <w:pPr>
              <w:spacing w:before="40" w:after="40" w:line="276" w:lineRule="auto"/>
              <w:jc w:val="both"/>
              <w:rPr>
                <w:rFonts w:ascii="Times New Roman" w:eastAsia="Times New Roman" w:hAnsi="Times New Roman"/>
                <w:b w:val="0"/>
                <w:sz w:val="24"/>
                <w:szCs w:val="24"/>
                <w:lang w:bidi="en-US"/>
              </w:rPr>
            </w:pPr>
            <w:r w:rsidRPr="00E90114">
              <w:rPr>
                <w:rFonts w:ascii="Times New Roman" w:eastAsia="Times New Roman" w:hAnsi="Times New Roman"/>
                <w:b w:val="0"/>
                <w:sz w:val="24"/>
                <w:szCs w:val="24"/>
                <w:lang w:bidi="en-US"/>
              </w:rPr>
              <w:t>Prioritet</w:t>
            </w:r>
          </w:p>
        </w:tc>
        <w:tc>
          <w:tcPr>
            <w:cnfStyle w:val="000010000000" w:firstRow="0" w:lastRow="0" w:firstColumn="0" w:lastColumn="0" w:oddVBand="1" w:evenVBand="0" w:oddHBand="0" w:evenHBand="0" w:firstRowFirstColumn="0" w:firstRowLastColumn="0" w:lastRowFirstColumn="0" w:lastRowLastColumn="0"/>
            <w:tcW w:w="3655" w:type="pct"/>
          </w:tcPr>
          <w:p w:rsidR="001F0B22" w:rsidRPr="00E90114" w:rsidRDefault="001F0B22" w:rsidP="00EE6CE9">
            <w:pPr>
              <w:contextualSpacing/>
              <w:jc w:val="both"/>
              <w:rPr>
                <w:rFonts w:ascii="Times New Roman" w:eastAsia="Times New Roman" w:hAnsi="Times New Roman"/>
                <w:bCs/>
                <w:sz w:val="24"/>
                <w:szCs w:val="24"/>
                <w:lang w:eastAsia="zh-TW"/>
              </w:rPr>
            </w:pPr>
            <w:r w:rsidRPr="00E90114">
              <w:rPr>
                <w:rFonts w:ascii="Times New Roman" w:eastAsia="Times New Roman" w:hAnsi="Times New Roman"/>
                <w:bCs/>
                <w:sz w:val="24"/>
                <w:szCs w:val="24"/>
                <w:lang w:eastAsia="zh-TW"/>
              </w:rPr>
              <w:t xml:space="preserve">1.1. </w:t>
            </w:r>
            <w:r w:rsidR="00823B8B" w:rsidRPr="00E90114">
              <w:rPr>
                <w:rFonts w:ascii="Times New Roman" w:eastAsia="Times New Roman" w:hAnsi="Times New Roman"/>
                <w:bCs/>
                <w:sz w:val="24"/>
                <w:szCs w:val="24"/>
                <w:lang w:eastAsia="zh-TW"/>
              </w:rPr>
              <w:t>Stvaranje poticajnog poslovnog okruženja</w:t>
            </w:r>
          </w:p>
        </w:tc>
      </w:tr>
      <w:tr w:rsidR="001F0B22" w:rsidRPr="00E90114" w:rsidTr="00573F02">
        <w:trPr>
          <w:trHeight w:val="381"/>
        </w:trPr>
        <w:tc>
          <w:tcPr>
            <w:cnfStyle w:val="001000000000" w:firstRow="0" w:lastRow="0" w:firstColumn="1" w:lastColumn="0" w:oddVBand="0" w:evenVBand="0" w:oddHBand="0" w:evenHBand="0" w:firstRowFirstColumn="0" w:firstRowLastColumn="0" w:lastRowFirstColumn="0" w:lastRowLastColumn="0"/>
            <w:tcW w:w="1345" w:type="pct"/>
          </w:tcPr>
          <w:p w:rsidR="001F0B22" w:rsidRPr="00E90114" w:rsidRDefault="009B32AF" w:rsidP="00EE6CE9">
            <w:pPr>
              <w:spacing w:before="40" w:after="40" w:line="276" w:lineRule="auto"/>
              <w:jc w:val="both"/>
              <w:rPr>
                <w:rFonts w:ascii="Times New Roman" w:eastAsia="Times New Roman" w:hAnsi="Times New Roman"/>
                <w:b w:val="0"/>
                <w:sz w:val="24"/>
                <w:szCs w:val="24"/>
                <w:lang w:bidi="en-US"/>
              </w:rPr>
            </w:pPr>
            <w:r w:rsidRPr="00E90114">
              <w:rPr>
                <w:rFonts w:ascii="Times New Roman" w:eastAsia="Times New Roman" w:hAnsi="Times New Roman"/>
                <w:b w:val="0"/>
                <w:sz w:val="24"/>
                <w:szCs w:val="24"/>
                <w:lang w:bidi="en-US"/>
              </w:rPr>
              <w:t>Naziv mjera</w:t>
            </w:r>
          </w:p>
        </w:tc>
        <w:tc>
          <w:tcPr>
            <w:cnfStyle w:val="000010000000" w:firstRow="0" w:lastRow="0" w:firstColumn="0" w:lastColumn="0" w:oddVBand="1" w:evenVBand="0" w:oddHBand="0" w:evenHBand="0" w:firstRowFirstColumn="0" w:firstRowLastColumn="0" w:lastRowFirstColumn="0" w:lastRowLastColumn="0"/>
            <w:tcW w:w="3655" w:type="pct"/>
          </w:tcPr>
          <w:p w:rsidR="001F0B22" w:rsidRPr="00E90114" w:rsidRDefault="001F0B22" w:rsidP="003813E1">
            <w:pPr>
              <w:numPr>
                <w:ilvl w:val="2"/>
                <w:numId w:val="35"/>
              </w:numPr>
              <w:contextualSpacing/>
              <w:jc w:val="both"/>
              <w:rPr>
                <w:rFonts w:ascii="Times New Roman" w:eastAsiaTheme="minorHAnsi" w:hAnsi="Times New Roman"/>
                <w:sz w:val="24"/>
                <w:szCs w:val="24"/>
              </w:rPr>
            </w:pPr>
            <w:r w:rsidRPr="00E90114">
              <w:rPr>
                <w:rFonts w:ascii="Times New Roman" w:eastAsiaTheme="minorHAnsi" w:hAnsi="Times New Roman"/>
                <w:sz w:val="24"/>
                <w:szCs w:val="24"/>
              </w:rPr>
              <w:t>Izgradnja poslovne infrastru</w:t>
            </w:r>
            <w:r w:rsidR="0080732C" w:rsidRPr="00E90114">
              <w:rPr>
                <w:rFonts w:ascii="Times New Roman" w:eastAsiaTheme="minorHAnsi" w:hAnsi="Times New Roman"/>
                <w:sz w:val="24"/>
                <w:szCs w:val="24"/>
              </w:rPr>
              <w:t xml:space="preserve">kture za stvaranje uvjeta bržeg </w:t>
            </w:r>
            <w:r w:rsidRPr="00E90114">
              <w:rPr>
                <w:rFonts w:ascii="Times New Roman" w:eastAsiaTheme="minorHAnsi" w:hAnsi="Times New Roman"/>
                <w:sz w:val="24"/>
                <w:szCs w:val="24"/>
              </w:rPr>
              <w:t>razvoja poduzetništva, posebno malog i srednjeg (poslovne zone i drugi oblici poslovne infrastrukture)</w:t>
            </w:r>
          </w:p>
          <w:p w:rsidR="00AC6683" w:rsidRPr="00E90114" w:rsidRDefault="00AC6683" w:rsidP="00573F02">
            <w:pPr>
              <w:ind w:left="741" w:hanging="741"/>
              <w:contextualSpacing/>
              <w:jc w:val="both"/>
              <w:rPr>
                <w:rFonts w:ascii="Times New Roman" w:hAnsi="Times New Roman"/>
                <w:sz w:val="24"/>
                <w:szCs w:val="24"/>
              </w:rPr>
            </w:pPr>
            <w:r w:rsidRPr="00E90114">
              <w:rPr>
                <w:rFonts w:ascii="Times New Roman" w:hAnsi="Times New Roman"/>
                <w:sz w:val="24"/>
                <w:szCs w:val="24"/>
              </w:rPr>
              <w:t>1.1.2. Izgradnja sustava međusobnog udruživanja poslodavaca i poboljšanja javno privatnog dijaloga</w:t>
            </w:r>
          </w:p>
          <w:p w:rsidR="00AC6683" w:rsidRPr="00E90114" w:rsidRDefault="00AC6683" w:rsidP="00AC6683">
            <w:pPr>
              <w:contextualSpacing/>
              <w:jc w:val="both"/>
              <w:rPr>
                <w:rFonts w:ascii="Times New Roman" w:hAnsi="Times New Roman"/>
                <w:sz w:val="24"/>
                <w:szCs w:val="24"/>
              </w:rPr>
            </w:pPr>
            <w:r w:rsidRPr="00E90114">
              <w:rPr>
                <w:rFonts w:ascii="Times New Roman" w:hAnsi="Times New Roman"/>
                <w:sz w:val="24"/>
                <w:szCs w:val="24"/>
              </w:rPr>
              <w:t>1.1.3.</w:t>
            </w:r>
            <w:r w:rsidR="00573F02">
              <w:rPr>
                <w:rFonts w:ascii="Times New Roman" w:hAnsi="Times New Roman"/>
                <w:sz w:val="24"/>
                <w:szCs w:val="24"/>
              </w:rPr>
              <w:t xml:space="preserve"> </w:t>
            </w:r>
            <w:r w:rsidRPr="00E90114">
              <w:rPr>
                <w:rFonts w:ascii="Times New Roman" w:hAnsi="Times New Roman"/>
                <w:sz w:val="24"/>
                <w:szCs w:val="24"/>
              </w:rPr>
              <w:t>Poticanje novog zapošljavanja, posebno u proizvodnom sektoru</w:t>
            </w:r>
          </w:p>
          <w:p w:rsidR="00AC6683" w:rsidRPr="00E90114" w:rsidRDefault="00AC6683" w:rsidP="00AC6683">
            <w:pPr>
              <w:contextualSpacing/>
              <w:jc w:val="both"/>
              <w:rPr>
                <w:rFonts w:ascii="Times New Roman" w:hAnsi="Times New Roman"/>
                <w:sz w:val="24"/>
                <w:szCs w:val="24"/>
              </w:rPr>
            </w:pPr>
            <w:r w:rsidRPr="00E90114">
              <w:rPr>
                <w:rFonts w:ascii="Times New Roman" w:hAnsi="Times New Roman"/>
                <w:sz w:val="24"/>
                <w:szCs w:val="24"/>
              </w:rPr>
              <w:t>1.1.4.  Poboljšanje uvjeta poslovanja za malo i srednje poduzetništvo</w:t>
            </w:r>
          </w:p>
          <w:p w:rsidR="00AC6683" w:rsidRPr="00E90114" w:rsidRDefault="00F7685B" w:rsidP="003813E1">
            <w:pPr>
              <w:pStyle w:val="Odlomakpopisa"/>
              <w:numPr>
                <w:ilvl w:val="2"/>
                <w:numId w:val="37"/>
              </w:numPr>
              <w:contextualSpacing/>
              <w:jc w:val="both"/>
              <w:rPr>
                <w:rFonts w:ascii="Times New Roman" w:hAnsi="Times New Roman"/>
                <w:sz w:val="24"/>
                <w:szCs w:val="24"/>
              </w:rPr>
            </w:pPr>
            <w:r>
              <w:rPr>
                <w:rFonts w:ascii="Times New Roman" w:hAnsi="Times New Roman"/>
                <w:sz w:val="24"/>
                <w:szCs w:val="24"/>
              </w:rPr>
              <w:t>Promocija općine kao mjesta s</w:t>
            </w:r>
            <w:r w:rsidR="00AC6683" w:rsidRPr="00E90114">
              <w:rPr>
                <w:rFonts w:ascii="Times New Roman" w:hAnsi="Times New Roman"/>
                <w:sz w:val="24"/>
                <w:szCs w:val="24"/>
              </w:rPr>
              <w:t xml:space="preserve"> povoljnim poslovnim okruženjem</w:t>
            </w:r>
          </w:p>
          <w:p w:rsidR="001F0B22" w:rsidRPr="00E90114" w:rsidRDefault="00AC6683" w:rsidP="003813E1">
            <w:pPr>
              <w:pStyle w:val="Odlomakpopisa"/>
              <w:numPr>
                <w:ilvl w:val="2"/>
                <w:numId w:val="37"/>
              </w:numPr>
              <w:jc w:val="both"/>
              <w:rPr>
                <w:rFonts w:ascii="Times New Roman" w:hAnsi="Times New Roman"/>
                <w:sz w:val="24"/>
                <w:szCs w:val="24"/>
              </w:rPr>
            </w:pPr>
            <w:r w:rsidRPr="00E90114">
              <w:rPr>
                <w:rFonts w:ascii="Times New Roman" w:hAnsi="Times New Roman"/>
                <w:sz w:val="24"/>
                <w:szCs w:val="24"/>
              </w:rPr>
              <w:t>Provedba lokalne energetske tranzicije, povećano korištenje energije sunca i vjetra u proizvodnji električne energije</w:t>
            </w:r>
          </w:p>
        </w:tc>
      </w:tr>
      <w:tr w:rsidR="001F0B22" w:rsidRPr="00E90114"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45" w:type="pct"/>
          </w:tcPr>
          <w:p w:rsidR="001F0B22" w:rsidRPr="00E90114" w:rsidRDefault="001F0B22" w:rsidP="00EE6CE9">
            <w:pPr>
              <w:spacing w:before="40" w:after="40" w:line="276" w:lineRule="auto"/>
              <w:jc w:val="both"/>
              <w:rPr>
                <w:rFonts w:ascii="Times New Roman" w:eastAsia="Times New Roman" w:hAnsi="Times New Roman"/>
                <w:b w:val="0"/>
                <w:sz w:val="24"/>
                <w:szCs w:val="24"/>
                <w:lang w:bidi="en-US"/>
              </w:rPr>
            </w:pPr>
            <w:r w:rsidRPr="00E90114">
              <w:rPr>
                <w:rFonts w:ascii="Times New Roman" w:eastAsia="Times New Roman" w:hAnsi="Times New Roman"/>
                <w:b w:val="0"/>
                <w:sz w:val="24"/>
                <w:szCs w:val="24"/>
                <w:lang w:bidi="en-US"/>
              </w:rPr>
              <w:t>Opis mjere s okvirnim područjima djelovanja</w:t>
            </w:r>
          </w:p>
        </w:tc>
        <w:tc>
          <w:tcPr>
            <w:cnfStyle w:val="000010000000" w:firstRow="0" w:lastRow="0" w:firstColumn="0" w:lastColumn="0" w:oddVBand="1" w:evenVBand="0" w:oddHBand="0" w:evenHBand="0" w:firstRowFirstColumn="0" w:firstRowLastColumn="0" w:lastRowFirstColumn="0" w:lastRowLastColumn="0"/>
            <w:tcW w:w="3655" w:type="pct"/>
          </w:tcPr>
          <w:p w:rsidR="001F0B22" w:rsidRPr="00E90114" w:rsidRDefault="001F0B22" w:rsidP="00AC6683">
            <w:pPr>
              <w:spacing w:before="40" w:after="40"/>
              <w:ind w:left="144"/>
              <w:contextualSpacing/>
              <w:jc w:val="both"/>
              <w:rPr>
                <w:rFonts w:ascii="Times New Roman" w:hAnsi="Times New Roman"/>
                <w:sz w:val="24"/>
                <w:szCs w:val="24"/>
              </w:rPr>
            </w:pPr>
            <w:r w:rsidRPr="00E90114">
              <w:rPr>
                <w:rFonts w:ascii="Times New Roman" w:eastAsiaTheme="minorEastAsia" w:hAnsi="Times New Roman"/>
                <w:sz w:val="24"/>
                <w:szCs w:val="24"/>
                <w:lang w:bidi="en-US"/>
              </w:rPr>
              <w:t xml:space="preserve">Cilj mjere je </w:t>
            </w:r>
            <w:r w:rsidR="0080732C" w:rsidRPr="00E90114">
              <w:rPr>
                <w:rFonts w:ascii="Times New Roman" w:eastAsiaTheme="minorEastAsia" w:hAnsi="Times New Roman"/>
                <w:sz w:val="24"/>
                <w:szCs w:val="24"/>
                <w:lang w:bidi="en-US"/>
              </w:rPr>
              <w:t xml:space="preserve">pomaganje i </w:t>
            </w:r>
            <w:r w:rsidRPr="00E90114">
              <w:rPr>
                <w:rFonts w:ascii="Times New Roman" w:eastAsiaTheme="minorEastAsia" w:hAnsi="Times New Roman"/>
                <w:sz w:val="24"/>
                <w:szCs w:val="24"/>
                <w:lang w:bidi="en-US"/>
              </w:rPr>
              <w:t>promicanje poduzetničkih aktivnosti u općini Pr</w:t>
            </w:r>
            <w:r w:rsidR="00624CDD" w:rsidRPr="00E90114">
              <w:rPr>
                <w:rFonts w:ascii="Times New Roman" w:eastAsiaTheme="minorEastAsia" w:hAnsi="Times New Roman"/>
                <w:sz w:val="24"/>
                <w:szCs w:val="24"/>
                <w:lang w:bidi="en-US"/>
              </w:rPr>
              <w:t>ozor-Rama kroz izgradnju</w:t>
            </w:r>
            <w:r w:rsidRPr="00E90114">
              <w:rPr>
                <w:rFonts w:ascii="Times New Roman" w:eastAsiaTheme="minorEastAsia" w:hAnsi="Times New Roman"/>
                <w:sz w:val="24"/>
                <w:szCs w:val="24"/>
                <w:lang w:bidi="en-US"/>
              </w:rPr>
              <w:t xml:space="preserve"> poduzetničke infrastrukture</w:t>
            </w:r>
            <w:r w:rsidR="00F7685B">
              <w:rPr>
                <w:rFonts w:ascii="Times New Roman" w:eastAsiaTheme="minorEastAsia" w:hAnsi="Times New Roman"/>
                <w:sz w:val="24"/>
                <w:szCs w:val="24"/>
                <w:lang w:bidi="en-US"/>
              </w:rPr>
              <w:t xml:space="preserve"> u obliku poslovnih </w:t>
            </w:r>
            <w:proofErr w:type="spellStart"/>
            <w:r w:rsidR="00F7685B">
              <w:rPr>
                <w:rFonts w:ascii="Times New Roman" w:eastAsiaTheme="minorEastAsia" w:hAnsi="Times New Roman"/>
                <w:sz w:val="24"/>
                <w:szCs w:val="24"/>
                <w:lang w:bidi="en-US"/>
              </w:rPr>
              <w:t>zon</w:t>
            </w:r>
            <w:proofErr w:type="spellEnd"/>
            <w:r w:rsidR="00F7685B">
              <w:rPr>
                <w:rFonts w:ascii="Times New Roman" w:eastAsiaTheme="minorEastAsia" w:hAnsi="Times New Roman"/>
                <w:sz w:val="24"/>
                <w:szCs w:val="24"/>
                <w:lang w:bidi="en-US"/>
              </w:rPr>
              <w:t>, te po zahtjevima poduzetnika</w:t>
            </w:r>
            <w:r w:rsidR="00624CDD" w:rsidRPr="00E90114">
              <w:rPr>
                <w:rFonts w:ascii="Times New Roman" w:eastAsiaTheme="minorEastAsia" w:hAnsi="Times New Roman"/>
                <w:sz w:val="24"/>
                <w:szCs w:val="24"/>
                <w:lang w:bidi="en-US"/>
              </w:rPr>
              <w:t xml:space="preserve"> i poslovni</w:t>
            </w:r>
            <w:r w:rsidR="0080732C" w:rsidRPr="00E90114">
              <w:rPr>
                <w:rFonts w:ascii="Times New Roman" w:eastAsiaTheme="minorEastAsia" w:hAnsi="Times New Roman"/>
                <w:sz w:val="24"/>
                <w:szCs w:val="24"/>
                <w:lang w:bidi="en-US"/>
              </w:rPr>
              <w:t>h inkubatora, šaltera</w:t>
            </w:r>
            <w:r w:rsidR="00F7685B">
              <w:rPr>
                <w:rFonts w:ascii="Times New Roman" w:eastAsiaTheme="minorEastAsia" w:hAnsi="Times New Roman"/>
                <w:sz w:val="24"/>
                <w:szCs w:val="24"/>
                <w:lang w:bidi="en-US"/>
              </w:rPr>
              <w:t xml:space="preserve"> za brzu komunikaciju s</w:t>
            </w:r>
            <w:r w:rsidR="00624CDD" w:rsidRPr="00E90114">
              <w:rPr>
                <w:rFonts w:ascii="Times New Roman" w:eastAsiaTheme="minorEastAsia" w:hAnsi="Times New Roman"/>
                <w:sz w:val="24"/>
                <w:szCs w:val="24"/>
                <w:lang w:bidi="en-US"/>
              </w:rPr>
              <w:t xml:space="preserve"> javnom upravom i slično</w:t>
            </w:r>
            <w:r w:rsidRPr="00E90114">
              <w:rPr>
                <w:rFonts w:ascii="Times New Roman" w:eastAsiaTheme="minorEastAsia" w:hAnsi="Times New Roman"/>
                <w:sz w:val="24"/>
                <w:szCs w:val="24"/>
                <w:lang w:bidi="en-US"/>
              </w:rPr>
              <w:t xml:space="preserve">, </w:t>
            </w:r>
            <w:r w:rsidR="00624CDD" w:rsidRPr="00E90114">
              <w:rPr>
                <w:rFonts w:ascii="Times New Roman" w:eastAsiaTheme="minorEastAsia" w:hAnsi="Times New Roman"/>
                <w:sz w:val="24"/>
                <w:szCs w:val="24"/>
                <w:lang w:bidi="en-US"/>
              </w:rPr>
              <w:t xml:space="preserve">što bi rezultiralo </w:t>
            </w:r>
            <w:r w:rsidRPr="00E90114">
              <w:rPr>
                <w:rFonts w:ascii="Times New Roman" w:eastAsiaTheme="minorEastAsia" w:hAnsi="Times New Roman"/>
                <w:sz w:val="24"/>
                <w:szCs w:val="24"/>
                <w:lang w:bidi="en-US"/>
              </w:rPr>
              <w:t>otvaranje</w:t>
            </w:r>
            <w:r w:rsidR="00624CDD" w:rsidRPr="00E90114">
              <w:rPr>
                <w:rFonts w:ascii="Times New Roman" w:eastAsiaTheme="minorEastAsia" w:hAnsi="Times New Roman"/>
                <w:sz w:val="24"/>
                <w:szCs w:val="24"/>
                <w:lang w:bidi="en-US"/>
              </w:rPr>
              <w:t>m</w:t>
            </w:r>
            <w:r w:rsidRPr="00E90114">
              <w:rPr>
                <w:rFonts w:ascii="Times New Roman" w:eastAsiaTheme="minorEastAsia" w:hAnsi="Times New Roman"/>
                <w:sz w:val="24"/>
                <w:szCs w:val="24"/>
                <w:lang w:bidi="en-US"/>
              </w:rPr>
              <w:t xml:space="preserve"> novih radnih mjesta u </w:t>
            </w:r>
            <w:r w:rsidR="00624CDD" w:rsidRPr="00E90114">
              <w:rPr>
                <w:rFonts w:ascii="Times New Roman" w:eastAsiaTheme="minorEastAsia" w:hAnsi="Times New Roman"/>
                <w:sz w:val="24"/>
                <w:szCs w:val="24"/>
                <w:lang w:bidi="en-US"/>
              </w:rPr>
              <w:t xml:space="preserve">mikro, malom </w:t>
            </w:r>
            <w:r w:rsidR="0080732C" w:rsidRPr="00E90114">
              <w:rPr>
                <w:rFonts w:ascii="Times New Roman" w:eastAsiaTheme="minorEastAsia" w:hAnsi="Times New Roman"/>
                <w:sz w:val="24"/>
                <w:szCs w:val="24"/>
                <w:lang w:bidi="en-US"/>
              </w:rPr>
              <w:t>i</w:t>
            </w:r>
            <w:r w:rsidR="00624CDD" w:rsidRPr="00E90114">
              <w:rPr>
                <w:rFonts w:ascii="Times New Roman" w:eastAsiaTheme="minorEastAsia" w:hAnsi="Times New Roman"/>
                <w:sz w:val="24"/>
                <w:szCs w:val="24"/>
                <w:lang w:bidi="en-US"/>
              </w:rPr>
              <w:t xml:space="preserve"> srednjem poduzetništvu. </w:t>
            </w:r>
            <w:r w:rsidR="00AC6683" w:rsidRPr="00E90114">
              <w:rPr>
                <w:rFonts w:ascii="Times New Roman" w:eastAsiaTheme="minorEastAsia" w:hAnsi="Times New Roman"/>
                <w:sz w:val="24"/>
                <w:szCs w:val="24"/>
                <w:lang w:bidi="en-US"/>
              </w:rPr>
              <w:t xml:space="preserve">Također se </w:t>
            </w:r>
            <w:r w:rsidR="0080732C" w:rsidRPr="00E90114">
              <w:rPr>
                <w:rFonts w:ascii="Times New Roman" w:eastAsiaTheme="minorEastAsia" w:hAnsi="Times New Roman"/>
                <w:sz w:val="24"/>
                <w:szCs w:val="24"/>
                <w:lang w:bidi="en-US"/>
              </w:rPr>
              <w:t xml:space="preserve">planira </w:t>
            </w:r>
            <w:r w:rsidR="00AC6683" w:rsidRPr="00E90114">
              <w:rPr>
                <w:rFonts w:ascii="Times New Roman" w:eastAsiaTheme="minorEastAsia" w:hAnsi="Times New Roman"/>
                <w:sz w:val="24"/>
                <w:szCs w:val="24"/>
                <w:lang w:bidi="en-US"/>
              </w:rPr>
              <w:t>pota</w:t>
            </w:r>
            <w:r w:rsidR="00F7685B">
              <w:rPr>
                <w:rFonts w:ascii="Times New Roman" w:eastAsiaTheme="minorEastAsia" w:hAnsi="Times New Roman"/>
                <w:sz w:val="24"/>
                <w:szCs w:val="24"/>
                <w:lang w:bidi="en-US"/>
              </w:rPr>
              <w:t>knuti udruživanje poslodavaca s</w:t>
            </w:r>
            <w:r w:rsidR="00AC6683" w:rsidRPr="00E90114">
              <w:rPr>
                <w:rFonts w:ascii="Times New Roman" w:eastAsiaTheme="minorEastAsia" w:hAnsi="Times New Roman"/>
                <w:sz w:val="24"/>
                <w:szCs w:val="24"/>
                <w:lang w:bidi="en-US"/>
              </w:rPr>
              <w:t xml:space="preserve"> ciljem poboljšanja njihovog položaja na tržištu. Kroz projekt energetske tranzicije stvoriti će se uvjeti za dodatnu uposlenost i </w:t>
            </w:r>
            <w:r w:rsidR="009B32AF" w:rsidRPr="00E90114">
              <w:rPr>
                <w:rFonts w:ascii="Times New Roman" w:eastAsiaTheme="minorEastAsia" w:hAnsi="Times New Roman"/>
                <w:sz w:val="24"/>
                <w:szCs w:val="24"/>
                <w:lang w:bidi="en-US"/>
              </w:rPr>
              <w:t xml:space="preserve">ostvarenje energetske neovisnosti na razini cijele općine. </w:t>
            </w:r>
          </w:p>
        </w:tc>
      </w:tr>
      <w:tr w:rsidR="00624CDD" w:rsidRPr="00E90114" w:rsidTr="00573F02">
        <w:trPr>
          <w:trHeight w:val="587"/>
        </w:trPr>
        <w:tc>
          <w:tcPr>
            <w:cnfStyle w:val="001000000000" w:firstRow="0" w:lastRow="0" w:firstColumn="1" w:lastColumn="0" w:oddVBand="0" w:evenVBand="0" w:oddHBand="0" w:evenHBand="0" w:firstRowFirstColumn="0" w:firstRowLastColumn="0" w:lastRowFirstColumn="0" w:lastRowLastColumn="0"/>
            <w:tcW w:w="1345" w:type="pct"/>
          </w:tcPr>
          <w:p w:rsidR="00624CDD" w:rsidRPr="00E90114" w:rsidRDefault="00624CDD" w:rsidP="00EE6CE9">
            <w:pPr>
              <w:spacing w:before="40" w:after="40" w:line="276" w:lineRule="auto"/>
              <w:jc w:val="both"/>
              <w:rPr>
                <w:rFonts w:ascii="Times New Roman" w:eastAsia="Times New Roman" w:hAnsi="Times New Roman"/>
                <w:b w:val="0"/>
                <w:sz w:val="24"/>
                <w:szCs w:val="24"/>
                <w:lang w:bidi="en-US"/>
              </w:rPr>
            </w:pPr>
            <w:r w:rsidRPr="00E90114">
              <w:rPr>
                <w:rFonts w:ascii="Times New Roman" w:eastAsia="Times New Roman" w:hAnsi="Times New Roman"/>
                <w:b w:val="0"/>
                <w:sz w:val="24"/>
                <w:szCs w:val="24"/>
                <w:lang w:bidi="en-US"/>
              </w:rPr>
              <w:lastRenderedPageBreak/>
              <w:t>Ključni strateški projekti</w:t>
            </w:r>
          </w:p>
        </w:tc>
        <w:tc>
          <w:tcPr>
            <w:cnfStyle w:val="000010000000" w:firstRow="0" w:lastRow="0" w:firstColumn="0" w:lastColumn="0" w:oddVBand="1" w:evenVBand="0" w:oddHBand="0" w:evenHBand="0" w:firstRowFirstColumn="0" w:firstRowLastColumn="0" w:lastRowFirstColumn="0" w:lastRowLastColumn="0"/>
            <w:tcW w:w="3655" w:type="pct"/>
          </w:tcPr>
          <w:p w:rsidR="00624CDD" w:rsidRPr="00E90114" w:rsidRDefault="00624CDD" w:rsidP="00624CDD">
            <w:pPr>
              <w:spacing w:before="40" w:after="40"/>
              <w:ind w:left="144"/>
              <w:contextualSpacing/>
              <w:jc w:val="both"/>
              <w:rPr>
                <w:rFonts w:ascii="Times New Roman" w:eastAsiaTheme="minorEastAsia" w:hAnsi="Times New Roman"/>
                <w:sz w:val="24"/>
                <w:szCs w:val="24"/>
                <w:lang w:bidi="en-US"/>
              </w:rPr>
            </w:pPr>
            <w:r w:rsidRPr="00E90114">
              <w:rPr>
                <w:rFonts w:ascii="Times New Roman" w:eastAsia="Times New Roman" w:hAnsi="Times New Roman"/>
                <w:sz w:val="24"/>
                <w:szCs w:val="24"/>
                <w:lang w:bidi="en-US"/>
              </w:rPr>
              <w:t>IZGRADNJA I UREĐENJE POSLOVNIH ZONA I DRUGI INFRASTRUKTURNI PROJEKTI ZA RAZVOJ PODUZETNIŠTVA</w:t>
            </w:r>
          </w:p>
        </w:tc>
      </w:tr>
      <w:tr w:rsidR="009B32AF" w:rsidRPr="00E90114"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45" w:type="pct"/>
          </w:tcPr>
          <w:p w:rsidR="009B32AF" w:rsidRPr="00E90114" w:rsidRDefault="009B32AF" w:rsidP="00EE6CE9">
            <w:pPr>
              <w:spacing w:before="40" w:after="40" w:line="276" w:lineRule="auto"/>
              <w:jc w:val="both"/>
              <w:rPr>
                <w:rFonts w:ascii="Times New Roman" w:eastAsia="Times New Roman" w:hAnsi="Times New Roman"/>
                <w:b w:val="0"/>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3655" w:type="pct"/>
          </w:tcPr>
          <w:p w:rsidR="009B32AF" w:rsidRPr="00E90114" w:rsidRDefault="009B32AF" w:rsidP="00624CDD">
            <w:pPr>
              <w:spacing w:before="40" w:after="40"/>
              <w:ind w:left="144"/>
              <w:contextualSpacing/>
              <w:jc w:val="both"/>
              <w:rPr>
                <w:rFonts w:ascii="Times New Roman" w:eastAsia="Times New Roman" w:hAnsi="Times New Roman"/>
                <w:sz w:val="24"/>
                <w:szCs w:val="24"/>
                <w:lang w:bidi="en-US"/>
              </w:rPr>
            </w:pPr>
            <w:r w:rsidRPr="00E90114">
              <w:rPr>
                <w:rFonts w:ascii="Times New Roman" w:eastAsia="Times New Roman" w:hAnsi="Times New Roman"/>
                <w:sz w:val="24"/>
                <w:szCs w:val="24"/>
                <w:lang w:bidi="en-US"/>
              </w:rPr>
              <w:t>IZGRADNJA TVORNICE METALSKIH PROIZVODA GS RAMA</w:t>
            </w:r>
          </w:p>
        </w:tc>
      </w:tr>
      <w:tr w:rsidR="009B32AF" w:rsidRPr="00E90114" w:rsidTr="00573F02">
        <w:trPr>
          <w:trHeight w:val="587"/>
        </w:trPr>
        <w:tc>
          <w:tcPr>
            <w:cnfStyle w:val="001000000000" w:firstRow="0" w:lastRow="0" w:firstColumn="1" w:lastColumn="0" w:oddVBand="0" w:evenVBand="0" w:oddHBand="0" w:evenHBand="0" w:firstRowFirstColumn="0" w:firstRowLastColumn="0" w:lastRowFirstColumn="0" w:lastRowLastColumn="0"/>
            <w:tcW w:w="1345" w:type="pct"/>
          </w:tcPr>
          <w:p w:rsidR="009B32AF" w:rsidRPr="00E90114" w:rsidRDefault="009B32AF" w:rsidP="00EE6CE9">
            <w:pPr>
              <w:spacing w:before="40" w:after="40" w:line="276" w:lineRule="auto"/>
              <w:jc w:val="both"/>
              <w:rPr>
                <w:rFonts w:ascii="Times New Roman" w:eastAsia="Times New Roman" w:hAnsi="Times New Roman"/>
                <w:b w:val="0"/>
                <w:sz w:val="24"/>
                <w:szCs w:val="24"/>
                <w:lang w:bidi="en-US"/>
              </w:rPr>
            </w:pPr>
          </w:p>
        </w:tc>
        <w:tc>
          <w:tcPr>
            <w:cnfStyle w:val="000010000000" w:firstRow="0" w:lastRow="0" w:firstColumn="0" w:lastColumn="0" w:oddVBand="1" w:evenVBand="0" w:oddHBand="0" w:evenHBand="0" w:firstRowFirstColumn="0" w:firstRowLastColumn="0" w:lastRowFirstColumn="0" w:lastRowLastColumn="0"/>
            <w:tcW w:w="3655" w:type="pct"/>
          </w:tcPr>
          <w:p w:rsidR="009B32AF" w:rsidRPr="00E90114" w:rsidRDefault="009B32AF" w:rsidP="00624CDD">
            <w:pPr>
              <w:spacing w:before="40" w:after="40"/>
              <w:ind w:left="144"/>
              <w:contextualSpacing/>
              <w:jc w:val="both"/>
              <w:rPr>
                <w:rFonts w:ascii="Times New Roman" w:eastAsia="Times New Roman" w:hAnsi="Times New Roman"/>
                <w:sz w:val="24"/>
                <w:szCs w:val="24"/>
                <w:lang w:bidi="en-US"/>
              </w:rPr>
            </w:pPr>
            <w:r w:rsidRPr="00E90114">
              <w:rPr>
                <w:rFonts w:ascii="Times New Roman" w:eastAsia="Times New Roman" w:hAnsi="Times New Roman"/>
                <w:sz w:val="24"/>
                <w:szCs w:val="24"/>
                <w:lang w:bidi="en-US"/>
              </w:rPr>
              <w:t>PROJEKTI ENERGETSKE TRANZICIJE</w:t>
            </w:r>
          </w:p>
        </w:tc>
      </w:tr>
      <w:tr w:rsidR="00624CDD" w:rsidRPr="00E90114"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45" w:type="pct"/>
          </w:tcPr>
          <w:p w:rsidR="00624CDD" w:rsidRPr="00E90114" w:rsidRDefault="00F7685B" w:rsidP="00EE6CE9">
            <w:pPr>
              <w:spacing w:before="40" w:after="40" w:line="276" w:lineRule="auto"/>
              <w:jc w:val="both"/>
              <w:rPr>
                <w:rFonts w:ascii="Times New Roman" w:eastAsia="Times New Roman" w:hAnsi="Times New Roman"/>
                <w:b w:val="0"/>
                <w:sz w:val="24"/>
                <w:szCs w:val="24"/>
                <w:lang w:bidi="en-US"/>
              </w:rPr>
            </w:pPr>
            <w:r>
              <w:rPr>
                <w:rFonts w:ascii="Times New Roman" w:eastAsia="Times New Roman" w:hAnsi="Times New Roman"/>
                <w:b w:val="0"/>
                <w:sz w:val="24"/>
                <w:szCs w:val="24"/>
                <w:lang w:bidi="en-US"/>
              </w:rPr>
              <w:t>Pokazatelji</w:t>
            </w:r>
            <w:r w:rsidR="00624CDD" w:rsidRPr="00E90114">
              <w:rPr>
                <w:rFonts w:ascii="Times New Roman" w:eastAsia="Times New Roman" w:hAnsi="Times New Roman"/>
                <w:b w:val="0"/>
                <w:sz w:val="24"/>
                <w:szCs w:val="24"/>
                <w:lang w:bidi="en-US"/>
              </w:rPr>
              <w:t xml:space="preserve"> za praćenje rezultata mjere</w:t>
            </w:r>
          </w:p>
        </w:tc>
        <w:tc>
          <w:tcPr>
            <w:cnfStyle w:val="000010000000" w:firstRow="0" w:lastRow="0" w:firstColumn="0" w:lastColumn="0" w:oddVBand="1" w:evenVBand="0" w:oddHBand="0" w:evenHBand="0" w:firstRowFirstColumn="0" w:firstRowLastColumn="0" w:lastRowFirstColumn="0" w:lastRowLastColumn="0"/>
            <w:tcW w:w="3655" w:type="pct"/>
          </w:tcPr>
          <w:p w:rsidR="00624CDD" w:rsidRPr="00E90114" w:rsidRDefault="00624CDD" w:rsidP="00624CDD">
            <w:pPr>
              <w:spacing w:before="40" w:after="40"/>
              <w:ind w:left="144"/>
              <w:contextualSpacing/>
              <w:jc w:val="both"/>
              <w:rPr>
                <w:rFonts w:ascii="Times New Roman" w:eastAsia="Times New Roman" w:hAnsi="Times New Roman"/>
                <w:sz w:val="24"/>
                <w:szCs w:val="24"/>
                <w:lang w:bidi="en-US"/>
              </w:rPr>
            </w:pPr>
            <w:r w:rsidRPr="00E90114">
              <w:rPr>
                <w:rFonts w:ascii="Times New Roman" w:eastAsia="Times New Roman" w:hAnsi="Times New Roman"/>
                <w:sz w:val="24"/>
                <w:szCs w:val="24"/>
                <w:lang w:bidi="en-US"/>
              </w:rPr>
              <w:t>POVEĆANJE UPOSLENOSTI ZA 300 RADNIH MJESTA</w:t>
            </w:r>
          </w:p>
        </w:tc>
      </w:tr>
      <w:tr w:rsidR="001F0B22" w:rsidRPr="00E90114" w:rsidTr="00573F02">
        <w:trPr>
          <w:trHeight w:val="593"/>
        </w:trPr>
        <w:tc>
          <w:tcPr>
            <w:cnfStyle w:val="001000000000" w:firstRow="0" w:lastRow="0" w:firstColumn="1" w:lastColumn="0" w:oddVBand="0" w:evenVBand="0" w:oddHBand="0" w:evenHBand="0" w:firstRowFirstColumn="0" w:firstRowLastColumn="0" w:lastRowFirstColumn="0" w:lastRowLastColumn="0"/>
            <w:tcW w:w="1345" w:type="pct"/>
          </w:tcPr>
          <w:p w:rsidR="001F0B22" w:rsidRPr="00E90114" w:rsidRDefault="00F7685B" w:rsidP="00EE6CE9">
            <w:pPr>
              <w:spacing w:before="40" w:after="40" w:line="276" w:lineRule="auto"/>
              <w:jc w:val="both"/>
              <w:rPr>
                <w:rFonts w:ascii="Times New Roman" w:eastAsia="Times New Roman" w:hAnsi="Times New Roman"/>
                <w:b w:val="0"/>
                <w:sz w:val="24"/>
                <w:szCs w:val="24"/>
                <w:lang w:bidi="en-US"/>
              </w:rPr>
            </w:pPr>
            <w:r>
              <w:rPr>
                <w:rFonts w:ascii="Times New Roman" w:eastAsia="Times New Roman" w:hAnsi="Times New Roman"/>
                <w:b w:val="0"/>
                <w:sz w:val="24"/>
                <w:szCs w:val="24"/>
                <w:lang w:bidi="en-US"/>
              </w:rPr>
              <w:t>Razvojni učinak</w:t>
            </w:r>
            <w:r w:rsidR="001F0B22" w:rsidRPr="00E90114">
              <w:rPr>
                <w:rFonts w:ascii="Times New Roman" w:eastAsia="Times New Roman" w:hAnsi="Times New Roman"/>
                <w:b w:val="0"/>
                <w:sz w:val="24"/>
                <w:szCs w:val="24"/>
                <w:lang w:bidi="en-US"/>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655" w:type="pct"/>
          </w:tcPr>
          <w:p w:rsidR="001F0B22" w:rsidRPr="00E90114" w:rsidRDefault="009B32AF" w:rsidP="00624CDD">
            <w:pPr>
              <w:spacing w:before="40" w:after="40"/>
              <w:jc w:val="both"/>
              <w:rPr>
                <w:rFonts w:ascii="Times New Roman" w:eastAsia="Times New Roman" w:hAnsi="Times New Roman"/>
                <w:sz w:val="24"/>
                <w:szCs w:val="24"/>
                <w:lang w:bidi="en-US"/>
              </w:rPr>
            </w:pPr>
            <w:r w:rsidRPr="00E90114">
              <w:rPr>
                <w:rFonts w:ascii="Times New Roman" w:eastAsiaTheme="minorEastAsia" w:hAnsi="Times New Roman"/>
                <w:sz w:val="24"/>
                <w:szCs w:val="24"/>
                <w:lang w:bidi="en-US"/>
              </w:rPr>
              <w:t>Značajno poboljšanje stanja u lokalnom poduzetništvu, nova radna mjesta u tehnološki suvremenim oblastima, energetska neovisnost na razini općine.</w:t>
            </w:r>
          </w:p>
        </w:tc>
      </w:tr>
      <w:tr w:rsidR="00AC6683" w:rsidRPr="00E90114" w:rsidTr="00573F0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345" w:type="pct"/>
          </w:tcPr>
          <w:p w:rsidR="00AC6683" w:rsidRPr="00E90114" w:rsidRDefault="00AC6683" w:rsidP="00E90114">
            <w:pPr>
              <w:spacing w:before="40" w:after="40" w:line="276" w:lineRule="auto"/>
              <w:jc w:val="both"/>
              <w:rPr>
                <w:rFonts w:ascii="Times New Roman" w:eastAsia="Times New Roman" w:hAnsi="Times New Roman"/>
                <w:b w:val="0"/>
                <w:sz w:val="24"/>
                <w:szCs w:val="24"/>
                <w:lang w:bidi="en-US"/>
              </w:rPr>
            </w:pPr>
            <w:r w:rsidRPr="00E90114">
              <w:rPr>
                <w:rFonts w:ascii="Times New Roman" w:eastAsia="Times New Roman" w:hAnsi="Times New Roman"/>
                <w:b w:val="0"/>
                <w:sz w:val="24"/>
                <w:szCs w:val="24"/>
                <w:lang w:bidi="en-US"/>
              </w:rPr>
              <w:t>Indikat</w:t>
            </w:r>
            <w:r w:rsidR="00451CDA">
              <w:rPr>
                <w:rFonts w:ascii="Times New Roman" w:eastAsia="Times New Roman" w:hAnsi="Times New Roman"/>
                <w:b w:val="0"/>
                <w:sz w:val="24"/>
                <w:szCs w:val="24"/>
                <w:lang w:bidi="en-US"/>
              </w:rPr>
              <w:t>ivna financijska konstrukcija s</w:t>
            </w:r>
            <w:r w:rsidRPr="00E90114">
              <w:rPr>
                <w:rFonts w:ascii="Times New Roman" w:eastAsia="Times New Roman" w:hAnsi="Times New Roman"/>
                <w:b w:val="0"/>
                <w:sz w:val="24"/>
                <w:szCs w:val="24"/>
                <w:lang w:bidi="en-US"/>
              </w:rPr>
              <w:t xml:space="preserve"> izvorima finan</w:t>
            </w:r>
            <w:r w:rsidR="00E90114" w:rsidRPr="00E90114">
              <w:rPr>
                <w:rFonts w:ascii="Times New Roman" w:eastAsia="Times New Roman" w:hAnsi="Times New Roman"/>
                <w:b w:val="0"/>
                <w:sz w:val="24"/>
                <w:szCs w:val="24"/>
                <w:lang w:bidi="en-US"/>
              </w:rPr>
              <w:t>c</w:t>
            </w:r>
            <w:r w:rsidRPr="00E90114">
              <w:rPr>
                <w:rFonts w:ascii="Times New Roman" w:eastAsia="Times New Roman" w:hAnsi="Times New Roman"/>
                <w:b w:val="0"/>
                <w:sz w:val="24"/>
                <w:szCs w:val="24"/>
                <w:lang w:bidi="en-US"/>
              </w:rPr>
              <w:t>iranja</w:t>
            </w:r>
          </w:p>
        </w:tc>
        <w:tc>
          <w:tcPr>
            <w:cnfStyle w:val="000010000000" w:firstRow="0" w:lastRow="0" w:firstColumn="0" w:lastColumn="0" w:oddVBand="1" w:evenVBand="0" w:oddHBand="0" w:evenHBand="0" w:firstRowFirstColumn="0" w:firstRowLastColumn="0" w:lastRowFirstColumn="0" w:lastRowLastColumn="0"/>
            <w:tcW w:w="3655" w:type="pct"/>
            <w:tcBorders>
              <w:right w:val="single" w:sz="4" w:space="0" w:color="auto"/>
            </w:tcBorders>
          </w:tcPr>
          <w:p w:rsidR="009B32AF" w:rsidRPr="00E90114" w:rsidRDefault="009B32AF" w:rsidP="00624CDD">
            <w:pPr>
              <w:spacing w:before="40" w:after="40"/>
              <w:jc w:val="both"/>
              <w:rPr>
                <w:rFonts w:ascii="Times New Roman" w:eastAsiaTheme="minorEastAsia" w:hAnsi="Times New Roman"/>
                <w:sz w:val="24"/>
                <w:szCs w:val="24"/>
                <w:lang w:bidi="en-US"/>
              </w:rPr>
            </w:pPr>
            <w:r w:rsidRPr="00E90114">
              <w:rPr>
                <w:rFonts w:ascii="Times New Roman" w:eastAsiaTheme="minorEastAsia" w:hAnsi="Times New Roman"/>
                <w:sz w:val="24"/>
                <w:szCs w:val="24"/>
                <w:lang w:bidi="en-US"/>
              </w:rPr>
              <w:t xml:space="preserve">Poslovne zone: </w:t>
            </w:r>
            <w:r w:rsidR="009E3E2A" w:rsidRPr="00E90114">
              <w:rPr>
                <w:rFonts w:ascii="Times New Roman" w:eastAsiaTheme="minorEastAsia" w:hAnsi="Times New Roman"/>
                <w:sz w:val="24"/>
                <w:szCs w:val="24"/>
                <w:lang w:bidi="en-US"/>
              </w:rPr>
              <w:t>2.000.000,00 KM</w:t>
            </w:r>
          </w:p>
          <w:p w:rsidR="00AC6683" w:rsidRPr="00E90114" w:rsidRDefault="00AC6683" w:rsidP="00624CDD">
            <w:pPr>
              <w:spacing w:before="40" w:after="40"/>
              <w:jc w:val="both"/>
              <w:rPr>
                <w:rFonts w:ascii="Times New Roman" w:eastAsiaTheme="minorEastAsia" w:hAnsi="Times New Roman"/>
                <w:sz w:val="24"/>
                <w:szCs w:val="24"/>
                <w:lang w:bidi="en-US"/>
              </w:rPr>
            </w:pPr>
            <w:r w:rsidRPr="00E90114">
              <w:rPr>
                <w:rFonts w:ascii="Times New Roman" w:eastAsiaTheme="minorEastAsia" w:hAnsi="Times New Roman"/>
                <w:sz w:val="24"/>
                <w:szCs w:val="24"/>
                <w:lang w:bidi="en-US"/>
              </w:rPr>
              <w:t>Proračunska sredstva</w:t>
            </w:r>
            <w:r w:rsidR="00F7685B">
              <w:rPr>
                <w:rFonts w:ascii="Times New Roman" w:eastAsiaTheme="minorEastAsia" w:hAnsi="Times New Roman"/>
                <w:sz w:val="24"/>
                <w:szCs w:val="24"/>
                <w:lang w:bidi="en-US"/>
              </w:rPr>
              <w:t xml:space="preserve"> o</w:t>
            </w:r>
            <w:r w:rsidR="009E3E2A" w:rsidRPr="00E90114">
              <w:rPr>
                <w:rFonts w:ascii="Times New Roman" w:eastAsiaTheme="minorEastAsia" w:hAnsi="Times New Roman"/>
                <w:sz w:val="24"/>
                <w:szCs w:val="24"/>
                <w:lang w:bidi="en-US"/>
              </w:rPr>
              <w:t>pćine</w:t>
            </w:r>
            <w:r w:rsidRPr="00E90114">
              <w:rPr>
                <w:rFonts w:ascii="Times New Roman" w:eastAsiaTheme="minorEastAsia" w:hAnsi="Times New Roman"/>
                <w:sz w:val="24"/>
                <w:szCs w:val="24"/>
                <w:lang w:bidi="en-US"/>
              </w:rPr>
              <w:t>: 1.000.000,00 KM</w:t>
            </w:r>
          </w:p>
          <w:p w:rsidR="00AC6683" w:rsidRPr="00E90114" w:rsidRDefault="00AC6683" w:rsidP="00624CDD">
            <w:pPr>
              <w:spacing w:before="40" w:after="40"/>
              <w:jc w:val="both"/>
              <w:rPr>
                <w:rFonts w:ascii="Times New Roman" w:eastAsiaTheme="minorEastAsia" w:hAnsi="Times New Roman"/>
                <w:sz w:val="24"/>
                <w:szCs w:val="24"/>
                <w:lang w:bidi="en-US"/>
              </w:rPr>
            </w:pPr>
            <w:r w:rsidRPr="00E90114">
              <w:rPr>
                <w:rFonts w:ascii="Times New Roman" w:eastAsiaTheme="minorEastAsia" w:hAnsi="Times New Roman"/>
                <w:sz w:val="24"/>
                <w:szCs w:val="24"/>
                <w:lang w:bidi="en-US"/>
              </w:rPr>
              <w:t>Ostala sredstva: 1.000.000,00 KM</w:t>
            </w:r>
          </w:p>
          <w:p w:rsidR="009B32AF" w:rsidRPr="00E90114" w:rsidRDefault="009B32AF" w:rsidP="00624CDD">
            <w:pPr>
              <w:spacing w:before="40" w:after="40"/>
              <w:jc w:val="both"/>
              <w:rPr>
                <w:rFonts w:ascii="Times New Roman" w:eastAsiaTheme="minorEastAsia" w:hAnsi="Times New Roman"/>
                <w:sz w:val="24"/>
                <w:szCs w:val="24"/>
                <w:lang w:bidi="en-US"/>
              </w:rPr>
            </w:pPr>
            <w:r w:rsidRPr="00E90114">
              <w:rPr>
                <w:rFonts w:ascii="Times New Roman" w:eastAsiaTheme="minorEastAsia" w:hAnsi="Times New Roman"/>
                <w:sz w:val="24"/>
                <w:szCs w:val="24"/>
                <w:lang w:bidi="en-US"/>
              </w:rPr>
              <w:t>Tvornica GS RAMA:</w:t>
            </w:r>
            <w:r w:rsidR="009E3E2A" w:rsidRPr="00E90114">
              <w:rPr>
                <w:rFonts w:ascii="Times New Roman" w:eastAsiaTheme="minorEastAsia" w:hAnsi="Times New Roman"/>
                <w:sz w:val="24"/>
                <w:szCs w:val="24"/>
                <w:lang w:bidi="en-US"/>
              </w:rPr>
              <w:t xml:space="preserve"> 30.000.000,00 KM</w:t>
            </w:r>
          </w:p>
          <w:p w:rsidR="009B32AF" w:rsidRPr="00E90114" w:rsidRDefault="009B32AF" w:rsidP="00624CDD">
            <w:pPr>
              <w:spacing w:before="40" w:after="40"/>
              <w:jc w:val="both"/>
              <w:rPr>
                <w:rFonts w:ascii="Times New Roman" w:eastAsiaTheme="minorEastAsia" w:hAnsi="Times New Roman"/>
                <w:sz w:val="24"/>
                <w:szCs w:val="24"/>
                <w:lang w:bidi="en-US"/>
              </w:rPr>
            </w:pPr>
            <w:r w:rsidRPr="00E90114">
              <w:rPr>
                <w:rFonts w:ascii="Times New Roman" w:eastAsiaTheme="minorEastAsia" w:hAnsi="Times New Roman"/>
                <w:sz w:val="24"/>
                <w:szCs w:val="24"/>
                <w:lang w:bidi="en-US"/>
              </w:rPr>
              <w:t xml:space="preserve">Proračunska sredstva </w:t>
            </w:r>
            <w:r w:rsidR="00F7685B">
              <w:rPr>
                <w:rFonts w:ascii="Times New Roman" w:eastAsiaTheme="minorEastAsia" w:hAnsi="Times New Roman"/>
                <w:sz w:val="24"/>
                <w:szCs w:val="24"/>
                <w:lang w:bidi="en-US"/>
              </w:rPr>
              <w:t>o</w:t>
            </w:r>
            <w:r w:rsidR="009E3E2A" w:rsidRPr="00E90114">
              <w:rPr>
                <w:rFonts w:ascii="Times New Roman" w:eastAsiaTheme="minorEastAsia" w:hAnsi="Times New Roman"/>
                <w:sz w:val="24"/>
                <w:szCs w:val="24"/>
                <w:lang w:bidi="en-US"/>
              </w:rPr>
              <w:t>pćine:</w:t>
            </w:r>
            <w:r w:rsidRPr="00E90114">
              <w:rPr>
                <w:rFonts w:ascii="Times New Roman" w:eastAsiaTheme="minorEastAsia" w:hAnsi="Times New Roman"/>
                <w:sz w:val="24"/>
                <w:szCs w:val="24"/>
                <w:lang w:bidi="en-US"/>
              </w:rPr>
              <w:t>2.000.000,00 KM</w:t>
            </w:r>
          </w:p>
          <w:p w:rsidR="009B32AF" w:rsidRPr="00E90114" w:rsidRDefault="00F7685B" w:rsidP="00624CDD">
            <w:pPr>
              <w:spacing w:before="40" w:after="40"/>
              <w:jc w:val="both"/>
              <w:rPr>
                <w:rFonts w:ascii="Times New Roman" w:eastAsiaTheme="minorEastAsia" w:hAnsi="Times New Roman"/>
                <w:sz w:val="24"/>
                <w:szCs w:val="24"/>
                <w:lang w:bidi="en-US"/>
              </w:rPr>
            </w:pPr>
            <w:r>
              <w:rPr>
                <w:rFonts w:ascii="Times New Roman" w:eastAsiaTheme="minorEastAsia" w:hAnsi="Times New Roman"/>
                <w:sz w:val="24"/>
                <w:szCs w:val="24"/>
                <w:lang w:bidi="en-US"/>
              </w:rPr>
              <w:t>Sredstva i</w:t>
            </w:r>
            <w:r w:rsidR="009B32AF" w:rsidRPr="00E90114">
              <w:rPr>
                <w:rFonts w:ascii="Times New Roman" w:eastAsiaTheme="minorEastAsia" w:hAnsi="Times New Roman"/>
                <w:sz w:val="24"/>
                <w:szCs w:val="24"/>
                <w:lang w:bidi="en-US"/>
              </w:rPr>
              <w:t>nvestitora: 28.000.000,00 KM</w:t>
            </w:r>
          </w:p>
          <w:p w:rsidR="009B32AF" w:rsidRPr="00E90114" w:rsidRDefault="009B32AF" w:rsidP="00624CDD">
            <w:pPr>
              <w:spacing w:before="40" w:after="40"/>
              <w:jc w:val="both"/>
              <w:rPr>
                <w:rFonts w:ascii="Times New Roman" w:eastAsiaTheme="minorEastAsia" w:hAnsi="Times New Roman"/>
                <w:sz w:val="24"/>
                <w:szCs w:val="24"/>
                <w:lang w:bidi="en-US"/>
              </w:rPr>
            </w:pPr>
            <w:r w:rsidRPr="00E90114">
              <w:rPr>
                <w:rFonts w:ascii="Times New Roman" w:eastAsiaTheme="minorEastAsia" w:hAnsi="Times New Roman"/>
                <w:sz w:val="24"/>
                <w:szCs w:val="24"/>
                <w:lang w:bidi="en-US"/>
              </w:rPr>
              <w:t>Projekti energetske tranzicije:</w:t>
            </w:r>
            <w:r w:rsidR="009E3E2A" w:rsidRPr="00E90114">
              <w:rPr>
                <w:rFonts w:ascii="Times New Roman" w:eastAsiaTheme="minorEastAsia" w:hAnsi="Times New Roman"/>
                <w:sz w:val="24"/>
                <w:szCs w:val="24"/>
                <w:lang w:bidi="en-US"/>
              </w:rPr>
              <w:t xml:space="preserve"> 1.500.000,00 KM</w:t>
            </w:r>
          </w:p>
          <w:p w:rsidR="009B32AF" w:rsidRPr="00E90114" w:rsidRDefault="009B32AF" w:rsidP="00624CDD">
            <w:pPr>
              <w:spacing w:before="40" w:after="40"/>
              <w:jc w:val="both"/>
              <w:rPr>
                <w:rFonts w:ascii="Times New Roman" w:eastAsiaTheme="minorEastAsia" w:hAnsi="Times New Roman"/>
                <w:sz w:val="24"/>
                <w:szCs w:val="24"/>
                <w:lang w:bidi="en-US"/>
              </w:rPr>
            </w:pPr>
            <w:r w:rsidRPr="00E90114">
              <w:rPr>
                <w:rFonts w:ascii="Times New Roman" w:eastAsiaTheme="minorEastAsia" w:hAnsi="Times New Roman"/>
                <w:sz w:val="24"/>
                <w:szCs w:val="24"/>
                <w:lang w:bidi="en-US"/>
              </w:rPr>
              <w:t>Proračunska sredstva</w:t>
            </w:r>
            <w:r w:rsidR="00F7685B">
              <w:rPr>
                <w:rFonts w:ascii="Times New Roman" w:eastAsiaTheme="minorEastAsia" w:hAnsi="Times New Roman"/>
                <w:sz w:val="24"/>
                <w:szCs w:val="24"/>
                <w:lang w:bidi="en-US"/>
              </w:rPr>
              <w:t xml:space="preserve"> o</w:t>
            </w:r>
            <w:r w:rsidR="009E3E2A" w:rsidRPr="00E90114">
              <w:rPr>
                <w:rFonts w:ascii="Times New Roman" w:eastAsiaTheme="minorEastAsia" w:hAnsi="Times New Roman"/>
                <w:sz w:val="24"/>
                <w:szCs w:val="24"/>
                <w:lang w:bidi="en-US"/>
              </w:rPr>
              <w:t>pćine</w:t>
            </w:r>
            <w:r w:rsidRPr="00E90114">
              <w:rPr>
                <w:rFonts w:ascii="Times New Roman" w:eastAsiaTheme="minorEastAsia" w:hAnsi="Times New Roman"/>
                <w:sz w:val="24"/>
                <w:szCs w:val="24"/>
                <w:lang w:bidi="en-US"/>
              </w:rPr>
              <w:t>: 500.000,00 KM</w:t>
            </w:r>
          </w:p>
          <w:p w:rsidR="009B32AF" w:rsidRPr="00E90114" w:rsidRDefault="009B32AF" w:rsidP="00624CDD">
            <w:pPr>
              <w:spacing w:before="40" w:after="40"/>
              <w:jc w:val="both"/>
              <w:rPr>
                <w:rFonts w:ascii="Times New Roman" w:eastAsiaTheme="minorEastAsia" w:hAnsi="Times New Roman"/>
                <w:sz w:val="24"/>
                <w:szCs w:val="24"/>
                <w:lang w:bidi="en-US"/>
              </w:rPr>
            </w:pPr>
            <w:r w:rsidRPr="00E90114">
              <w:rPr>
                <w:rFonts w:ascii="Times New Roman" w:eastAsiaTheme="minorEastAsia" w:hAnsi="Times New Roman"/>
                <w:sz w:val="24"/>
                <w:szCs w:val="24"/>
                <w:lang w:bidi="en-US"/>
              </w:rPr>
              <w:t>Sredstva donatora i viših razina vlasti: 1.000.000,00 KM</w:t>
            </w:r>
          </w:p>
        </w:tc>
      </w:tr>
      <w:tr w:rsidR="001F0B22" w:rsidRPr="00E90114" w:rsidTr="00573F02">
        <w:trPr>
          <w:trHeight w:val="282"/>
        </w:trPr>
        <w:tc>
          <w:tcPr>
            <w:cnfStyle w:val="001000000000" w:firstRow="0" w:lastRow="0" w:firstColumn="1" w:lastColumn="0" w:oddVBand="0" w:evenVBand="0" w:oddHBand="0" w:evenHBand="0" w:firstRowFirstColumn="0" w:firstRowLastColumn="0" w:lastRowFirstColumn="0" w:lastRowLastColumn="0"/>
            <w:tcW w:w="1345" w:type="pct"/>
          </w:tcPr>
          <w:p w:rsidR="001F0B22" w:rsidRPr="00E90114" w:rsidRDefault="00451CDA" w:rsidP="00EE6CE9">
            <w:pPr>
              <w:spacing w:before="40" w:after="40" w:line="276" w:lineRule="auto"/>
              <w:jc w:val="both"/>
              <w:rPr>
                <w:rFonts w:ascii="Times New Roman" w:eastAsia="Times New Roman" w:hAnsi="Times New Roman"/>
                <w:b w:val="0"/>
                <w:sz w:val="24"/>
                <w:szCs w:val="24"/>
                <w:lang w:bidi="en-US"/>
              </w:rPr>
            </w:pPr>
            <w:r>
              <w:rPr>
                <w:rFonts w:ascii="Times New Roman" w:eastAsia="Times New Roman" w:hAnsi="Times New Roman"/>
                <w:b w:val="0"/>
                <w:sz w:val="24"/>
                <w:szCs w:val="24"/>
                <w:lang w:bidi="en-US"/>
              </w:rPr>
              <w:t>Razdoblje provedbe</w:t>
            </w:r>
            <w:r w:rsidR="00573F02">
              <w:rPr>
                <w:rFonts w:ascii="Times New Roman" w:eastAsia="Times New Roman" w:hAnsi="Times New Roman"/>
                <w:b w:val="0"/>
                <w:sz w:val="24"/>
                <w:szCs w:val="24"/>
                <w:lang w:bidi="en-US"/>
              </w:rPr>
              <w:t xml:space="preserve"> </w:t>
            </w:r>
          </w:p>
        </w:tc>
        <w:tc>
          <w:tcPr>
            <w:cnfStyle w:val="000010000000" w:firstRow="0" w:lastRow="0" w:firstColumn="0" w:lastColumn="0" w:oddVBand="1" w:evenVBand="0" w:oddHBand="0" w:evenHBand="0" w:firstRowFirstColumn="0" w:firstRowLastColumn="0" w:lastRowFirstColumn="0" w:lastRowLastColumn="0"/>
            <w:tcW w:w="3655" w:type="pct"/>
          </w:tcPr>
          <w:p w:rsidR="001F0B22" w:rsidRPr="00E90114" w:rsidRDefault="001F0B22" w:rsidP="00EE6CE9">
            <w:pPr>
              <w:spacing w:before="40" w:after="40" w:line="276" w:lineRule="auto"/>
              <w:ind w:left="624" w:hanging="624"/>
              <w:jc w:val="both"/>
              <w:rPr>
                <w:rFonts w:ascii="Times New Roman" w:eastAsia="Times New Roman" w:hAnsi="Times New Roman"/>
                <w:sz w:val="24"/>
                <w:szCs w:val="24"/>
                <w:lang w:bidi="en-US"/>
              </w:rPr>
            </w:pPr>
            <w:r w:rsidRPr="00E90114">
              <w:rPr>
                <w:rFonts w:ascii="Times New Roman" w:eastAsia="Times New Roman" w:hAnsi="Times New Roman"/>
                <w:sz w:val="24"/>
                <w:szCs w:val="24"/>
                <w:lang w:bidi="en-US"/>
              </w:rPr>
              <w:t>2022</w:t>
            </w:r>
            <w:r w:rsidR="00AC6683" w:rsidRPr="00E90114">
              <w:rPr>
                <w:rFonts w:ascii="Times New Roman" w:eastAsia="Times New Roman" w:hAnsi="Times New Roman"/>
                <w:sz w:val="24"/>
                <w:szCs w:val="24"/>
                <w:lang w:bidi="en-US"/>
              </w:rPr>
              <w:t>.</w:t>
            </w:r>
            <w:r w:rsidR="00F7685B">
              <w:rPr>
                <w:rFonts w:ascii="Times New Roman" w:eastAsia="Times New Roman" w:hAnsi="Times New Roman"/>
                <w:sz w:val="24"/>
                <w:szCs w:val="24"/>
                <w:lang w:bidi="en-US"/>
              </w:rPr>
              <w:t xml:space="preserve"> </w:t>
            </w:r>
            <w:r w:rsidR="00F7685B" w:rsidRPr="00EE6633">
              <w:rPr>
                <w:rFonts w:ascii="Times New Roman" w:hAnsi="Times New Roman"/>
                <w:sz w:val="24"/>
                <w:szCs w:val="24"/>
              </w:rPr>
              <w:t xml:space="preserve">– </w:t>
            </w:r>
            <w:r w:rsidR="00F7685B">
              <w:rPr>
                <w:rFonts w:ascii="Times New Roman" w:eastAsia="Times New Roman" w:hAnsi="Times New Roman"/>
                <w:sz w:val="24"/>
                <w:szCs w:val="24"/>
                <w:lang w:bidi="en-US"/>
              </w:rPr>
              <w:t xml:space="preserve"> </w:t>
            </w:r>
            <w:r w:rsidRPr="00E90114">
              <w:rPr>
                <w:rFonts w:ascii="Times New Roman" w:eastAsia="Times New Roman" w:hAnsi="Times New Roman"/>
                <w:sz w:val="24"/>
                <w:szCs w:val="24"/>
                <w:lang w:bidi="en-US"/>
              </w:rPr>
              <w:t>2027</w:t>
            </w:r>
            <w:r w:rsidR="00AC6683" w:rsidRPr="00E90114">
              <w:rPr>
                <w:rFonts w:ascii="Times New Roman" w:eastAsia="Times New Roman" w:hAnsi="Times New Roman"/>
                <w:sz w:val="24"/>
                <w:szCs w:val="24"/>
                <w:lang w:bidi="en-US"/>
              </w:rPr>
              <w:t>.</w:t>
            </w:r>
          </w:p>
        </w:tc>
      </w:tr>
      <w:tr w:rsidR="001F0B22" w:rsidRPr="00E90114" w:rsidTr="00573F0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345" w:type="pct"/>
          </w:tcPr>
          <w:p w:rsidR="001F0B22" w:rsidRPr="00E90114" w:rsidRDefault="001F0B22" w:rsidP="00EE6CE9">
            <w:pPr>
              <w:spacing w:before="40" w:after="40" w:line="276" w:lineRule="auto"/>
              <w:jc w:val="both"/>
              <w:rPr>
                <w:rFonts w:ascii="Times New Roman" w:eastAsia="Times New Roman" w:hAnsi="Times New Roman"/>
                <w:b w:val="0"/>
                <w:sz w:val="24"/>
                <w:szCs w:val="24"/>
                <w:lang w:bidi="en-US"/>
              </w:rPr>
            </w:pPr>
            <w:r w:rsidRPr="00E90114">
              <w:rPr>
                <w:rFonts w:ascii="Times New Roman" w:eastAsia="Times New Roman" w:hAnsi="Times New Roman"/>
                <w:b w:val="0"/>
                <w:sz w:val="24"/>
                <w:szCs w:val="24"/>
                <w:lang w:bidi="en-US"/>
              </w:rPr>
              <w:t>Ciljne grupe</w:t>
            </w:r>
          </w:p>
        </w:tc>
        <w:tc>
          <w:tcPr>
            <w:cnfStyle w:val="000010000000" w:firstRow="0" w:lastRow="0" w:firstColumn="0" w:lastColumn="0" w:oddVBand="1" w:evenVBand="0" w:oddHBand="0" w:evenHBand="0" w:firstRowFirstColumn="0" w:firstRowLastColumn="0" w:lastRowFirstColumn="0" w:lastRowLastColumn="0"/>
            <w:tcW w:w="3655" w:type="pct"/>
          </w:tcPr>
          <w:p w:rsidR="001F0B22" w:rsidRPr="00E90114" w:rsidRDefault="009B32AF" w:rsidP="00EE6CE9">
            <w:pPr>
              <w:spacing w:before="40" w:after="40" w:line="276" w:lineRule="auto"/>
              <w:jc w:val="both"/>
              <w:rPr>
                <w:rFonts w:ascii="Times New Roman" w:eastAsia="Times New Roman" w:hAnsi="Times New Roman"/>
                <w:sz w:val="24"/>
                <w:szCs w:val="24"/>
                <w:lang w:bidi="en-US"/>
              </w:rPr>
            </w:pPr>
            <w:r w:rsidRPr="00E90114">
              <w:rPr>
                <w:rFonts w:ascii="Times New Roman" w:eastAsia="Times New Roman" w:hAnsi="Times New Roman"/>
                <w:sz w:val="24"/>
                <w:szCs w:val="24"/>
                <w:lang w:bidi="en-US"/>
              </w:rPr>
              <w:t>Poduzetnički sektor, građani</w:t>
            </w:r>
          </w:p>
        </w:tc>
      </w:tr>
    </w:tbl>
    <w:p w:rsidR="001F0B22" w:rsidRPr="00E90114" w:rsidRDefault="001F0B22" w:rsidP="00EE6CE9">
      <w:pPr>
        <w:jc w:val="both"/>
        <w:rPr>
          <w:rFonts w:ascii="Times New Roman" w:hAnsi="Times New Roman"/>
          <w:sz w:val="24"/>
          <w:szCs w:val="24"/>
          <w:lang w:eastAsia="hr-HR"/>
        </w:rPr>
      </w:pPr>
    </w:p>
    <w:tbl>
      <w:tblPr>
        <w:tblStyle w:val="Tablicareetke4-isticanje22"/>
        <w:tblW w:w="5491" w:type="pct"/>
        <w:tblLook w:val="00A0" w:firstRow="1" w:lastRow="0" w:firstColumn="1" w:lastColumn="0" w:noHBand="0" w:noVBand="0"/>
      </w:tblPr>
      <w:tblGrid>
        <w:gridCol w:w="2549"/>
        <w:gridCol w:w="7092"/>
      </w:tblGrid>
      <w:tr w:rsidR="000C5F90" w:rsidRPr="00E90114" w:rsidTr="00573F02">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22" w:type="pct"/>
          </w:tcPr>
          <w:p w:rsidR="000C5F90" w:rsidRPr="00E90114" w:rsidRDefault="000C5F90" w:rsidP="00EE6CE9">
            <w:pPr>
              <w:spacing w:before="40" w:after="40" w:line="276" w:lineRule="auto"/>
              <w:jc w:val="both"/>
              <w:rPr>
                <w:rFonts w:ascii="Times New Roman" w:eastAsia="Times New Roman" w:hAnsi="Times New Roman"/>
                <w:b w:val="0"/>
                <w:bCs w:val="0"/>
                <w:sz w:val="24"/>
                <w:szCs w:val="24"/>
                <w:lang w:bidi="en-US"/>
              </w:rPr>
            </w:pPr>
            <w:r w:rsidRPr="00E90114">
              <w:rPr>
                <w:rFonts w:ascii="Times New Roman" w:eastAsia="Times New Roman" w:hAnsi="Times New Roman"/>
                <w:b w:val="0"/>
                <w:bCs w:val="0"/>
                <w:sz w:val="24"/>
                <w:szCs w:val="24"/>
                <w:lang w:bidi="en-US"/>
              </w:rPr>
              <w:t>Veza sa strateškim ciljem</w:t>
            </w:r>
          </w:p>
        </w:tc>
        <w:tc>
          <w:tcPr>
            <w:cnfStyle w:val="000010000000" w:firstRow="0" w:lastRow="0" w:firstColumn="0" w:lastColumn="0" w:oddVBand="1" w:evenVBand="0" w:oddHBand="0" w:evenHBand="0" w:firstRowFirstColumn="0" w:firstRowLastColumn="0" w:lastRowFirstColumn="0" w:lastRowLastColumn="0"/>
            <w:tcW w:w="3678" w:type="pct"/>
          </w:tcPr>
          <w:p w:rsidR="000C5F90" w:rsidRPr="00E90114" w:rsidRDefault="000C5F90" w:rsidP="00EE6CE9">
            <w:pPr>
              <w:contextualSpacing/>
              <w:jc w:val="both"/>
              <w:rPr>
                <w:rFonts w:ascii="Times New Roman" w:hAnsi="Times New Roman"/>
                <w:b w:val="0"/>
                <w:bCs w:val="0"/>
                <w:smallCaps/>
                <w:sz w:val="24"/>
                <w:szCs w:val="24"/>
              </w:rPr>
            </w:pPr>
            <w:r w:rsidRPr="00E90114">
              <w:rPr>
                <w:rFonts w:ascii="Times New Roman" w:hAnsi="Times New Roman"/>
                <w:b w:val="0"/>
                <w:bCs w:val="0"/>
                <w:smallCaps/>
                <w:sz w:val="24"/>
                <w:szCs w:val="24"/>
              </w:rPr>
              <w:t>1. Razvijen i održiv gospodarski sektor</w:t>
            </w:r>
          </w:p>
        </w:tc>
      </w:tr>
      <w:tr w:rsidR="000C5F90" w:rsidRPr="00E90114"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22" w:type="pct"/>
          </w:tcPr>
          <w:p w:rsidR="000C5F90" w:rsidRPr="00E90114" w:rsidRDefault="000C5F90" w:rsidP="00EE6CE9">
            <w:pPr>
              <w:spacing w:before="40" w:after="40" w:line="276" w:lineRule="auto"/>
              <w:jc w:val="both"/>
              <w:rPr>
                <w:rFonts w:ascii="Times New Roman" w:eastAsia="Times New Roman" w:hAnsi="Times New Roman"/>
                <w:b w:val="0"/>
                <w:bCs w:val="0"/>
                <w:sz w:val="24"/>
                <w:szCs w:val="24"/>
                <w:lang w:bidi="en-US"/>
              </w:rPr>
            </w:pPr>
            <w:r w:rsidRPr="00E90114">
              <w:rPr>
                <w:rFonts w:ascii="Times New Roman" w:eastAsia="Times New Roman" w:hAnsi="Times New Roman"/>
                <w:b w:val="0"/>
                <w:bCs w:val="0"/>
                <w:sz w:val="24"/>
                <w:szCs w:val="24"/>
                <w:lang w:bidi="en-US"/>
              </w:rPr>
              <w:t>Prioritet</w:t>
            </w:r>
          </w:p>
        </w:tc>
        <w:tc>
          <w:tcPr>
            <w:cnfStyle w:val="000010000000" w:firstRow="0" w:lastRow="0" w:firstColumn="0" w:lastColumn="0" w:oddVBand="1" w:evenVBand="0" w:oddHBand="0" w:evenHBand="0" w:firstRowFirstColumn="0" w:firstRowLastColumn="0" w:lastRowFirstColumn="0" w:lastRowLastColumn="0"/>
            <w:tcW w:w="3678" w:type="pct"/>
          </w:tcPr>
          <w:p w:rsidR="003E0925" w:rsidRPr="00E90114" w:rsidRDefault="000C5F90" w:rsidP="00EE6CE9">
            <w:pPr>
              <w:contextualSpacing/>
              <w:jc w:val="both"/>
              <w:rPr>
                <w:rFonts w:ascii="Times New Roman" w:eastAsia="Times New Roman" w:hAnsi="Times New Roman"/>
                <w:sz w:val="24"/>
                <w:szCs w:val="24"/>
                <w:lang w:eastAsia="hr-HR"/>
              </w:rPr>
            </w:pPr>
            <w:r w:rsidRPr="00E90114">
              <w:rPr>
                <w:rFonts w:ascii="Times New Roman" w:eastAsia="Times New Roman" w:hAnsi="Times New Roman"/>
                <w:bCs/>
                <w:sz w:val="24"/>
                <w:szCs w:val="24"/>
                <w:lang w:eastAsia="zh-TW"/>
              </w:rPr>
              <w:t xml:space="preserve">1.2. </w:t>
            </w:r>
            <w:r w:rsidR="003E0925" w:rsidRPr="00E90114">
              <w:rPr>
                <w:rFonts w:ascii="Times New Roman" w:eastAsia="Times New Roman" w:hAnsi="Times New Roman"/>
                <w:color w:val="000000"/>
                <w:sz w:val="24"/>
                <w:szCs w:val="24"/>
                <w:lang w:eastAsia="hr-HR"/>
              </w:rPr>
              <w:t>Razviti održiv i konkurentan poljoprivredni sektor</w:t>
            </w:r>
          </w:p>
          <w:p w:rsidR="000C5F90" w:rsidRPr="00E90114" w:rsidRDefault="000C5F90" w:rsidP="00EE6CE9">
            <w:pPr>
              <w:contextualSpacing/>
              <w:jc w:val="both"/>
              <w:rPr>
                <w:rFonts w:ascii="Times New Roman" w:eastAsia="Times New Roman" w:hAnsi="Times New Roman"/>
                <w:bCs/>
                <w:sz w:val="24"/>
                <w:szCs w:val="24"/>
                <w:lang w:eastAsia="zh-TW"/>
              </w:rPr>
            </w:pPr>
          </w:p>
        </w:tc>
      </w:tr>
      <w:tr w:rsidR="000C5F90" w:rsidRPr="00E90114" w:rsidTr="00573F02">
        <w:trPr>
          <w:trHeight w:val="381"/>
        </w:trPr>
        <w:tc>
          <w:tcPr>
            <w:cnfStyle w:val="001000000000" w:firstRow="0" w:lastRow="0" w:firstColumn="1" w:lastColumn="0" w:oddVBand="0" w:evenVBand="0" w:oddHBand="0" w:evenHBand="0" w:firstRowFirstColumn="0" w:firstRowLastColumn="0" w:lastRowFirstColumn="0" w:lastRowLastColumn="0"/>
            <w:tcW w:w="1322" w:type="pct"/>
          </w:tcPr>
          <w:p w:rsidR="000C5F90" w:rsidRPr="00E90114" w:rsidRDefault="009B32AF" w:rsidP="00EE6CE9">
            <w:pPr>
              <w:spacing w:before="40" w:after="40" w:line="276" w:lineRule="auto"/>
              <w:jc w:val="both"/>
              <w:rPr>
                <w:rFonts w:ascii="Times New Roman" w:eastAsia="Times New Roman" w:hAnsi="Times New Roman"/>
                <w:b w:val="0"/>
                <w:bCs w:val="0"/>
                <w:sz w:val="24"/>
                <w:szCs w:val="24"/>
                <w:lang w:bidi="en-US"/>
              </w:rPr>
            </w:pPr>
            <w:r w:rsidRPr="00E90114">
              <w:rPr>
                <w:rFonts w:ascii="Times New Roman" w:eastAsia="Times New Roman" w:hAnsi="Times New Roman"/>
                <w:b w:val="0"/>
                <w:bCs w:val="0"/>
                <w:sz w:val="24"/>
                <w:szCs w:val="24"/>
                <w:lang w:bidi="en-US"/>
              </w:rPr>
              <w:t>Naziv mjera</w:t>
            </w:r>
          </w:p>
        </w:tc>
        <w:tc>
          <w:tcPr>
            <w:cnfStyle w:val="000010000000" w:firstRow="0" w:lastRow="0" w:firstColumn="0" w:lastColumn="0" w:oddVBand="1" w:evenVBand="0" w:oddHBand="0" w:evenHBand="0" w:firstRowFirstColumn="0" w:firstRowLastColumn="0" w:lastRowFirstColumn="0" w:lastRowLastColumn="0"/>
            <w:tcW w:w="3678" w:type="pct"/>
          </w:tcPr>
          <w:p w:rsidR="009B32AF" w:rsidRPr="00E90114" w:rsidRDefault="009B32AF" w:rsidP="003813E1">
            <w:pPr>
              <w:pStyle w:val="Odlomakpopisa"/>
              <w:numPr>
                <w:ilvl w:val="2"/>
                <w:numId w:val="38"/>
              </w:numPr>
              <w:contextualSpacing/>
              <w:jc w:val="both"/>
              <w:rPr>
                <w:rFonts w:ascii="Times New Roman" w:eastAsiaTheme="minorHAnsi" w:hAnsi="Times New Roman"/>
                <w:sz w:val="24"/>
                <w:szCs w:val="24"/>
                <w:lang w:eastAsia="hr-HR"/>
              </w:rPr>
            </w:pPr>
            <w:r w:rsidRPr="00E90114">
              <w:rPr>
                <w:rFonts w:ascii="Times New Roman" w:eastAsiaTheme="minorHAnsi" w:hAnsi="Times New Roman"/>
                <w:sz w:val="24"/>
                <w:szCs w:val="24"/>
                <w:lang w:eastAsia="hr-HR"/>
              </w:rPr>
              <w:t>Razvoj sustava potpora poljoprivrednoj proizvodnji i  prerađivačkoj djelatnosti poljoprivrednih proizvoda</w:t>
            </w:r>
          </w:p>
          <w:p w:rsidR="009B32AF" w:rsidRPr="00E90114" w:rsidRDefault="009B32AF" w:rsidP="003813E1">
            <w:pPr>
              <w:numPr>
                <w:ilvl w:val="2"/>
                <w:numId w:val="38"/>
              </w:numPr>
              <w:contextualSpacing/>
              <w:jc w:val="both"/>
              <w:rPr>
                <w:rFonts w:ascii="Times New Roman" w:eastAsiaTheme="minorHAnsi" w:hAnsi="Times New Roman"/>
                <w:sz w:val="24"/>
                <w:szCs w:val="24"/>
              </w:rPr>
            </w:pPr>
            <w:r w:rsidRPr="00E90114">
              <w:rPr>
                <w:rFonts w:ascii="Times New Roman" w:eastAsiaTheme="minorHAnsi" w:hAnsi="Times New Roman"/>
                <w:sz w:val="24"/>
                <w:szCs w:val="24"/>
              </w:rPr>
              <w:t>Potpora uvođenju standarda i oznaka kvalitete, zaštita zemljopisnog porijekla poljoprivrednih proizvoda</w:t>
            </w:r>
          </w:p>
          <w:p w:rsidR="009B32AF" w:rsidRPr="00E90114" w:rsidRDefault="009B32AF" w:rsidP="003813E1">
            <w:pPr>
              <w:numPr>
                <w:ilvl w:val="2"/>
                <w:numId w:val="38"/>
              </w:numPr>
              <w:contextualSpacing/>
              <w:jc w:val="both"/>
              <w:rPr>
                <w:rFonts w:ascii="Times New Roman" w:eastAsiaTheme="minorHAnsi" w:hAnsi="Times New Roman"/>
                <w:sz w:val="24"/>
                <w:szCs w:val="24"/>
              </w:rPr>
            </w:pPr>
            <w:r w:rsidRPr="00E90114">
              <w:rPr>
                <w:rFonts w:ascii="Times New Roman" w:eastAsiaTheme="minorHAnsi" w:hAnsi="Times New Roman"/>
                <w:sz w:val="24"/>
                <w:szCs w:val="24"/>
              </w:rPr>
              <w:t xml:space="preserve">Razvoj savjetodavne aktivnosti usmjerene na suvremene poljoprivredne metode uz očuvanje tradicijskih znanja i vještina, prihvatljivo i za mlade poljoprivrednike, povezano i sa </w:t>
            </w:r>
            <w:proofErr w:type="spellStart"/>
            <w:r w:rsidRPr="00E90114">
              <w:rPr>
                <w:rFonts w:ascii="Times New Roman" w:eastAsiaTheme="minorHAnsi" w:hAnsi="Times New Roman"/>
                <w:sz w:val="24"/>
                <w:szCs w:val="24"/>
              </w:rPr>
              <w:t>trističkom</w:t>
            </w:r>
            <w:proofErr w:type="spellEnd"/>
            <w:r w:rsidRPr="00E90114">
              <w:rPr>
                <w:rFonts w:ascii="Times New Roman" w:eastAsiaTheme="minorHAnsi" w:hAnsi="Times New Roman"/>
                <w:sz w:val="24"/>
                <w:szCs w:val="24"/>
              </w:rPr>
              <w:t xml:space="preserve"> ponudom</w:t>
            </w:r>
          </w:p>
          <w:p w:rsidR="009B32AF" w:rsidRPr="00E90114" w:rsidRDefault="009B32AF" w:rsidP="003813E1">
            <w:pPr>
              <w:numPr>
                <w:ilvl w:val="2"/>
                <w:numId w:val="38"/>
              </w:numPr>
              <w:contextualSpacing/>
              <w:jc w:val="both"/>
              <w:rPr>
                <w:rFonts w:ascii="Times New Roman" w:eastAsiaTheme="minorHAnsi" w:hAnsi="Times New Roman"/>
                <w:sz w:val="24"/>
                <w:szCs w:val="24"/>
              </w:rPr>
            </w:pPr>
            <w:r w:rsidRPr="00E90114">
              <w:rPr>
                <w:rFonts w:ascii="Times New Roman" w:eastAsiaTheme="minorHAnsi" w:hAnsi="Times New Roman"/>
                <w:sz w:val="24"/>
                <w:szCs w:val="24"/>
              </w:rPr>
              <w:t>Osiguranje održivog upravljanja prirodnim resursima, posebno poljoprivrednim zemljištem, vodama i šumama</w:t>
            </w:r>
          </w:p>
          <w:p w:rsidR="009B32AF" w:rsidRPr="00E90114" w:rsidRDefault="009B32AF" w:rsidP="003813E1">
            <w:pPr>
              <w:numPr>
                <w:ilvl w:val="2"/>
                <w:numId w:val="38"/>
              </w:numPr>
              <w:contextualSpacing/>
              <w:jc w:val="both"/>
              <w:rPr>
                <w:rFonts w:ascii="Times New Roman" w:eastAsiaTheme="minorHAnsi" w:hAnsi="Times New Roman"/>
                <w:sz w:val="24"/>
                <w:szCs w:val="24"/>
              </w:rPr>
            </w:pPr>
            <w:r w:rsidRPr="00E90114">
              <w:rPr>
                <w:rFonts w:ascii="Times New Roman" w:eastAsiaTheme="minorHAnsi" w:hAnsi="Times New Roman"/>
                <w:sz w:val="24"/>
                <w:szCs w:val="24"/>
              </w:rPr>
              <w:t>Unapr</w:t>
            </w:r>
            <w:r w:rsidR="0080732C" w:rsidRPr="00E90114">
              <w:rPr>
                <w:rFonts w:ascii="Times New Roman" w:eastAsiaTheme="minorHAnsi" w:hAnsi="Times New Roman"/>
                <w:sz w:val="24"/>
                <w:szCs w:val="24"/>
              </w:rPr>
              <w:t>j</w:t>
            </w:r>
            <w:r w:rsidRPr="00E90114">
              <w:rPr>
                <w:rFonts w:ascii="Times New Roman" w:eastAsiaTheme="minorHAnsi" w:hAnsi="Times New Roman"/>
                <w:sz w:val="24"/>
                <w:szCs w:val="24"/>
              </w:rPr>
              <w:t>eđenje medijske i svake druge promocije općine kao područja zdrave hrane</w:t>
            </w:r>
          </w:p>
          <w:p w:rsidR="000C5F90" w:rsidRPr="00E90114" w:rsidRDefault="009B32AF" w:rsidP="003813E1">
            <w:pPr>
              <w:pStyle w:val="Odlomakpopisa"/>
              <w:numPr>
                <w:ilvl w:val="2"/>
                <w:numId w:val="38"/>
              </w:numPr>
              <w:jc w:val="both"/>
              <w:rPr>
                <w:rFonts w:ascii="Times New Roman" w:hAnsi="Times New Roman"/>
                <w:sz w:val="24"/>
                <w:szCs w:val="24"/>
              </w:rPr>
            </w:pPr>
            <w:r w:rsidRPr="00E90114">
              <w:rPr>
                <w:rFonts w:ascii="Times New Roman" w:eastAsiaTheme="minorHAnsi" w:hAnsi="Times New Roman"/>
                <w:sz w:val="24"/>
                <w:szCs w:val="24"/>
              </w:rPr>
              <w:t>Stvaranje uvjete za ravnomjeran razvoj ruralnih sredina</w:t>
            </w:r>
          </w:p>
          <w:p w:rsidR="0080732C" w:rsidRPr="00E90114" w:rsidRDefault="0080732C" w:rsidP="003813E1">
            <w:pPr>
              <w:pStyle w:val="Odlomakpopisa"/>
              <w:numPr>
                <w:ilvl w:val="2"/>
                <w:numId w:val="38"/>
              </w:numPr>
              <w:jc w:val="both"/>
              <w:rPr>
                <w:rFonts w:ascii="Times New Roman" w:hAnsi="Times New Roman"/>
                <w:sz w:val="24"/>
                <w:szCs w:val="24"/>
              </w:rPr>
            </w:pPr>
            <w:r w:rsidRPr="00E90114">
              <w:rPr>
                <w:rFonts w:ascii="Times New Roman" w:eastAsiaTheme="minorHAnsi" w:hAnsi="Times New Roman"/>
                <w:sz w:val="24"/>
                <w:szCs w:val="24"/>
              </w:rPr>
              <w:t xml:space="preserve">Poboljšana prodaja poljoprivrednih proizvoda korištenjem nove gradske tržnice i organiziranjem tematskih sajmova </w:t>
            </w:r>
          </w:p>
        </w:tc>
      </w:tr>
      <w:tr w:rsidR="000C5F90" w:rsidRPr="00E90114"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22" w:type="pct"/>
          </w:tcPr>
          <w:p w:rsidR="000C5F90" w:rsidRPr="00E90114" w:rsidRDefault="00EE4A29"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Opis mjere s</w:t>
            </w:r>
            <w:r w:rsidR="000C5F90" w:rsidRPr="00E90114">
              <w:rPr>
                <w:rFonts w:ascii="Times New Roman" w:eastAsia="Times New Roman" w:hAnsi="Times New Roman"/>
                <w:b w:val="0"/>
                <w:bCs w:val="0"/>
                <w:sz w:val="24"/>
                <w:szCs w:val="24"/>
                <w:lang w:bidi="en-US"/>
              </w:rPr>
              <w:t xml:space="preserve"> okvirnim područjima djelovanja</w:t>
            </w:r>
          </w:p>
        </w:tc>
        <w:tc>
          <w:tcPr>
            <w:cnfStyle w:val="000010000000" w:firstRow="0" w:lastRow="0" w:firstColumn="0" w:lastColumn="0" w:oddVBand="1" w:evenVBand="0" w:oddHBand="0" w:evenHBand="0" w:firstRowFirstColumn="0" w:firstRowLastColumn="0" w:lastRowFirstColumn="0" w:lastRowLastColumn="0"/>
            <w:tcW w:w="3678" w:type="pct"/>
          </w:tcPr>
          <w:p w:rsidR="000C5F90" w:rsidRPr="00E90114" w:rsidRDefault="000C5F90" w:rsidP="00EE6CE9">
            <w:pPr>
              <w:jc w:val="both"/>
              <w:rPr>
                <w:rFonts w:ascii="Times New Roman" w:hAnsi="Times New Roman"/>
                <w:sz w:val="24"/>
                <w:szCs w:val="24"/>
              </w:rPr>
            </w:pPr>
            <w:r w:rsidRPr="00E90114">
              <w:rPr>
                <w:rFonts w:ascii="Times New Roman" w:hAnsi="Times New Roman"/>
                <w:sz w:val="24"/>
                <w:szCs w:val="24"/>
              </w:rPr>
              <w:t xml:space="preserve">Mjerom će se kroz projekte, projektne i druge aktivnosti razvijati primarna i </w:t>
            </w:r>
            <w:proofErr w:type="spellStart"/>
            <w:r w:rsidRPr="00E90114">
              <w:rPr>
                <w:rFonts w:ascii="Times New Roman" w:hAnsi="Times New Roman"/>
                <w:sz w:val="24"/>
                <w:szCs w:val="24"/>
              </w:rPr>
              <w:t>intezivna</w:t>
            </w:r>
            <w:proofErr w:type="spellEnd"/>
            <w:r w:rsidRPr="00E90114">
              <w:rPr>
                <w:rFonts w:ascii="Times New Roman" w:hAnsi="Times New Roman"/>
                <w:sz w:val="24"/>
                <w:szCs w:val="24"/>
              </w:rPr>
              <w:t xml:space="preserve"> poljoprivredna proizvodnja koja će biti osnova za </w:t>
            </w:r>
            <w:r w:rsidRPr="00E90114">
              <w:rPr>
                <w:rFonts w:ascii="Times New Roman" w:hAnsi="Times New Roman"/>
                <w:sz w:val="24"/>
                <w:szCs w:val="24"/>
              </w:rPr>
              <w:lastRenderedPageBreak/>
              <w:t>razvoj poljoprivrednih gospodarstava, poljoprivrednih preduzeća i zemljoradničkih zadruga, poljoprivrednih obrta i ostalih koji se bave ovom privrednom granom.</w:t>
            </w:r>
          </w:p>
          <w:p w:rsidR="000C5F90" w:rsidRPr="00E90114" w:rsidRDefault="000C5F90" w:rsidP="0080732C">
            <w:pPr>
              <w:spacing w:before="40" w:after="40"/>
              <w:contextualSpacing/>
              <w:jc w:val="both"/>
              <w:rPr>
                <w:rFonts w:ascii="Times New Roman" w:hAnsi="Times New Roman"/>
                <w:sz w:val="24"/>
                <w:szCs w:val="24"/>
              </w:rPr>
            </w:pPr>
          </w:p>
        </w:tc>
      </w:tr>
      <w:tr w:rsidR="0080732C" w:rsidRPr="00E90114" w:rsidTr="00573F02">
        <w:trPr>
          <w:trHeight w:val="587"/>
        </w:trPr>
        <w:tc>
          <w:tcPr>
            <w:cnfStyle w:val="001000000000" w:firstRow="0" w:lastRow="0" w:firstColumn="1" w:lastColumn="0" w:oddVBand="0" w:evenVBand="0" w:oddHBand="0" w:evenHBand="0" w:firstRowFirstColumn="0" w:firstRowLastColumn="0" w:lastRowFirstColumn="0" w:lastRowLastColumn="0"/>
            <w:tcW w:w="1322" w:type="pct"/>
          </w:tcPr>
          <w:p w:rsidR="0080732C" w:rsidRPr="00E90114" w:rsidRDefault="0080732C" w:rsidP="00EE6CE9">
            <w:pPr>
              <w:spacing w:before="40" w:after="40" w:line="276" w:lineRule="auto"/>
              <w:jc w:val="both"/>
              <w:rPr>
                <w:rFonts w:ascii="Times New Roman" w:eastAsia="Times New Roman" w:hAnsi="Times New Roman"/>
                <w:b w:val="0"/>
                <w:bCs w:val="0"/>
                <w:sz w:val="24"/>
                <w:szCs w:val="24"/>
                <w:lang w:bidi="en-US"/>
              </w:rPr>
            </w:pPr>
            <w:r w:rsidRPr="00E90114">
              <w:rPr>
                <w:rFonts w:ascii="Times New Roman" w:eastAsia="Times New Roman" w:hAnsi="Times New Roman"/>
                <w:b w:val="0"/>
                <w:bCs w:val="0"/>
                <w:sz w:val="24"/>
                <w:szCs w:val="24"/>
                <w:lang w:bidi="en-US"/>
              </w:rPr>
              <w:lastRenderedPageBreak/>
              <w:t>Ključni strateški projekti</w:t>
            </w:r>
          </w:p>
        </w:tc>
        <w:tc>
          <w:tcPr>
            <w:cnfStyle w:val="000010000000" w:firstRow="0" w:lastRow="0" w:firstColumn="0" w:lastColumn="0" w:oddVBand="1" w:evenVBand="0" w:oddHBand="0" w:evenHBand="0" w:firstRowFirstColumn="0" w:firstRowLastColumn="0" w:lastRowFirstColumn="0" w:lastRowLastColumn="0"/>
            <w:tcW w:w="3678" w:type="pct"/>
          </w:tcPr>
          <w:p w:rsidR="0080732C" w:rsidRPr="00E90114" w:rsidRDefault="0080732C" w:rsidP="00EE6CE9">
            <w:pPr>
              <w:jc w:val="both"/>
              <w:rPr>
                <w:rFonts w:ascii="Times New Roman" w:hAnsi="Times New Roman"/>
                <w:sz w:val="24"/>
                <w:szCs w:val="24"/>
              </w:rPr>
            </w:pPr>
            <w:r w:rsidRPr="00E90114">
              <w:rPr>
                <w:rFonts w:ascii="Times New Roman" w:hAnsi="Times New Roman"/>
                <w:sz w:val="24"/>
                <w:szCs w:val="24"/>
              </w:rPr>
              <w:t>DOVRŠETAK IZGRADNJE I OPREMANJA GRADSKE TRŽNICE</w:t>
            </w:r>
          </w:p>
        </w:tc>
      </w:tr>
      <w:tr w:rsidR="00CB70DF" w:rsidRPr="00EE6633"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22" w:type="pct"/>
          </w:tcPr>
          <w:p w:rsidR="00CB70DF" w:rsidRPr="00EE6633" w:rsidRDefault="00451CDA"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P</w:t>
            </w:r>
            <w:r w:rsidR="00EE4A29">
              <w:rPr>
                <w:rFonts w:ascii="Times New Roman" w:eastAsia="Times New Roman" w:hAnsi="Times New Roman"/>
                <w:b w:val="0"/>
                <w:bCs w:val="0"/>
                <w:sz w:val="24"/>
                <w:szCs w:val="24"/>
                <w:lang w:bidi="en-US"/>
              </w:rPr>
              <w:t>okazatelji</w:t>
            </w:r>
            <w:r w:rsidR="00CB70DF" w:rsidRPr="00EE6633">
              <w:rPr>
                <w:rFonts w:ascii="Times New Roman" w:eastAsia="Times New Roman" w:hAnsi="Times New Roman"/>
                <w:b w:val="0"/>
                <w:bCs w:val="0"/>
                <w:sz w:val="24"/>
                <w:szCs w:val="24"/>
                <w:lang w:bidi="en-US"/>
              </w:rPr>
              <w:t xml:space="preserve"> za praćenje rezultata mjere</w:t>
            </w:r>
          </w:p>
        </w:tc>
        <w:tc>
          <w:tcPr>
            <w:cnfStyle w:val="000010000000" w:firstRow="0" w:lastRow="0" w:firstColumn="0" w:lastColumn="0" w:oddVBand="1" w:evenVBand="0" w:oddHBand="0" w:evenHBand="0" w:firstRowFirstColumn="0" w:firstRowLastColumn="0" w:lastRowFirstColumn="0" w:lastRowLastColumn="0"/>
            <w:tcW w:w="3678" w:type="pct"/>
          </w:tcPr>
          <w:p w:rsidR="00CB70DF" w:rsidRDefault="00CB70DF" w:rsidP="00EE6CE9">
            <w:pPr>
              <w:jc w:val="both"/>
              <w:rPr>
                <w:rFonts w:ascii="Times New Roman" w:hAnsi="Times New Roman"/>
                <w:sz w:val="24"/>
                <w:szCs w:val="24"/>
              </w:rPr>
            </w:pPr>
            <w:r>
              <w:rPr>
                <w:rFonts w:ascii="Times New Roman" w:hAnsi="Times New Roman"/>
                <w:sz w:val="24"/>
                <w:szCs w:val="24"/>
              </w:rPr>
              <w:t>Povećane površine i druge vrijednosti za proizvodnju poljoprivrednih proizvoda za 20%.</w:t>
            </w:r>
          </w:p>
          <w:p w:rsidR="00CB70DF" w:rsidRDefault="00CB70DF" w:rsidP="00EE6CE9">
            <w:pPr>
              <w:jc w:val="both"/>
              <w:rPr>
                <w:rFonts w:ascii="Times New Roman" w:hAnsi="Times New Roman"/>
                <w:sz w:val="24"/>
                <w:szCs w:val="24"/>
              </w:rPr>
            </w:pPr>
            <w:r>
              <w:rPr>
                <w:rFonts w:ascii="Times New Roman" w:hAnsi="Times New Roman"/>
                <w:sz w:val="24"/>
                <w:szCs w:val="24"/>
              </w:rPr>
              <w:t>Povećana prerada poljoprivrednih proizvoda za 20%</w:t>
            </w:r>
          </w:p>
          <w:p w:rsidR="00CB70DF" w:rsidRDefault="00CB70DF" w:rsidP="00EE6CE9">
            <w:pPr>
              <w:jc w:val="both"/>
              <w:rPr>
                <w:rFonts w:ascii="Times New Roman" w:hAnsi="Times New Roman"/>
                <w:sz w:val="24"/>
                <w:szCs w:val="24"/>
              </w:rPr>
            </w:pPr>
            <w:r>
              <w:rPr>
                <w:rFonts w:ascii="Times New Roman" w:hAnsi="Times New Roman"/>
                <w:sz w:val="24"/>
                <w:szCs w:val="24"/>
              </w:rPr>
              <w:t>Najmanje jedna nova redovna sajamska manifestacija za poljoprivredne proizvode.</w:t>
            </w:r>
          </w:p>
        </w:tc>
      </w:tr>
      <w:tr w:rsidR="0080732C" w:rsidRPr="00EE6633" w:rsidTr="00573F02">
        <w:trPr>
          <w:trHeight w:val="587"/>
        </w:trPr>
        <w:tc>
          <w:tcPr>
            <w:cnfStyle w:val="001000000000" w:firstRow="0" w:lastRow="0" w:firstColumn="1" w:lastColumn="0" w:oddVBand="0" w:evenVBand="0" w:oddHBand="0" w:evenHBand="0" w:firstRowFirstColumn="0" w:firstRowLastColumn="0" w:lastRowFirstColumn="0" w:lastRowLastColumn="0"/>
            <w:tcW w:w="1322" w:type="pct"/>
          </w:tcPr>
          <w:p w:rsidR="0080732C" w:rsidRPr="00EE6633" w:rsidRDefault="00EE4A29" w:rsidP="009E3E2A">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Razvojni učinak</w:t>
            </w:r>
            <w:r w:rsidR="00CB70DF" w:rsidRPr="00EE6633">
              <w:rPr>
                <w:rFonts w:ascii="Times New Roman" w:eastAsia="Times New Roman" w:hAnsi="Times New Roman"/>
                <w:b w:val="0"/>
                <w:bCs w:val="0"/>
                <w:sz w:val="24"/>
                <w:szCs w:val="24"/>
                <w:lang w:bidi="en-US"/>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678" w:type="pct"/>
          </w:tcPr>
          <w:p w:rsidR="0080732C" w:rsidRDefault="00E90114" w:rsidP="00EE6CE9">
            <w:pPr>
              <w:jc w:val="both"/>
              <w:rPr>
                <w:rFonts w:ascii="Times New Roman" w:hAnsi="Times New Roman"/>
                <w:sz w:val="24"/>
                <w:szCs w:val="24"/>
              </w:rPr>
            </w:pPr>
            <w:r>
              <w:rPr>
                <w:rFonts w:ascii="Times New Roman" w:hAnsi="Times New Roman"/>
                <w:sz w:val="24"/>
                <w:szCs w:val="24"/>
              </w:rPr>
              <w:t>Veće</w:t>
            </w:r>
            <w:r w:rsidR="00CB70DF">
              <w:rPr>
                <w:rFonts w:ascii="Times New Roman" w:hAnsi="Times New Roman"/>
                <w:sz w:val="24"/>
                <w:szCs w:val="24"/>
              </w:rPr>
              <w:t xml:space="preserve"> zadovoljstvo poljoprivrednih proizvođača i prerađivača, kao i građana kupaca poljoprivrednih proizvoda.</w:t>
            </w:r>
          </w:p>
        </w:tc>
      </w:tr>
      <w:tr w:rsidR="000C5F90" w:rsidRPr="00EE6633" w:rsidTr="00573F02">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322" w:type="pct"/>
          </w:tcPr>
          <w:p w:rsidR="000C5F90" w:rsidRPr="00EE6633" w:rsidRDefault="00451CDA" w:rsidP="00E90114">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Indikativna financijska</w:t>
            </w:r>
            <w:r w:rsidR="000C5F90" w:rsidRPr="00EE6633">
              <w:rPr>
                <w:rFonts w:ascii="Times New Roman" w:eastAsia="Times New Roman" w:hAnsi="Times New Roman"/>
                <w:b w:val="0"/>
                <w:bCs w:val="0"/>
                <w:sz w:val="24"/>
                <w:szCs w:val="24"/>
                <w:lang w:bidi="en-US"/>
              </w:rPr>
              <w:t xml:space="preserve"> </w:t>
            </w:r>
            <w:r>
              <w:rPr>
                <w:rFonts w:ascii="Times New Roman" w:eastAsia="Times New Roman" w:hAnsi="Times New Roman"/>
                <w:b w:val="0"/>
                <w:bCs w:val="0"/>
                <w:sz w:val="24"/>
                <w:szCs w:val="24"/>
                <w:lang w:bidi="en-US"/>
              </w:rPr>
              <w:t>konstrukcija s</w:t>
            </w:r>
            <w:r w:rsidR="000C5F90" w:rsidRPr="00EE6633">
              <w:rPr>
                <w:rFonts w:ascii="Times New Roman" w:eastAsia="Times New Roman" w:hAnsi="Times New Roman"/>
                <w:b w:val="0"/>
                <w:bCs w:val="0"/>
                <w:sz w:val="24"/>
                <w:szCs w:val="24"/>
                <w:lang w:bidi="en-US"/>
              </w:rPr>
              <w:t xml:space="preserve"> izvorima finan</w:t>
            </w:r>
            <w:r w:rsidR="00E90114">
              <w:rPr>
                <w:rFonts w:ascii="Times New Roman" w:eastAsia="Times New Roman" w:hAnsi="Times New Roman"/>
                <w:b w:val="0"/>
                <w:bCs w:val="0"/>
                <w:sz w:val="24"/>
                <w:szCs w:val="24"/>
                <w:lang w:bidi="en-US"/>
              </w:rPr>
              <w:t>c</w:t>
            </w:r>
            <w:r w:rsidR="000C5F90" w:rsidRPr="00EE6633">
              <w:rPr>
                <w:rFonts w:ascii="Times New Roman" w:eastAsia="Times New Roman" w:hAnsi="Times New Roman"/>
                <w:b w:val="0"/>
                <w:bCs w:val="0"/>
                <w:sz w:val="24"/>
                <w:szCs w:val="24"/>
                <w:lang w:bidi="en-US"/>
              </w:rPr>
              <w:t>iranja</w:t>
            </w:r>
          </w:p>
        </w:tc>
        <w:tc>
          <w:tcPr>
            <w:cnfStyle w:val="000010000000" w:firstRow="0" w:lastRow="0" w:firstColumn="0" w:lastColumn="0" w:oddVBand="1" w:evenVBand="0" w:oddHBand="0" w:evenHBand="0" w:firstRowFirstColumn="0" w:firstRowLastColumn="0" w:lastRowFirstColumn="0" w:lastRowLastColumn="0"/>
            <w:tcW w:w="3678" w:type="pct"/>
          </w:tcPr>
          <w:p w:rsidR="000C5F90" w:rsidRPr="00CB70DF" w:rsidRDefault="00CB70DF" w:rsidP="00EE6CE9">
            <w:pPr>
              <w:spacing w:before="40" w:after="40" w:line="276" w:lineRule="auto"/>
              <w:ind w:left="624" w:hanging="624"/>
              <w:jc w:val="both"/>
              <w:rPr>
                <w:rFonts w:ascii="Times New Roman" w:eastAsia="Times New Roman" w:hAnsi="Times New Roman"/>
                <w:sz w:val="24"/>
                <w:szCs w:val="24"/>
                <w:lang w:bidi="en-US"/>
              </w:rPr>
            </w:pPr>
            <w:r w:rsidRPr="00CB70DF">
              <w:rPr>
                <w:rFonts w:ascii="Times New Roman" w:eastAsia="Times New Roman" w:hAnsi="Times New Roman"/>
                <w:sz w:val="24"/>
                <w:szCs w:val="24"/>
                <w:lang w:bidi="en-US"/>
              </w:rPr>
              <w:t xml:space="preserve">Projekt </w:t>
            </w:r>
            <w:r w:rsidR="00EE4A29">
              <w:rPr>
                <w:rFonts w:ascii="Times New Roman" w:eastAsia="Times New Roman" w:hAnsi="Times New Roman"/>
                <w:sz w:val="24"/>
                <w:szCs w:val="24"/>
                <w:lang w:bidi="en-US"/>
              </w:rPr>
              <w:t>„</w:t>
            </w:r>
            <w:r w:rsidRPr="00CB70DF">
              <w:rPr>
                <w:rFonts w:ascii="Times New Roman" w:eastAsia="Times New Roman" w:hAnsi="Times New Roman"/>
                <w:sz w:val="24"/>
                <w:szCs w:val="24"/>
                <w:lang w:bidi="en-US"/>
              </w:rPr>
              <w:t>Gradska tržnica</w:t>
            </w:r>
            <w:r w:rsidR="00EE4A29">
              <w:rPr>
                <w:rFonts w:ascii="Times New Roman" w:eastAsia="Times New Roman" w:hAnsi="Times New Roman"/>
                <w:sz w:val="24"/>
                <w:szCs w:val="24"/>
                <w:lang w:bidi="en-US"/>
              </w:rPr>
              <w:t>“</w:t>
            </w:r>
            <w:r w:rsidRPr="00CB70DF">
              <w:rPr>
                <w:rFonts w:ascii="Times New Roman" w:eastAsia="Times New Roman" w:hAnsi="Times New Roman"/>
                <w:sz w:val="24"/>
                <w:szCs w:val="24"/>
                <w:lang w:bidi="en-US"/>
              </w:rPr>
              <w:t>:</w:t>
            </w:r>
            <w:r w:rsidR="009E3E2A">
              <w:rPr>
                <w:rFonts w:ascii="Times New Roman" w:eastAsia="Times New Roman" w:hAnsi="Times New Roman"/>
                <w:sz w:val="24"/>
                <w:szCs w:val="24"/>
                <w:lang w:bidi="en-US"/>
              </w:rPr>
              <w:t xml:space="preserve"> 2.000.000,00 KM</w:t>
            </w:r>
          </w:p>
          <w:p w:rsidR="00CB70DF" w:rsidRPr="00CB70DF" w:rsidRDefault="00CB70DF" w:rsidP="00EE6CE9">
            <w:pPr>
              <w:spacing w:before="40" w:after="40" w:line="276" w:lineRule="auto"/>
              <w:ind w:left="624" w:hanging="624"/>
              <w:jc w:val="both"/>
              <w:rPr>
                <w:rFonts w:ascii="Times New Roman" w:eastAsia="Times New Roman" w:hAnsi="Times New Roman"/>
                <w:sz w:val="24"/>
                <w:szCs w:val="24"/>
                <w:lang w:bidi="en-US"/>
              </w:rPr>
            </w:pPr>
            <w:r w:rsidRPr="00CB70DF">
              <w:rPr>
                <w:rFonts w:ascii="Times New Roman" w:eastAsia="Times New Roman" w:hAnsi="Times New Roman"/>
                <w:sz w:val="24"/>
                <w:szCs w:val="24"/>
                <w:lang w:bidi="en-US"/>
              </w:rPr>
              <w:t>Proračunska sredstva</w:t>
            </w:r>
            <w:r w:rsidR="00451CDA">
              <w:rPr>
                <w:rFonts w:ascii="Times New Roman" w:eastAsia="Times New Roman" w:hAnsi="Times New Roman"/>
                <w:sz w:val="24"/>
                <w:szCs w:val="24"/>
                <w:lang w:bidi="en-US"/>
              </w:rPr>
              <w:t xml:space="preserve"> o</w:t>
            </w:r>
            <w:r w:rsidR="009E3E2A">
              <w:rPr>
                <w:rFonts w:ascii="Times New Roman" w:eastAsia="Times New Roman" w:hAnsi="Times New Roman"/>
                <w:sz w:val="24"/>
                <w:szCs w:val="24"/>
                <w:lang w:bidi="en-US"/>
              </w:rPr>
              <w:t>pćine</w:t>
            </w:r>
            <w:r w:rsidRPr="00CB70DF">
              <w:rPr>
                <w:rFonts w:ascii="Times New Roman" w:eastAsia="Times New Roman" w:hAnsi="Times New Roman"/>
                <w:sz w:val="24"/>
                <w:szCs w:val="24"/>
                <w:lang w:bidi="en-US"/>
              </w:rPr>
              <w:t xml:space="preserve"> 1.800.000,00 KM</w:t>
            </w:r>
          </w:p>
          <w:p w:rsidR="00CB70DF" w:rsidRPr="00EE6633" w:rsidRDefault="00CB70DF" w:rsidP="00EE6CE9">
            <w:pPr>
              <w:spacing w:before="40" w:after="40" w:line="276" w:lineRule="auto"/>
              <w:ind w:left="624" w:hanging="624"/>
              <w:jc w:val="both"/>
              <w:rPr>
                <w:rFonts w:ascii="Times New Roman" w:eastAsia="Times New Roman" w:hAnsi="Times New Roman"/>
                <w:b/>
                <w:sz w:val="24"/>
                <w:szCs w:val="24"/>
                <w:lang w:bidi="en-US"/>
              </w:rPr>
            </w:pPr>
            <w:r w:rsidRPr="00CB70DF">
              <w:rPr>
                <w:rFonts w:ascii="Times New Roman" w:eastAsia="Times New Roman" w:hAnsi="Times New Roman"/>
                <w:sz w:val="24"/>
                <w:szCs w:val="24"/>
                <w:lang w:bidi="en-US"/>
              </w:rPr>
              <w:t>Sredstva donatora i viših razina vlasti: 200.000,00 KM</w:t>
            </w:r>
          </w:p>
        </w:tc>
      </w:tr>
      <w:tr w:rsidR="000C5F90" w:rsidRPr="00EE6633" w:rsidTr="00573F02">
        <w:trPr>
          <w:trHeight w:val="282"/>
        </w:trPr>
        <w:tc>
          <w:tcPr>
            <w:cnfStyle w:val="001000000000" w:firstRow="0" w:lastRow="0" w:firstColumn="1" w:lastColumn="0" w:oddVBand="0" w:evenVBand="0" w:oddHBand="0" w:evenHBand="0" w:firstRowFirstColumn="0" w:firstRowLastColumn="0" w:lastRowFirstColumn="0" w:lastRowLastColumn="0"/>
            <w:tcW w:w="1322" w:type="pct"/>
          </w:tcPr>
          <w:p w:rsidR="000C5F90" w:rsidRPr="00EE6633" w:rsidRDefault="00451CDA"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Razdoblje provedbe</w:t>
            </w:r>
            <w:r w:rsidR="00573F02">
              <w:rPr>
                <w:rFonts w:ascii="Times New Roman" w:eastAsia="Times New Roman" w:hAnsi="Times New Roman"/>
                <w:b w:val="0"/>
                <w:bCs w:val="0"/>
                <w:sz w:val="24"/>
                <w:szCs w:val="24"/>
                <w:lang w:bidi="en-US"/>
              </w:rPr>
              <w:t xml:space="preserve"> </w:t>
            </w:r>
          </w:p>
        </w:tc>
        <w:tc>
          <w:tcPr>
            <w:cnfStyle w:val="000010000000" w:firstRow="0" w:lastRow="0" w:firstColumn="0" w:lastColumn="0" w:oddVBand="1" w:evenVBand="0" w:oddHBand="0" w:evenHBand="0" w:firstRowFirstColumn="0" w:firstRowLastColumn="0" w:lastRowFirstColumn="0" w:lastRowLastColumn="0"/>
            <w:tcW w:w="3678" w:type="pct"/>
          </w:tcPr>
          <w:p w:rsidR="000C5F90" w:rsidRPr="00EE6633" w:rsidRDefault="000C5F90" w:rsidP="00EE6CE9">
            <w:pPr>
              <w:spacing w:before="40" w:after="40" w:line="276" w:lineRule="auto"/>
              <w:ind w:left="624" w:hanging="624"/>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2022</w:t>
            </w:r>
            <w:r w:rsidR="00CB70DF">
              <w:rPr>
                <w:rFonts w:ascii="Times New Roman" w:eastAsia="Times New Roman" w:hAnsi="Times New Roman"/>
                <w:sz w:val="24"/>
                <w:szCs w:val="24"/>
                <w:lang w:bidi="en-US"/>
              </w:rPr>
              <w:t>.</w:t>
            </w:r>
            <w:r w:rsidR="00451CDA" w:rsidRPr="00EE6633">
              <w:rPr>
                <w:rFonts w:ascii="Times New Roman" w:hAnsi="Times New Roman"/>
                <w:sz w:val="24"/>
                <w:szCs w:val="24"/>
              </w:rPr>
              <w:t xml:space="preserve"> – </w:t>
            </w:r>
            <w:r w:rsidR="00451CDA">
              <w:rPr>
                <w:rFonts w:ascii="Times New Roman" w:eastAsia="Times New Roman" w:hAnsi="Times New Roman"/>
                <w:sz w:val="24"/>
                <w:szCs w:val="24"/>
                <w:lang w:bidi="en-US"/>
              </w:rPr>
              <w:t xml:space="preserve"> </w:t>
            </w:r>
            <w:r w:rsidRPr="00EE6633">
              <w:rPr>
                <w:rFonts w:ascii="Times New Roman" w:eastAsia="Times New Roman" w:hAnsi="Times New Roman"/>
                <w:sz w:val="24"/>
                <w:szCs w:val="24"/>
                <w:lang w:bidi="en-US"/>
              </w:rPr>
              <w:t>2027</w:t>
            </w:r>
            <w:r w:rsidR="00CB70DF">
              <w:rPr>
                <w:rFonts w:ascii="Times New Roman" w:eastAsia="Times New Roman" w:hAnsi="Times New Roman"/>
                <w:sz w:val="24"/>
                <w:szCs w:val="24"/>
                <w:lang w:bidi="en-US"/>
              </w:rPr>
              <w:t>.</w:t>
            </w:r>
          </w:p>
        </w:tc>
      </w:tr>
      <w:tr w:rsidR="000C5F90" w:rsidRPr="00EE6633" w:rsidTr="00573F0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322" w:type="pct"/>
          </w:tcPr>
          <w:p w:rsidR="000C5F90" w:rsidRPr="00EE6633" w:rsidRDefault="000C5F90"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Ciljne grupe</w:t>
            </w:r>
          </w:p>
        </w:tc>
        <w:tc>
          <w:tcPr>
            <w:cnfStyle w:val="000010000000" w:firstRow="0" w:lastRow="0" w:firstColumn="0" w:lastColumn="0" w:oddVBand="1" w:evenVBand="0" w:oddHBand="0" w:evenHBand="0" w:firstRowFirstColumn="0" w:firstRowLastColumn="0" w:lastRowFirstColumn="0" w:lastRowLastColumn="0"/>
            <w:tcW w:w="3678" w:type="pct"/>
          </w:tcPr>
          <w:p w:rsidR="000C5F90" w:rsidRPr="00EE6633" w:rsidRDefault="00CB70DF" w:rsidP="00EE6CE9">
            <w:pPr>
              <w:spacing w:before="40" w:after="40" w:line="276"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Poduzetnički sektor u oblasti poljoprivrede i turizma</w:t>
            </w:r>
          </w:p>
        </w:tc>
      </w:tr>
    </w:tbl>
    <w:p w:rsidR="002C576F" w:rsidRPr="00EE6633" w:rsidRDefault="002C576F" w:rsidP="00EE6CE9">
      <w:pPr>
        <w:jc w:val="both"/>
        <w:rPr>
          <w:rFonts w:ascii="Times New Roman" w:hAnsi="Times New Roman"/>
          <w:sz w:val="24"/>
          <w:szCs w:val="24"/>
          <w:lang w:eastAsia="hr-HR"/>
        </w:rPr>
      </w:pPr>
    </w:p>
    <w:tbl>
      <w:tblPr>
        <w:tblStyle w:val="Tablicareetke4-isticanje22"/>
        <w:tblW w:w="5491" w:type="pct"/>
        <w:tblLayout w:type="fixed"/>
        <w:tblLook w:val="00A0" w:firstRow="1" w:lastRow="0" w:firstColumn="1" w:lastColumn="0" w:noHBand="0" w:noVBand="0"/>
      </w:tblPr>
      <w:tblGrid>
        <w:gridCol w:w="2593"/>
        <w:gridCol w:w="7048"/>
      </w:tblGrid>
      <w:tr w:rsidR="002C576F" w:rsidRPr="00EE6633" w:rsidTr="007D787B">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45" w:type="pct"/>
          </w:tcPr>
          <w:p w:rsidR="002C576F" w:rsidRPr="00EE6633" w:rsidRDefault="002C576F"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Veza sa strateškim ciljem</w:t>
            </w:r>
          </w:p>
        </w:tc>
        <w:tc>
          <w:tcPr>
            <w:cnfStyle w:val="000010000000" w:firstRow="0" w:lastRow="0" w:firstColumn="0" w:lastColumn="0" w:oddVBand="1" w:evenVBand="0" w:oddHBand="0" w:evenHBand="0" w:firstRowFirstColumn="0" w:firstRowLastColumn="0" w:lastRowFirstColumn="0" w:lastRowLastColumn="0"/>
            <w:tcW w:w="3655" w:type="pct"/>
          </w:tcPr>
          <w:p w:rsidR="002C576F" w:rsidRPr="00EE6633" w:rsidRDefault="002C576F" w:rsidP="00EE6CE9">
            <w:pPr>
              <w:contextualSpacing/>
              <w:jc w:val="both"/>
              <w:rPr>
                <w:rFonts w:ascii="Times New Roman" w:hAnsi="Times New Roman"/>
                <w:b w:val="0"/>
                <w:bCs w:val="0"/>
                <w:smallCaps/>
                <w:sz w:val="24"/>
                <w:szCs w:val="24"/>
              </w:rPr>
            </w:pPr>
            <w:r w:rsidRPr="00EE6633">
              <w:rPr>
                <w:rFonts w:ascii="Times New Roman" w:hAnsi="Times New Roman"/>
                <w:b w:val="0"/>
                <w:bCs w:val="0"/>
                <w:smallCaps/>
                <w:sz w:val="24"/>
                <w:szCs w:val="24"/>
              </w:rPr>
              <w:t>1. razvijen i održiv gospodarski sektor</w:t>
            </w:r>
          </w:p>
        </w:tc>
      </w:tr>
      <w:tr w:rsidR="002C576F" w:rsidRPr="00EE6633" w:rsidTr="007D787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45" w:type="pct"/>
          </w:tcPr>
          <w:p w:rsidR="002C576F" w:rsidRPr="00EE6633" w:rsidRDefault="002C576F"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Prioritet</w:t>
            </w:r>
          </w:p>
        </w:tc>
        <w:tc>
          <w:tcPr>
            <w:cnfStyle w:val="000010000000" w:firstRow="0" w:lastRow="0" w:firstColumn="0" w:lastColumn="0" w:oddVBand="1" w:evenVBand="0" w:oddHBand="0" w:evenHBand="0" w:firstRowFirstColumn="0" w:firstRowLastColumn="0" w:lastRowFirstColumn="0" w:lastRowLastColumn="0"/>
            <w:tcW w:w="3655" w:type="pct"/>
          </w:tcPr>
          <w:p w:rsidR="002C576F" w:rsidRPr="00EE6633" w:rsidRDefault="002C576F" w:rsidP="00EE6CE9">
            <w:pPr>
              <w:contextualSpacing/>
              <w:jc w:val="both"/>
              <w:rPr>
                <w:rFonts w:ascii="Times New Roman" w:eastAsia="Times New Roman" w:hAnsi="Times New Roman"/>
                <w:b/>
                <w:bCs/>
                <w:sz w:val="24"/>
                <w:szCs w:val="24"/>
                <w:lang w:eastAsia="zh-TW"/>
              </w:rPr>
            </w:pPr>
            <w:r w:rsidRPr="00EE6633">
              <w:rPr>
                <w:rFonts w:ascii="Times New Roman" w:eastAsia="Times New Roman" w:hAnsi="Times New Roman"/>
                <w:b/>
                <w:bCs/>
                <w:sz w:val="24"/>
                <w:szCs w:val="24"/>
                <w:lang w:eastAsia="zh-TW"/>
              </w:rPr>
              <w:t xml:space="preserve">1.3. Razvijen turizam </w:t>
            </w:r>
          </w:p>
        </w:tc>
      </w:tr>
      <w:tr w:rsidR="002C576F" w:rsidRPr="00EE6633" w:rsidTr="007D787B">
        <w:trPr>
          <w:trHeight w:val="381"/>
        </w:trPr>
        <w:tc>
          <w:tcPr>
            <w:cnfStyle w:val="001000000000" w:firstRow="0" w:lastRow="0" w:firstColumn="1" w:lastColumn="0" w:oddVBand="0" w:evenVBand="0" w:oddHBand="0" w:evenHBand="0" w:firstRowFirstColumn="0" w:firstRowLastColumn="0" w:lastRowFirstColumn="0" w:lastRowLastColumn="0"/>
            <w:tcW w:w="1345" w:type="pct"/>
          </w:tcPr>
          <w:p w:rsidR="002C576F" w:rsidRPr="00EE6633" w:rsidRDefault="00CB70DF"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Naziv mjera</w:t>
            </w:r>
          </w:p>
        </w:tc>
        <w:tc>
          <w:tcPr>
            <w:cnfStyle w:val="000010000000" w:firstRow="0" w:lastRow="0" w:firstColumn="0" w:lastColumn="0" w:oddVBand="1" w:evenVBand="0" w:oddHBand="0" w:evenHBand="0" w:firstRowFirstColumn="0" w:firstRowLastColumn="0" w:lastRowFirstColumn="0" w:lastRowLastColumn="0"/>
            <w:tcW w:w="3655" w:type="pct"/>
          </w:tcPr>
          <w:p w:rsidR="00CB70DF" w:rsidRDefault="00CB70DF" w:rsidP="003813E1">
            <w:pPr>
              <w:pStyle w:val="Odlomakpopisa"/>
              <w:numPr>
                <w:ilvl w:val="2"/>
                <w:numId w:val="39"/>
              </w:numPr>
              <w:contextualSpacing/>
              <w:jc w:val="both"/>
              <w:rPr>
                <w:rFonts w:ascii="Times New Roman" w:eastAsiaTheme="minorHAnsi" w:hAnsi="Times New Roman"/>
                <w:sz w:val="24"/>
                <w:szCs w:val="24"/>
              </w:rPr>
            </w:pPr>
            <w:r w:rsidRPr="00EE6633">
              <w:rPr>
                <w:rFonts w:ascii="Times New Roman" w:eastAsiaTheme="minorHAnsi" w:hAnsi="Times New Roman"/>
                <w:sz w:val="24"/>
                <w:szCs w:val="24"/>
              </w:rPr>
              <w:t>Izrada strateških do</w:t>
            </w:r>
            <w:r w:rsidR="00451CDA">
              <w:rPr>
                <w:rFonts w:ascii="Times New Roman" w:eastAsiaTheme="minorHAnsi" w:hAnsi="Times New Roman"/>
                <w:sz w:val="24"/>
                <w:szCs w:val="24"/>
              </w:rPr>
              <w:t>kumenata potrebnih za učinkovitije</w:t>
            </w:r>
            <w:r w:rsidRPr="00EE6633">
              <w:rPr>
                <w:rFonts w:ascii="Times New Roman" w:eastAsiaTheme="minorHAnsi" w:hAnsi="Times New Roman"/>
                <w:sz w:val="24"/>
                <w:szCs w:val="24"/>
              </w:rPr>
              <w:t xml:space="preserve"> upravljanje razvojem turizma i očuvanjem okoliša (regulacijski planovi, planovi upravljanja vodnim površinama)</w:t>
            </w:r>
          </w:p>
          <w:p w:rsidR="00CB70DF" w:rsidRPr="00EE6633" w:rsidRDefault="00CB70DF" w:rsidP="003813E1">
            <w:pPr>
              <w:pStyle w:val="Odlomakpopisa"/>
              <w:numPr>
                <w:ilvl w:val="2"/>
                <w:numId w:val="39"/>
              </w:numPr>
              <w:contextualSpacing/>
              <w:jc w:val="both"/>
              <w:rPr>
                <w:rFonts w:ascii="Times New Roman" w:eastAsiaTheme="minorHAnsi" w:hAnsi="Times New Roman"/>
                <w:sz w:val="24"/>
                <w:szCs w:val="24"/>
              </w:rPr>
            </w:pPr>
            <w:r>
              <w:rPr>
                <w:rFonts w:ascii="Times New Roman" w:eastAsiaTheme="minorHAnsi" w:hAnsi="Times New Roman"/>
                <w:sz w:val="24"/>
                <w:szCs w:val="24"/>
              </w:rPr>
              <w:t>Kreirana raznolika tematska turistička ponuda vezana za planinska odredišta, jezera, arheološka nalazišta, autohtone i tradicijske proizvode, hranu i pića, tradicijska, kulturna, zabavna i sportska događanja kao dio turističke ponude</w:t>
            </w:r>
          </w:p>
          <w:p w:rsidR="00CB70DF" w:rsidRPr="00EE6633" w:rsidRDefault="00CB70DF" w:rsidP="003813E1">
            <w:pPr>
              <w:numPr>
                <w:ilvl w:val="2"/>
                <w:numId w:val="39"/>
              </w:numPr>
              <w:contextualSpacing/>
              <w:jc w:val="both"/>
              <w:rPr>
                <w:rFonts w:ascii="Times New Roman" w:eastAsiaTheme="minorHAnsi" w:hAnsi="Times New Roman"/>
                <w:sz w:val="24"/>
                <w:szCs w:val="24"/>
              </w:rPr>
            </w:pPr>
            <w:r w:rsidRPr="00EE6633">
              <w:rPr>
                <w:rFonts w:ascii="Times New Roman" w:eastAsiaTheme="minorHAnsi" w:hAnsi="Times New Roman"/>
                <w:sz w:val="24"/>
                <w:szCs w:val="24"/>
              </w:rPr>
              <w:t xml:space="preserve">Razvoj infrastrukturu za aktivni turizam (pješačke staze, biciklističke staze, planinarske staze, plovni vodni putovi, </w:t>
            </w:r>
            <w:r>
              <w:rPr>
                <w:rFonts w:ascii="Times New Roman" w:eastAsiaTheme="minorHAnsi" w:hAnsi="Times New Roman"/>
                <w:sz w:val="24"/>
                <w:szCs w:val="24"/>
              </w:rPr>
              <w:t>vidikovci, izletišta, plaže, uređena arheološka nalazišta, info centar, turistička signalizacija, ...</w:t>
            </w:r>
            <w:r w:rsidRPr="00EE6633">
              <w:rPr>
                <w:rFonts w:ascii="Times New Roman" w:eastAsiaTheme="minorHAnsi" w:hAnsi="Times New Roman"/>
                <w:sz w:val="24"/>
                <w:szCs w:val="24"/>
              </w:rPr>
              <w:t>)</w:t>
            </w:r>
          </w:p>
          <w:p w:rsidR="00CB70DF" w:rsidRPr="00EE6633" w:rsidRDefault="00CB70DF" w:rsidP="003813E1">
            <w:pPr>
              <w:numPr>
                <w:ilvl w:val="2"/>
                <w:numId w:val="39"/>
              </w:numPr>
              <w:contextualSpacing/>
              <w:jc w:val="both"/>
              <w:rPr>
                <w:rFonts w:ascii="Times New Roman" w:eastAsiaTheme="minorHAnsi" w:hAnsi="Times New Roman"/>
                <w:sz w:val="24"/>
                <w:szCs w:val="24"/>
              </w:rPr>
            </w:pPr>
            <w:r w:rsidRPr="00EE6633">
              <w:rPr>
                <w:rFonts w:ascii="Times New Roman" w:eastAsiaTheme="minorHAnsi" w:hAnsi="Times New Roman"/>
                <w:sz w:val="24"/>
                <w:szCs w:val="24"/>
              </w:rPr>
              <w:t>Podrška razvoju privatnog sektora u oblasti ponude turističkih smještaja i  turističkih usluga</w:t>
            </w:r>
          </w:p>
          <w:p w:rsidR="00CB70DF" w:rsidRPr="00597568" w:rsidRDefault="00CB70DF" w:rsidP="003813E1">
            <w:pPr>
              <w:numPr>
                <w:ilvl w:val="2"/>
                <w:numId w:val="39"/>
              </w:numPr>
              <w:contextualSpacing/>
              <w:jc w:val="both"/>
              <w:rPr>
                <w:rFonts w:ascii="Times New Roman" w:eastAsia="+mn-ea" w:hAnsi="Times New Roman"/>
                <w:sz w:val="24"/>
                <w:szCs w:val="24"/>
              </w:rPr>
            </w:pPr>
            <w:r w:rsidRPr="00EE6633">
              <w:rPr>
                <w:rFonts w:ascii="Times New Roman" w:eastAsiaTheme="minorHAnsi" w:hAnsi="Times New Roman"/>
                <w:sz w:val="24"/>
                <w:szCs w:val="24"/>
              </w:rPr>
              <w:t>Poboljšanje obučenost</w:t>
            </w:r>
            <w:r w:rsidR="00451CDA">
              <w:rPr>
                <w:rFonts w:ascii="Times New Roman" w:eastAsiaTheme="minorHAnsi" w:hAnsi="Times New Roman"/>
                <w:sz w:val="24"/>
                <w:szCs w:val="24"/>
              </w:rPr>
              <w:t>i</w:t>
            </w:r>
            <w:r w:rsidRPr="00EE6633">
              <w:rPr>
                <w:rFonts w:ascii="Times New Roman" w:eastAsiaTheme="minorHAnsi" w:hAnsi="Times New Roman"/>
                <w:sz w:val="24"/>
                <w:szCs w:val="24"/>
              </w:rPr>
              <w:t xml:space="preserve"> stanovnika ruralnih dijelova općine, kao i mladih, za unaprjeđenje turističkog sektor</w:t>
            </w:r>
            <w:r>
              <w:rPr>
                <w:rFonts w:ascii="Times New Roman" w:eastAsiaTheme="minorHAnsi" w:hAnsi="Times New Roman"/>
                <w:sz w:val="24"/>
                <w:szCs w:val="24"/>
              </w:rPr>
              <w:t>a</w:t>
            </w:r>
          </w:p>
          <w:p w:rsidR="002C576F" w:rsidRPr="00EE6633" w:rsidRDefault="00CB70DF" w:rsidP="003813E1">
            <w:pPr>
              <w:numPr>
                <w:ilvl w:val="2"/>
                <w:numId w:val="39"/>
              </w:numPr>
              <w:contextualSpacing/>
              <w:jc w:val="both"/>
              <w:rPr>
                <w:rFonts w:ascii="Times New Roman" w:hAnsi="Times New Roman"/>
                <w:b/>
                <w:sz w:val="24"/>
                <w:szCs w:val="24"/>
              </w:rPr>
            </w:pPr>
            <w:r>
              <w:rPr>
                <w:rFonts w:ascii="Times New Roman" w:hAnsi="Times New Roman"/>
                <w:sz w:val="24"/>
                <w:szCs w:val="24"/>
              </w:rPr>
              <w:t>Poboljšana promocija</w:t>
            </w:r>
            <w:r w:rsidR="00451CDA">
              <w:rPr>
                <w:rFonts w:ascii="Times New Roman" w:hAnsi="Times New Roman"/>
                <w:sz w:val="24"/>
                <w:szCs w:val="24"/>
              </w:rPr>
              <w:t xml:space="preserve"> turističkih vrijednosti o</w:t>
            </w:r>
            <w:r w:rsidRPr="00EE6633">
              <w:rPr>
                <w:rFonts w:ascii="Times New Roman" w:hAnsi="Times New Roman"/>
                <w:sz w:val="24"/>
                <w:szCs w:val="24"/>
              </w:rPr>
              <w:t>pćine kroz</w:t>
            </w:r>
            <w:r>
              <w:rPr>
                <w:rFonts w:ascii="Times New Roman" w:hAnsi="Times New Roman"/>
                <w:sz w:val="24"/>
                <w:szCs w:val="24"/>
              </w:rPr>
              <w:t xml:space="preserve"> društvene mreže i </w:t>
            </w:r>
            <w:r w:rsidRPr="00EE6633">
              <w:rPr>
                <w:rFonts w:ascii="Times New Roman" w:hAnsi="Times New Roman"/>
                <w:sz w:val="24"/>
                <w:szCs w:val="24"/>
              </w:rPr>
              <w:t>tiskanice</w:t>
            </w:r>
          </w:p>
        </w:tc>
      </w:tr>
      <w:tr w:rsidR="002C576F" w:rsidRPr="00EE6633" w:rsidTr="007D787B">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45" w:type="pct"/>
          </w:tcPr>
          <w:p w:rsidR="002C576F" w:rsidRPr="00EE6633" w:rsidRDefault="009E3E2A"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Opis mjera</w:t>
            </w:r>
            <w:r w:rsidR="002C576F" w:rsidRPr="00EE6633">
              <w:rPr>
                <w:rFonts w:ascii="Times New Roman" w:eastAsia="Times New Roman" w:hAnsi="Times New Roman"/>
                <w:b w:val="0"/>
                <w:bCs w:val="0"/>
                <w:sz w:val="24"/>
                <w:szCs w:val="24"/>
                <w:lang w:bidi="en-US"/>
              </w:rPr>
              <w:t xml:space="preserve"> sa okvirnim područjima djelovanja</w:t>
            </w:r>
          </w:p>
        </w:tc>
        <w:tc>
          <w:tcPr>
            <w:cnfStyle w:val="000010000000" w:firstRow="0" w:lastRow="0" w:firstColumn="0" w:lastColumn="0" w:oddVBand="1" w:evenVBand="0" w:oddHBand="0" w:evenHBand="0" w:firstRowFirstColumn="0" w:firstRowLastColumn="0" w:lastRowFirstColumn="0" w:lastRowLastColumn="0"/>
            <w:tcW w:w="3655" w:type="pct"/>
          </w:tcPr>
          <w:p w:rsidR="002C576F" w:rsidRDefault="009E3E2A" w:rsidP="00EE6CE9">
            <w:pPr>
              <w:spacing w:before="40" w:after="40"/>
              <w:contextualSpacing/>
              <w:jc w:val="both"/>
              <w:rPr>
                <w:rFonts w:ascii="Times New Roman" w:hAnsi="Times New Roman"/>
                <w:sz w:val="24"/>
                <w:szCs w:val="24"/>
              </w:rPr>
            </w:pPr>
            <w:r>
              <w:rPr>
                <w:rFonts w:ascii="Times New Roman" w:hAnsi="Times New Roman"/>
                <w:sz w:val="24"/>
                <w:szCs w:val="24"/>
              </w:rPr>
              <w:t>Turizam kao sve važnija gospodarska grana podrazumijeva i uključenost stanovništva, poduzetničkog sektora ali i svih razina vlast.</w:t>
            </w:r>
          </w:p>
          <w:p w:rsidR="002C576F" w:rsidRPr="00EE6633" w:rsidRDefault="009E3E2A" w:rsidP="00573F02">
            <w:pPr>
              <w:spacing w:before="40" w:after="40"/>
              <w:contextualSpacing/>
              <w:jc w:val="both"/>
              <w:rPr>
                <w:rFonts w:ascii="Times New Roman" w:hAnsi="Times New Roman"/>
                <w:sz w:val="24"/>
                <w:szCs w:val="24"/>
              </w:rPr>
            </w:pPr>
            <w:r>
              <w:rPr>
                <w:rFonts w:ascii="Times New Roman" w:hAnsi="Times New Roman"/>
                <w:sz w:val="24"/>
                <w:szCs w:val="24"/>
              </w:rPr>
              <w:t>Općinsko opredjeljenje je iskazivati potporu razvoju turizma na više načina, kroz navedene mjere.</w:t>
            </w:r>
          </w:p>
        </w:tc>
      </w:tr>
      <w:tr w:rsidR="009E3E2A" w:rsidRPr="00EE6633" w:rsidTr="00573F02">
        <w:trPr>
          <w:trHeight w:val="362"/>
        </w:trPr>
        <w:tc>
          <w:tcPr>
            <w:cnfStyle w:val="001000000000" w:firstRow="0" w:lastRow="0" w:firstColumn="1" w:lastColumn="0" w:oddVBand="0" w:evenVBand="0" w:oddHBand="0" w:evenHBand="0" w:firstRowFirstColumn="0" w:firstRowLastColumn="0" w:lastRowFirstColumn="0" w:lastRowLastColumn="0"/>
            <w:tcW w:w="1345" w:type="pct"/>
          </w:tcPr>
          <w:p w:rsidR="009E3E2A" w:rsidRDefault="009E3E2A"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lastRenderedPageBreak/>
              <w:t>Ključni strateški projekti</w:t>
            </w:r>
          </w:p>
        </w:tc>
        <w:tc>
          <w:tcPr>
            <w:cnfStyle w:val="000010000000" w:firstRow="0" w:lastRow="0" w:firstColumn="0" w:lastColumn="0" w:oddVBand="1" w:evenVBand="0" w:oddHBand="0" w:evenHBand="0" w:firstRowFirstColumn="0" w:firstRowLastColumn="0" w:lastRowFirstColumn="0" w:lastRowLastColumn="0"/>
            <w:tcW w:w="3655" w:type="pct"/>
          </w:tcPr>
          <w:p w:rsidR="009E3E2A" w:rsidRDefault="009E3E2A" w:rsidP="00EE6CE9">
            <w:pPr>
              <w:spacing w:before="40" w:after="40"/>
              <w:contextualSpacing/>
              <w:jc w:val="both"/>
              <w:rPr>
                <w:rFonts w:ascii="Times New Roman" w:hAnsi="Times New Roman"/>
                <w:sz w:val="24"/>
                <w:szCs w:val="24"/>
              </w:rPr>
            </w:pPr>
            <w:r>
              <w:rPr>
                <w:rFonts w:ascii="Times New Roman" w:hAnsi="Times New Roman"/>
                <w:sz w:val="24"/>
                <w:szCs w:val="24"/>
              </w:rPr>
              <w:t>IZGRADNJA TURISTIČKOG CENTRA</w:t>
            </w:r>
          </w:p>
        </w:tc>
      </w:tr>
      <w:tr w:rsidR="009E3E2A" w:rsidRPr="00EE6633" w:rsidTr="007D787B">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45" w:type="pct"/>
          </w:tcPr>
          <w:p w:rsidR="009E3E2A" w:rsidRPr="00EE6633" w:rsidRDefault="00451CDA"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Pokazatelji</w:t>
            </w:r>
            <w:r w:rsidR="009E3E2A" w:rsidRPr="00EE6633">
              <w:rPr>
                <w:rFonts w:ascii="Times New Roman" w:eastAsia="Times New Roman" w:hAnsi="Times New Roman"/>
                <w:b w:val="0"/>
                <w:bCs w:val="0"/>
                <w:sz w:val="24"/>
                <w:szCs w:val="24"/>
                <w:lang w:bidi="en-US"/>
              </w:rPr>
              <w:t xml:space="preserve"> za praćenje rezultata mjere</w:t>
            </w:r>
          </w:p>
        </w:tc>
        <w:tc>
          <w:tcPr>
            <w:cnfStyle w:val="000010000000" w:firstRow="0" w:lastRow="0" w:firstColumn="0" w:lastColumn="0" w:oddVBand="1" w:evenVBand="0" w:oddHBand="0" w:evenHBand="0" w:firstRowFirstColumn="0" w:firstRowLastColumn="0" w:lastRowFirstColumn="0" w:lastRowLastColumn="0"/>
            <w:tcW w:w="3655" w:type="pct"/>
          </w:tcPr>
          <w:p w:rsidR="009E3E2A" w:rsidRDefault="009E3E2A" w:rsidP="00EE6CE9">
            <w:pPr>
              <w:spacing w:before="40" w:after="40"/>
              <w:contextualSpacing/>
              <w:jc w:val="both"/>
              <w:rPr>
                <w:rFonts w:ascii="Times New Roman" w:hAnsi="Times New Roman"/>
                <w:sz w:val="24"/>
                <w:szCs w:val="24"/>
              </w:rPr>
            </w:pPr>
            <w:r>
              <w:rPr>
                <w:rFonts w:ascii="Times New Roman" w:hAnsi="Times New Roman"/>
                <w:sz w:val="24"/>
                <w:szCs w:val="24"/>
              </w:rPr>
              <w:t>Povećan broj gostiju turističkim odredištima i povećano noćenje za 200%.</w:t>
            </w:r>
          </w:p>
        </w:tc>
      </w:tr>
      <w:tr w:rsidR="002C576F" w:rsidRPr="00EE6633" w:rsidTr="007D787B">
        <w:trPr>
          <w:trHeight w:val="593"/>
        </w:trPr>
        <w:tc>
          <w:tcPr>
            <w:cnfStyle w:val="001000000000" w:firstRow="0" w:lastRow="0" w:firstColumn="1" w:lastColumn="0" w:oddVBand="0" w:evenVBand="0" w:oddHBand="0" w:evenHBand="0" w:firstRowFirstColumn="0" w:firstRowLastColumn="0" w:lastRowFirstColumn="0" w:lastRowLastColumn="0"/>
            <w:tcW w:w="1345" w:type="pct"/>
          </w:tcPr>
          <w:p w:rsidR="002C576F" w:rsidRPr="00EE6633" w:rsidRDefault="00451CDA"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Razvojni učinak</w:t>
            </w:r>
            <w:r w:rsidR="002C576F" w:rsidRPr="00EE6633">
              <w:rPr>
                <w:rFonts w:ascii="Times New Roman" w:eastAsia="Times New Roman" w:hAnsi="Times New Roman"/>
                <w:b w:val="0"/>
                <w:bCs w:val="0"/>
                <w:sz w:val="24"/>
                <w:szCs w:val="24"/>
                <w:lang w:bidi="en-US"/>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655" w:type="pct"/>
          </w:tcPr>
          <w:p w:rsidR="002C576F" w:rsidRPr="00EE6633" w:rsidRDefault="009E3E2A" w:rsidP="00EE6CE9">
            <w:pPr>
              <w:spacing w:before="40" w:after="40"/>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Poboljšana turistička vidljivost općine, definirana turistička odredišta, povećani prihodi lokalnog </w:t>
            </w:r>
            <w:proofErr w:type="spellStart"/>
            <w:r>
              <w:rPr>
                <w:rFonts w:ascii="Times New Roman" w:eastAsia="Times New Roman" w:hAnsi="Times New Roman"/>
                <w:sz w:val="24"/>
                <w:szCs w:val="24"/>
                <w:lang w:bidi="en-US"/>
              </w:rPr>
              <w:t>stanovništa</w:t>
            </w:r>
            <w:proofErr w:type="spellEnd"/>
            <w:r>
              <w:rPr>
                <w:rFonts w:ascii="Times New Roman" w:eastAsia="Times New Roman" w:hAnsi="Times New Roman"/>
                <w:sz w:val="24"/>
                <w:szCs w:val="24"/>
                <w:lang w:bidi="en-US"/>
              </w:rPr>
              <w:t xml:space="preserve"> i poduzetništva od turizma</w:t>
            </w:r>
          </w:p>
        </w:tc>
      </w:tr>
      <w:tr w:rsidR="002C576F" w:rsidRPr="00EE6633" w:rsidTr="007D787B">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345" w:type="pct"/>
          </w:tcPr>
          <w:p w:rsidR="002C576F" w:rsidRPr="00EE6633" w:rsidRDefault="002C576F" w:rsidP="00E90114">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Indikativna finan</w:t>
            </w:r>
            <w:r w:rsidR="009E3E2A">
              <w:rPr>
                <w:rFonts w:ascii="Times New Roman" w:eastAsia="Times New Roman" w:hAnsi="Times New Roman"/>
                <w:b w:val="0"/>
                <w:bCs w:val="0"/>
                <w:sz w:val="24"/>
                <w:szCs w:val="24"/>
                <w:lang w:bidi="en-US"/>
              </w:rPr>
              <w:t>c</w:t>
            </w:r>
            <w:r w:rsidR="00451CDA">
              <w:rPr>
                <w:rFonts w:ascii="Times New Roman" w:eastAsia="Times New Roman" w:hAnsi="Times New Roman"/>
                <w:b w:val="0"/>
                <w:bCs w:val="0"/>
                <w:sz w:val="24"/>
                <w:szCs w:val="24"/>
                <w:lang w:bidi="en-US"/>
              </w:rPr>
              <w:t>ijska konstrukcija s</w:t>
            </w:r>
            <w:r w:rsidRPr="00EE6633">
              <w:rPr>
                <w:rFonts w:ascii="Times New Roman" w:eastAsia="Times New Roman" w:hAnsi="Times New Roman"/>
                <w:b w:val="0"/>
                <w:bCs w:val="0"/>
                <w:sz w:val="24"/>
                <w:szCs w:val="24"/>
                <w:lang w:bidi="en-US"/>
              </w:rPr>
              <w:t xml:space="preserve"> izvorima finan</w:t>
            </w:r>
            <w:r w:rsidR="00E90114">
              <w:rPr>
                <w:rFonts w:ascii="Times New Roman" w:eastAsia="Times New Roman" w:hAnsi="Times New Roman"/>
                <w:b w:val="0"/>
                <w:bCs w:val="0"/>
                <w:sz w:val="24"/>
                <w:szCs w:val="24"/>
                <w:lang w:bidi="en-US"/>
              </w:rPr>
              <w:t>c</w:t>
            </w:r>
            <w:r w:rsidRPr="00EE6633">
              <w:rPr>
                <w:rFonts w:ascii="Times New Roman" w:eastAsia="Times New Roman" w:hAnsi="Times New Roman"/>
                <w:b w:val="0"/>
                <w:bCs w:val="0"/>
                <w:sz w:val="24"/>
                <w:szCs w:val="24"/>
                <w:lang w:bidi="en-US"/>
              </w:rPr>
              <w:t>iranja</w:t>
            </w:r>
          </w:p>
        </w:tc>
        <w:tc>
          <w:tcPr>
            <w:cnfStyle w:val="000010000000" w:firstRow="0" w:lastRow="0" w:firstColumn="0" w:lastColumn="0" w:oddVBand="1" w:evenVBand="0" w:oddHBand="0" w:evenHBand="0" w:firstRowFirstColumn="0" w:firstRowLastColumn="0" w:lastRowFirstColumn="0" w:lastRowLastColumn="0"/>
            <w:tcW w:w="3655" w:type="pct"/>
          </w:tcPr>
          <w:p w:rsidR="002C576F" w:rsidRPr="009E3E2A" w:rsidRDefault="00451CDA" w:rsidP="00EE6CE9">
            <w:pPr>
              <w:spacing w:before="40" w:after="40" w:line="276" w:lineRule="auto"/>
              <w:ind w:left="624" w:hanging="624"/>
              <w:jc w:val="both"/>
              <w:rPr>
                <w:rFonts w:ascii="Times New Roman" w:eastAsia="Times New Roman" w:hAnsi="Times New Roman"/>
                <w:sz w:val="24"/>
                <w:szCs w:val="24"/>
                <w:lang w:bidi="en-US"/>
              </w:rPr>
            </w:pPr>
            <w:r>
              <w:rPr>
                <w:rFonts w:ascii="Times New Roman" w:eastAsia="Times New Roman" w:hAnsi="Times New Roman"/>
                <w:sz w:val="24"/>
                <w:szCs w:val="24"/>
                <w:lang w:bidi="en-US"/>
              </w:rPr>
              <w:t>Projekt „Turistički centar“</w:t>
            </w:r>
            <w:r w:rsidR="009E3E2A" w:rsidRPr="009E3E2A">
              <w:rPr>
                <w:rFonts w:ascii="Times New Roman" w:eastAsia="Times New Roman" w:hAnsi="Times New Roman"/>
                <w:sz w:val="24"/>
                <w:szCs w:val="24"/>
                <w:lang w:bidi="en-US"/>
              </w:rPr>
              <w:t>: 10.000.000,00 KM</w:t>
            </w:r>
          </w:p>
          <w:p w:rsidR="009E3E2A" w:rsidRPr="009E3E2A" w:rsidRDefault="00451CDA" w:rsidP="00EE6CE9">
            <w:pPr>
              <w:spacing w:before="40" w:after="40" w:line="276" w:lineRule="auto"/>
              <w:ind w:left="624" w:hanging="624"/>
              <w:jc w:val="both"/>
              <w:rPr>
                <w:rFonts w:ascii="Times New Roman" w:eastAsia="Times New Roman" w:hAnsi="Times New Roman"/>
                <w:sz w:val="24"/>
                <w:szCs w:val="24"/>
                <w:lang w:bidi="en-US"/>
              </w:rPr>
            </w:pPr>
            <w:r>
              <w:rPr>
                <w:rFonts w:ascii="Times New Roman" w:eastAsia="Times New Roman" w:hAnsi="Times New Roman"/>
                <w:sz w:val="24"/>
                <w:szCs w:val="24"/>
                <w:lang w:bidi="en-US"/>
              </w:rPr>
              <w:t>Proračunska sredstva o</w:t>
            </w:r>
            <w:r w:rsidR="009E3E2A" w:rsidRPr="009E3E2A">
              <w:rPr>
                <w:rFonts w:ascii="Times New Roman" w:eastAsia="Times New Roman" w:hAnsi="Times New Roman"/>
                <w:sz w:val="24"/>
                <w:szCs w:val="24"/>
                <w:lang w:bidi="en-US"/>
              </w:rPr>
              <w:t>pćine: 500.000,00 KM</w:t>
            </w:r>
          </w:p>
          <w:p w:rsidR="009E3E2A" w:rsidRPr="00EE6633" w:rsidRDefault="009E3E2A" w:rsidP="00EE6CE9">
            <w:pPr>
              <w:spacing w:before="40" w:after="40" w:line="276" w:lineRule="auto"/>
              <w:ind w:left="624" w:hanging="624"/>
              <w:jc w:val="both"/>
              <w:rPr>
                <w:rFonts w:ascii="Times New Roman" w:eastAsia="Times New Roman" w:hAnsi="Times New Roman"/>
                <w:b/>
                <w:sz w:val="24"/>
                <w:szCs w:val="24"/>
                <w:lang w:bidi="en-US"/>
              </w:rPr>
            </w:pPr>
            <w:r w:rsidRPr="009E3E2A">
              <w:rPr>
                <w:rFonts w:ascii="Times New Roman" w:eastAsia="Times New Roman" w:hAnsi="Times New Roman"/>
                <w:sz w:val="24"/>
                <w:szCs w:val="24"/>
                <w:lang w:bidi="en-US"/>
              </w:rPr>
              <w:t>Sredstva privatnih investitora: 9.500.000,00 KM</w:t>
            </w:r>
          </w:p>
        </w:tc>
      </w:tr>
      <w:tr w:rsidR="002C576F" w:rsidRPr="00EE6633" w:rsidTr="007D787B">
        <w:trPr>
          <w:trHeight w:val="282"/>
        </w:trPr>
        <w:tc>
          <w:tcPr>
            <w:cnfStyle w:val="001000000000" w:firstRow="0" w:lastRow="0" w:firstColumn="1" w:lastColumn="0" w:oddVBand="0" w:evenVBand="0" w:oddHBand="0" w:evenHBand="0" w:firstRowFirstColumn="0" w:firstRowLastColumn="0" w:lastRowFirstColumn="0" w:lastRowLastColumn="0"/>
            <w:tcW w:w="1345" w:type="pct"/>
          </w:tcPr>
          <w:p w:rsidR="002C576F" w:rsidRPr="00EE6633" w:rsidRDefault="00451CDA"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Razdoblje provedbe</w:t>
            </w:r>
            <w:r w:rsidR="00573F02">
              <w:rPr>
                <w:rFonts w:ascii="Times New Roman" w:eastAsia="Times New Roman" w:hAnsi="Times New Roman"/>
                <w:b w:val="0"/>
                <w:bCs w:val="0"/>
                <w:sz w:val="24"/>
                <w:szCs w:val="24"/>
                <w:lang w:bidi="en-US"/>
              </w:rPr>
              <w:t xml:space="preserve"> </w:t>
            </w:r>
          </w:p>
        </w:tc>
        <w:tc>
          <w:tcPr>
            <w:cnfStyle w:val="000010000000" w:firstRow="0" w:lastRow="0" w:firstColumn="0" w:lastColumn="0" w:oddVBand="1" w:evenVBand="0" w:oddHBand="0" w:evenHBand="0" w:firstRowFirstColumn="0" w:firstRowLastColumn="0" w:lastRowFirstColumn="0" w:lastRowLastColumn="0"/>
            <w:tcW w:w="3655" w:type="pct"/>
          </w:tcPr>
          <w:p w:rsidR="002C576F" w:rsidRPr="00EE6633" w:rsidRDefault="002C576F" w:rsidP="00EE6CE9">
            <w:pPr>
              <w:spacing w:before="40" w:after="40" w:line="276" w:lineRule="auto"/>
              <w:ind w:left="624" w:hanging="624"/>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2022</w:t>
            </w:r>
            <w:r w:rsidR="009E3E2A">
              <w:rPr>
                <w:rFonts w:ascii="Times New Roman" w:eastAsia="Times New Roman" w:hAnsi="Times New Roman"/>
                <w:sz w:val="24"/>
                <w:szCs w:val="24"/>
                <w:lang w:bidi="en-US"/>
              </w:rPr>
              <w:t>.</w:t>
            </w:r>
            <w:r w:rsidR="00451CDA">
              <w:rPr>
                <w:rFonts w:ascii="Times New Roman" w:eastAsia="Times New Roman" w:hAnsi="Times New Roman"/>
                <w:sz w:val="24"/>
                <w:szCs w:val="24"/>
                <w:lang w:bidi="en-US"/>
              </w:rPr>
              <w:t xml:space="preserve"> </w:t>
            </w:r>
            <w:r w:rsidR="00451CDA" w:rsidRPr="00EE6633">
              <w:rPr>
                <w:rFonts w:ascii="Times New Roman" w:hAnsi="Times New Roman"/>
                <w:sz w:val="24"/>
                <w:szCs w:val="24"/>
              </w:rPr>
              <w:t xml:space="preserve">– </w:t>
            </w:r>
            <w:r w:rsidR="00451CDA">
              <w:rPr>
                <w:rFonts w:ascii="Times New Roman" w:eastAsia="Times New Roman" w:hAnsi="Times New Roman"/>
                <w:sz w:val="24"/>
                <w:szCs w:val="24"/>
                <w:lang w:bidi="en-US"/>
              </w:rPr>
              <w:t xml:space="preserve"> </w:t>
            </w:r>
            <w:r w:rsidRPr="00EE6633">
              <w:rPr>
                <w:rFonts w:ascii="Times New Roman" w:eastAsia="Times New Roman" w:hAnsi="Times New Roman"/>
                <w:sz w:val="24"/>
                <w:szCs w:val="24"/>
                <w:lang w:bidi="en-US"/>
              </w:rPr>
              <w:t>2027</w:t>
            </w:r>
            <w:r w:rsidR="009E3E2A">
              <w:rPr>
                <w:rFonts w:ascii="Times New Roman" w:eastAsia="Times New Roman" w:hAnsi="Times New Roman"/>
                <w:sz w:val="24"/>
                <w:szCs w:val="24"/>
                <w:lang w:bidi="en-US"/>
              </w:rPr>
              <w:t>.</w:t>
            </w:r>
          </w:p>
        </w:tc>
      </w:tr>
      <w:tr w:rsidR="002C576F" w:rsidRPr="00EE6633" w:rsidTr="007D787B">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345" w:type="pct"/>
          </w:tcPr>
          <w:p w:rsidR="002C576F" w:rsidRPr="00EE6633" w:rsidRDefault="002C576F"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Ciljne grupe</w:t>
            </w:r>
          </w:p>
        </w:tc>
        <w:tc>
          <w:tcPr>
            <w:cnfStyle w:val="000010000000" w:firstRow="0" w:lastRow="0" w:firstColumn="0" w:lastColumn="0" w:oddVBand="1" w:evenVBand="0" w:oddHBand="0" w:evenHBand="0" w:firstRowFirstColumn="0" w:firstRowLastColumn="0" w:lastRowFirstColumn="0" w:lastRowLastColumn="0"/>
            <w:tcW w:w="3655" w:type="pct"/>
          </w:tcPr>
          <w:p w:rsidR="002C576F" w:rsidRPr="00EE6633" w:rsidRDefault="00573F02" w:rsidP="00EE6CE9">
            <w:pPr>
              <w:spacing w:before="40" w:after="40" w:line="276"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Stanovništvo, gosti</w:t>
            </w:r>
          </w:p>
        </w:tc>
      </w:tr>
    </w:tbl>
    <w:p w:rsidR="002C576F" w:rsidRPr="00EE6633" w:rsidRDefault="002C576F" w:rsidP="00EE6CE9">
      <w:pPr>
        <w:jc w:val="both"/>
        <w:rPr>
          <w:rFonts w:ascii="Times New Roman" w:hAnsi="Times New Roman"/>
          <w:sz w:val="24"/>
          <w:szCs w:val="24"/>
          <w:lang w:eastAsia="hr-HR"/>
        </w:rPr>
      </w:pPr>
    </w:p>
    <w:tbl>
      <w:tblPr>
        <w:tblStyle w:val="Tablicareetke4-isticanje31"/>
        <w:tblW w:w="5412" w:type="pct"/>
        <w:tblLayout w:type="fixed"/>
        <w:tblLook w:val="00A0" w:firstRow="1" w:lastRow="0" w:firstColumn="1" w:lastColumn="0" w:noHBand="0" w:noVBand="0"/>
      </w:tblPr>
      <w:tblGrid>
        <w:gridCol w:w="2509"/>
        <w:gridCol w:w="6993"/>
      </w:tblGrid>
      <w:tr w:rsidR="007930A8" w:rsidRPr="00EE6633" w:rsidTr="00E90114">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20"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Veza sa strateškim ciljem</w:t>
            </w:r>
          </w:p>
        </w:tc>
        <w:tc>
          <w:tcPr>
            <w:cnfStyle w:val="000010000000" w:firstRow="0" w:lastRow="0" w:firstColumn="0" w:lastColumn="0" w:oddVBand="1" w:evenVBand="0" w:oddHBand="0" w:evenHBand="0" w:firstRowFirstColumn="0" w:firstRowLastColumn="0" w:lastRowFirstColumn="0" w:lastRowLastColumn="0"/>
            <w:tcW w:w="3680" w:type="pct"/>
          </w:tcPr>
          <w:p w:rsidR="007930A8" w:rsidRPr="00EE6633" w:rsidRDefault="007930A8" w:rsidP="00EE6CE9">
            <w:pPr>
              <w:ind w:left="333"/>
              <w:contextualSpacing/>
              <w:jc w:val="both"/>
              <w:rPr>
                <w:rFonts w:ascii="Times New Roman" w:hAnsi="Times New Roman"/>
                <w:b w:val="0"/>
                <w:bCs w:val="0"/>
                <w:smallCaps/>
                <w:sz w:val="24"/>
                <w:szCs w:val="24"/>
              </w:rPr>
            </w:pPr>
            <w:r w:rsidRPr="00EE6633">
              <w:rPr>
                <w:rFonts w:ascii="Times New Roman" w:hAnsi="Times New Roman"/>
                <w:b w:val="0"/>
                <w:bCs w:val="0"/>
                <w:smallCaps/>
                <w:sz w:val="24"/>
                <w:szCs w:val="24"/>
              </w:rPr>
              <w:t>2.  Strateški cilj</w:t>
            </w:r>
          </w:p>
          <w:p w:rsidR="007930A8" w:rsidRPr="00EE6633" w:rsidRDefault="007930A8" w:rsidP="00EE6CE9">
            <w:pPr>
              <w:ind w:left="333"/>
              <w:contextualSpacing/>
              <w:jc w:val="both"/>
              <w:rPr>
                <w:rFonts w:ascii="Times New Roman" w:hAnsi="Times New Roman"/>
                <w:b w:val="0"/>
                <w:bCs w:val="0"/>
                <w:smallCaps/>
                <w:sz w:val="24"/>
                <w:szCs w:val="24"/>
              </w:rPr>
            </w:pPr>
            <w:r w:rsidRPr="00EE6633">
              <w:rPr>
                <w:rFonts w:ascii="Times New Roman" w:hAnsi="Times New Roman"/>
                <w:b w:val="0"/>
                <w:bCs w:val="0"/>
                <w:smallCaps/>
                <w:sz w:val="24"/>
                <w:szCs w:val="24"/>
              </w:rPr>
              <w:t>Izgradnja javne infrastrukture I unapr</w:t>
            </w:r>
            <w:r w:rsidR="00451CDA">
              <w:rPr>
                <w:rFonts w:ascii="Times New Roman" w:hAnsi="Times New Roman"/>
                <w:b w:val="0"/>
                <w:bCs w:val="0"/>
                <w:smallCaps/>
                <w:sz w:val="24"/>
                <w:szCs w:val="24"/>
              </w:rPr>
              <w:t>j</w:t>
            </w:r>
            <w:r w:rsidRPr="00EE6633">
              <w:rPr>
                <w:rFonts w:ascii="Times New Roman" w:hAnsi="Times New Roman"/>
                <w:b w:val="0"/>
                <w:bCs w:val="0"/>
                <w:smallCaps/>
                <w:sz w:val="24"/>
                <w:szCs w:val="24"/>
              </w:rPr>
              <w:t xml:space="preserve">eđenje komunalnih usluga </w:t>
            </w:r>
          </w:p>
        </w:tc>
      </w:tr>
      <w:tr w:rsidR="007930A8" w:rsidRPr="00EE6633" w:rsidTr="00E9011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20"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Prioritet</w:t>
            </w:r>
          </w:p>
        </w:tc>
        <w:tc>
          <w:tcPr>
            <w:cnfStyle w:val="000010000000" w:firstRow="0" w:lastRow="0" w:firstColumn="0" w:lastColumn="0" w:oddVBand="1" w:evenVBand="0" w:oddHBand="0" w:evenHBand="0" w:firstRowFirstColumn="0" w:firstRowLastColumn="0" w:lastRowFirstColumn="0" w:lastRowLastColumn="0"/>
            <w:tcW w:w="3680" w:type="pct"/>
          </w:tcPr>
          <w:p w:rsidR="007930A8" w:rsidRPr="00EE6633" w:rsidRDefault="007930A8" w:rsidP="00EE6CE9">
            <w:pPr>
              <w:ind w:left="333"/>
              <w:jc w:val="both"/>
              <w:rPr>
                <w:rFonts w:ascii="Times New Roman" w:eastAsia="Times New Roman" w:hAnsi="Times New Roman"/>
                <w:b/>
                <w:sz w:val="24"/>
                <w:szCs w:val="24"/>
                <w:lang w:bidi="en-US"/>
              </w:rPr>
            </w:pPr>
            <w:r w:rsidRPr="00EE6633">
              <w:rPr>
                <w:rFonts w:ascii="Times New Roman" w:eastAsia="Times New Roman" w:hAnsi="Times New Roman"/>
                <w:b/>
                <w:sz w:val="24"/>
                <w:szCs w:val="24"/>
                <w:lang w:bidi="en-US"/>
              </w:rPr>
              <w:t>2.1.  Izgradnja i održavanje putne infrastrukture</w:t>
            </w:r>
          </w:p>
        </w:tc>
      </w:tr>
      <w:tr w:rsidR="007930A8" w:rsidRPr="00EE6633" w:rsidTr="00E90114">
        <w:trPr>
          <w:trHeight w:val="381"/>
        </w:trPr>
        <w:tc>
          <w:tcPr>
            <w:cnfStyle w:val="001000000000" w:firstRow="0" w:lastRow="0" w:firstColumn="1" w:lastColumn="0" w:oddVBand="0" w:evenVBand="0" w:oddHBand="0" w:evenHBand="0" w:firstRowFirstColumn="0" w:firstRowLastColumn="0" w:lastRowFirstColumn="0" w:lastRowLastColumn="0"/>
            <w:tcW w:w="1320"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Naziv mjere</w:t>
            </w:r>
          </w:p>
        </w:tc>
        <w:tc>
          <w:tcPr>
            <w:cnfStyle w:val="000010000000" w:firstRow="0" w:lastRow="0" w:firstColumn="0" w:lastColumn="0" w:oddVBand="1" w:evenVBand="0" w:oddHBand="0" w:evenHBand="0" w:firstRowFirstColumn="0" w:firstRowLastColumn="0" w:lastRowFirstColumn="0" w:lastRowLastColumn="0"/>
            <w:tcW w:w="3680" w:type="pct"/>
          </w:tcPr>
          <w:p w:rsidR="00E90114" w:rsidRPr="00E90114" w:rsidRDefault="00E90114" w:rsidP="00E90114">
            <w:pPr>
              <w:contextualSpacing/>
              <w:jc w:val="both"/>
              <w:rPr>
                <w:rFonts w:ascii="Times New Roman" w:hAnsi="Times New Roman"/>
                <w:sz w:val="24"/>
                <w:szCs w:val="24"/>
              </w:rPr>
            </w:pPr>
            <w:r w:rsidRPr="00E90114">
              <w:rPr>
                <w:rFonts w:ascii="Times New Roman" w:hAnsi="Times New Roman"/>
                <w:sz w:val="24"/>
                <w:szCs w:val="24"/>
              </w:rPr>
              <w:t>2.1.1  Projektiranje i planiranje cestovne mreže</w:t>
            </w:r>
          </w:p>
          <w:p w:rsidR="00E90114" w:rsidRPr="00E90114" w:rsidRDefault="00E90114" w:rsidP="00E90114">
            <w:pPr>
              <w:contextualSpacing/>
              <w:jc w:val="both"/>
              <w:rPr>
                <w:rFonts w:ascii="Times New Roman" w:hAnsi="Times New Roman"/>
                <w:sz w:val="24"/>
                <w:szCs w:val="24"/>
              </w:rPr>
            </w:pPr>
            <w:r w:rsidRPr="00E90114">
              <w:rPr>
                <w:rFonts w:ascii="Times New Roman" w:hAnsi="Times New Roman"/>
                <w:sz w:val="24"/>
                <w:szCs w:val="24"/>
              </w:rPr>
              <w:t>2.1.2 Rekonstrukcija i izgradnja nove cestovne mreže</w:t>
            </w:r>
          </w:p>
          <w:p w:rsidR="007930A8" w:rsidRPr="00E90114" w:rsidRDefault="00E90114" w:rsidP="00E90114">
            <w:pPr>
              <w:contextualSpacing/>
              <w:jc w:val="both"/>
              <w:rPr>
                <w:rFonts w:ascii="Times New Roman" w:hAnsi="Times New Roman"/>
                <w:sz w:val="24"/>
                <w:szCs w:val="24"/>
              </w:rPr>
            </w:pPr>
            <w:r w:rsidRPr="00E90114">
              <w:rPr>
                <w:rFonts w:ascii="Times New Roman" w:hAnsi="Times New Roman"/>
                <w:sz w:val="24"/>
                <w:szCs w:val="24"/>
              </w:rPr>
              <w:t>2.1.3 Sanacija i održavanje postojeće cestovne mreže</w:t>
            </w:r>
          </w:p>
        </w:tc>
      </w:tr>
      <w:tr w:rsidR="00E90114" w:rsidRPr="00EE6633" w:rsidTr="00E90114">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320" w:type="pct"/>
          </w:tcPr>
          <w:p w:rsidR="00E90114" w:rsidRPr="00EE6633" w:rsidRDefault="00E90114"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Opis mjere sa okvirnim područjima djelovanja</w:t>
            </w:r>
          </w:p>
        </w:tc>
        <w:tc>
          <w:tcPr>
            <w:cnfStyle w:val="000010000000" w:firstRow="0" w:lastRow="0" w:firstColumn="0" w:lastColumn="0" w:oddVBand="1" w:evenVBand="0" w:oddHBand="0" w:evenHBand="0" w:firstRowFirstColumn="0" w:firstRowLastColumn="0" w:lastRowFirstColumn="0" w:lastRowLastColumn="0"/>
            <w:tcW w:w="3680" w:type="pct"/>
          </w:tcPr>
          <w:p w:rsidR="00E90114" w:rsidRPr="00E90114" w:rsidRDefault="00451CDA" w:rsidP="00E90114">
            <w:pPr>
              <w:contextualSpacing/>
              <w:jc w:val="both"/>
              <w:rPr>
                <w:rFonts w:ascii="Times New Roman" w:hAnsi="Times New Roman"/>
                <w:sz w:val="24"/>
                <w:szCs w:val="24"/>
              </w:rPr>
            </w:pPr>
            <w:r>
              <w:rPr>
                <w:rFonts w:ascii="Times New Roman" w:hAnsi="Times New Roman"/>
                <w:sz w:val="24"/>
                <w:szCs w:val="24"/>
              </w:rPr>
              <w:t>Cilj ove mjere jest</w:t>
            </w:r>
            <w:r w:rsidR="00E90114" w:rsidRPr="00EE6633">
              <w:rPr>
                <w:rFonts w:ascii="Times New Roman" w:hAnsi="Times New Roman"/>
                <w:sz w:val="24"/>
                <w:szCs w:val="24"/>
              </w:rPr>
              <w:t xml:space="preserve"> rekonstrukcija i izgradnja lokalnih, regionalnih, magistralnih cesta i gradskih ulica, kako bi se povećala kvaliteta usluge prometovanja stanovnika općine te unaprijedila cestovna mreža općine kao preduvjet ekonomskog razvoja i napretka.</w:t>
            </w:r>
          </w:p>
        </w:tc>
      </w:tr>
      <w:tr w:rsidR="00E90114" w:rsidRPr="00EE6633" w:rsidTr="00E90114">
        <w:trPr>
          <w:trHeight w:val="381"/>
        </w:trPr>
        <w:tc>
          <w:tcPr>
            <w:cnfStyle w:val="001000000000" w:firstRow="0" w:lastRow="0" w:firstColumn="1" w:lastColumn="0" w:oddVBand="0" w:evenVBand="0" w:oddHBand="0" w:evenHBand="0" w:firstRowFirstColumn="0" w:firstRowLastColumn="0" w:lastRowFirstColumn="0" w:lastRowLastColumn="0"/>
            <w:tcW w:w="1320" w:type="pct"/>
          </w:tcPr>
          <w:p w:rsidR="00E90114" w:rsidRPr="00EE6633" w:rsidRDefault="00E90114"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color w:val="000000" w:themeColor="text1"/>
                <w:sz w:val="24"/>
                <w:szCs w:val="24"/>
                <w:lang w:bidi="en-US"/>
              </w:rPr>
              <w:t>Ključni strateški projekti</w:t>
            </w:r>
          </w:p>
        </w:tc>
        <w:tc>
          <w:tcPr>
            <w:cnfStyle w:val="000010000000" w:firstRow="0" w:lastRow="0" w:firstColumn="0" w:lastColumn="0" w:oddVBand="1" w:evenVBand="0" w:oddHBand="0" w:evenHBand="0" w:firstRowFirstColumn="0" w:firstRowLastColumn="0" w:lastRowFirstColumn="0" w:lastRowLastColumn="0"/>
            <w:tcW w:w="3680" w:type="pct"/>
          </w:tcPr>
          <w:p w:rsidR="00E90114" w:rsidRPr="0075094A" w:rsidRDefault="00E90114" w:rsidP="00E90114">
            <w:pPr>
              <w:contextualSpacing/>
              <w:jc w:val="both"/>
              <w:rPr>
                <w:rFonts w:ascii="Times New Roman" w:hAnsi="Times New Roman"/>
                <w:sz w:val="24"/>
                <w:szCs w:val="24"/>
              </w:rPr>
            </w:pPr>
            <w:r w:rsidRPr="0075094A">
              <w:rPr>
                <w:rFonts w:ascii="Times New Roman" w:hAnsi="Times New Roman"/>
                <w:sz w:val="24"/>
                <w:szCs w:val="24"/>
              </w:rPr>
              <w:t>IZGRADNJA PROŠIRENE LOKALNE PUTNE MREŽE</w:t>
            </w:r>
          </w:p>
          <w:p w:rsidR="0075094A" w:rsidRPr="00EE6633" w:rsidRDefault="0075094A" w:rsidP="0075094A">
            <w:pPr>
              <w:rPr>
                <w:rFonts w:ascii="Times New Roman" w:hAnsi="Times New Roman"/>
                <w:sz w:val="24"/>
                <w:szCs w:val="24"/>
              </w:rPr>
            </w:pPr>
            <w:r w:rsidRPr="0075094A">
              <w:rPr>
                <w:rFonts w:ascii="Times New Roman" w:hAnsi="Times New Roman"/>
                <w:sz w:val="24"/>
              </w:rPr>
              <w:t>IZGR</w:t>
            </w:r>
            <w:r w:rsidR="00451CDA">
              <w:rPr>
                <w:rFonts w:ascii="Times New Roman" w:hAnsi="Times New Roman"/>
                <w:sz w:val="24"/>
              </w:rPr>
              <w:t>ADNJA GRADSKOG TRGA I OBJEKTA S</w:t>
            </w:r>
            <w:r w:rsidRPr="0075094A">
              <w:rPr>
                <w:rFonts w:ascii="Times New Roman" w:hAnsi="Times New Roman"/>
                <w:sz w:val="24"/>
              </w:rPr>
              <w:t xml:space="preserve"> KULTURNIM SADRŽAJIMA: GALERIJA  UMJETNINA I MUZEJ (ARHEOLOŠKA ZBIRKA)</w:t>
            </w:r>
          </w:p>
        </w:tc>
      </w:tr>
      <w:tr w:rsidR="00E90114" w:rsidRPr="00EE6633" w:rsidTr="00E90114">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320" w:type="pct"/>
          </w:tcPr>
          <w:p w:rsidR="00E90114" w:rsidRPr="00EE6633" w:rsidRDefault="00451CDA" w:rsidP="00EE6CE9">
            <w:pPr>
              <w:spacing w:before="40" w:after="40" w:line="276" w:lineRule="auto"/>
              <w:jc w:val="both"/>
              <w:rPr>
                <w:rFonts w:ascii="Times New Roman" w:eastAsia="Times New Roman" w:hAnsi="Times New Roman"/>
                <w:b w:val="0"/>
                <w:bCs w:val="0"/>
                <w:color w:val="000000" w:themeColor="text1"/>
                <w:sz w:val="24"/>
                <w:szCs w:val="24"/>
                <w:lang w:bidi="en-US"/>
              </w:rPr>
            </w:pPr>
            <w:r>
              <w:rPr>
                <w:rFonts w:ascii="Times New Roman" w:eastAsia="Times New Roman" w:hAnsi="Times New Roman"/>
                <w:b w:val="0"/>
                <w:bCs w:val="0"/>
                <w:sz w:val="24"/>
                <w:szCs w:val="24"/>
                <w:lang w:bidi="en-US"/>
              </w:rPr>
              <w:t>Pokazatelji</w:t>
            </w:r>
            <w:r w:rsidR="00E90114" w:rsidRPr="00EE6633">
              <w:rPr>
                <w:rFonts w:ascii="Times New Roman" w:eastAsia="Times New Roman" w:hAnsi="Times New Roman"/>
                <w:b w:val="0"/>
                <w:bCs w:val="0"/>
                <w:sz w:val="24"/>
                <w:szCs w:val="24"/>
                <w:lang w:bidi="en-US"/>
              </w:rPr>
              <w:t xml:space="preserve"> za praćenje rezultata mjere</w:t>
            </w:r>
          </w:p>
        </w:tc>
        <w:tc>
          <w:tcPr>
            <w:cnfStyle w:val="000010000000" w:firstRow="0" w:lastRow="0" w:firstColumn="0" w:lastColumn="0" w:oddVBand="1" w:evenVBand="0" w:oddHBand="0" w:evenHBand="0" w:firstRowFirstColumn="0" w:firstRowLastColumn="0" w:lastRowFirstColumn="0" w:lastRowLastColumn="0"/>
            <w:tcW w:w="3680" w:type="pct"/>
          </w:tcPr>
          <w:p w:rsidR="00E90114" w:rsidRDefault="00E90114" w:rsidP="00E90114">
            <w:pPr>
              <w:contextualSpacing/>
              <w:jc w:val="both"/>
              <w:rPr>
                <w:rFonts w:ascii="Times New Roman" w:eastAsia="Times New Roman" w:hAnsi="Times New Roman"/>
                <w:sz w:val="24"/>
                <w:szCs w:val="24"/>
                <w:lang w:bidi="en-US"/>
              </w:rPr>
            </w:pPr>
            <w:r>
              <w:rPr>
                <w:rFonts w:ascii="Times New Roman" w:eastAsia="Times New Roman" w:hAnsi="Times New Roman"/>
                <w:sz w:val="24"/>
                <w:szCs w:val="24"/>
                <w:lang w:bidi="en-US"/>
              </w:rPr>
              <w:t>Dužina rekonstruir</w:t>
            </w:r>
            <w:r w:rsidRPr="00EE6633">
              <w:rPr>
                <w:rFonts w:ascii="Times New Roman" w:eastAsia="Times New Roman" w:hAnsi="Times New Roman"/>
                <w:sz w:val="24"/>
                <w:szCs w:val="24"/>
                <w:lang w:bidi="en-US"/>
              </w:rPr>
              <w:t>anih gradskih ulica</w:t>
            </w:r>
            <w:r w:rsidR="00980048">
              <w:rPr>
                <w:rFonts w:ascii="Times New Roman" w:eastAsia="Times New Roman" w:hAnsi="Times New Roman"/>
                <w:sz w:val="24"/>
                <w:szCs w:val="24"/>
                <w:lang w:bidi="en-US"/>
              </w:rPr>
              <w:t>: 5 km</w:t>
            </w:r>
          </w:p>
          <w:p w:rsidR="00E90114" w:rsidRDefault="00E90114" w:rsidP="00E90114">
            <w:pPr>
              <w:contextualSpacing/>
              <w:jc w:val="both"/>
              <w:rPr>
                <w:rFonts w:ascii="Times New Roman" w:hAnsi="Times New Roman"/>
                <w:sz w:val="24"/>
                <w:szCs w:val="24"/>
              </w:rPr>
            </w:pPr>
            <w:r>
              <w:rPr>
                <w:rFonts w:ascii="Times New Roman" w:hAnsi="Times New Roman"/>
                <w:sz w:val="24"/>
                <w:szCs w:val="24"/>
              </w:rPr>
              <w:t>Dužina rekonstruir</w:t>
            </w:r>
            <w:r w:rsidRPr="00EE6633">
              <w:rPr>
                <w:rFonts w:ascii="Times New Roman" w:hAnsi="Times New Roman"/>
                <w:sz w:val="24"/>
                <w:szCs w:val="24"/>
              </w:rPr>
              <w:t>anih lokalnih cesta</w:t>
            </w:r>
            <w:r w:rsidR="00980048">
              <w:rPr>
                <w:rFonts w:ascii="Times New Roman" w:hAnsi="Times New Roman"/>
                <w:sz w:val="24"/>
                <w:szCs w:val="24"/>
              </w:rPr>
              <w:t>: 6 km</w:t>
            </w:r>
          </w:p>
          <w:p w:rsidR="00E90114" w:rsidRDefault="00E90114" w:rsidP="00E90114">
            <w:pPr>
              <w:contextualSpacing/>
              <w:jc w:val="both"/>
              <w:rPr>
                <w:rFonts w:ascii="Times New Roman" w:hAnsi="Times New Roman"/>
                <w:sz w:val="24"/>
                <w:szCs w:val="24"/>
              </w:rPr>
            </w:pPr>
            <w:r>
              <w:rPr>
                <w:rFonts w:ascii="Times New Roman" w:hAnsi="Times New Roman"/>
                <w:sz w:val="24"/>
                <w:szCs w:val="24"/>
              </w:rPr>
              <w:t>Dužina rekonstruir</w:t>
            </w:r>
            <w:r w:rsidRPr="00EE6633">
              <w:rPr>
                <w:rFonts w:ascii="Times New Roman" w:hAnsi="Times New Roman"/>
                <w:sz w:val="24"/>
                <w:szCs w:val="24"/>
              </w:rPr>
              <w:t>anih regionalnih cesta</w:t>
            </w:r>
            <w:r w:rsidR="00980048">
              <w:rPr>
                <w:rFonts w:ascii="Times New Roman" w:hAnsi="Times New Roman"/>
                <w:sz w:val="24"/>
                <w:szCs w:val="24"/>
              </w:rPr>
              <w:t>: 25 km</w:t>
            </w:r>
          </w:p>
          <w:p w:rsidR="0075094A" w:rsidRDefault="0075094A" w:rsidP="00E90114">
            <w:pPr>
              <w:contextualSpacing/>
              <w:jc w:val="both"/>
              <w:rPr>
                <w:rFonts w:ascii="Times New Roman" w:hAnsi="Times New Roman"/>
                <w:sz w:val="24"/>
                <w:szCs w:val="24"/>
              </w:rPr>
            </w:pPr>
            <w:r>
              <w:rPr>
                <w:rFonts w:ascii="Times New Roman" w:hAnsi="Times New Roman"/>
                <w:sz w:val="24"/>
                <w:szCs w:val="24"/>
              </w:rPr>
              <w:t>Izgrađen gradski trg u Prozoru</w:t>
            </w:r>
          </w:p>
        </w:tc>
      </w:tr>
      <w:tr w:rsidR="007930A8" w:rsidRPr="00EE6633" w:rsidTr="00E90114">
        <w:trPr>
          <w:trHeight w:val="593"/>
        </w:trPr>
        <w:tc>
          <w:tcPr>
            <w:cnfStyle w:val="001000000000" w:firstRow="0" w:lastRow="0" w:firstColumn="1" w:lastColumn="0" w:oddVBand="0" w:evenVBand="0" w:oddHBand="0" w:evenHBand="0" w:firstRowFirstColumn="0" w:firstRowLastColumn="0" w:lastRowFirstColumn="0" w:lastRowLastColumn="0"/>
            <w:tcW w:w="1320" w:type="pct"/>
          </w:tcPr>
          <w:p w:rsidR="007930A8" w:rsidRPr="00EE6633" w:rsidRDefault="00451CDA" w:rsidP="00E90114">
            <w:pPr>
              <w:spacing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Razvojni učinak</w:t>
            </w:r>
            <w:r w:rsidR="007930A8" w:rsidRPr="00EE6633">
              <w:rPr>
                <w:rFonts w:ascii="Times New Roman" w:eastAsia="Times New Roman" w:hAnsi="Times New Roman"/>
                <w:b w:val="0"/>
                <w:bCs w:val="0"/>
                <w:sz w:val="24"/>
                <w:szCs w:val="24"/>
                <w:lang w:bidi="en-US"/>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680" w:type="pct"/>
          </w:tcPr>
          <w:p w:rsidR="007930A8" w:rsidRPr="00EE6633" w:rsidRDefault="00451CDA" w:rsidP="0075094A">
            <w:pPr>
              <w:jc w:val="both"/>
              <w:rPr>
                <w:rFonts w:ascii="Times New Roman" w:eastAsia="EUAlbertina" w:hAnsi="Times New Roman"/>
                <w:sz w:val="24"/>
                <w:szCs w:val="24"/>
                <w:lang w:bidi="en-US"/>
              </w:rPr>
            </w:pPr>
            <w:r>
              <w:rPr>
                <w:rFonts w:ascii="Times New Roman" w:eastAsia="EUAlbertina" w:hAnsi="Times New Roman"/>
                <w:sz w:val="24"/>
                <w:szCs w:val="24"/>
                <w:lang w:bidi="en-US"/>
              </w:rPr>
              <w:t>Provedb</w:t>
            </w:r>
            <w:r w:rsidR="00E90114">
              <w:rPr>
                <w:rFonts w:ascii="Times New Roman" w:eastAsia="EUAlbertina" w:hAnsi="Times New Roman"/>
                <w:sz w:val="24"/>
                <w:szCs w:val="24"/>
                <w:lang w:bidi="en-US"/>
              </w:rPr>
              <w:t>om</w:t>
            </w:r>
            <w:r w:rsidR="007930A8" w:rsidRPr="00EE6633">
              <w:rPr>
                <w:rFonts w:ascii="Times New Roman" w:eastAsia="EUAlbertina" w:hAnsi="Times New Roman"/>
                <w:sz w:val="24"/>
                <w:szCs w:val="24"/>
                <w:lang w:bidi="en-US"/>
              </w:rPr>
              <w:t xml:space="preserve"> ove mjere rekonstrui</w:t>
            </w:r>
            <w:r w:rsidR="00E90114">
              <w:rPr>
                <w:rFonts w:ascii="Times New Roman" w:eastAsia="EUAlbertina" w:hAnsi="Times New Roman"/>
                <w:sz w:val="24"/>
                <w:szCs w:val="24"/>
                <w:lang w:bidi="en-US"/>
              </w:rPr>
              <w:t>r</w:t>
            </w:r>
            <w:r w:rsidR="007930A8" w:rsidRPr="00EE6633">
              <w:rPr>
                <w:rFonts w:ascii="Times New Roman" w:eastAsia="EUAlbertina" w:hAnsi="Times New Roman"/>
                <w:sz w:val="24"/>
                <w:szCs w:val="24"/>
                <w:lang w:bidi="en-US"/>
              </w:rPr>
              <w:t>ati i urediti će se većina gradskih ulica, unaprijediti povezanost između sus</w:t>
            </w:r>
            <w:r w:rsidR="00E90114">
              <w:rPr>
                <w:rFonts w:ascii="Times New Roman" w:eastAsia="EUAlbertina" w:hAnsi="Times New Roman"/>
                <w:sz w:val="24"/>
                <w:szCs w:val="24"/>
                <w:lang w:bidi="en-US"/>
              </w:rPr>
              <w:t xml:space="preserve">jednih općina, </w:t>
            </w:r>
            <w:r w:rsidR="007930A8" w:rsidRPr="00EE6633">
              <w:rPr>
                <w:rFonts w:ascii="Times New Roman" w:eastAsia="EUAlbertina" w:hAnsi="Times New Roman"/>
                <w:sz w:val="24"/>
                <w:szCs w:val="24"/>
                <w:lang w:bidi="en-US"/>
              </w:rPr>
              <w:t>unaprijediti prometn</w:t>
            </w:r>
            <w:r w:rsidR="00E90114">
              <w:rPr>
                <w:rFonts w:ascii="Times New Roman" w:eastAsia="EUAlbertina" w:hAnsi="Times New Roman"/>
                <w:sz w:val="24"/>
                <w:szCs w:val="24"/>
                <w:lang w:bidi="en-US"/>
              </w:rPr>
              <w:t>a komunikacija</w:t>
            </w:r>
            <w:r w:rsidR="007930A8" w:rsidRPr="00EE6633">
              <w:rPr>
                <w:rFonts w:ascii="Times New Roman" w:eastAsia="EUAlbertina" w:hAnsi="Times New Roman"/>
                <w:sz w:val="24"/>
                <w:szCs w:val="24"/>
                <w:lang w:bidi="en-US"/>
              </w:rPr>
              <w:t xml:space="preserve"> </w:t>
            </w:r>
            <w:r w:rsidR="00E90114">
              <w:rPr>
                <w:rFonts w:ascii="Times New Roman" w:eastAsia="EUAlbertina" w:hAnsi="Times New Roman"/>
                <w:sz w:val="24"/>
                <w:szCs w:val="24"/>
                <w:lang w:bidi="en-US"/>
              </w:rPr>
              <w:t>ruralnih</w:t>
            </w:r>
            <w:r w:rsidR="000B43CE">
              <w:rPr>
                <w:rFonts w:ascii="Times New Roman" w:eastAsia="EUAlbertina" w:hAnsi="Times New Roman"/>
                <w:sz w:val="24"/>
                <w:szCs w:val="24"/>
                <w:lang w:bidi="en-US"/>
              </w:rPr>
              <w:t xml:space="preserve"> naselja s</w:t>
            </w:r>
            <w:r w:rsidR="007930A8" w:rsidRPr="00EE6633">
              <w:rPr>
                <w:rFonts w:ascii="Times New Roman" w:eastAsia="EUAlbertina" w:hAnsi="Times New Roman"/>
                <w:sz w:val="24"/>
                <w:szCs w:val="24"/>
                <w:lang w:bidi="en-US"/>
              </w:rPr>
              <w:t xml:space="preserve"> gradom, povećati sigurnost u pro</w:t>
            </w:r>
            <w:r w:rsidR="00E90114">
              <w:rPr>
                <w:rFonts w:ascii="Times New Roman" w:eastAsia="EUAlbertina" w:hAnsi="Times New Roman"/>
                <w:sz w:val="24"/>
                <w:szCs w:val="24"/>
                <w:lang w:bidi="en-US"/>
              </w:rPr>
              <w:t xml:space="preserve">metu, </w:t>
            </w:r>
            <w:r w:rsidR="0075094A">
              <w:rPr>
                <w:rFonts w:ascii="Times New Roman" w:eastAsia="EUAlbertina" w:hAnsi="Times New Roman"/>
                <w:sz w:val="24"/>
                <w:szCs w:val="24"/>
                <w:lang w:bidi="en-US"/>
              </w:rPr>
              <w:t>poboljšati izgled grada, d</w:t>
            </w:r>
            <w:r w:rsidR="00E90114">
              <w:rPr>
                <w:rFonts w:ascii="Times New Roman" w:eastAsia="EUAlbertina" w:hAnsi="Times New Roman"/>
                <w:sz w:val="24"/>
                <w:szCs w:val="24"/>
                <w:lang w:bidi="en-US"/>
              </w:rPr>
              <w:t>oprinijeti boljim uvjetim</w:t>
            </w:r>
            <w:r w:rsidR="007930A8" w:rsidRPr="00EE6633">
              <w:rPr>
                <w:rFonts w:ascii="Times New Roman" w:eastAsia="EUAlbertina" w:hAnsi="Times New Roman"/>
                <w:sz w:val="24"/>
                <w:szCs w:val="24"/>
                <w:lang w:bidi="en-US"/>
              </w:rPr>
              <w:t>a u turizmu i sl.</w:t>
            </w:r>
            <w:r w:rsidR="00E90114">
              <w:rPr>
                <w:rFonts w:ascii="Times New Roman" w:eastAsia="EUAlbertina" w:hAnsi="Times New Roman"/>
                <w:sz w:val="24"/>
                <w:szCs w:val="24"/>
                <w:lang w:bidi="en-US"/>
              </w:rPr>
              <w:t xml:space="preserve"> Dio mjera koje se odnose na sudjelovanje viših razina vlasti ovisi o stvarnoj spremnosti tih institucija za sudjelo</w:t>
            </w:r>
            <w:r w:rsidR="000B43CE">
              <w:rPr>
                <w:rFonts w:ascii="Times New Roman" w:eastAsia="EUAlbertina" w:hAnsi="Times New Roman"/>
                <w:sz w:val="24"/>
                <w:szCs w:val="24"/>
                <w:lang w:bidi="en-US"/>
              </w:rPr>
              <w:t>vanje u projektima na području o</w:t>
            </w:r>
            <w:r w:rsidR="00E90114">
              <w:rPr>
                <w:rFonts w:ascii="Times New Roman" w:eastAsia="EUAlbertina" w:hAnsi="Times New Roman"/>
                <w:sz w:val="24"/>
                <w:szCs w:val="24"/>
                <w:lang w:bidi="en-US"/>
              </w:rPr>
              <w:t xml:space="preserve">pćine. </w:t>
            </w:r>
          </w:p>
        </w:tc>
      </w:tr>
      <w:tr w:rsidR="00E90114" w:rsidRPr="00EE6633" w:rsidTr="00E90114">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320" w:type="pct"/>
          </w:tcPr>
          <w:p w:rsidR="00E90114" w:rsidRPr="00EE6633" w:rsidRDefault="00E90114" w:rsidP="00E90114">
            <w:pPr>
              <w:spacing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Indikativna financijska konstrukcija sa izvorima finan</w:t>
            </w:r>
            <w:r>
              <w:rPr>
                <w:rFonts w:ascii="Times New Roman" w:eastAsia="Times New Roman" w:hAnsi="Times New Roman"/>
                <w:b w:val="0"/>
                <w:bCs w:val="0"/>
                <w:sz w:val="24"/>
                <w:szCs w:val="24"/>
                <w:lang w:bidi="en-US"/>
              </w:rPr>
              <w:t>c</w:t>
            </w:r>
            <w:r w:rsidRPr="00EE6633">
              <w:rPr>
                <w:rFonts w:ascii="Times New Roman" w:eastAsia="Times New Roman" w:hAnsi="Times New Roman"/>
                <w:b w:val="0"/>
                <w:bCs w:val="0"/>
                <w:sz w:val="24"/>
                <w:szCs w:val="24"/>
                <w:lang w:bidi="en-US"/>
              </w:rPr>
              <w:t>iranja</w:t>
            </w:r>
          </w:p>
        </w:tc>
        <w:tc>
          <w:tcPr>
            <w:cnfStyle w:val="000010000000" w:firstRow="0" w:lastRow="0" w:firstColumn="0" w:lastColumn="0" w:oddVBand="1" w:evenVBand="0" w:oddHBand="0" w:evenHBand="0" w:firstRowFirstColumn="0" w:firstRowLastColumn="0" w:lastRowFirstColumn="0" w:lastRowLastColumn="0"/>
            <w:tcW w:w="3680" w:type="pct"/>
          </w:tcPr>
          <w:p w:rsidR="00E90114" w:rsidRDefault="00E90114" w:rsidP="00E90114">
            <w:pPr>
              <w:jc w:val="both"/>
              <w:rPr>
                <w:rFonts w:ascii="Times New Roman" w:eastAsia="EUAlbertina" w:hAnsi="Times New Roman"/>
                <w:sz w:val="24"/>
                <w:szCs w:val="24"/>
                <w:lang w:bidi="en-US"/>
              </w:rPr>
            </w:pPr>
            <w:r>
              <w:rPr>
                <w:rFonts w:ascii="Times New Roman" w:eastAsia="EUAlbertina" w:hAnsi="Times New Roman"/>
                <w:sz w:val="24"/>
                <w:szCs w:val="24"/>
                <w:lang w:bidi="en-US"/>
              </w:rPr>
              <w:t>Projekt izgradnje poboljšane putne mreže:</w:t>
            </w:r>
            <w:r w:rsidR="0075094A">
              <w:rPr>
                <w:rFonts w:ascii="Times New Roman" w:eastAsia="EUAlbertina" w:hAnsi="Times New Roman"/>
                <w:sz w:val="24"/>
                <w:szCs w:val="24"/>
                <w:lang w:bidi="en-US"/>
              </w:rPr>
              <w:t xml:space="preserve"> 15</w:t>
            </w:r>
            <w:r>
              <w:rPr>
                <w:rFonts w:ascii="Times New Roman" w:eastAsia="EUAlbertina" w:hAnsi="Times New Roman"/>
                <w:sz w:val="24"/>
                <w:szCs w:val="24"/>
                <w:lang w:bidi="en-US"/>
              </w:rPr>
              <w:t>.000.000,00 KM</w:t>
            </w:r>
          </w:p>
          <w:p w:rsidR="00E90114" w:rsidRDefault="000B43CE" w:rsidP="00E90114">
            <w:pPr>
              <w:jc w:val="both"/>
              <w:rPr>
                <w:rFonts w:ascii="Times New Roman" w:eastAsia="EUAlbertina" w:hAnsi="Times New Roman"/>
                <w:sz w:val="24"/>
                <w:szCs w:val="24"/>
                <w:lang w:bidi="en-US"/>
              </w:rPr>
            </w:pPr>
            <w:r>
              <w:rPr>
                <w:rFonts w:ascii="Times New Roman" w:eastAsia="EUAlbertina" w:hAnsi="Times New Roman"/>
                <w:sz w:val="24"/>
                <w:szCs w:val="24"/>
                <w:lang w:bidi="en-US"/>
              </w:rPr>
              <w:t>Sredstva proračuna o</w:t>
            </w:r>
            <w:r w:rsidR="00E90114">
              <w:rPr>
                <w:rFonts w:ascii="Times New Roman" w:eastAsia="EUAlbertina" w:hAnsi="Times New Roman"/>
                <w:sz w:val="24"/>
                <w:szCs w:val="24"/>
                <w:lang w:bidi="en-US"/>
              </w:rPr>
              <w:t xml:space="preserve">pćine: </w:t>
            </w:r>
            <w:r w:rsidR="0075094A">
              <w:rPr>
                <w:rFonts w:ascii="Times New Roman" w:eastAsia="EUAlbertina" w:hAnsi="Times New Roman"/>
                <w:sz w:val="24"/>
                <w:szCs w:val="24"/>
                <w:lang w:bidi="en-US"/>
              </w:rPr>
              <w:t>11.000.000,00 KM</w:t>
            </w:r>
          </w:p>
          <w:p w:rsidR="0075094A" w:rsidRDefault="0075094A" w:rsidP="00E90114">
            <w:pPr>
              <w:jc w:val="both"/>
              <w:rPr>
                <w:rFonts w:ascii="Times New Roman" w:eastAsia="EUAlbertina" w:hAnsi="Times New Roman"/>
                <w:sz w:val="24"/>
                <w:szCs w:val="24"/>
                <w:lang w:bidi="en-US"/>
              </w:rPr>
            </w:pPr>
            <w:r>
              <w:rPr>
                <w:rFonts w:ascii="Times New Roman" w:eastAsia="EUAlbertina" w:hAnsi="Times New Roman"/>
                <w:sz w:val="24"/>
                <w:szCs w:val="24"/>
                <w:lang w:bidi="en-US"/>
              </w:rPr>
              <w:t>Sredstva viših razina vlasti: 4.000.000,00 KM</w:t>
            </w:r>
          </w:p>
          <w:p w:rsidR="0075094A" w:rsidRDefault="000B43CE" w:rsidP="00E90114">
            <w:pPr>
              <w:jc w:val="both"/>
              <w:rPr>
                <w:rFonts w:ascii="Times New Roman" w:eastAsia="EUAlbertina" w:hAnsi="Times New Roman"/>
                <w:sz w:val="24"/>
                <w:szCs w:val="24"/>
                <w:lang w:bidi="en-US"/>
              </w:rPr>
            </w:pPr>
            <w:r>
              <w:rPr>
                <w:rFonts w:ascii="Times New Roman" w:eastAsia="EUAlbertina" w:hAnsi="Times New Roman"/>
                <w:sz w:val="24"/>
                <w:szCs w:val="24"/>
                <w:lang w:bidi="en-US"/>
              </w:rPr>
              <w:t>Projekt „Gradski trg“</w:t>
            </w:r>
            <w:r w:rsidR="0075094A">
              <w:rPr>
                <w:rFonts w:ascii="Times New Roman" w:eastAsia="EUAlbertina" w:hAnsi="Times New Roman"/>
                <w:sz w:val="24"/>
                <w:szCs w:val="24"/>
                <w:lang w:bidi="en-US"/>
              </w:rPr>
              <w:t>: 8.000.000,00 KM</w:t>
            </w:r>
          </w:p>
          <w:p w:rsidR="0075094A" w:rsidRDefault="000B43CE" w:rsidP="00E90114">
            <w:pPr>
              <w:jc w:val="both"/>
              <w:rPr>
                <w:rFonts w:ascii="Times New Roman" w:eastAsia="EUAlbertina" w:hAnsi="Times New Roman"/>
                <w:sz w:val="24"/>
                <w:szCs w:val="24"/>
                <w:lang w:bidi="en-US"/>
              </w:rPr>
            </w:pPr>
            <w:r>
              <w:rPr>
                <w:rFonts w:ascii="Times New Roman" w:eastAsia="EUAlbertina" w:hAnsi="Times New Roman"/>
                <w:sz w:val="24"/>
                <w:szCs w:val="24"/>
                <w:lang w:bidi="en-US"/>
              </w:rPr>
              <w:t>Sredstva proračuna o</w:t>
            </w:r>
            <w:r w:rsidR="0075094A" w:rsidRPr="0075094A">
              <w:rPr>
                <w:rFonts w:ascii="Times New Roman" w:eastAsia="EUAlbertina" w:hAnsi="Times New Roman"/>
                <w:sz w:val="24"/>
                <w:szCs w:val="24"/>
                <w:lang w:bidi="en-US"/>
              </w:rPr>
              <w:t xml:space="preserve">pćine: </w:t>
            </w:r>
            <w:r w:rsidR="0075094A">
              <w:rPr>
                <w:rFonts w:ascii="Times New Roman" w:eastAsia="EUAlbertina" w:hAnsi="Times New Roman"/>
                <w:sz w:val="24"/>
                <w:szCs w:val="24"/>
                <w:lang w:bidi="en-US"/>
              </w:rPr>
              <w:t>8</w:t>
            </w:r>
            <w:r w:rsidR="0075094A" w:rsidRPr="0075094A">
              <w:rPr>
                <w:rFonts w:ascii="Times New Roman" w:eastAsia="EUAlbertina" w:hAnsi="Times New Roman"/>
                <w:sz w:val="24"/>
                <w:szCs w:val="24"/>
                <w:lang w:bidi="en-US"/>
              </w:rPr>
              <w:t>.000.000,00 KM</w:t>
            </w:r>
          </w:p>
        </w:tc>
      </w:tr>
      <w:tr w:rsidR="007930A8" w:rsidRPr="00EE6633" w:rsidTr="00E90114">
        <w:trPr>
          <w:trHeight w:val="282"/>
        </w:trPr>
        <w:tc>
          <w:tcPr>
            <w:cnfStyle w:val="001000000000" w:firstRow="0" w:lastRow="0" w:firstColumn="1" w:lastColumn="0" w:oddVBand="0" w:evenVBand="0" w:oddHBand="0" w:evenHBand="0" w:firstRowFirstColumn="0" w:firstRowLastColumn="0" w:lastRowFirstColumn="0" w:lastRowLastColumn="0"/>
            <w:tcW w:w="1320" w:type="pct"/>
          </w:tcPr>
          <w:p w:rsidR="007930A8" w:rsidRPr="00EE6633" w:rsidRDefault="000B43CE"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Razdoblje provedbe</w:t>
            </w:r>
            <w:r w:rsidR="00573F02">
              <w:rPr>
                <w:rFonts w:ascii="Times New Roman" w:eastAsia="Times New Roman" w:hAnsi="Times New Roman"/>
                <w:b w:val="0"/>
                <w:bCs w:val="0"/>
                <w:sz w:val="24"/>
                <w:szCs w:val="24"/>
                <w:lang w:bidi="en-US"/>
              </w:rPr>
              <w:t xml:space="preserve"> </w:t>
            </w:r>
          </w:p>
        </w:tc>
        <w:tc>
          <w:tcPr>
            <w:cnfStyle w:val="000010000000" w:firstRow="0" w:lastRow="0" w:firstColumn="0" w:lastColumn="0" w:oddVBand="1" w:evenVBand="0" w:oddHBand="0" w:evenHBand="0" w:firstRowFirstColumn="0" w:firstRowLastColumn="0" w:lastRowFirstColumn="0" w:lastRowLastColumn="0"/>
            <w:tcW w:w="3680" w:type="pct"/>
          </w:tcPr>
          <w:p w:rsidR="007930A8" w:rsidRPr="00EE6633" w:rsidRDefault="007930A8" w:rsidP="00EE6CE9">
            <w:pPr>
              <w:spacing w:before="40" w:after="40" w:line="276" w:lineRule="auto"/>
              <w:ind w:left="49"/>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2022</w:t>
            </w:r>
            <w:r w:rsidR="0075094A">
              <w:rPr>
                <w:rFonts w:ascii="Times New Roman" w:eastAsia="Times New Roman" w:hAnsi="Times New Roman"/>
                <w:sz w:val="24"/>
                <w:szCs w:val="24"/>
                <w:lang w:bidi="en-US"/>
              </w:rPr>
              <w:t>.</w:t>
            </w:r>
            <w:r w:rsidR="000B43CE">
              <w:rPr>
                <w:rFonts w:ascii="Times New Roman" w:eastAsia="Times New Roman" w:hAnsi="Times New Roman"/>
                <w:sz w:val="24"/>
                <w:szCs w:val="24"/>
                <w:lang w:bidi="en-US"/>
              </w:rPr>
              <w:t xml:space="preserve">  </w:t>
            </w:r>
            <w:r w:rsidR="000B43CE" w:rsidRPr="00EE6633">
              <w:rPr>
                <w:rFonts w:ascii="Times New Roman" w:hAnsi="Times New Roman"/>
                <w:sz w:val="24"/>
                <w:szCs w:val="24"/>
              </w:rPr>
              <w:t xml:space="preserve">– </w:t>
            </w:r>
            <w:r w:rsidR="000B43CE">
              <w:rPr>
                <w:rFonts w:ascii="Times New Roman" w:eastAsia="Times New Roman" w:hAnsi="Times New Roman"/>
                <w:sz w:val="24"/>
                <w:szCs w:val="24"/>
                <w:lang w:bidi="en-US"/>
              </w:rPr>
              <w:t xml:space="preserve"> </w:t>
            </w:r>
            <w:r w:rsidRPr="00EE6633">
              <w:rPr>
                <w:rFonts w:ascii="Times New Roman" w:eastAsia="Times New Roman" w:hAnsi="Times New Roman"/>
                <w:sz w:val="24"/>
                <w:szCs w:val="24"/>
                <w:lang w:bidi="en-US"/>
              </w:rPr>
              <w:t>2027</w:t>
            </w:r>
            <w:r w:rsidR="0075094A">
              <w:rPr>
                <w:rFonts w:ascii="Times New Roman" w:eastAsia="Times New Roman" w:hAnsi="Times New Roman"/>
                <w:sz w:val="24"/>
                <w:szCs w:val="24"/>
                <w:lang w:bidi="en-US"/>
              </w:rPr>
              <w:t>.</w:t>
            </w:r>
          </w:p>
        </w:tc>
      </w:tr>
      <w:tr w:rsidR="007930A8" w:rsidRPr="00EE6633" w:rsidTr="00E9011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320"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lastRenderedPageBreak/>
              <w:t>Ciljne grupe</w:t>
            </w:r>
          </w:p>
        </w:tc>
        <w:tc>
          <w:tcPr>
            <w:cnfStyle w:val="000010000000" w:firstRow="0" w:lastRow="0" w:firstColumn="0" w:lastColumn="0" w:oddVBand="1" w:evenVBand="0" w:oddHBand="0" w:evenHBand="0" w:firstRowFirstColumn="0" w:firstRowLastColumn="0" w:lastRowFirstColumn="0" w:lastRowLastColumn="0"/>
            <w:tcW w:w="3680" w:type="pct"/>
          </w:tcPr>
          <w:p w:rsidR="007930A8" w:rsidRPr="00EE6633" w:rsidRDefault="00573F02" w:rsidP="00573F02">
            <w:pPr>
              <w:spacing w:before="40" w:after="40" w:line="276" w:lineRule="auto"/>
              <w:ind w:left="49"/>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Stanovništvo, gospodarski </w:t>
            </w:r>
            <w:r w:rsidR="007930A8" w:rsidRPr="00EE6633">
              <w:rPr>
                <w:rFonts w:ascii="Times New Roman" w:eastAsia="Times New Roman" w:hAnsi="Times New Roman"/>
                <w:sz w:val="24"/>
                <w:szCs w:val="24"/>
                <w:lang w:bidi="en-US"/>
              </w:rPr>
              <w:t>subjekti i dr.</w:t>
            </w:r>
          </w:p>
        </w:tc>
      </w:tr>
    </w:tbl>
    <w:p w:rsidR="007930A8" w:rsidRPr="00EE6633" w:rsidRDefault="007930A8" w:rsidP="00EE6CE9">
      <w:pPr>
        <w:jc w:val="both"/>
        <w:rPr>
          <w:rFonts w:ascii="Times New Roman" w:hAnsi="Times New Roman"/>
          <w:sz w:val="24"/>
          <w:szCs w:val="24"/>
          <w:lang w:eastAsia="hr-HR"/>
        </w:rPr>
      </w:pPr>
    </w:p>
    <w:tbl>
      <w:tblPr>
        <w:tblStyle w:val="Tablicareetke4-isticanje31"/>
        <w:tblW w:w="5412" w:type="pct"/>
        <w:tblLayout w:type="fixed"/>
        <w:tblLook w:val="00A0" w:firstRow="1" w:lastRow="0" w:firstColumn="1" w:lastColumn="0" w:noHBand="0" w:noVBand="0"/>
      </w:tblPr>
      <w:tblGrid>
        <w:gridCol w:w="2455"/>
        <w:gridCol w:w="7047"/>
      </w:tblGrid>
      <w:tr w:rsidR="007930A8" w:rsidRPr="00EE6633" w:rsidTr="00573F02">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292"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Veza sa strateškim ciljem</w:t>
            </w:r>
          </w:p>
        </w:tc>
        <w:tc>
          <w:tcPr>
            <w:cnfStyle w:val="000010000000" w:firstRow="0" w:lastRow="0" w:firstColumn="0" w:lastColumn="0" w:oddVBand="1" w:evenVBand="0" w:oddHBand="0" w:evenHBand="0" w:firstRowFirstColumn="0" w:firstRowLastColumn="0" w:lastRowFirstColumn="0" w:lastRowLastColumn="0"/>
            <w:tcW w:w="3708" w:type="pct"/>
          </w:tcPr>
          <w:p w:rsidR="007930A8" w:rsidRPr="00EE6633" w:rsidRDefault="007930A8" w:rsidP="00EE6CE9">
            <w:pPr>
              <w:ind w:left="333"/>
              <w:contextualSpacing/>
              <w:jc w:val="both"/>
              <w:rPr>
                <w:rFonts w:ascii="Times New Roman" w:hAnsi="Times New Roman"/>
                <w:b w:val="0"/>
                <w:bCs w:val="0"/>
                <w:smallCaps/>
                <w:sz w:val="24"/>
                <w:szCs w:val="24"/>
              </w:rPr>
            </w:pPr>
            <w:r w:rsidRPr="00EE6633">
              <w:rPr>
                <w:rFonts w:ascii="Times New Roman" w:hAnsi="Times New Roman"/>
                <w:b w:val="0"/>
                <w:bCs w:val="0"/>
                <w:smallCaps/>
                <w:sz w:val="24"/>
                <w:szCs w:val="24"/>
              </w:rPr>
              <w:t>2.  Strateški cilj</w:t>
            </w:r>
          </w:p>
          <w:p w:rsidR="007930A8" w:rsidRPr="00EE6633" w:rsidRDefault="007930A8" w:rsidP="00EE6CE9">
            <w:pPr>
              <w:ind w:left="333"/>
              <w:contextualSpacing/>
              <w:jc w:val="both"/>
              <w:rPr>
                <w:rFonts w:ascii="Times New Roman" w:hAnsi="Times New Roman"/>
                <w:b w:val="0"/>
                <w:bCs w:val="0"/>
                <w:smallCaps/>
                <w:sz w:val="24"/>
                <w:szCs w:val="24"/>
              </w:rPr>
            </w:pPr>
            <w:r w:rsidRPr="00EE6633">
              <w:rPr>
                <w:rFonts w:ascii="Times New Roman" w:hAnsi="Times New Roman"/>
                <w:b w:val="0"/>
                <w:bCs w:val="0"/>
                <w:smallCaps/>
                <w:sz w:val="24"/>
                <w:szCs w:val="24"/>
              </w:rPr>
              <w:t>Izgradnja javne infrastrukture I unapr</w:t>
            </w:r>
            <w:r w:rsidR="000B43CE">
              <w:rPr>
                <w:rFonts w:ascii="Times New Roman" w:hAnsi="Times New Roman"/>
                <w:b w:val="0"/>
                <w:bCs w:val="0"/>
                <w:smallCaps/>
                <w:sz w:val="24"/>
                <w:szCs w:val="24"/>
              </w:rPr>
              <w:t>j</w:t>
            </w:r>
            <w:r w:rsidRPr="00EE6633">
              <w:rPr>
                <w:rFonts w:ascii="Times New Roman" w:hAnsi="Times New Roman"/>
                <w:b w:val="0"/>
                <w:bCs w:val="0"/>
                <w:smallCaps/>
                <w:sz w:val="24"/>
                <w:szCs w:val="24"/>
              </w:rPr>
              <w:t xml:space="preserve">eđenje komunalnih usluga </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2"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Prioritet</w:t>
            </w:r>
          </w:p>
        </w:tc>
        <w:tc>
          <w:tcPr>
            <w:cnfStyle w:val="000010000000" w:firstRow="0" w:lastRow="0" w:firstColumn="0" w:lastColumn="0" w:oddVBand="1" w:evenVBand="0" w:oddHBand="0" w:evenHBand="0" w:firstRowFirstColumn="0" w:firstRowLastColumn="0" w:lastRowFirstColumn="0" w:lastRowLastColumn="0"/>
            <w:tcW w:w="3708" w:type="pct"/>
          </w:tcPr>
          <w:p w:rsidR="007930A8" w:rsidRPr="00EE6633" w:rsidRDefault="007930A8" w:rsidP="00EE6CE9">
            <w:pPr>
              <w:ind w:left="333"/>
              <w:jc w:val="both"/>
              <w:rPr>
                <w:rFonts w:ascii="Times New Roman" w:eastAsia="Times New Roman" w:hAnsi="Times New Roman"/>
                <w:b/>
                <w:sz w:val="24"/>
                <w:szCs w:val="24"/>
                <w:lang w:bidi="en-US"/>
              </w:rPr>
            </w:pPr>
            <w:r w:rsidRPr="00EE6633">
              <w:rPr>
                <w:rFonts w:ascii="Times New Roman" w:eastAsia="Times New Roman" w:hAnsi="Times New Roman"/>
                <w:b/>
                <w:sz w:val="24"/>
                <w:szCs w:val="24"/>
                <w:lang w:bidi="en-US"/>
              </w:rPr>
              <w:t>2.2.  Izgradnja, održavanje i modernizacija vodoopskrbne mreže</w:t>
            </w:r>
          </w:p>
        </w:tc>
      </w:tr>
      <w:tr w:rsidR="0075094A" w:rsidRPr="00EE6633" w:rsidTr="00573F02">
        <w:trPr>
          <w:trHeight w:val="296"/>
        </w:trPr>
        <w:tc>
          <w:tcPr>
            <w:cnfStyle w:val="001000000000" w:firstRow="0" w:lastRow="0" w:firstColumn="1" w:lastColumn="0" w:oddVBand="0" w:evenVBand="0" w:oddHBand="0" w:evenHBand="0" w:firstRowFirstColumn="0" w:firstRowLastColumn="0" w:lastRowFirstColumn="0" w:lastRowLastColumn="0"/>
            <w:tcW w:w="1292" w:type="pct"/>
          </w:tcPr>
          <w:p w:rsidR="0075094A" w:rsidRPr="00EE6633" w:rsidRDefault="0075094A"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Naziv mjera</w:t>
            </w:r>
          </w:p>
        </w:tc>
        <w:tc>
          <w:tcPr>
            <w:cnfStyle w:val="000010000000" w:firstRow="0" w:lastRow="0" w:firstColumn="0" w:lastColumn="0" w:oddVBand="1" w:evenVBand="0" w:oddHBand="0" w:evenHBand="0" w:firstRowFirstColumn="0" w:firstRowLastColumn="0" w:lastRowFirstColumn="0" w:lastRowLastColumn="0"/>
            <w:tcW w:w="3708" w:type="pct"/>
          </w:tcPr>
          <w:p w:rsidR="0075094A" w:rsidRPr="0075094A" w:rsidRDefault="0075094A" w:rsidP="0075094A">
            <w:pPr>
              <w:jc w:val="both"/>
              <w:rPr>
                <w:rFonts w:ascii="Times New Roman" w:eastAsia="Times New Roman" w:hAnsi="Times New Roman"/>
                <w:sz w:val="24"/>
                <w:szCs w:val="24"/>
                <w:lang w:bidi="en-US"/>
              </w:rPr>
            </w:pPr>
            <w:r w:rsidRPr="0075094A">
              <w:rPr>
                <w:rFonts w:ascii="Times New Roman" w:eastAsia="Times New Roman" w:hAnsi="Times New Roman"/>
                <w:sz w:val="24"/>
                <w:szCs w:val="24"/>
                <w:lang w:bidi="en-US"/>
              </w:rPr>
              <w:t>2.2.1 Planiranje i izgradnja nove vodovodne mreže</w:t>
            </w:r>
          </w:p>
          <w:p w:rsidR="0075094A" w:rsidRPr="0075094A" w:rsidRDefault="0075094A" w:rsidP="0075094A">
            <w:pPr>
              <w:jc w:val="both"/>
              <w:rPr>
                <w:rFonts w:ascii="Times New Roman" w:eastAsia="Times New Roman" w:hAnsi="Times New Roman"/>
                <w:sz w:val="24"/>
                <w:szCs w:val="24"/>
                <w:lang w:bidi="en-US"/>
              </w:rPr>
            </w:pPr>
            <w:r w:rsidRPr="0075094A">
              <w:rPr>
                <w:rFonts w:ascii="Times New Roman" w:eastAsia="Times New Roman" w:hAnsi="Times New Roman"/>
                <w:sz w:val="24"/>
                <w:szCs w:val="24"/>
                <w:lang w:bidi="en-US"/>
              </w:rPr>
              <w:t>2.2.2 Održavanje i modernizacija postojeće vodovodne mreže</w:t>
            </w:r>
          </w:p>
        </w:tc>
      </w:tr>
      <w:tr w:rsidR="00D32899" w:rsidRPr="00EE6633"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2" w:type="pct"/>
          </w:tcPr>
          <w:p w:rsidR="00D32899" w:rsidRDefault="000B43CE"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Opis mjere s</w:t>
            </w:r>
            <w:r w:rsidR="00D32899" w:rsidRPr="00EE6633">
              <w:rPr>
                <w:rFonts w:ascii="Times New Roman" w:eastAsia="Times New Roman" w:hAnsi="Times New Roman"/>
                <w:b w:val="0"/>
                <w:bCs w:val="0"/>
                <w:sz w:val="24"/>
                <w:szCs w:val="24"/>
                <w:lang w:bidi="en-US"/>
              </w:rPr>
              <w:t xml:space="preserve"> okvirnim područjima djelovanja</w:t>
            </w:r>
          </w:p>
        </w:tc>
        <w:tc>
          <w:tcPr>
            <w:cnfStyle w:val="000010000000" w:firstRow="0" w:lastRow="0" w:firstColumn="0" w:lastColumn="0" w:oddVBand="1" w:evenVBand="0" w:oddHBand="0" w:evenHBand="0" w:firstRowFirstColumn="0" w:firstRowLastColumn="0" w:lastRowFirstColumn="0" w:lastRowLastColumn="0"/>
            <w:tcW w:w="3708" w:type="pct"/>
          </w:tcPr>
          <w:p w:rsidR="00D32899" w:rsidRPr="0075094A" w:rsidRDefault="000B43CE" w:rsidP="0075094A">
            <w:pPr>
              <w:jc w:val="both"/>
              <w:rPr>
                <w:rFonts w:ascii="Times New Roman" w:eastAsia="Times New Roman" w:hAnsi="Times New Roman"/>
                <w:sz w:val="24"/>
                <w:szCs w:val="24"/>
                <w:lang w:bidi="en-US"/>
              </w:rPr>
            </w:pPr>
            <w:r>
              <w:rPr>
                <w:rFonts w:ascii="Times New Roman" w:hAnsi="Times New Roman"/>
                <w:sz w:val="24"/>
                <w:szCs w:val="24"/>
              </w:rPr>
              <w:t>Cilj ove mjere jest</w:t>
            </w:r>
            <w:r w:rsidR="00D32899" w:rsidRPr="00EE6633">
              <w:rPr>
                <w:rFonts w:ascii="Times New Roman" w:hAnsi="Times New Roman"/>
                <w:sz w:val="24"/>
                <w:szCs w:val="24"/>
              </w:rPr>
              <w:t xml:space="preserve"> rekonstrukci</w:t>
            </w:r>
            <w:r>
              <w:rPr>
                <w:rFonts w:ascii="Times New Roman" w:hAnsi="Times New Roman"/>
                <w:sz w:val="24"/>
                <w:szCs w:val="24"/>
              </w:rPr>
              <w:t>ja postojećeg vodovodnog sustava</w:t>
            </w:r>
            <w:r w:rsidR="00D32899" w:rsidRPr="00EE6633">
              <w:rPr>
                <w:rFonts w:ascii="Times New Roman" w:hAnsi="Times New Roman"/>
                <w:sz w:val="24"/>
                <w:szCs w:val="24"/>
              </w:rPr>
              <w:t xml:space="preserve"> u gradskom području, izgra</w:t>
            </w:r>
            <w:r>
              <w:rPr>
                <w:rFonts w:ascii="Times New Roman" w:hAnsi="Times New Roman"/>
                <w:sz w:val="24"/>
                <w:szCs w:val="24"/>
              </w:rPr>
              <w:t>dnja novih vodoopskrbnih sustava</w:t>
            </w:r>
            <w:r w:rsidR="00D32899" w:rsidRPr="00EE6633">
              <w:rPr>
                <w:rFonts w:ascii="Times New Roman" w:hAnsi="Times New Roman"/>
                <w:sz w:val="24"/>
                <w:szCs w:val="24"/>
              </w:rPr>
              <w:t xml:space="preserve"> za rural</w:t>
            </w:r>
            <w:r>
              <w:rPr>
                <w:rFonts w:ascii="Times New Roman" w:hAnsi="Times New Roman"/>
                <w:sz w:val="24"/>
                <w:szCs w:val="24"/>
              </w:rPr>
              <w:t>na  naselja. U proteklom razdoblju</w:t>
            </w:r>
            <w:r w:rsidR="00D32899" w:rsidRPr="00EE6633">
              <w:rPr>
                <w:rFonts w:ascii="Times New Roman" w:hAnsi="Times New Roman"/>
                <w:sz w:val="24"/>
                <w:szCs w:val="24"/>
              </w:rPr>
              <w:t xml:space="preserve"> općina Prozor-Rama je provela značajne projekte vodoopskrbe od kojih je značajno izdvojiti vodoopskrbni sustav oko Ramskog jezera. Ipak stalna težnja poboljšanja i pružan</w:t>
            </w:r>
            <w:r w:rsidR="00D32899">
              <w:rPr>
                <w:rFonts w:ascii="Times New Roman" w:hAnsi="Times New Roman"/>
                <w:sz w:val="24"/>
                <w:szCs w:val="24"/>
              </w:rPr>
              <w:t>ja kvalitetne usluge opskrbe</w:t>
            </w:r>
            <w:r w:rsidR="00D32899" w:rsidRPr="00EE6633">
              <w:rPr>
                <w:rFonts w:ascii="Times New Roman" w:hAnsi="Times New Roman"/>
                <w:sz w:val="24"/>
                <w:szCs w:val="24"/>
              </w:rPr>
              <w:t xml:space="preserve"> stanovnika pitkom vodom nas opredjeljuje da ova mjera prioritetno visoko kotira u strateškom cilju.</w:t>
            </w:r>
          </w:p>
        </w:tc>
      </w:tr>
      <w:tr w:rsidR="00D32899" w:rsidRPr="00EE6633" w:rsidTr="00573F02">
        <w:trPr>
          <w:trHeight w:val="296"/>
        </w:trPr>
        <w:tc>
          <w:tcPr>
            <w:cnfStyle w:val="001000000000" w:firstRow="0" w:lastRow="0" w:firstColumn="1" w:lastColumn="0" w:oddVBand="0" w:evenVBand="0" w:oddHBand="0" w:evenHBand="0" w:firstRowFirstColumn="0" w:firstRowLastColumn="0" w:lastRowFirstColumn="0" w:lastRowLastColumn="0"/>
            <w:tcW w:w="1292" w:type="pct"/>
          </w:tcPr>
          <w:p w:rsidR="00D32899" w:rsidRPr="00EE6633" w:rsidRDefault="00D32899"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color w:val="000000" w:themeColor="text1"/>
                <w:sz w:val="24"/>
                <w:szCs w:val="24"/>
                <w:lang w:bidi="en-US"/>
              </w:rPr>
              <w:t>Ključni strateški projekti</w:t>
            </w:r>
          </w:p>
        </w:tc>
        <w:tc>
          <w:tcPr>
            <w:cnfStyle w:val="000010000000" w:firstRow="0" w:lastRow="0" w:firstColumn="0" w:lastColumn="0" w:oddVBand="1" w:evenVBand="0" w:oddHBand="0" w:evenHBand="0" w:firstRowFirstColumn="0" w:firstRowLastColumn="0" w:lastRowFirstColumn="0" w:lastRowLastColumn="0"/>
            <w:tcW w:w="3708" w:type="pct"/>
          </w:tcPr>
          <w:p w:rsidR="00D32899" w:rsidRPr="00EE6633" w:rsidRDefault="00D32899" w:rsidP="0075094A">
            <w:pPr>
              <w:jc w:val="both"/>
              <w:rPr>
                <w:rFonts w:ascii="Times New Roman" w:hAnsi="Times New Roman"/>
                <w:sz w:val="24"/>
                <w:szCs w:val="24"/>
              </w:rPr>
            </w:pPr>
            <w:r>
              <w:rPr>
                <w:rFonts w:ascii="Times New Roman" w:hAnsi="Times New Roman"/>
                <w:sz w:val="24"/>
                <w:szCs w:val="24"/>
              </w:rPr>
              <w:t>IZGRADNJA PROŠIRENE VODOVODNE MREŽE I KANALIZACIJSKOG SUSTAVA</w:t>
            </w:r>
          </w:p>
        </w:tc>
      </w:tr>
      <w:tr w:rsidR="00D32899" w:rsidRPr="00EE6633"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2" w:type="pct"/>
          </w:tcPr>
          <w:p w:rsidR="00D32899" w:rsidRPr="00EE6633" w:rsidRDefault="000B43CE" w:rsidP="00EE6CE9">
            <w:pPr>
              <w:spacing w:before="40" w:after="40" w:line="276" w:lineRule="auto"/>
              <w:jc w:val="both"/>
              <w:rPr>
                <w:rFonts w:ascii="Times New Roman" w:eastAsia="Times New Roman" w:hAnsi="Times New Roman"/>
                <w:b w:val="0"/>
                <w:bCs w:val="0"/>
                <w:color w:val="000000" w:themeColor="text1"/>
                <w:sz w:val="24"/>
                <w:szCs w:val="24"/>
                <w:lang w:bidi="en-US"/>
              </w:rPr>
            </w:pPr>
            <w:r>
              <w:rPr>
                <w:rFonts w:ascii="Times New Roman" w:eastAsia="Times New Roman" w:hAnsi="Times New Roman"/>
                <w:b w:val="0"/>
                <w:bCs w:val="0"/>
                <w:sz w:val="24"/>
                <w:szCs w:val="24"/>
                <w:lang w:bidi="en-US"/>
              </w:rPr>
              <w:t>Pokazatelji</w:t>
            </w:r>
            <w:r w:rsidR="00D32899" w:rsidRPr="00EE6633">
              <w:rPr>
                <w:rFonts w:ascii="Times New Roman" w:eastAsia="Times New Roman" w:hAnsi="Times New Roman"/>
                <w:b w:val="0"/>
                <w:bCs w:val="0"/>
                <w:sz w:val="24"/>
                <w:szCs w:val="24"/>
                <w:lang w:bidi="en-US"/>
              </w:rPr>
              <w:t xml:space="preserve"> za praćenje rezultata mjere</w:t>
            </w:r>
          </w:p>
        </w:tc>
        <w:tc>
          <w:tcPr>
            <w:cnfStyle w:val="000010000000" w:firstRow="0" w:lastRow="0" w:firstColumn="0" w:lastColumn="0" w:oddVBand="1" w:evenVBand="0" w:oddHBand="0" w:evenHBand="0" w:firstRowFirstColumn="0" w:firstRowLastColumn="0" w:lastRowFirstColumn="0" w:lastRowLastColumn="0"/>
            <w:tcW w:w="3708" w:type="pct"/>
          </w:tcPr>
          <w:p w:rsidR="00D32899" w:rsidRDefault="00D32899" w:rsidP="0075094A">
            <w:pPr>
              <w:jc w:val="both"/>
              <w:rPr>
                <w:rFonts w:ascii="Times New Roman" w:hAnsi="Times New Roman"/>
                <w:sz w:val="24"/>
                <w:szCs w:val="24"/>
              </w:rPr>
            </w:pPr>
            <w:r>
              <w:rPr>
                <w:rFonts w:ascii="Times New Roman" w:eastAsia="Times New Roman" w:hAnsi="Times New Roman"/>
                <w:sz w:val="24"/>
                <w:szCs w:val="24"/>
                <w:lang w:bidi="en-US"/>
              </w:rPr>
              <w:t>Broj</w:t>
            </w:r>
            <w:r w:rsidR="000B43CE">
              <w:rPr>
                <w:rFonts w:ascii="Times New Roman" w:eastAsia="Times New Roman" w:hAnsi="Times New Roman"/>
                <w:sz w:val="24"/>
                <w:szCs w:val="24"/>
                <w:lang w:bidi="en-US"/>
              </w:rPr>
              <w:t xml:space="preserve"> ulica s</w:t>
            </w:r>
            <w:r>
              <w:rPr>
                <w:rFonts w:ascii="Times New Roman" w:eastAsia="Times New Roman" w:hAnsi="Times New Roman"/>
                <w:sz w:val="24"/>
                <w:szCs w:val="24"/>
                <w:lang w:bidi="en-US"/>
              </w:rPr>
              <w:t xml:space="preserve"> novoobnovljenom</w:t>
            </w:r>
            <w:r w:rsidRPr="00EE6633">
              <w:rPr>
                <w:rFonts w:ascii="Times New Roman" w:eastAsia="Times New Roman" w:hAnsi="Times New Roman"/>
                <w:sz w:val="24"/>
                <w:szCs w:val="24"/>
                <w:lang w:bidi="en-US"/>
              </w:rPr>
              <w:t xml:space="preserve"> vodovodnom mrežom</w:t>
            </w:r>
            <w:r>
              <w:rPr>
                <w:rFonts w:ascii="Times New Roman" w:hAnsi="Times New Roman"/>
                <w:sz w:val="24"/>
                <w:szCs w:val="24"/>
              </w:rPr>
              <w:t>: 3</w:t>
            </w:r>
          </w:p>
          <w:p w:rsidR="00D32899" w:rsidRPr="00EE6633" w:rsidRDefault="000B43CE" w:rsidP="0075094A">
            <w:pPr>
              <w:jc w:val="both"/>
              <w:rPr>
                <w:rFonts w:ascii="Times New Roman" w:hAnsi="Times New Roman"/>
                <w:sz w:val="24"/>
                <w:szCs w:val="24"/>
              </w:rPr>
            </w:pPr>
            <w:r>
              <w:rPr>
                <w:rFonts w:ascii="Times New Roman" w:hAnsi="Times New Roman"/>
                <w:sz w:val="24"/>
                <w:szCs w:val="24"/>
              </w:rPr>
              <w:t>Broj novih naselja s</w:t>
            </w:r>
            <w:r w:rsidR="00D32899">
              <w:rPr>
                <w:rFonts w:ascii="Times New Roman" w:hAnsi="Times New Roman"/>
                <w:sz w:val="24"/>
                <w:szCs w:val="24"/>
              </w:rPr>
              <w:t xml:space="preserve"> osiguranom</w:t>
            </w:r>
            <w:r w:rsidR="00D32899" w:rsidRPr="00EE6633">
              <w:rPr>
                <w:rFonts w:ascii="Times New Roman" w:hAnsi="Times New Roman"/>
                <w:sz w:val="24"/>
                <w:szCs w:val="24"/>
              </w:rPr>
              <w:t xml:space="preserve"> vodoopskrbom</w:t>
            </w:r>
            <w:r w:rsidR="00D32899">
              <w:rPr>
                <w:rFonts w:ascii="Times New Roman" w:hAnsi="Times New Roman"/>
                <w:sz w:val="24"/>
                <w:szCs w:val="24"/>
              </w:rPr>
              <w:t>: 3</w:t>
            </w:r>
          </w:p>
        </w:tc>
      </w:tr>
      <w:tr w:rsidR="007930A8" w:rsidRPr="00EE6633" w:rsidTr="00573F02">
        <w:trPr>
          <w:trHeight w:val="593"/>
        </w:trPr>
        <w:tc>
          <w:tcPr>
            <w:cnfStyle w:val="001000000000" w:firstRow="0" w:lastRow="0" w:firstColumn="1" w:lastColumn="0" w:oddVBand="0" w:evenVBand="0" w:oddHBand="0" w:evenHBand="0" w:firstRowFirstColumn="0" w:firstRowLastColumn="0" w:lastRowFirstColumn="0" w:lastRowLastColumn="0"/>
            <w:tcW w:w="1292" w:type="pct"/>
          </w:tcPr>
          <w:p w:rsidR="007930A8" w:rsidRPr="00EE6633" w:rsidRDefault="000B43CE" w:rsidP="00EE6CE9">
            <w:pPr>
              <w:spacing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Razvojni učinak</w:t>
            </w:r>
            <w:r w:rsidR="007930A8" w:rsidRPr="00EE6633">
              <w:rPr>
                <w:rFonts w:ascii="Times New Roman" w:eastAsia="Times New Roman" w:hAnsi="Times New Roman"/>
                <w:b w:val="0"/>
                <w:bCs w:val="0"/>
                <w:sz w:val="24"/>
                <w:szCs w:val="24"/>
                <w:lang w:bidi="en-US"/>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708" w:type="pct"/>
          </w:tcPr>
          <w:p w:rsidR="007930A8" w:rsidRPr="00EE6633" w:rsidRDefault="00D32899" w:rsidP="00D32899">
            <w:pPr>
              <w:jc w:val="both"/>
              <w:rPr>
                <w:rFonts w:ascii="Times New Roman" w:eastAsia="EUAlbertina" w:hAnsi="Times New Roman"/>
                <w:sz w:val="24"/>
                <w:szCs w:val="24"/>
                <w:lang w:bidi="en-US"/>
              </w:rPr>
            </w:pPr>
            <w:r>
              <w:rPr>
                <w:rFonts w:ascii="Times New Roman" w:eastAsia="EUAlbertina" w:hAnsi="Times New Roman"/>
                <w:sz w:val="24"/>
                <w:szCs w:val="24"/>
                <w:lang w:bidi="en-US"/>
              </w:rPr>
              <w:t>Poboljšanjem</w:t>
            </w:r>
            <w:r w:rsidR="007930A8" w:rsidRPr="00EE6633">
              <w:rPr>
                <w:rFonts w:ascii="Times New Roman" w:eastAsia="EUAlbertina" w:hAnsi="Times New Roman"/>
                <w:sz w:val="24"/>
                <w:szCs w:val="24"/>
                <w:lang w:bidi="en-US"/>
              </w:rPr>
              <w:t xml:space="preserve"> </w:t>
            </w:r>
            <w:proofErr w:type="spellStart"/>
            <w:r w:rsidR="007930A8" w:rsidRPr="00EE6633">
              <w:rPr>
                <w:rFonts w:ascii="Times New Roman" w:eastAsia="EUAlbertina" w:hAnsi="Times New Roman"/>
                <w:sz w:val="24"/>
                <w:szCs w:val="24"/>
                <w:lang w:bidi="en-US"/>
              </w:rPr>
              <w:t>vodopskrb</w:t>
            </w:r>
            <w:r w:rsidR="000B43CE">
              <w:rPr>
                <w:rFonts w:ascii="Times New Roman" w:eastAsia="EUAlbertina" w:hAnsi="Times New Roman"/>
                <w:sz w:val="24"/>
                <w:szCs w:val="24"/>
                <w:lang w:bidi="en-US"/>
              </w:rPr>
              <w:t>e</w:t>
            </w:r>
            <w:proofErr w:type="spellEnd"/>
            <w:r w:rsidR="000B43CE">
              <w:rPr>
                <w:rFonts w:ascii="Times New Roman" w:eastAsia="EUAlbertina" w:hAnsi="Times New Roman"/>
                <w:sz w:val="24"/>
                <w:szCs w:val="24"/>
                <w:lang w:bidi="en-US"/>
              </w:rPr>
              <w:t xml:space="preserve"> stanovništva i provedbom</w:t>
            </w:r>
            <w:r w:rsidR="007930A8" w:rsidRPr="00EE6633">
              <w:rPr>
                <w:rFonts w:ascii="Times New Roman" w:eastAsia="EUAlbertina" w:hAnsi="Times New Roman"/>
                <w:sz w:val="24"/>
                <w:szCs w:val="24"/>
                <w:lang w:bidi="en-US"/>
              </w:rPr>
              <w:t xml:space="preserve"> ovih mjera rezultira kvalitetnijem stan</w:t>
            </w:r>
            <w:r>
              <w:rPr>
                <w:rFonts w:ascii="Times New Roman" w:eastAsia="EUAlbertina" w:hAnsi="Times New Roman"/>
                <w:sz w:val="24"/>
                <w:szCs w:val="24"/>
                <w:lang w:bidi="en-US"/>
              </w:rPr>
              <w:t>dardu živo</w:t>
            </w:r>
            <w:r w:rsidR="000B43CE">
              <w:rPr>
                <w:rFonts w:ascii="Times New Roman" w:eastAsia="EUAlbertina" w:hAnsi="Times New Roman"/>
                <w:sz w:val="24"/>
                <w:szCs w:val="24"/>
                <w:lang w:bidi="en-US"/>
              </w:rPr>
              <w:t>ta stanovnika</w:t>
            </w:r>
            <w:r>
              <w:rPr>
                <w:rFonts w:ascii="Times New Roman" w:eastAsia="EUAlbertina" w:hAnsi="Times New Roman"/>
                <w:sz w:val="24"/>
                <w:szCs w:val="24"/>
                <w:lang w:bidi="en-US"/>
              </w:rPr>
              <w:t xml:space="preserve"> i stvara</w:t>
            </w:r>
            <w:r w:rsidR="000B43CE">
              <w:rPr>
                <w:rFonts w:ascii="Times New Roman" w:eastAsia="EUAlbertina" w:hAnsi="Times New Roman"/>
                <w:sz w:val="24"/>
                <w:szCs w:val="24"/>
                <w:lang w:bidi="en-US"/>
              </w:rPr>
              <w:t>njem preduvjeta za brži razvoj o</w:t>
            </w:r>
            <w:r>
              <w:rPr>
                <w:rFonts w:ascii="Times New Roman" w:eastAsia="EUAlbertina" w:hAnsi="Times New Roman"/>
                <w:sz w:val="24"/>
                <w:szCs w:val="24"/>
                <w:lang w:bidi="en-US"/>
              </w:rPr>
              <w:t>pćine.</w:t>
            </w:r>
          </w:p>
        </w:tc>
      </w:tr>
      <w:tr w:rsidR="00D32899" w:rsidRPr="00EE6633" w:rsidTr="00573F0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92" w:type="pct"/>
          </w:tcPr>
          <w:p w:rsidR="00D32899" w:rsidRPr="00EE6633" w:rsidRDefault="00D32899" w:rsidP="00EE6CE9">
            <w:pPr>
              <w:spacing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 xml:space="preserve">Indikativna financijska konstrukcija sa izvorima </w:t>
            </w:r>
            <w:proofErr w:type="spellStart"/>
            <w:r w:rsidRPr="00EE6633">
              <w:rPr>
                <w:rFonts w:ascii="Times New Roman" w:eastAsia="Times New Roman" w:hAnsi="Times New Roman"/>
                <w:b w:val="0"/>
                <w:bCs w:val="0"/>
                <w:sz w:val="24"/>
                <w:szCs w:val="24"/>
                <w:lang w:bidi="en-US"/>
              </w:rPr>
              <w:t>finansiranja</w:t>
            </w:r>
            <w:proofErr w:type="spellEnd"/>
          </w:p>
        </w:tc>
        <w:tc>
          <w:tcPr>
            <w:cnfStyle w:val="000010000000" w:firstRow="0" w:lastRow="0" w:firstColumn="0" w:lastColumn="0" w:oddVBand="1" w:evenVBand="0" w:oddHBand="0" w:evenHBand="0" w:firstRowFirstColumn="0" w:firstRowLastColumn="0" w:lastRowFirstColumn="0" w:lastRowLastColumn="0"/>
            <w:tcW w:w="3708" w:type="pct"/>
          </w:tcPr>
          <w:p w:rsidR="00D32899" w:rsidRDefault="00D32899" w:rsidP="00D32899">
            <w:pPr>
              <w:jc w:val="both"/>
              <w:rPr>
                <w:rFonts w:ascii="Times New Roman" w:eastAsia="EUAlbertina" w:hAnsi="Times New Roman"/>
                <w:sz w:val="24"/>
                <w:szCs w:val="24"/>
                <w:lang w:bidi="en-US"/>
              </w:rPr>
            </w:pPr>
            <w:r>
              <w:rPr>
                <w:rFonts w:ascii="Times New Roman" w:eastAsia="EUAlbertina" w:hAnsi="Times New Roman"/>
                <w:sz w:val="24"/>
                <w:szCs w:val="24"/>
                <w:lang w:bidi="en-US"/>
              </w:rPr>
              <w:t>Projekt Izgradnje proširenog vodovodnog i kanalizacijskog sustava: 7.000.000,00 KM</w:t>
            </w:r>
          </w:p>
          <w:p w:rsidR="00D32899" w:rsidRDefault="000B43CE" w:rsidP="00D32899">
            <w:pPr>
              <w:jc w:val="both"/>
              <w:rPr>
                <w:rFonts w:ascii="Times New Roman" w:eastAsia="EUAlbertina" w:hAnsi="Times New Roman"/>
                <w:sz w:val="24"/>
                <w:szCs w:val="24"/>
                <w:lang w:bidi="en-US"/>
              </w:rPr>
            </w:pPr>
            <w:r>
              <w:rPr>
                <w:rFonts w:ascii="Times New Roman" w:eastAsia="EUAlbertina" w:hAnsi="Times New Roman"/>
                <w:sz w:val="24"/>
                <w:szCs w:val="24"/>
                <w:lang w:bidi="en-US"/>
              </w:rPr>
              <w:t>Proračunska sredstva o</w:t>
            </w:r>
            <w:r w:rsidR="008F2577">
              <w:rPr>
                <w:rFonts w:ascii="Times New Roman" w:eastAsia="EUAlbertina" w:hAnsi="Times New Roman"/>
                <w:sz w:val="24"/>
                <w:szCs w:val="24"/>
                <w:lang w:bidi="en-US"/>
              </w:rPr>
              <w:t>pćine: 5.5</w:t>
            </w:r>
            <w:r w:rsidR="00D32899" w:rsidRPr="00D32899">
              <w:rPr>
                <w:rFonts w:ascii="Times New Roman" w:eastAsia="EUAlbertina" w:hAnsi="Times New Roman"/>
                <w:sz w:val="24"/>
                <w:szCs w:val="24"/>
                <w:lang w:bidi="en-US"/>
              </w:rPr>
              <w:t>00.000,00 KM</w:t>
            </w:r>
          </w:p>
          <w:p w:rsidR="00D32899" w:rsidRPr="00D32899" w:rsidRDefault="00D32899" w:rsidP="00D32899">
            <w:pPr>
              <w:jc w:val="both"/>
              <w:rPr>
                <w:rFonts w:ascii="Times New Roman" w:eastAsia="EUAlbertina" w:hAnsi="Times New Roman"/>
                <w:sz w:val="24"/>
                <w:szCs w:val="24"/>
                <w:lang w:bidi="en-US"/>
              </w:rPr>
            </w:pPr>
            <w:r>
              <w:rPr>
                <w:rFonts w:ascii="Times New Roman" w:eastAsia="EUAlbertina" w:hAnsi="Times New Roman"/>
                <w:sz w:val="24"/>
                <w:szCs w:val="24"/>
                <w:lang w:bidi="en-US"/>
              </w:rPr>
              <w:t>Donatorska sredstva:</w:t>
            </w:r>
            <w:r w:rsidR="008F2577">
              <w:rPr>
                <w:rFonts w:ascii="Times New Roman" w:eastAsia="EUAlbertina" w:hAnsi="Times New Roman"/>
                <w:sz w:val="24"/>
                <w:szCs w:val="24"/>
                <w:lang w:bidi="en-US"/>
              </w:rPr>
              <w:t xml:space="preserve"> 5</w:t>
            </w:r>
            <w:r>
              <w:rPr>
                <w:rFonts w:ascii="Times New Roman" w:eastAsia="EUAlbertina" w:hAnsi="Times New Roman"/>
                <w:sz w:val="24"/>
                <w:szCs w:val="24"/>
                <w:lang w:bidi="en-US"/>
              </w:rPr>
              <w:t>00.000,00 KM</w:t>
            </w:r>
          </w:p>
          <w:p w:rsidR="00D32899" w:rsidRDefault="00D32899" w:rsidP="00D32899">
            <w:pPr>
              <w:jc w:val="both"/>
              <w:rPr>
                <w:rFonts w:ascii="Times New Roman" w:eastAsia="EUAlbertina" w:hAnsi="Times New Roman"/>
                <w:sz w:val="24"/>
                <w:szCs w:val="24"/>
                <w:lang w:bidi="en-US"/>
              </w:rPr>
            </w:pPr>
            <w:r w:rsidRPr="00D32899">
              <w:rPr>
                <w:rFonts w:ascii="Times New Roman" w:eastAsia="EUAlbertina" w:hAnsi="Times New Roman"/>
                <w:sz w:val="24"/>
                <w:szCs w:val="24"/>
                <w:lang w:bidi="en-US"/>
              </w:rPr>
              <w:t xml:space="preserve">Sredstva </w:t>
            </w:r>
            <w:r>
              <w:rPr>
                <w:rFonts w:ascii="Times New Roman" w:eastAsia="EUAlbertina" w:hAnsi="Times New Roman"/>
                <w:sz w:val="24"/>
                <w:szCs w:val="24"/>
                <w:lang w:bidi="en-US"/>
              </w:rPr>
              <w:t>viših razina: 1.0</w:t>
            </w:r>
            <w:r w:rsidRPr="00D32899">
              <w:rPr>
                <w:rFonts w:ascii="Times New Roman" w:eastAsia="EUAlbertina" w:hAnsi="Times New Roman"/>
                <w:sz w:val="24"/>
                <w:szCs w:val="24"/>
                <w:lang w:bidi="en-US"/>
              </w:rPr>
              <w:t>00.000,00 KM</w:t>
            </w:r>
          </w:p>
        </w:tc>
      </w:tr>
      <w:tr w:rsidR="007930A8" w:rsidRPr="00EE6633" w:rsidTr="00573F02">
        <w:trPr>
          <w:trHeight w:val="282"/>
        </w:trPr>
        <w:tc>
          <w:tcPr>
            <w:cnfStyle w:val="001000000000" w:firstRow="0" w:lastRow="0" w:firstColumn="1" w:lastColumn="0" w:oddVBand="0" w:evenVBand="0" w:oddHBand="0" w:evenHBand="0" w:firstRowFirstColumn="0" w:firstRowLastColumn="0" w:lastRowFirstColumn="0" w:lastRowLastColumn="0"/>
            <w:tcW w:w="1292" w:type="pct"/>
          </w:tcPr>
          <w:p w:rsidR="007930A8" w:rsidRPr="00EE6633" w:rsidRDefault="000B43CE"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Razdoblje provedbe</w:t>
            </w:r>
            <w:r w:rsidR="00573F02">
              <w:rPr>
                <w:rFonts w:ascii="Times New Roman" w:eastAsia="Times New Roman" w:hAnsi="Times New Roman"/>
                <w:b w:val="0"/>
                <w:bCs w:val="0"/>
                <w:sz w:val="24"/>
                <w:szCs w:val="24"/>
                <w:lang w:bidi="en-US"/>
              </w:rPr>
              <w:t xml:space="preserve"> </w:t>
            </w:r>
          </w:p>
        </w:tc>
        <w:tc>
          <w:tcPr>
            <w:cnfStyle w:val="000010000000" w:firstRow="0" w:lastRow="0" w:firstColumn="0" w:lastColumn="0" w:oddVBand="1" w:evenVBand="0" w:oddHBand="0" w:evenHBand="0" w:firstRowFirstColumn="0" w:firstRowLastColumn="0" w:lastRowFirstColumn="0" w:lastRowLastColumn="0"/>
            <w:tcW w:w="3708" w:type="pct"/>
          </w:tcPr>
          <w:p w:rsidR="007930A8" w:rsidRPr="00EE6633" w:rsidRDefault="007930A8" w:rsidP="00EE6CE9">
            <w:pPr>
              <w:spacing w:before="40" w:after="40" w:line="276" w:lineRule="auto"/>
              <w:ind w:left="49"/>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2022</w:t>
            </w:r>
            <w:r w:rsidR="00D32899">
              <w:rPr>
                <w:rFonts w:ascii="Times New Roman" w:eastAsia="Times New Roman" w:hAnsi="Times New Roman"/>
                <w:sz w:val="24"/>
                <w:szCs w:val="24"/>
                <w:lang w:bidi="en-US"/>
              </w:rPr>
              <w:t>.</w:t>
            </w:r>
            <w:r w:rsidR="000B43CE">
              <w:rPr>
                <w:rFonts w:ascii="Times New Roman" w:eastAsia="Times New Roman" w:hAnsi="Times New Roman"/>
                <w:sz w:val="24"/>
                <w:szCs w:val="24"/>
                <w:lang w:bidi="en-US"/>
              </w:rPr>
              <w:t xml:space="preserve"> </w:t>
            </w:r>
            <w:r w:rsidR="000B43CE" w:rsidRPr="00EE6633">
              <w:rPr>
                <w:rFonts w:ascii="Times New Roman" w:hAnsi="Times New Roman"/>
                <w:sz w:val="24"/>
                <w:szCs w:val="24"/>
              </w:rPr>
              <w:t xml:space="preserve">– </w:t>
            </w:r>
            <w:r w:rsidR="000B43CE">
              <w:rPr>
                <w:rFonts w:ascii="Times New Roman" w:eastAsia="Times New Roman" w:hAnsi="Times New Roman"/>
                <w:sz w:val="24"/>
                <w:szCs w:val="24"/>
                <w:lang w:bidi="en-US"/>
              </w:rPr>
              <w:t xml:space="preserve"> </w:t>
            </w:r>
            <w:r w:rsidRPr="00EE6633">
              <w:rPr>
                <w:rFonts w:ascii="Times New Roman" w:eastAsia="Times New Roman" w:hAnsi="Times New Roman"/>
                <w:sz w:val="24"/>
                <w:szCs w:val="24"/>
                <w:lang w:bidi="en-US"/>
              </w:rPr>
              <w:t>2027</w:t>
            </w:r>
            <w:r w:rsidR="00D32899">
              <w:rPr>
                <w:rFonts w:ascii="Times New Roman" w:eastAsia="Times New Roman" w:hAnsi="Times New Roman"/>
                <w:sz w:val="24"/>
                <w:szCs w:val="24"/>
                <w:lang w:bidi="en-US"/>
              </w:rPr>
              <w:t>.</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292"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Ciljne grupe</w:t>
            </w:r>
          </w:p>
        </w:tc>
        <w:tc>
          <w:tcPr>
            <w:cnfStyle w:val="000010000000" w:firstRow="0" w:lastRow="0" w:firstColumn="0" w:lastColumn="0" w:oddVBand="1" w:evenVBand="0" w:oddHBand="0" w:evenHBand="0" w:firstRowFirstColumn="0" w:firstRowLastColumn="0" w:lastRowFirstColumn="0" w:lastRowLastColumn="0"/>
            <w:tcW w:w="3708" w:type="pct"/>
          </w:tcPr>
          <w:p w:rsidR="007930A8" w:rsidRPr="00EE6633" w:rsidRDefault="007930A8" w:rsidP="00EE6CE9">
            <w:pPr>
              <w:spacing w:before="40" w:after="40" w:line="276" w:lineRule="auto"/>
              <w:ind w:left="49"/>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Stanovnici općine Prozor-Rama</w:t>
            </w:r>
          </w:p>
        </w:tc>
      </w:tr>
    </w:tbl>
    <w:p w:rsidR="007930A8" w:rsidRPr="00EE6633" w:rsidRDefault="007930A8" w:rsidP="00EE6CE9">
      <w:pPr>
        <w:jc w:val="both"/>
        <w:rPr>
          <w:rFonts w:ascii="Times New Roman" w:hAnsi="Times New Roman"/>
          <w:sz w:val="24"/>
          <w:szCs w:val="24"/>
          <w:lang w:eastAsia="hr-HR"/>
        </w:rPr>
      </w:pPr>
    </w:p>
    <w:tbl>
      <w:tblPr>
        <w:tblStyle w:val="Tablicareetke4-isticanje31"/>
        <w:tblW w:w="5412" w:type="pct"/>
        <w:tblLayout w:type="fixed"/>
        <w:tblLook w:val="00A0" w:firstRow="1" w:lastRow="0" w:firstColumn="1" w:lastColumn="0" w:noHBand="0" w:noVBand="0"/>
      </w:tblPr>
      <w:tblGrid>
        <w:gridCol w:w="2406"/>
        <w:gridCol w:w="7096"/>
      </w:tblGrid>
      <w:tr w:rsidR="007930A8" w:rsidRPr="00EE6633" w:rsidTr="00573F02">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266"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Veza sa strateškim ciljem</w:t>
            </w:r>
          </w:p>
        </w:tc>
        <w:tc>
          <w:tcPr>
            <w:cnfStyle w:val="000010000000" w:firstRow="0" w:lastRow="0" w:firstColumn="0" w:lastColumn="0" w:oddVBand="1" w:evenVBand="0" w:oddHBand="0" w:evenHBand="0" w:firstRowFirstColumn="0" w:firstRowLastColumn="0" w:lastRowFirstColumn="0" w:lastRowLastColumn="0"/>
            <w:tcW w:w="3734" w:type="pct"/>
          </w:tcPr>
          <w:p w:rsidR="007930A8" w:rsidRPr="00EE6633" w:rsidRDefault="007930A8" w:rsidP="00EE6CE9">
            <w:pPr>
              <w:ind w:left="333"/>
              <w:contextualSpacing/>
              <w:jc w:val="both"/>
              <w:rPr>
                <w:rFonts w:ascii="Times New Roman" w:hAnsi="Times New Roman"/>
                <w:b w:val="0"/>
                <w:bCs w:val="0"/>
                <w:smallCaps/>
                <w:sz w:val="24"/>
                <w:szCs w:val="24"/>
              </w:rPr>
            </w:pPr>
            <w:r w:rsidRPr="00EE6633">
              <w:rPr>
                <w:rFonts w:ascii="Times New Roman" w:hAnsi="Times New Roman"/>
                <w:b w:val="0"/>
                <w:bCs w:val="0"/>
                <w:smallCaps/>
                <w:sz w:val="24"/>
                <w:szCs w:val="24"/>
              </w:rPr>
              <w:t>2.  Strateški cilj</w:t>
            </w:r>
          </w:p>
          <w:p w:rsidR="007930A8" w:rsidRPr="00EE6633" w:rsidRDefault="007930A8" w:rsidP="00EE6CE9">
            <w:pPr>
              <w:ind w:left="333"/>
              <w:contextualSpacing/>
              <w:jc w:val="both"/>
              <w:rPr>
                <w:rFonts w:ascii="Times New Roman" w:hAnsi="Times New Roman"/>
                <w:b w:val="0"/>
                <w:bCs w:val="0"/>
                <w:smallCaps/>
                <w:sz w:val="24"/>
                <w:szCs w:val="24"/>
              </w:rPr>
            </w:pPr>
            <w:r w:rsidRPr="00EE6633">
              <w:rPr>
                <w:rFonts w:ascii="Times New Roman" w:hAnsi="Times New Roman"/>
                <w:b w:val="0"/>
                <w:bCs w:val="0"/>
                <w:smallCaps/>
                <w:sz w:val="24"/>
                <w:szCs w:val="24"/>
              </w:rPr>
              <w:t>Izgradnja javne infrastrukture I unapr</w:t>
            </w:r>
            <w:r w:rsidR="000B43CE">
              <w:rPr>
                <w:rFonts w:ascii="Times New Roman" w:hAnsi="Times New Roman"/>
                <w:b w:val="0"/>
                <w:bCs w:val="0"/>
                <w:smallCaps/>
                <w:sz w:val="24"/>
                <w:szCs w:val="24"/>
              </w:rPr>
              <w:t>j</w:t>
            </w:r>
            <w:r w:rsidRPr="00EE6633">
              <w:rPr>
                <w:rFonts w:ascii="Times New Roman" w:hAnsi="Times New Roman"/>
                <w:b w:val="0"/>
                <w:bCs w:val="0"/>
                <w:smallCaps/>
                <w:sz w:val="24"/>
                <w:szCs w:val="24"/>
              </w:rPr>
              <w:t xml:space="preserve">eđenje komunalnih usluga </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66"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Prioritet</w:t>
            </w:r>
          </w:p>
        </w:tc>
        <w:tc>
          <w:tcPr>
            <w:cnfStyle w:val="000010000000" w:firstRow="0" w:lastRow="0" w:firstColumn="0" w:lastColumn="0" w:oddVBand="1" w:evenVBand="0" w:oddHBand="0" w:evenHBand="0" w:firstRowFirstColumn="0" w:firstRowLastColumn="0" w:lastRowFirstColumn="0" w:lastRowLastColumn="0"/>
            <w:tcW w:w="3734" w:type="pct"/>
          </w:tcPr>
          <w:p w:rsidR="007930A8" w:rsidRPr="00EE6633" w:rsidRDefault="007930A8" w:rsidP="00EE6CE9">
            <w:pPr>
              <w:ind w:left="333"/>
              <w:jc w:val="both"/>
              <w:rPr>
                <w:rFonts w:ascii="Times New Roman" w:eastAsia="Times New Roman" w:hAnsi="Times New Roman"/>
                <w:b/>
                <w:sz w:val="24"/>
                <w:szCs w:val="24"/>
                <w:lang w:bidi="en-US"/>
              </w:rPr>
            </w:pPr>
            <w:r w:rsidRPr="00EE6633">
              <w:rPr>
                <w:rFonts w:ascii="Times New Roman" w:eastAsia="Times New Roman" w:hAnsi="Times New Roman"/>
                <w:b/>
                <w:sz w:val="24"/>
                <w:szCs w:val="24"/>
                <w:lang w:bidi="en-US"/>
              </w:rPr>
              <w:t>2.3.  Pl</w:t>
            </w:r>
            <w:r w:rsidR="000B43CE">
              <w:rPr>
                <w:rFonts w:ascii="Times New Roman" w:eastAsia="Times New Roman" w:hAnsi="Times New Roman"/>
                <w:b/>
                <w:sz w:val="24"/>
                <w:szCs w:val="24"/>
                <w:lang w:bidi="en-US"/>
              </w:rPr>
              <w:t>aniranje i izgradnja kanalizacijsk</w:t>
            </w:r>
            <w:r w:rsidRPr="00EE6633">
              <w:rPr>
                <w:rFonts w:ascii="Times New Roman" w:eastAsia="Times New Roman" w:hAnsi="Times New Roman"/>
                <w:b/>
                <w:sz w:val="24"/>
                <w:szCs w:val="24"/>
                <w:lang w:bidi="en-US"/>
              </w:rPr>
              <w:t>e infrastrukture, upravljanje otpadom i otpadnim vodama</w:t>
            </w:r>
          </w:p>
        </w:tc>
      </w:tr>
      <w:tr w:rsidR="007930A8" w:rsidRPr="00EE6633" w:rsidTr="00573F02">
        <w:trPr>
          <w:trHeight w:val="381"/>
        </w:trPr>
        <w:tc>
          <w:tcPr>
            <w:cnfStyle w:val="001000000000" w:firstRow="0" w:lastRow="0" w:firstColumn="1" w:lastColumn="0" w:oddVBand="0" w:evenVBand="0" w:oddHBand="0" w:evenHBand="0" w:firstRowFirstColumn="0" w:firstRowLastColumn="0" w:lastRowFirstColumn="0" w:lastRowLastColumn="0"/>
            <w:tcW w:w="1266"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Naziv mjere</w:t>
            </w:r>
          </w:p>
        </w:tc>
        <w:tc>
          <w:tcPr>
            <w:cnfStyle w:val="000010000000" w:firstRow="0" w:lastRow="0" w:firstColumn="0" w:lastColumn="0" w:oddVBand="1" w:evenVBand="0" w:oddHBand="0" w:evenHBand="0" w:firstRowFirstColumn="0" w:firstRowLastColumn="0" w:lastRowFirstColumn="0" w:lastRowLastColumn="0"/>
            <w:tcW w:w="3734" w:type="pct"/>
          </w:tcPr>
          <w:p w:rsidR="0075094A" w:rsidRPr="00197E77" w:rsidRDefault="0075094A" w:rsidP="0075094A">
            <w:pPr>
              <w:contextualSpacing/>
              <w:jc w:val="both"/>
              <w:rPr>
                <w:rFonts w:ascii="Times New Roman" w:hAnsi="Times New Roman"/>
                <w:sz w:val="24"/>
                <w:szCs w:val="24"/>
              </w:rPr>
            </w:pPr>
            <w:r w:rsidRPr="00197E77">
              <w:rPr>
                <w:rFonts w:ascii="Times New Roman" w:hAnsi="Times New Roman"/>
                <w:sz w:val="24"/>
                <w:szCs w:val="24"/>
              </w:rPr>
              <w:t>2.3.1 Pla</w:t>
            </w:r>
            <w:r w:rsidR="000B43CE">
              <w:rPr>
                <w:rFonts w:ascii="Times New Roman" w:hAnsi="Times New Roman"/>
                <w:sz w:val="24"/>
                <w:szCs w:val="24"/>
              </w:rPr>
              <w:t>niranje i izgradnja kanalizacijsk</w:t>
            </w:r>
            <w:r w:rsidRPr="00197E77">
              <w:rPr>
                <w:rFonts w:ascii="Times New Roman" w:hAnsi="Times New Roman"/>
                <w:sz w:val="24"/>
                <w:szCs w:val="24"/>
              </w:rPr>
              <w:t>e mreže</w:t>
            </w:r>
          </w:p>
          <w:p w:rsidR="0075094A" w:rsidRPr="00197E77" w:rsidRDefault="0075094A" w:rsidP="0075094A">
            <w:pPr>
              <w:contextualSpacing/>
              <w:jc w:val="both"/>
              <w:rPr>
                <w:rFonts w:ascii="Times New Roman" w:hAnsi="Times New Roman"/>
                <w:sz w:val="24"/>
                <w:szCs w:val="24"/>
              </w:rPr>
            </w:pPr>
            <w:r w:rsidRPr="00197E77">
              <w:rPr>
                <w:rFonts w:ascii="Times New Roman" w:hAnsi="Times New Roman"/>
                <w:sz w:val="24"/>
                <w:szCs w:val="24"/>
              </w:rPr>
              <w:t xml:space="preserve">2.3.2 Odvodnja </w:t>
            </w:r>
            <w:proofErr w:type="spellStart"/>
            <w:r w:rsidRPr="00197E77">
              <w:rPr>
                <w:rFonts w:ascii="Times New Roman" w:hAnsi="Times New Roman"/>
                <w:sz w:val="24"/>
                <w:szCs w:val="24"/>
              </w:rPr>
              <w:t>feklanih</w:t>
            </w:r>
            <w:proofErr w:type="spellEnd"/>
            <w:r w:rsidRPr="00197E77">
              <w:rPr>
                <w:rFonts w:ascii="Times New Roman" w:hAnsi="Times New Roman"/>
                <w:sz w:val="24"/>
                <w:szCs w:val="24"/>
              </w:rPr>
              <w:t xml:space="preserve"> i oborinskih voda</w:t>
            </w:r>
          </w:p>
          <w:p w:rsidR="007930A8" w:rsidRPr="00EE6633" w:rsidRDefault="0075094A" w:rsidP="0075094A">
            <w:pPr>
              <w:contextualSpacing/>
              <w:jc w:val="both"/>
              <w:rPr>
                <w:rFonts w:ascii="Times New Roman" w:hAnsi="Times New Roman"/>
                <w:b/>
                <w:sz w:val="24"/>
                <w:szCs w:val="24"/>
              </w:rPr>
            </w:pPr>
            <w:r w:rsidRPr="00197E77">
              <w:rPr>
                <w:rFonts w:ascii="Times New Roman" w:hAnsi="Times New Roman"/>
                <w:sz w:val="24"/>
                <w:szCs w:val="24"/>
              </w:rPr>
              <w:t>2.3.3 Sortiranje i zbrinjavanje otpada</w:t>
            </w:r>
          </w:p>
        </w:tc>
      </w:tr>
      <w:tr w:rsidR="00D32899" w:rsidRPr="00EE6633" w:rsidTr="00573F02">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66" w:type="pct"/>
          </w:tcPr>
          <w:p w:rsidR="00D32899" w:rsidRPr="00EE6633" w:rsidRDefault="00D32899" w:rsidP="00D3289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Opis mjere sa okvirnim područjima djelovanja</w:t>
            </w:r>
          </w:p>
        </w:tc>
        <w:tc>
          <w:tcPr>
            <w:cnfStyle w:val="000010000000" w:firstRow="0" w:lastRow="0" w:firstColumn="0" w:lastColumn="0" w:oddVBand="1" w:evenVBand="0" w:oddHBand="0" w:evenHBand="0" w:firstRowFirstColumn="0" w:firstRowLastColumn="0" w:lastRowFirstColumn="0" w:lastRowLastColumn="0"/>
            <w:tcW w:w="3734" w:type="pct"/>
          </w:tcPr>
          <w:p w:rsidR="00D32899" w:rsidRPr="00EE6633" w:rsidRDefault="000B43CE" w:rsidP="00D32899">
            <w:pPr>
              <w:jc w:val="both"/>
              <w:rPr>
                <w:rFonts w:ascii="Times New Roman" w:hAnsi="Times New Roman"/>
                <w:sz w:val="24"/>
                <w:szCs w:val="24"/>
              </w:rPr>
            </w:pPr>
            <w:r>
              <w:rPr>
                <w:rFonts w:ascii="Times New Roman" w:hAnsi="Times New Roman"/>
                <w:sz w:val="24"/>
                <w:szCs w:val="24"/>
              </w:rPr>
              <w:t>Cilj ove mjere jest</w:t>
            </w:r>
            <w:r w:rsidR="00D32899">
              <w:rPr>
                <w:rFonts w:ascii="Times New Roman" w:hAnsi="Times New Roman"/>
                <w:sz w:val="24"/>
                <w:szCs w:val="24"/>
              </w:rPr>
              <w:t xml:space="preserve"> kontrolirano pri</w:t>
            </w:r>
            <w:r w:rsidR="00D32899" w:rsidRPr="00EE6633">
              <w:rPr>
                <w:rFonts w:ascii="Times New Roman" w:hAnsi="Times New Roman"/>
                <w:sz w:val="24"/>
                <w:szCs w:val="24"/>
              </w:rPr>
              <w:t>kupljanje fekalnih i oborinskih voda iz ulica gradske jezgre, prigradskih naselja, naselja duž vodotoka rijeka i naselja po obodu Ramskog jezera. Kontrolom otpadnih voda i izgradnjom kolektora, proč</w:t>
            </w:r>
            <w:r w:rsidR="00D32899">
              <w:rPr>
                <w:rFonts w:ascii="Times New Roman" w:hAnsi="Times New Roman"/>
                <w:sz w:val="24"/>
                <w:szCs w:val="24"/>
              </w:rPr>
              <w:t>ista</w:t>
            </w:r>
            <w:r w:rsidR="00D32899" w:rsidRPr="00EE6633">
              <w:rPr>
                <w:rFonts w:ascii="Times New Roman" w:hAnsi="Times New Roman"/>
                <w:sz w:val="24"/>
                <w:szCs w:val="24"/>
              </w:rPr>
              <w:t xml:space="preserve">ča </w:t>
            </w:r>
            <w:r w:rsidR="00D32899">
              <w:rPr>
                <w:rFonts w:ascii="Times New Roman" w:hAnsi="Times New Roman"/>
                <w:sz w:val="24"/>
                <w:szCs w:val="24"/>
              </w:rPr>
              <w:t>otpadnih voda, smanjio bi se utje</w:t>
            </w:r>
            <w:r w:rsidR="00D32899" w:rsidRPr="00EE6633">
              <w:rPr>
                <w:rFonts w:ascii="Times New Roman" w:hAnsi="Times New Roman"/>
                <w:sz w:val="24"/>
                <w:szCs w:val="24"/>
              </w:rPr>
              <w:t>caj na okoliš te znatno doprinijelo zdravijem nač</w:t>
            </w:r>
            <w:r>
              <w:rPr>
                <w:rFonts w:ascii="Times New Roman" w:hAnsi="Times New Roman"/>
                <w:sz w:val="24"/>
                <w:szCs w:val="24"/>
              </w:rPr>
              <w:t>inu života građana o</w:t>
            </w:r>
            <w:r w:rsidR="00D32899">
              <w:rPr>
                <w:rFonts w:ascii="Times New Roman" w:hAnsi="Times New Roman"/>
                <w:sz w:val="24"/>
                <w:szCs w:val="24"/>
              </w:rPr>
              <w:t>pćine</w:t>
            </w:r>
            <w:r w:rsidR="00D32899" w:rsidRPr="00EE6633">
              <w:rPr>
                <w:rFonts w:ascii="Times New Roman" w:hAnsi="Times New Roman"/>
                <w:sz w:val="24"/>
                <w:szCs w:val="24"/>
              </w:rPr>
              <w:t xml:space="preserve">, a i susjednih općina, posebno onih duž vodotoka rijeke Rame i rijeke </w:t>
            </w:r>
            <w:r w:rsidR="00D32899" w:rsidRPr="00EE6633">
              <w:rPr>
                <w:rFonts w:ascii="Times New Roman" w:hAnsi="Times New Roman"/>
                <w:sz w:val="24"/>
                <w:szCs w:val="24"/>
              </w:rPr>
              <w:lastRenderedPageBreak/>
              <w:t>Neretve.</w:t>
            </w:r>
          </w:p>
        </w:tc>
      </w:tr>
      <w:tr w:rsidR="00D32899" w:rsidRPr="00EE6633" w:rsidTr="00573F02">
        <w:trPr>
          <w:trHeight w:val="381"/>
        </w:trPr>
        <w:tc>
          <w:tcPr>
            <w:cnfStyle w:val="001000000000" w:firstRow="0" w:lastRow="0" w:firstColumn="1" w:lastColumn="0" w:oddVBand="0" w:evenVBand="0" w:oddHBand="0" w:evenHBand="0" w:firstRowFirstColumn="0" w:firstRowLastColumn="0" w:lastRowFirstColumn="0" w:lastRowLastColumn="0"/>
            <w:tcW w:w="1266" w:type="pct"/>
          </w:tcPr>
          <w:p w:rsidR="00D32899" w:rsidRPr="00EE6633" w:rsidRDefault="00D32899" w:rsidP="00D3289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color w:val="000000" w:themeColor="text1"/>
                <w:sz w:val="24"/>
                <w:szCs w:val="24"/>
                <w:lang w:bidi="en-US"/>
              </w:rPr>
              <w:lastRenderedPageBreak/>
              <w:t>Ključni strateški projekti</w:t>
            </w:r>
          </w:p>
        </w:tc>
        <w:tc>
          <w:tcPr>
            <w:cnfStyle w:val="000010000000" w:firstRow="0" w:lastRow="0" w:firstColumn="0" w:lastColumn="0" w:oddVBand="1" w:evenVBand="0" w:oddHBand="0" w:evenHBand="0" w:firstRowFirstColumn="0" w:firstRowLastColumn="0" w:lastRowFirstColumn="0" w:lastRowLastColumn="0"/>
            <w:tcW w:w="3734" w:type="pct"/>
          </w:tcPr>
          <w:p w:rsidR="00D32899" w:rsidRDefault="008F2577" w:rsidP="00D32899">
            <w:pPr>
              <w:jc w:val="both"/>
              <w:rPr>
                <w:rFonts w:ascii="Times New Roman" w:hAnsi="Times New Roman"/>
                <w:sz w:val="24"/>
                <w:szCs w:val="24"/>
              </w:rPr>
            </w:pPr>
            <w:r w:rsidRPr="008F2577">
              <w:rPr>
                <w:rFonts w:ascii="Times New Roman" w:hAnsi="Times New Roman"/>
                <w:sz w:val="24"/>
                <w:szCs w:val="24"/>
              </w:rPr>
              <w:t>IZGRADNJA PROŠIRENE VODOVODNE MREŽE I KANALIZACIJSKOG SUSTAVA</w:t>
            </w:r>
          </w:p>
          <w:p w:rsidR="008F2577" w:rsidRDefault="008F2577" w:rsidP="008F2577">
            <w:pPr>
              <w:jc w:val="both"/>
              <w:rPr>
                <w:rFonts w:ascii="Times New Roman" w:hAnsi="Times New Roman"/>
                <w:sz w:val="24"/>
                <w:szCs w:val="24"/>
              </w:rPr>
            </w:pPr>
            <w:r w:rsidRPr="008F2577">
              <w:rPr>
                <w:rFonts w:ascii="Times New Roman" w:hAnsi="Times New Roman"/>
                <w:sz w:val="24"/>
                <w:szCs w:val="24"/>
              </w:rPr>
              <w:t xml:space="preserve">IZGRADNJA </w:t>
            </w:r>
            <w:r>
              <w:rPr>
                <w:rFonts w:ascii="Times New Roman" w:hAnsi="Times New Roman"/>
                <w:sz w:val="24"/>
                <w:szCs w:val="24"/>
              </w:rPr>
              <w:t>EKO PARKA</w:t>
            </w:r>
          </w:p>
        </w:tc>
      </w:tr>
      <w:tr w:rsidR="008F2577" w:rsidRPr="00EE6633" w:rsidTr="00573F02">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66" w:type="pct"/>
          </w:tcPr>
          <w:p w:rsidR="008F2577" w:rsidRPr="00EE6633" w:rsidRDefault="000B43CE" w:rsidP="00D32899">
            <w:pPr>
              <w:spacing w:before="40" w:after="40" w:line="276" w:lineRule="auto"/>
              <w:jc w:val="both"/>
              <w:rPr>
                <w:rFonts w:ascii="Times New Roman" w:eastAsia="Times New Roman" w:hAnsi="Times New Roman"/>
                <w:b w:val="0"/>
                <w:bCs w:val="0"/>
                <w:color w:val="000000" w:themeColor="text1"/>
                <w:sz w:val="24"/>
                <w:szCs w:val="24"/>
                <w:lang w:bidi="en-US"/>
              </w:rPr>
            </w:pPr>
            <w:r>
              <w:rPr>
                <w:rFonts w:ascii="Times New Roman" w:eastAsia="Times New Roman" w:hAnsi="Times New Roman"/>
                <w:b w:val="0"/>
                <w:bCs w:val="0"/>
                <w:sz w:val="24"/>
                <w:szCs w:val="24"/>
                <w:lang w:bidi="en-US"/>
              </w:rPr>
              <w:t>Pokazatelj</w:t>
            </w:r>
            <w:r w:rsidR="008F2577" w:rsidRPr="00EE6633">
              <w:rPr>
                <w:rFonts w:ascii="Times New Roman" w:eastAsia="Times New Roman" w:hAnsi="Times New Roman"/>
                <w:b w:val="0"/>
                <w:bCs w:val="0"/>
                <w:sz w:val="24"/>
                <w:szCs w:val="24"/>
                <w:lang w:bidi="en-US"/>
              </w:rPr>
              <w:t>i za praćenje rezultata mjere</w:t>
            </w:r>
          </w:p>
        </w:tc>
        <w:tc>
          <w:tcPr>
            <w:cnfStyle w:val="000010000000" w:firstRow="0" w:lastRow="0" w:firstColumn="0" w:lastColumn="0" w:oddVBand="1" w:evenVBand="0" w:oddHBand="0" w:evenHBand="0" w:firstRowFirstColumn="0" w:firstRowLastColumn="0" w:lastRowFirstColumn="0" w:lastRowLastColumn="0"/>
            <w:tcW w:w="3734" w:type="pct"/>
          </w:tcPr>
          <w:p w:rsidR="008F2577" w:rsidRDefault="000B43CE" w:rsidP="008F2577">
            <w:pPr>
              <w:jc w:val="both"/>
              <w:rPr>
                <w:rFonts w:ascii="Times New Roman" w:eastAsia="Times New Roman" w:hAnsi="Times New Roman"/>
                <w:sz w:val="24"/>
                <w:szCs w:val="24"/>
                <w:lang w:bidi="en-US"/>
              </w:rPr>
            </w:pPr>
            <w:r>
              <w:rPr>
                <w:rFonts w:ascii="Times New Roman" w:eastAsia="Times New Roman" w:hAnsi="Times New Roman"/>
                <w:sz w:val="24"/>
                <w:szCs w:val="24"/>
                <w:lang w:bidi="en-US"/>
              </w:rPr>
              <w:t>Broj ulica s</w:t>
            </w:r>
            <w:r w:rsidR="008F2577" w:rsidRPr="00EE6633">
              <w:rPr>
                <w:rFonts w:ascii="Times New Roman" w:eastAsia="Times New Roman" w:hAnsi="Times New Roman"/>
                <w:sz w:val="24"/>
                <w:szCs w:val="24"/>
                <w:lang w:bidi="en-US"/>
              </w:rPr>
              <w:t xml:space="preserve"> rekonstrui</w:t>
            </w:r>
            <w:r w:rsidR="008F2577">
              <w:rPr>
                <w:rFonts w:ascii="Times New Roman" w:eastAsia="Times New Roman" w:hAnsi="Times New Roman"/>
                <w:sz w:val="24"/>
                <w:szCs w:val="24"/>
                <w:lang w:bidi="en-US"/>
              </w:rPr>
              <w:t>ranom kanalizacijsk</w:t>
            </w:r>
            <w:r w:rsidR="008F2577" w:rsidRPr="00EE6633">
              <w:rPr>
                <w:rFonts w:ascii="Times New Roman" w:eastAsia="Times New Roman" w:hAnsi="Times New Roman"/>
                <w:sz w:val="24"/>
                <w:szCs w:val="24"/>
                <w:lang w:bidi="en-US"/>
              </w:rPr>
              <w:t>om mrežom</w:t>
            </w:r>
            <w:r w:rsidR="008F2577">
              <w:rPr>
                <w:rFonts w:ascii="Times New Roman" w:eastAsia="Times New Roman" w:hAnsi="Times New Roman"/>
                <w:sz w:val="24"/>
                <w:szCs w:val="24"/>
                <w:lang w:bidi="en-US"/>
              </w:rPr>
              <w:t>: 3</w:t>
            </w:r>
          </w:p>
          <w:p w:rsidR="008F2577" w:rsidRDefault="008F2577" w:rsidP="008F2577">
            <w:pPr>
              <w:jc w:val="both"/>
              <w:rPr>
                <w:rFonts w:ascii="Times New Roman" w:hAnsi="Times New Roman"/>
                <w:sz w:val="24"/>
                <w:szCs w:val="24"/>
              </w:rPr>
            </w:pPr>
            <w:r w:rsidRPr="00EE6633">
              <w:rPr>
                <w:rFonts w:ascii="Times New Roman" w:hAnsi="Times New Roman"/>
                <w:sz w:val="24"/>
                <w:szCs w:val="24"/>
              </w:rPr>
              <w:t>Broj naselj</w:t>
            </w:r>
            <w:r w:rsidR="000B43CE">
              <w:rPr>
                <w:rFonts w:ascii="Times New Roman" w:hAnsi="Times New Roman"/>
                <w:sz w:val="24"/>
                <w:szCs w:val="24"/>
              </w:rPr>
              <w:t>a s</w:t>
            </w:r>
            <w:r>
              <w:rPr>
                <w:rFonts w:ascii="Times New Roman" w:hAnsi="Times New Roman"/>
                <w:sz w:val="24"/>
                <w:szCs w:val="24"/>
              </w:rPr>
              <w:t xml:space="preserve"> novoizgrađenom kanalizacijsk</w:t>
            </w:r>
            <w:r w:rsidRPr="00EE6633">
              <w:rPr>
                <w:rFonts w:ascii="Times New Roman" w:hAnsi="Times New Roman"/>
                <w:sz w:val="24"/>
                <w:szCs w:val="24"/>
              </w:rPr>
              <w:t>om mrežom</w:t>
            </w:r>
            <w:r>
              <w:rPr>
                <w:rFonts w:ascii="Times New Roman" w:hAnsi="Times New Roman"/>
                <w:sz w:val="24"/>
                <w:szCs w:val="24"/>
              </w:rPr>
              <w:t>: 2</w:t>
            </w:r>
          </w:p>
          <w:p w:rsidR="008F2577" w:rsidRPr="008F2577" w:rsidRDefault="000B43CE" w:rsidP="008F2577">
            <w:pPr>
              <w:jc w:val="both"/>
              <w:rPr>
                <w:rFonts w:ascii="Times New Roman" w:hAnsi="Times New Roman"/>
                <w:sz w:val="24"/>
                <w:szCs w:val="24"/>
              </w:rPr>
            </w:pPr>
            <w:r>
              <w:rPr>
                <w:rFonts w:ascii="Times New Roman" w:hAnsi="Times New Roman"/>
                <w:sz w:val="24"/>
                <w:szCs w:val="24"/>
              </w:rPr>
              <w:t>Pro</w:t>
            </w:r>
            <w:r w:rsidR="008F2577">
              <w:rPr>
                <w:rFonts w:ascii="Times New Roman" w:hAnsi="Times New Roman"/>
                <w:sz w:val="24"/>
                <w:szCs w:val="24"/>
              </w:rPr>
              <w:t>čišćavanje otpadnih voda koje gravitiraju pročistaču u Eko parku Ponir</w:t>
            </w:r>
          </w:p>
        </w:tc>
      </w:tr>
      <w:tr w:rsidR="00D32899" w:rsidRPr="00EE6633" w:rsidTr="00573F02">
        <w:trPr>
          <w:trHeight w:val="593"/>
        </w:trPr>
        <w:tc>
          <w:tcPr>
            <w:cnfStyle w:val="001000000000" w:firstRow="0" w:lastRow="0" w:firstColumn="1" w:lastColumn="0" w:oddVBand="0" w:evenVBand="0" w:oddHBand="0" w:evenHBand="0" w:firstRowFirstColumn="0" w:firstRowLastColumn="0" w:lastRowFirstColumn="0" w:lastRowLastColumn="0"/>
            <w:tcW w:w="1266" w:type="pct"/>
          </w:tcPr>
          <w:p w:rsidR="00D32899" w:rsidRPr="00EE6633" w:rsidRDefault="000B43CE" w:rsidP="008F2577">
            <w:pPr>
              <w:spacing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Razvojni učinak</w:t>
            </w:r>
            <w:r w:rsidR="00D32899" w:rsidRPr="00EE6633">
              <w:rPr>
                <w:rFonts w:ascii="Times New Roman" w:eastAsia="Times New Roman" w:hAnsi="Times New Roman"/>
                <w:b w:val="0"/>
                <w:bCs w:val="0"/>
                <w:sz w:val="24"/>
                <w:szCs w:val="24"/>
                <w:lang w:bidi="en-US"/>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734" w:type="pct"/>
          </w:tcPr>
          <w:p w:rsidR="00D32899" w:rsidRPr="00EE6633" w:rsidRDefault="000B43CE" w:rsidP="00D32899">
            <w:pPr>
              <w:jc w:val="both"/>
              <w:rPr>
                <w:rFonts w:ascii="Times New Roman" w:eastAsia="EUAlbertina" w:hAnsi="Times New Roman"/>
                <w:sz w:val="24"/>
                <w:szCs w:val="24"/>
                <w:lang w:bidi="en-US"/>
              </w:rPr>
            </w:pPr>
            <w:r>
              <w:rPr>
                <w:rFonts w:ascii="Times New Roman" w:eastAsia="EUAlbertina" w:hAnsi="Times New Roman"/>
                <w:sz w:val="24"/>
                <w:szCs w:val="24"/>
                <w:lang w:bidi="en-US"/>
              </w:rPr>
              <w:t>Provedbom</w:t>
            </w:r>
            <w:r w:rsidR="00D32899" w:rsidRPr="00EE6633">
              <w:rPr>
                <w:rFonts w:ascii="Times New Roman" w:eastAsia="EUAlbertina" w:hAnsi="Times New Roman"/>
                <w:sz w:val="24"/>
                <w:szCs w:val="24"/>
                <w:lang w:bidi="en-US"/>
              </w:rPr>
              <w:t xml:space="preserve"> mjere značajno se dopri</w:t>
            </w:r>
            <w:r>
              <w:rPr>
                <w:rFonts w:ascii="Times New Roman" w:eastAsia="EUAlbertina" w:hAnsi="Times New Roman"/>
                <w:sz w:val="24"/>
                <w:szCs w:val="24"/>
                <w:lang w:bidi="en-US"/>
              </w:rPr>
              <w:t>nosi na smanjenju negativnog utje</w:t>
            </w:r>
            <w:r w:rsidR="00D32899" w:rsidRPr="00EE6633">
              <w:rPr>
                <w:rFonts w:ascii="Times New Roman" w:eastAsia="EUAlbertina" w:hAnsi="Times New Roman"/>
                <w:sz w:val="24"/>
                <w:szCs w:val="24"/>
                <w:lang w:bidi="en-US"/>
              </w:rPr>
              <w:t>caja na okoliš, povećanju standarda života i kvaliteta okoline.</w:t>
            </w:r>
          </w:p>
        </w:tc>
      </w:tr>
      <w:tr w:rsidR="008F2577" w:rsidRPr="00EE6633" w:rsidTr="00573F0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66" w:type="pct"/>
          </w:tcPr>
          <w:p w:rsidR="008F2577" w:rsidRPr="00EE6633" w:rsidRDefault="008F2577" w:rsidP="00D32899">
            <w:pPr>
              <w:spacing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Indikativna financijska</w:t>
            </w:r>
            <w:r>
              <w:rPr>
                <w:rFonts w:ascii="Times New Roman" w:eastAsia="Times New Roman" w:hAnsi="Times New Roman"/>
                <w:b w:val="0"/>
                <w:bCs w:val="0"/>
                <w:sz w:val="24"/>
                <w:szCs w:val="24"/>
                <w:lang w:bidi="en-US"/>
              </w:rPr>
              <w:t xml:space="preserve"> </w:t>
            </w:r>
            <w:r w:rsidR="000B43CE">
              <w:rPr>
                <w:rFonts w:ascii="Times New Roman" w:eastAsia="Times New Roman" w:hAnsi="Times New Roman"/>
                <w:b w:val="0"/>
                <w:bCs w:val="0"/>
                <w:sz w:val="24"/>
                <w:szCs w:val="24"/>
                <w:lang w:bidi="en-US"/>
              </w:rPr>
              <w:t>konstrukcija s</w:t>
            </w:r>
            <w:r>
              <w:rPr>
                <w:rFonts w:ascii="Times New Roman" w:eastAsia="Times New Roman" w:hAnsi="Times New Roman"/>
                <w:b w:val="0"/>
                <w:bCs w:val="0"/>
                <w:sz w:val="24"/>
                <w:szCs w:val="24"/>
                <w:lang w:bidi="en-US"/>
              </w:rPr>
              <w:t xml:space="preserve"> izvorima financ</w:t>
            </w:r>
            <w:r w:rsidRPr="00EE6633">
              <w:rPr>
                <w:rFonts w:ascii="Times New Roman" w:eastAsia="Times New Roman" w:hAnsi="Times New Roman"/>
                <w:b w:val="0"/>
                <w:bCs w:val="0"/>
                <w:sz w:val="24"/>
                <w:szCs w:val="24"/>
                <w:lang w:bidi="en-US"/>
              </w:rPr>
              <w:t>iranja</w:t>
            </w:r>
          </w:p>
        </w:tc>
        <w:tc>
          <w:tcPr>
            <w:cnfStyle w:val="000010000000" w:firstRow="0" w:lastRow="0" w:firstColumn="0" w:lastColumn="0" w:oddVBand="1" w:evenVBand="0" w:oddHBand="0" w:evenHBand="0" w:firstRowFirstColumn="0" w:firstRowLastColumn="0" w:lastRowFirstColumn="0" w:lastRowLastColumn="0"/>
            <w:tcW w:w="3734" w:type="pct"/>
          </w:tcPr>
          <w:p w:rsidR="008F2577" w:rsidRDefault="000B43CE" w:rsidP="00D32899">
            <w:pPr>
              <w:jc w:val="both"/>
              <w:rPr>
                <w:rFonts w:ascii="Times New Roman" w:eastAsia="EUAlbertina" w:hAnsi="Times New Roman"/>
                <w:sz w:val="24"/>
                <w:szCs w:val="24"/>
                <w:lang w:bidi="en-US"/>
              </w:rPr>
            </w:pPr>
            <w:r>
              <w:rPr>
                <w:rFonts w:ascii="Times New Roman" w:eastAsia="EUAlbertina" w:hAnsi="Times New Roman"/>
                <w:sz w:val="24"/>
                <w:szCs w:val="24"/>
                <w:lang w:bidi="en-US"/>
              </w:rPr>
              <w:t>Projekt „Eko park</w:t>
            </w:r>
            <w:r w:rsidR="008F2577">
              <w:rPr>
                <w:rFonts w:ascii="Times New Roman" w:eastAsia="EUAlbertina" w:hAnsi="Times New Roman"/>
                <w:sz w:val="24"/>
                <w:szCs w:val="24"/>
                <w:lang w:bidi="en-US"/>
              </w:rPr>
              <w:t xml:space="preserve"> Ponir</w:t>
            </w:r>
            <w:r>
              <w:rPr>
                <w:rFonts w:ascii="Times New Roman" w:eastAsia="EUAlbertina" w:hAnsi="Times New Roman"/>
                <w:sz w:val="24"/>
                <w:szCs w:val="24"/>
                <w:lang w:bidi="en-US"/>
              </w:rPr>
              <w:t>“</w:t>
            </w:r>
            <w:r w:rsidR="008F2577">
              <w:rPr>
                <w:rFonts w:ascii="Times New Roman" w:eastAsia="EUAlbertina" w:hAnsi="Times New Roman"/>
                <w:sz w:val="24"/>
                <w:szCs w:val="24"/>
                <w:lang w:bidi="en-US"/>
              </w:rPr>
              <w:t>: 4.000.000,00 KM</w:t>
            </w:r>
          </w:p>
          <w:p w:rsidR="008F2577" w:rsidRPr="008F2577" w:rsidRDefault="000B43CE" w:rsidP="008F2577">
            <w:pPr>
              <w:jc w:val="both"/>
              <w:rPr>
                <w:rFonts w:ascii="Times New Roman" w:eastAsia="EUAlbertina" w:hAnsi="Times New Roman"/>
                <w:sz w:val="24"/>
                <w:szCs w:val="24"/>
                <w:lang w:bidi="en-US"/>
              </w:rPr>
            </w:pPr>
            <w:r>
              <w:rPr>
                <w:rFonts w:ascii="Times New Roman" w:eastAsia="EUAlbertina" w:hAnsi="Times New Roman"/>
                <w:sz w:val="24"/>
                <w:szCs w:val="24"/>
                <w:lang w:bidi="en-US"/>
              </w:rPr>
              <w:t>Proračunska sredstva o</w:t>
            </w:r>
            <w:r w:rsidR="008F2577" w:rsidRPr="008F2577">
              <w:rPr>
                <w:rFonts w:ascii="Times New Roman" w:eastAsia="EUAlbertina" w:hAnsi="Times New Roman"/>
                <w:sz w:val="24"/>
                <w:szCs w:val="24"/>
                <w:lang w:bidi="en-US"/>
              </w:rPr>
              <w:t xml:space="preserve">pćine: </w:t>
            </w:r>
            <w:r w:rsidR="008F2577">
              <w:rPr>
                <w:rFonts w:ascii="Times New Roman" w:eastAsia="EUAlbertina" w:hAnsi="Times New Roman"/>
                <w:sz w:val="24"/>
                <w:szCs w:val="24"/>
                <w:lang w:bidi="en-US"/>
              </w:rPr>
              <w:t>3.5</w:t>
            </w:r>
            <w:r w:rsidR="008F2577" w:rsidRPr="008F2577">
              <w:rPr>
                <w:rFonts w:ascii="Times New Roman" w:eastAsia="EUAlbertina" w:hAnsi="Times New Roman"/>
                <w:sz w:val="24"/>
                <w:szCs w:val="24"/>
                <w:lang w:bidi="en-US"/>
              </w:rPr>
              <w:t>00.000,00 KM</w:t>
            </w:r>
          </w:p>
          <w:p w:rsidR="008F2577" w:rsidRPr="008F2577" w:rsidRDefault="008F2577" w:rsidP="008F2577">
            <w:pPr>
              <w:jc w:val="both"/>
              <w:rPr>
                <w:rFonts w:ascii="Times New Roman" w:eastAsia="EUAlbertina" w:hAnsi="Times New Roman"/>
                <w:sz w:val="24"/>
                <w:szCs w:val="24"/>
                <w:lang w:bidi="en-US"/>
              </w:rPr>
            </w:pPr>
            <w:r w:rsidRPr="008F2577">
              <w:rPr>
                <w:rFonts w:ascii="Times New Roman" w:eastAsia="EUAlbertina" w:hAnsi="Times New Roman"/>
                <w:sz w:val="24"/>
                <w:szCs w:val="24"/>
                <w:lang w:bidi="en-US"/>
              </w:rPr>
              <w:t>Donatorska sredstva: 1.000.000,00 KM</w:t>
            </w:r>
          </w:p>
          <w:p w:rsidR="008F2577" w:rsidRPr="00EE6633" w:rsidRDefault="008F2577" w:rsidP="008F2577">
            <w:pPr>
              <w:jc w:val="both"/>
              <w:rPr>
                <w:rFonts w:ascii="Times New Roman" w:eastAsia="EUAlbertina" w:hAnsi="Times New Roman"/>
                <w:sz w:val="24"/>
                <w:szCs w:val="24"/>
                <w:lang w:bidi="en-US"/>
              </w:rPr>
            </w:pPr>
            <w:r w:rsidRPr="008F2577">
              <w:rPr>
                <w:rFonts w:ascii="Times New Roman" w:eastAsia="EUAlbertina" w:hAnsi="Times New Roman"/>
                <w:sz w:val="24"/>
                <w:szCs w:val="24"/>
                <w:lang w:bidi="en-US"/>
              </w:rPr>
              <w:t>Sredstva viših razina</w:t>
            </w:r>
            <w:r>
              <w:rPr>
                <w:rFonts w:ascii="Times New Roman" w:eastAsia="EUAlbertina" w:hAnsi="Times New Roman"/>
                <w:sz w:val="24"/>
                <w:szCs w:val="24"/>
                <w:lang w:bidi="en-US"/>
              </w:rPr>
              <w:t>: 5</w:t>
            </w:r>
            <w:r w:rsidRPr="008F2577">
              <w:rPr>
                <w:rFonts w:ascii="Times New Roman" w:eastAsia="EUAlbertina" w:hAnsi="Times New Roman"/>
                <w:sz w:val="24"/>
                <w:szCs w:val="24"/>
                <w:lang w:bidi="en-US"/>
              </w:rPr>
              <w:t>00.000,00 KM</w:t>
            </w:r>
          </w:p>
        </w:tc>
      </w:tr>
      <w:tr w:rsidR="00D32899" w:rsidRPr="00EE6633" w:rsidTr="00573F02">
        <w:trPr>
          <w:trHeight w:val="282"/>
        </w:trPr>
        <w:tc>
          <w:tcPr>
            <w:cnfStyle w:val="001000000000" w:firstRow="0" w:lastRow="0" w:firstColumn="1" w:lastColumn="0" w:oddVBand="0" w:evenVBand="0" w:oddHBand="0" w:evenHBand="0" w:firstRowFirstColumn="0" w:firstRowLastColumn="0" w:lastRowFirstColumn="0" w:lastRowLastColumn="0"/>
            <w:tcW w:w="1266" w:type="pct"/>
          </w:tcPr>
          <w:p w:rsidR="00D32899" w:rsidRPr="00EE6633" w:rsidRDefault="000B43CE" w:rsidP="00D3289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Razdoblje provedbe</w:t>
            </w:r>
          </w:p>
        </w:tc>
        <w:tc>
          <w:tcPr>
            <w:cnfStyle w:val="000010000000" w:firstRow="0" w:lastRow="0" w:firstColumn="0" w:lastColumn="0" w:oddVBand="1" w:evenVBand="0" w:oddHBand="0" w:evenHBand="0" w:firstRowFirstColumn="0" w:firstRowLastColumn="0" w:lastRowFirstColumn="0" w:lastRowLastColumn="0"/>
            <w:tcW w:w="3734" w:type="pct"/>
          </w:tcPr>
          <w:p w:rsidR="00D32899" w:rsidRPr="00EE6633" w:rsidRDefault="00D32899" w:rsidP="00D32899">
            <w:pPr>
              <w:spacing w:before="40" w:after="40" w:line="276" w:lineRule="auto"/>
              <w:ind w:left="49"/>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2022</w:t>
            </w:r>
            <w:r w:rsidR="008F2577">
              <w:rPr>
                <w:rFonts w:ascii="Times New Roman" w:eastAsia="Times New Roman" w:hAnsi="Times New Roman"/>
                <w:sz w:val="24"/>
                <w:szCs w:val="24"/>
                <w:lang w:bidi="en-US"/>
              </w:rPr>
              <w:t>.</w:t>
            </w:r>
            <w:r w:rsidR="000B43CE">
              <w:rPr>
                <w:rFonts w:ascii="Times New Roman" w:eastAsia="Times New Roman" w:hAnsi="Times New Roman"/>
                <w:sz w:val="24"/>
                <w:szCs w:val="24"/>
                <w:lang w:bidi="en-US"/>
              </w:rPr>
              <w:t xml:space="preserve"> </w:t>
            </w:r>
            <w:r w:rsidR="000B43CE" w:rsidRPr="00EE6633">
              <w:rPr>
                <w:rFonts w:ascii="Times New Roman" w:hAnsi="Times New Roman"/>
                <w:sz w:val="24"/>
                <w:szCs w:val="24"/>
              </w:rPr>
              <w:t xml:space="preserve">– </w:t>
            </w:r>
            <w:r w:rsidR="000B43CE">
              <w:rPr>
                <w:rFonts w:ascii="Times New Roman" w:eastAsia="Times New Roman" w:hAnsi="Times New Roman"/>
                <w:sz w:val="24"/>
                <w:szCs w:val="24"/>
                <w:lang w:bidi="en-US"/>
              </w:rPr>
              <w:t xml:space="preserve"> </w:t>
            </w:r>
            <w:r w:rsidRPr="00EE6633">
              <w:rPr>
                <w:rFonts w:ascii="Times New Roman" w:eastAsia="Times New Roman" w:hAnsi="Times New Roman"/>
                <w:sz w:val="24"/>
                <w:szCs w:val="24"/>
                <w:lang w:bidi="en-US"/>
              </w:rPr>
              <w:t>2027</w:t>
            </w:r>
            <w:r w:rsidR="008F2577">
              <w:rPr>
                <w:rFonts w:ascii="Times New Roman" w:eastAsia="Times New Roman" w:hAnsi="Times New Roman"/>
                <w:sz w:val="24"/>
                <w:szCs w:val="24"/>
                <w:lang w:bidi="en-US"/>
              </w:rPr>
              <w:t>.</w:t>
            </w:r>
          </w:p>
        </w:tc>
      </w:tr>
      <w:tr w:rsidR="00D32899" w:rsidRPr="00EE6633" w:rsidTr="00573F02">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266" w:type="pct"/>
          </w:tcPr>
          <w:p w:rsidR="00D32899" w:rsidRPr="00EE6633" w:rsidRDefault="00D32899" w:rsidP="00D3289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 xml:space="preserve">Institucija odgovorna </w:t>
            </w:r>
            <w:r w:rsidR="000B43CE">
              <w:rPr>
                <w:rFonts w:ascii="Times New Roman" w:eastAsia="Times New Roman" w:hAnsi="Times New Roman"/>
                <w:b w:val="0"/>
                <w:bCs w:val="0"/>
                <w:sz w:val="24"/>
                <w:szCs w:val="24"/>
                <w:lang w:bidi="en-US"/>
              </w:rPr>
              <w:t>za organiziranje provedbe</w:t>
            </w:r>
            <w:r w:rsidRPr="00EE6633">
              <w:rPr>
                <w:rFonts w:ascii="Times New Roman" w:eastAsia="Times New Roman" w:hAnsi="Times New Roman"/>
                <w:b w:val="0"/>
                <w:bCs w:val="0"/>
                <w:sz w:val="24"/>
                <w:szCs w:val="24"/>
                <w:lang w:bidi="en-US"/>
              </w:rPr>
              <w:t xml:space="preserve"> mjere</w:t>
            </w:r>
          </w:p>
        </w:tc>
        <w:tc>
          <w:tcPr>
            <w:cnfStyle w:val="000010000000" w:firstRow="0" w:lastRow="0" w:firstColumn="0" w:lastColumn="0" w:oddVBand="1" w:evenVBand="0" w:oddHBand="0" w:evenHBand="0" w:firstRowFirstColumn="0" w:firstRowLastColumn="0" w:lastRowFirstColumn="0" w:lastRowLastColumn="0"/>
            <w:tcW w:w="3734" w:type="pct"/>
          </w:tcPr>
          <w:p w:rsidR="00D32899" w:rsidRPr="00EE6633" w:rsidRDefault="00D32899" w:rsidP="00D32899">
            <w:pPr>
              <w:spacing w:before="40" w:after="40" w:line="276" w:lineRule="auto"/>
              <w:ind w:left="49"/>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Općina Prozor-Rama</w:t>
            </w:r>
          </w:p>
        </w:tc>
      </w:tr>
      <w:tr w:rsidR="00D32899" w:rsidRPr="00EE6633" w:rsidTr="00573F02">
        <w:trPr>
          <w:trHeight w:val="445"/>
        </w:trPr>
        <w:tc>
          <w:tcPr>
            <w:cnfStyle w:val="001000000000" w:firstRow="0" w:lastRow="0" w:firstColumn="1" w:lastColumn="0" w:oddVBand="0" w:evenVBand="0" w:oddHBand="0" w:evenHBand="0" w:firstRowFirstColumn="0" w:firstRowLastColumn="0" w:lastRowFirstColumn="0" w:lastRowLastColumn="0"/>
            <w:tcW w:w="1266" w:type="pct"/>
          </w:tcPr>
          <w:p w:rsidR="00D32899" w:rsidRPr="00EE6633" w:rsidRDefault="00D32899" w:rsidP="00D3289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Nositelji mjere</w:t>
            </w:r>
          </w:p>
        </w:tc>
        <w:tc>
          <w:tcPr>
            <w:cnfStyle w:val="000010000000" w:firstRow="0" w:lastRow="0" w:firstColumn="0" w:lastColumn="0" w:oddVBand="1" w:evenVBand="0" w:oddHBand="0" w:evenHBand="0" w:firstRowFirstColumn="0" w:firstRowLastColumn="0" w:lastRowFirstColumn="0" w:lastRowLastColumn="0"/>
            <w:tcW w:w="3734" w:type="pct"/>
          </w:tcPr>
          <w:p w:rsidR="00D32899" w:rsidRPr="00EE6633" w:rsidRDefault="00D32899" w:rsidP="00D32899">
            <w:pPr>
              <w:spacing w:before="40" w:after="40" w:line="276" w:lineRule="auto"/>
              <w:ind w:left="49" w:hanging="8"/>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Općina Prozor-Rama, JP Vodograd d.</w:t>
            </w:r>
            <w:r w:rsidR="002A51EB">
              <w:rPr>
                <w:rFonts w:ascii="Times New Roman" w:eastAsia="Times New Roman" w:hAnsi="Times New Roman"/>
                <w:sz w:val="24"/>
                <w:szCs w:val="24"/>
                <w:lang w:bidi="en-US"/>
              </w:rPr>
              <w:t xml:space="preserve"> </w:t>
            </w:r>
            <w:r w:rsidRPr="00EE6633">
              <w:rPr>
                <w:rFonts w:ascii="Times New Roman" w:eastAsia="Times New Roman" w:hAnsi="Times New Roman"/>
                <w:sz w:val="24"/>
                <w:szCs w:val="24"/>
                <w:lang w:bidi="en-US"/>
              </w:rPr>
              <w:t>o.</w:t>
            </w:r>
            <w:r w:rsidR="002A51EB">
              <w:rPr>
                <w:rFonts w:ascii="Times New Roman" w:eastAsia="Times New Roman" w:hAnsi="Times New Roman"/>
                <w:sz w:val="24"/>
                <w:szCs w:val="24"/>
                <w:lang w:bidi="en-US"/>
              </w:rPr>
              <w:t xml:space="preserve"> </w:t>
            </w:r>
            <w:r w:rsidRPr="00EE6633">
              <w:rPr>
                <w:rFonts w:ascii="Times New Roman" w:eastAsia="Times New Roman" w:hAnsi="Times New Roman"/>
                <w:sz w:val="24"/>
                <w:szCs w:val="24"/>
                <w:lang w:bidi="en-US"/>
              </w:rPr>
              <w:t>o. Prozor-Rama</w:t>
            </w:r>
          </w:p>
        </w:tc>
      </w:tr>
      <w:tr w:rsidR="00D32899" w:rsidRPr="00EE6633" w:rsidTr="00573F0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266" w:type="pct"/>
          </w:tcPr>
          <w:p w:rsidR="00D32899" w:rsidRPr="00EE6633" w:rsidRDefault="00D32899" w:rsidP="00D3289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Ciljne grupe</w:t>
            </w:r>
          </w:p>
        </w:tc>
        <w:tc>
          <w:tcPr>
            <w:cnfStyle w:val="000010000000" w:firstRow="0" w:lastRow="0" w:firstColumn="0" w:lastColumn="0" w:oddVBand="1" w:evenVBand="0" w:oddHBand="0" w:evenHBand="0" w:firstRowFirstColumn="0" w:firstRowLastColumn="0" w:lastRowFirstColumn="0" w:lastRowLastColumn="0"/>
            <w:tcW w:w="3734" w:type="pct"/>
          </w:tcPr>
          <w:p w:rsidR="00D32899" w:rsidRPr="00EE6633" w:rsidRDefault="00D32899" w:rsidP="00D32899">
            <w:pPr>
              <w:spacing w:before="40" w:after="40" w:line="276" w:lineRule="auto"/>
              <w:ind w:left="49"/>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Stanovnici općine Prozor-Rama, susjedne općine</w:t>
            </w:r>
          </w:p>
        </w:tc>
      </w:tr>
    </w:tbl>
    <w:p w:rsidR="00AD2F52" w:rsidRDefault="00AD2F52" w:rsidP="00AD2F52">
      <w:pPr>
        <w:rPr>
          <w:lang w:val="bs-Latn-BA"/>
        </w:rPr>
      </w:pPr>
    </w:p>
    <w:tbl>
      <w:tblPr>
        <w:tblStyle w:val="GridTable4-Accent41"/>
        <w:tblW w:w="5412" w:type="pct"/>
        <w:tblLook w:val="00A0" w:firstRow="1" w:lastRow="0" w:firstColumn="1" w:lastColumn="0" w:noHBand="0" w:noVBand="0"/>
      </w:tblPr>
      <w:tblGrid>
        <w:gridCol w:w="2647"/>
        <w:gridCol w:w="6855"/>
      </w:tblGrid>
      <w:tr w:rsidR="00BB0968" w:rsidRPr="00FD3355" w:rsidTr="00573F02">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93" w:type="pct"/>
          </w:tcPr>
          <w:p w:rsidR="00BB0968" w:rsidRPr="00FD3355" w:rsidRDefault="00BB0968" w:rsidP="00FD3355">
            <w:pPr>
              <w:pStyle w:val="Bezproreda1"/>
              <w:rPr>
                <w:rFonts w:ascii="Times New Roman" w:hAnsi="Times New Roman"/>
                <w:sz w:val="24"/>
              </w:rPr>
            </w:pPr>
            <w:r w:rsidRPr="00FD3355">
              <w:rPr>
                <w:rFonts w:ascii="Times New Roman" w:hAnsi="Times New Roman"/>
                <w:sz w:val="24"/>
              </w:rPr>
              <w:t>Veza sa strateškim ciljem</w:t>
            </w:r>
          </w:p>
        </w:tc>
        <w:tc>
          <w:tcPr>
            <w:cnfStyle w:val="000010000000" w:firstRow="0" w:lastRow="0" w:firstColumn="0" w:lastColumn="0" w:oddVBand="1" w:evenVBand="0" w:oddHBand="0" w:evenHBand="0" w:firstRowFirstColumn="0" w:firstRowLastColumn="0" w:lastRowFirstColumn="0" w:lastRowLastColumn="0"/>
            <w:tcW w:w="3607" w:type="pct"/>
          </w:tcPr>
          <w:p w:rsidR="00BB0968" w:rsidRPr="00FD3355" w:rsidRDefault="00513114" w:rsidP="00FD3355">
            <w:pPr>
              <w:pStyle w:val="Bezproreda1"/>
              <w:rPr>
                <w:rFonts w:ascii="Times New Roman" w:hAnsi="Times New Roman"/>
                <w:sz w:val="24"/>
              </w:rPr>
            </w:pPr>
            <w:r>
              <w:rPr>
                <w:rFonts w:ascii="Times New Roman" w:hAnsi="Times New Roman"/>
                <w:sz w:val="24"/>
              </w:rPr>
              <w:t>3. Održivo upravlajnje okoliše</w:t>
            </w:r>
            <w:r w:rsidR="00BB0968" w:rsidRPr="00FD3355">
              <w:rPr>
                <w:rFonts w:ascii="Times New Roman" w:hAnsi="Times New Roman"/>
                <w:sz w:val="24"/>
              </w:rPr>
              <w:t>m</w:t>
            </w:r>
          </w:p>
        </w:tc>
      </w:tr>
      <w:tr w:rsidR="00BB0968" w:rsidRPr="00FD3355"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93" w:type="pct"/>
          </w:tcPr>
          <w:p w:rsidR="00BB0968" w:rsidRPr="00573F02" w:rsidRDefault="00BB0968" w:rsidP="00FD3355">
            <w:pPr>
              <w:pStyle w:val="Bezproreda1"/>
              <w:rPr>
                <w:rFonts w:ascii="Times New Roman" w:hAnsi="Times New Roman"/>
                <w:b w:val="0"/>
                <w:sz w:val="24"/>
              </w:rPr>
            </w:pPr>
            <w:r w:rsidRPr="00573F02">
              <w:rPr>
                <w:rFonts w:ascii="Times New Roman" w:hAnsi="Times New Roman"/>
                <w:b w:val="0"/>
                <w:sz w:val="24"/>
              </w:rPr>
              <w:t>Prioritet</w:t>
            </w:r>
          </w:p>
        </w:tc>
        <w:tc>
          <w:tcPr>
            <w:cnfStyle w:val="000010000000" w:firstRow="0" w:lastRow="0" w:firstColumn="0" w:lastColumn="0" w:oddVBand="1" w:evenVBand="0" w:oddHBand="0" w:evenHBand="0" w:firstRowFirstColumn="0" w:firstRowLastColumn="0" w:lastRowFirstColumn="0" w:lastRowLastColumn="0"/>
            <w:tcW w:w="3607" w:type="pct"/>
          </w:tcPr>
          <w:p w:rsidR="00BB0968" w:rsidRPr="00FD3355" w:rsidRDefault="000B43CE" w:rsidP="00FD3355">
            <w:pPr>
              <w:pStyle w:val="Bezproreda1"/>
              <w:rPr>
                <w:rFonts w:ascii="Times New Roman" w:hAnsi="Times New Roman"/>
                <w:sz w:val="24"/>
              </w:rPr>
            </w:pPr>
            <w:r>
              <w:rPr>
                <w:rFonts w:ascii="Times New Roman" w:hAnsi="Times New Roman"/>
                <w:sz w:val="24"/>
              </w:rPr>
              <w:t>3.1. Energetska učinkovitost</w:t>
            </w:r>
          </w:p>
          <w:p w:rsidR="00BB0968" w:rsidRPr="00FD3355" w:rsidRDefault="00BB0968" w:rsidP="00FD3355">
            <w:pPr>
              <w:pStyle w:val="Bezproreda1"/>
              <w:rPr>
                <w:rFonts w:ascii="Times New Roman" w:hAnsi="Times New Roman"/>
                <w:sz w:val="24"/>
              </w:rPr>
            </w:pPr>
          </w:p>
        </w:tc>
      </w:tr>
      <w:tr w:rsidR="00BB0968" w:rsidRPr="00FD3355" w:rsidTr="00573F02">
        <w:trPr>
          <w:trHeight w:val="381"/>
        </w:trPr>
        <w:tc>
          <w:tcPr>
            <w:cnfStyle w:val="001000000000" w:firstRow="0" w:lastRow="0" w:firstColumn="1" w:lastColumn="0" w:oddVBand="0" w:evenVBand="0" w:oddHBand="0" w:evenHBand="0" w:firstRowFirstColumn="0" w:firstRowLastColumn="0" w:lastRowFirstColumn="0" w:lastRowLastColumn="0"/>
            <w:tcW w:w="1393" w:type="pct"/>
          </w:tcPr>
          <w:p w:rsidR="00BB0968" w:rsidRPr="00573F02" w:rsidRDefault="00BB0968" w:rsidP="00FD3355">
            <w:pPr>
              <w:pStyle w:val="Bezproreda1"/>
              <w:rPr>
                <w:rFonts w:ascii="Times New Roman" w:hAnsi="Times New Roman"/>
                <w:b w:val="0"/>
                <w:sz w:val="24"/>
              </w:rPr>
            </w:pPr>
            <w:r w:rsidRPr="00573F02">
              <w:rPr>
                <w:rFonts w:ascii="Times New Roman" w:hAnsi="Times New Roman"/>
                <w:b w:val="0"/>
                <w:sz w:val="24"/>
              </w:rPr>
              <w:t>Naziv mjere</w:t>
            </w:r>
          </w:p>
        </w:tc>
        <w:tc>
          <w:tcPr>
            <w:cnfStyle w:val="000010000000" w:firstRow="0" w:lastRow="0" w:firstColumn="0" w:lastColumn="0" w:oddVBand="1" w:evenVBand="0" w:oddHBand="0" w:evenHBand="0" w:firstRowFirstColumn="0" w:firstRowLastColumn="0" w:lastRowFirstColumn="0" w:lastRowLastColumn="0"/>
            <w:tcW w:w="3607" w:type="pct"/>
          </w:tcPr>
          <w:p w:rsidR="00BB0968" w:rsidRPr="00FD3355" w:rsidRDefault="00BB0968" w:rsidP="00FD3355">
            <w:pPr>
              <w:pStyle w:val="Bezproreda1"/>
              <w:rPr>
                <w:rFonts w:ascii="Times New Roman" w:hAnsi="Times New Roman"/>
                <w:sz w:val="24"/>
                <w:lang w:val="hr-BA"/>
              </w:rPr>
            </w:pPr>
            <w:r w:rsidRPr="00FD3355">
              <w:rPr>
                <w:rFonts w:ascii="Times New Roman" w:hAnsi="Times New Roman"/>
                <w:sz w:val="24"/>
                <w:lang w:val="hr-BA"/>
              </w:rPr>
              <w:t xml:space="preserve">3.1.1. </w:t>
            </w:r>
            <w:proofErr w:type="spellStart"/>
            <w:r w:rsidRPr="00FD3355">
              <w:rPr>
                <w:rFonts w:ascii="Times New Roman" w:hAnsi="Times New Roman"/>
                <w:sz w:val="24"/>
                <w:lang w:val="hr-BA"/>
              </w:rPr>
              <w:t>Utopljavanje</w:t>
            </w:r>
            <w:proofErr w:type="spellEnd"/>
            <w:r w:rsidRPr="00FD3355">
              <w:rPr>
                <w:rFonts w:ascii="Times New Roman" w:hAnsi="Times New Roman"/>
                <w:sz w:val="24"/>
                <w:lang w:val="hr-BA"/>
              </w:rPr>
              <w:t xml:space="preserve"> stambenih i poslovnih zgrada</w:t>
            </w:r>
          </w:p>
          <w:p w:rsidR="00BB0968" w:rsidRPr="00FD3355" w:rsidRDefault="00BB0968" w:rsidP="00FD3355">
            <w:pPr>
              <w:pStyle w:val="Bezproreda1"/>
              <w:rPr>
                <w:rFonts w:ascii="Times New Roman" w:hAnsi="Times New Roman"/>
                <w:sz w:val="24"/>
                <w:lang w:val="hr-BA"/>
              </w:rPr>
            </w:pPr>
            <w:r w:rsidRPr="00FD3355">
              <w:rPr>
                <w:rFonts w:ascii="Times New Roman" w:hAnsi="Times New Roman"/>
                <w:sz w:val="24"/>
                <w:lang w:val="hr-BA"/>
              </w:rPr>
              <w:t>3.1.2. Promocija korištenja obnovljivih izvora energije</w:t>
            </w:r>
          </w:p>
          <w:p w:rsidR="00BB0968" w:rsidRPr="00FD3355" w:rsidRDefault="00BB0968" w:rsidP="00FD3355">
            <w:pPr>
              <w:pStyle w:val="Bezproreda1"/>
              <w:rPr>
                <w:rFonts w:ascii="Times New Roman" w:hAnsi="Times New Roman"/>
                <w:sz w:val="24"/>
              </w:rPr>
            </w:pPr>
            <w:r w:rsidRPr="00FD3355">
              <w:rPr>
                <w:rFonts w:ascii="Times New Roman" w:hAnsi="Times New Roman"/>
                <w:sz w:val="24"/>
                <w:lang w:val="hr-BA"/>
              </w:rPr>
              <w:t>3.1.3. Provedba projekata energetske tranzicije (Ured ili Odjel za energetsku tranziciju, potpora energetskim zajednicama)</w:t>
            </w:r>
          </w:p>
        </w:tc>
      </w:tr>
      <w:tr w:rsidR="00BB0968" w:rsidRPr="00FD3355"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93" w:type="pct"/>
          </w:tcPr>
          <w:p w:rsidR="00BB0968" w:rsidRPr="00573F02" w:rsidRDefault="00513114" w:rsidP="00FD3355">
            <w:pPr>
              <w:pStyle w:val="Bezproreda1"/>
              <w:rPr>
                <w:rFonts w:ascii="Times New Roman" w:hAnsi="Times New Roman"/>
                <w:b w:val="0"/>
                <w:sz w:val="24"/>
              </w:rPr>
            </w:pPr>
            <w:r>
              <w:rPr>
                <w:rFonts w:ascii="Times New Roman" w:hAnsi="Times New Roman"/>
                <w:b w:val="0"/>
                <w:sz w:val="24"/>
              </w:rPr>
              <w:t>Opis mjere s</w:t>
            </w:r>
            <w:r w:rsidR="00BB0968" w:rsidRPr="00573F02">
              <w:rPr>
                <w:rFonts w:ascii="Times New Roman" w:hAnsi="Times New Roman"/>
                <w:b w:val="0"/>
                <w:sz w:val="24"/>
              </w:rPr>
              <w:t xml:space="preserve"> okvirnim područjima djelovanja</w:t>
            </w:r>
          </w:p>
        </w:tc>
        <w:tc>
          <w:tcPr>
            <w:cnfStyle w:val="000010000000" w:firstRow="0" w:lastRow="0" w:firstColumn="0" w:lastColumn="0" w:oddVBand="1" w:evenVBand="0" w:oddHBand="0" w:evenHBand="0" w:firstRowFirstColumn="0" w:firstRowLastColumn="0" w:lastRowFirstColumn="0" w:lastRowLastColumn="0"/>
            <w:tcW w:w="3607" w:type="pct"/>
          </w:tcPr>
          <w:p w:rsidR="00BB0968" w:rsidRPr="00FD3355" w:rsidRDefault="00BB0968" w:rsidP="00FD3355">
            <w:pPr>
              <w:pStyle w:val="Bezproreda1"/>
              <w:rPr>
                <w:rFonts w:ascii="Times New Roman" w:hAnsi="Times New Roman"/>
                <w:sz w:val="24"/>
              </w:rPr>
            </w:pPr>
            <w:r w:rsidRPr="00FD3355">
              <w:rPr>
                <w:rFonts w:ascii="Times New Roman" w:hAnsi="Times New Roman"/>
                <w:sz w:val="24"/>
              </w:rPr>
              <w:t>Provoditi će se mjere utopljavanja stambenih i poslovnih zgrada,  promovirati korištenje obnovljivih izvora energije, preko posebnog ureda ili odjela raditi na projektima energetske tranzicije</w:t>
            </w:r>
          </w:p>
        </w:tc>
      </w:tr>
      <w:tr w:rsidR="00BB0968" w:rsidRPr="00FD3355" w:rsidTr="00573F02">
        <w:trPr>
          <w:trHeight w:val="587"/>
        </w:trPr>
        <w:tc>
          <w:tcPr>
            <w:cnfStyle w:val="001000000000" w:firstRow="0" w:lastRow="0" w:firstColumn="1" w:lastColumn="0" w:oddVBand="0" w:evenVBand="0" w:oddHBand="0" w:evenHBand="0" w:firstRowFirstColumn="0" w:firstRowLastColumn="0" w:lastRowFirstColumn="0" w:lastRowLastColumn="0"/>
            <w:tcW w:w="1393" w:type="pct"/>
          </w:tcPr>
          <w:p w:rsidR="00BB0968" w:rsidRPr="00573F02" w:rsidRDefault="00BB0968" w:rsidP="00FD3355">
            <w:pPr>
              <w:pStyle w:val="Bezproreda1"/>
              <w:rPr>
                <w:rFonts w:ascii="Times New Roman" w:hAnsi="Times New Roman"/>
                <w:b w:val="0"/>
                <w:sz w:val="24"/>
              </w:rPr>
            </w:pPr>
            <w:r w:rsidRPr="00573F02">
              <w:rPr>
                <w:rFonts w:ascii="Times New Roman" w:hAnsi="Times New Roman"/>
                <w:b w:val="0"/>
                <w:sz w:val="24"/>
              </w:rPr>
              <w:t>Ključni strateški projekti</w:t>
            </w:r>
          </w:p>
        </w:tc>
        <w:tc>
          <w:tcPr>
            <w:cnfStyle w:val="000010000000" w:firstRow="0" w:lastRow="0" w:firstColumn="0" w:lastColumn="0" w:oddVBand="1" w:evenVBand="0" w:oddHBand="0" w:evenHBand="0" w:firstRowFirstColumn="0" w:firstRowLastColumn="0" w:lastRowFirstColumn="0" w:lastRowLastColumn="0"/>
            <w:tcW w:w="3607" w:type="pct"/>
          </w:tcPr>
          <w:p w:rsidR="00BB0968" w:rsidRPr="00FD3355" w:rsidRDefault="00BB0968" w:rsidP="00FD3355">
            <w:pPr>
              <w:pStyle w:val="Bezproreda1"/>
              <w:rPr>
                <w:rFonts w:ascii="Times New Roman" w:hAnsi="Times New Roman"/>
                <w:sz w:val="24"/>
              </w:rPr>
            </w:pPr>
            <w:r w:rsidRPr="00FD3355">
              <w:rPr>
                <w:rFonts w:ascii="Times New Roman" w:hAnsi="Times New Roman"/>
                <w:sz w:val="24"/>
              </w:rPr>
              <w:t>Projekt energetske tranzicije opisan u mjerama uz strateški cilj 1.</w:t>
            </w:r>
          </w:p>
        </w:tc>
      </w:tr>
      <w:tr w:rsidR="00BB0968" w:rsidRPr="00FD3355"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93" w:type="pct"/>
          </w:tcPr>
          <w:p w:rsidR="00BB0968" w:rsidRPr="00573F02" w:rsidRDefault="00513114" w:rsidP="00FD3355">
            <w:pPr>
              <w:pStyle w:val="Bezproreda1"/>
              <w:rPr>
                <w:rFonts w:ascii="Times New Roman" w:hAnsi="Times New Roman"/>
                <w:b w:val="0"/>
                <w:sz w:val="24"/>
              </w:rPr>
            </w:pPr>
            <w:r>
              <w:rPr>
                <w:rFonts w:ascii="Times New Roman" w:hAnsi="Times New Roman"/>
                <w:b w:val="0"/>
                <w:sz w:val="24"/>
              </w:rPr>
              <w:t>Pokazatelj</w:t>
            </w:r>
            <w:r w:rsidR="00BB0968" w:rsidRPr="00573F02">
              <w:rPr>
                <w:rFonts w:ascii="Times New Roman" w:hAnsi="Times New Roman"/>
                <w:b w:val="0"/>
                <w:sz w:val="24"/>
              </w:rPr>
              <w:t xml:space="preserve"> za praćenje rezultata mjere</w:t>
            </w:r>
          </w:p>
        </w:tc>
        <w:tc>
          <w:tcPr>
            <w:cnfStyle w:val="000010000000" w:firstRow="0" w:lastRow="0" w:firstColumn="0" w:lastColumn="0" w:oddVBand="1" w:evenVBand="0" w:oddHBand="0" w:evenHBand="0" w:firstRowFirstColumn="0" w:firstRowLastColumn="0" w:lastRowFirstColumn="0" w:lastRowLastColumn="0"/>
            <w:tcW w:w="3607" w:type="pct"/>
          </w:tcPr>
          <w:p w:rsidR="00BB0968" w:rsidRPr="00FD3355" w:rsidRDefault="00BB0968" w:rsidP="00FD3355">
            <w:pPr>
              <w:pStyle w:val="Bezproreda1"/>
              <w:rPr>
                <w:rFonts w:ascii="Times New Roman" w:hAnsi="Times New Roman"/>
                <w:sz w:val="24"/>
              </w:rPr>
            </w:pPr>
            <w:r w:rsidRPr="00FD3355">
              <w:rPr>
                <w:rFonts w:ascii="Times New Roman" w:hAnsi="Times New Roman"/>
                <w:sz w:val="24"/>
              </w:rPr>
              <w:t>Osnovan ured ili odjel za upr</w:t>
            </w:r>
            <w:r w:rsidR="00980048">
              <w:rPr>
                <w:rFonts w:ascii="Times New Roman" w:hAnsi="Times New Roman"/>
                <w:sz w:val="24"/>
              </w:rPr>
              <w:t>avljanje energetskom učinkovitošću</w:t>
            </w:r>
          </w:p>
          <w:p w:rsidR="00BB0968" w:rsidRPr="00FD3355" w:rsidRDefault="00BB0968" w:rsidP="00FD3355">
            <w:pPr>
              <w:pStyle w:val="Bezproreda1"/>
              <w:rPr>
                <w:rFonts w:ascii="Times New Roman" w:hAnsi="Times New Roman"/>
                <w:sz w:val="24"/>
              </w:rPr>
            </w:pPr>
          </w:p>
        </w:tc>
      </w:tr>
      <w:tr w:rsidR="00BB0968" w:rsidRPr="00FD3355" w:rsidTr="00573F02">
        <w:trPr>
          <w:trHeight w:val="593"/>
        </w:trPr>
        <w:tc>
          <w:tcPr>
            <w:cnfStyle w:val="001000000000" w:firstRow="0" w:lastRow="0" w:firstColumn="1" w:lastColumn="0" w:oddVBand="0" w:evenVBand="0" w:oddHBand="0" w:evenHBand="0" w:firstRowFirstColumn="0" w:firstRowLastColumn="0" w:lastRowFirstColumn="0" w:lastRowLastColumn="0"/>
            <w:tcW w:w="1393" w:type="pct"/>
          </w:tcPr>
          <w:p w:rsidR="00BB0968" w:rsidRPr="00573F02" w:rsidRDefault="00513114" w:rsidP="00FD3355">
            <w:pPr>
              <w:pStyle w:val="Bezproreda1"/>
              <w:rPr>
                <w:rFonts w:ascii="Times New Roman" w:hAnsi="Times New Roman"/>
                <w:b w:val="0"/>
                <w:sz w:val="24"/>
              </w:rPr>
            </w:pPr>
            <w:r>
              <w:rPr>
                <w:rFonts w:ascii="Times New Roman" w:hAnsi="Times New Roman"/>
                <w:b w:val="0"/>
                <w:sz w:val="24"/>
              </w:rPr>
              <w:t>Razvojni učinak</w:t>
            </w:r>
            <w:r w:rsidR="00BB0968" w:rsidRPr="00573F02">
              <w:rPr>
                <w:rFonts w:ascii="Times New Roman" w:hAnsi="Times New Roman"/>
                <w:b w:val="0"/>
                <w:sz w:val="24"/>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607" w:type="pct"/>
          </w:tcPr>
          <w:p w:rsidR="00BB0968" w:rsidRPr="00FD3355" w:rsidRDefault="00BB0968" w:rsidP="00FD3355">
            <w:pPr>
              <w:pStyle w:val="Bezproreda1"/>
              <w:rPr>
                <w:rFonts w:ascii="Times New Roman" w:hAnsi="Times New Roman"/>
                <w:sz w:val="24"/>
              </w:rPr>
            </w:pPr>
            <w:r w:rsidRPr="00FD3355">
              <w:rPr>
                <w:rFonts w:ascii="Times New Roman" w:hAnsi="Times New Roman"/>
                <w:sz w:val="24"/>
              </w:rPr>
              <w:t>Na org</w:t>
            </w:r>
            <w:r w:rsidR="00513114">
              <w:rPr>
                <w:rFonts w:ascii="Times New Roman" w:hAnsi="Times New Roman"/>
                <w:sz w:val="24"/>
              </w:rPr>
              <w:t>aniziran način o</w:t>
            </w:r>
            <w:r w:rsidRPr="00FD3355">
              <w:rPr>
                <w:rFonts w:ascii="Times New Roman" w:hAnsi="Times New Roman"/>
                <w:sz w:val="24"/>
              </w:rPr>
              <w:t xml:space="preserve">pćina </w:t>
            </w:r>
            <w:r w:rsidR="002A51EB">
              <w:rPr>
                <w:rFonts w:ascii="Times New Roman" w:hAnsi="Times New Roman"/>
                <w:sz w:val="24"/>
              </w:rPr>
              <w:t>je</w:t>
            </w:r>
            <w:r w:rsidRPr="00FD3355">
              <w:rPr>
                <w:rFonts w:ascii="Times New Roman" w:hAnsi="Times New Roman"/>
                <w:sz w:val="24"/>
              </w:rPr>
              <w:t xml:space="preserve"> uključena </w:t>
            </w:r>
            <w:r w:rsidR="00513114">
              <w:rPr>
                <w:rFonts w:ascii="Times New Roman" w:hAnsi="Times New Roman"/>
                <w:sz w:val="24"/>
              </w:rPr>
              <w:t>u procese energetske učinkovitosti</w:t>
            </w:r>
            <w:r w:rsidRPr="00FD3355">
              <w:rPr>
                <w:rFonts w:ascii="Times New Roman" w:hAnsi="Times New Roman"/>
                <w:sz w:val="24"/>
              </w:rPr>
              <w:t xml:space="preserve"> i energetske tranzicije</w:t>
            </w:r>
          </w:p>
        </w:tc>
      </w:tr>
      <w:tr w:rsidR="00BB0968" w:rsidRPr="00FD3355" w:rsidTr="00573F0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93" w:type="pct"/>
          </w:tcPr>
          <w:p w:rsidR="00BB0968" w:rsidRPr="00573F02" w:rsidRDefault="00513114" w:rsidP="00FD3355">
            <w:pPr>
              <w:pStyle w:val="Bezproreda1"/>
              <w:rPr>
                <w:rFonts w:ascii="Times New Roman" w:hAnsi="Times New Roman"/>
                <w:b w:val="0"/>
                <w:sz w:val="24"/>
              </w:rPr>
            </w:pPr>
            <w:r>
              <w:rPr>
                <w:rFonts w:ascii="Times New Roman" w:hAnsi="Times New Roman"/>
                <w:b w:val="0"/>
                <w:sz w:val="24"/>
              </w:rPr>
              <w:t>Razdoblje provedbe</w:t>
            </w:r>
          </w:p>
        </w:tc>
        <w:tc>
          <w:tcPr>
            <w:cnfStyle w:val="000010000000" w:firstRow="0" w:lastRow="0" w:firstColumn="0" w:lastColumn="0" w:oddVBand="1" w:evenVBand="0" w:oddHBand="0" w:evenHBand="0" w:firstRowFirstColumn="0" w:firstRowLastColumn="0" w:lastRowFirstColumn="0" w:lastRowLastColumn="0"/>
            <w:tcW w:w="3607" w:type="pct"/>
          </w:tcPr>
          <w:p w:rsidR="00BB0968" w:rsidRPr="00FD3355" w:rsidRDefault="00513114" w:rsidP="00FD3355">
            <w:pPr>
              <w:pStyle w:val="Bezproreda1"/>
              <w:rPr>
                <w:rFonts w:ascii="Times New Roman" w:hAnsi="Times New Roman"/>
                <w:sz w:val="24"/>
              </w:rPr>
            </w:pPr>
            <w:r>
              <w:rPr>
                <w:rFonts w:ascii="Times New Roman" w:hAnsi="Times New Roman"/>
                <w:sz w:val="24"/>
              </w:rPr>
              <w:t xml:space="preserve">2022.  </w:t>
            </w:r>
            <w:r w:rsidRPr="00EE6633">
              <w:rPr>
                <w:rFonts w:ascii="Times New Roman" w:hAnsi="Times New Roman"/>
                <w:sz w:val="24"/>
                <w:szCs w:val="24"/>
              </w:rPr>
              <w:t xml:space="preserve">– </w:t>
            </w:r>
            <w:r>
              <w:rPr>
                <w:rFonts w:ascii="Times New Roman" w:hAnsi="Times New Roman"/>
                <w:sz w:val="24"/>
              </w:rPr>
              <w:t xml:space="preserve"> </w:t>
            </w:r>
            <w:r w:rsidR="00BB0968" w:rsidRPr="00FD3355">
              <w:rPr>
                <w:rFonts w:ascii="Times New Roman" w:hAnsi="Times New Roman"/>
                <w:sz w:val="24"/>
              </w:rPr>
              <w:t>2027.</w:t>
            </w:r>
          </w:p>
        </w:tc>
      </w:tr>
      <w:tr w:rsidR="00BB0968" w:rsidRPr="00FD3355" w:rsidTr="00573F02">
        <w:trPr>
          <w:trHeight w:val="579"/>
        </w:trPr>
        <w:tc>
          <w:tcPr>
            <w:cnfStyle w:val="001000000000" w:firstRow="0" w:lastRow="0" w:firstColumn="1" w:lastColumn="0" w:oddVBand="0" w:evenVBand="0" w:oddHBand="0" w:evenHBand="0" w:firstRowFirstColumn="0" w:firstRowLastColumn="0" w:lastRowFirstColumn="0" w:lastRowLastColumn="0"/>
            <w:tcW w:w="1393" w:type="pct"/>
          </w:tcPr>
          <w:p w:rsidR="00BB0968" w:rsidRPr="00573F02" w:rsidRDefault="00BB0968" w:rsidP="00FD3355">
            <w:pPr>
              <w:pStyle w:val="Bezproreda1"/>
              <w:rPr>
                <w:rFonts w:ascii="Times New Roman" w:hAnsi="Times New Roman"/>
                <w:b w:val="0"/>
                <w:sz w:val="24"/>
              </w:rPr>
            </w:pPr>
            <w:r w:rsidRPr="00573F02">
              <w:rPr>
                <w:rFonts w:ascii="Times New Roman" w:hAnsi="Times New Roman"/>
                <w:b w:val="0"/>
                <w:sz w:val="24"/>
              </w:rPr>
              <w:t>Ciljne grupe</w:t>
            </w:r>
          </w:p>
        </w:tc>
        <w:tc>
          <w:tcPr>
            <w:cnfStyle w:val="000010000000" w:firstRow="0" w:lastRow="0" w:firstColumn="0" w:lastColumn="0" w:oddVBand="1" w:evenVBand="0" w:oddHBand="0" w:evenHBand="0" w:firstRowFirstColumn="0" w:firstRowLastColumn="0" w:lastRowFirstColumn="0" w:lastRowLastColumn="0"/>
            <w:tcW w:w="3607" w:type="pct"/>
          </w:tcPr>
          <w:p w:rsidR="00BB0968" w:rsidRPr="00FD3355" w:rsidRDefault="00513114" w:rsidP="00FD3355">
            <w:pPr>
              <w:pStyle w:val="Bezproreda1"/>
              <w:rPr>
                <w:rFonts w:ascii="Times New Roman" w:hAnsi="Times New Roman"/>
                <w:sz w:val="24"/>
              </w:rPr>
            </w:pPr>
            <w:r>
              <w:rPr>
                <w:rFonts w:ascii="Times New Roman" w:hAnsi="Times New Roman"/>
                <w:sz w:val="24"/>
              </w:rPr>
              <w:t>Stanovništvo o</w:t>
            </w:r>
            <w:r w:rsidR="00BB0968" w:rsidRPr="00FD3355">
              <w:rPr>
                <w:rFonts w:ascii="Times New Roman" w:hAnsi="Times New Roman"/>
                <w:sz w:val="24"/>
              </w:rPr>
              <w:t>pćine</w:t>
            </w:r>
          </w:p>
        </w:tc>
      </w:tr>
    </w:tbl>
    <w:p w:rsidR="00BB0968" w:rsidRPr="00AD2F52" w:rsidRDefault="00BB0968" w:rsidP="00AD2F52">
      <w:pPr>
        <w:rPr>
          <w:lang w:val="bs-Latn-BA"/>
        </w:rPr>
      </w:pPr>
    </w:p>
    <w:tbl>
      <w:tblPr>
        <w:tblStyle w:val="GridTable4-Accent41"/>
        <w:tblW w:w="5412" w:type="pct"/>
        <w:tblLook w:val="00A0" w:firstRow="1" w:lastRow="0" w:firstColumn="1" w:lastColumn="0" w:noHBand="0" w:noVBand="0"/>
      </w:tblPr>
      <w:tblGrid>
        <w:gridCol w:w="2567"/>
        <w:gridCol w:w="6935"/>
      </w:tblGrid>
      <w:tr w:rsidR="00AD2F52" w:rsidRPr="00AD2F52" w:rsidTr="00573F02">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51" w:type="pct"/>
          </w:tcPr>
          <w:p w:rsidR="00AD2F52" w:rsidRPr="00AD2F52" w:rsidRDefault="00AD2F52" w:rsidP="00AD2F52">
            <w:pPr>
              <w:spacing w:before="40" w:after="40" w:line="276" w:lineRule="auto"/>
              <w:rPr>
                <w:rFonts w:ascii="Times New Roman" w:eastAsia="Times New Roman" w:hAnsi="Times New Roman"/>
                <w:lang w:val="hr-HR" w:bidi="en-US"/>
              </w:rPr>
            </w:pPr>
            <w:r w:rsidRPr="00AD2F52">
              <w:rPr>
                <w:rFonts w:ascii="Times New Roman" w:eastAsia="Times New Roman" w:hAnsi="Times New Roman"/>
                <w:lang w:val="hr-HR" w:bidi="en-US"/>
              </w:rPr>
              <w:lastRenderedPageBreak/>
              <w:t>Veza sa strateškim ciljem</w:t>
            </w:r>
          </w:p>
        </w:tc>
        <w:tc>
          <w:tcPr>
            <w:cnfStyle w:val="000010000000" w:firstRow="0" w:lastRow="0" w:firstColumn="0" w:lastColumn="0" w:oddVBand="1" w:evenVBand="0" w:oddHBand="0" w:evenHBand="0" w:firstRowFirstColumn="0" w:firstRowLastColumn="0" w:lastRowFirstColumn="0" w:lastRowLastColumn="0"/>
            <w:tcW w:w="3649" w:type="pct"/>
          </w:tcPr>
          <w:p w:rsidR="00AD2F52" w:rsidRPr="00AD2F52" w:rsidRDefault="00AD2F52" w:rsidP="00AD2F52">
            <w:pPr>
              <w:contextualSpacing/>
              <w:rPr>
                <w:rFonts w:ascii="Times New Roman" w:hAnsi="Times New Roman"/>
                <w:smallCaps/>
                <w:lang w:val="hr-HR"/>
              </w:rPr>
            </w:pPr>
            <w:r w:rsidRPr="00AD2F52">
              <w:rPr>
                <w:rFonts w:ascii="Times New Roman" w:hAnsi="Times New Roman"/>
                <w:smallCaps/>
                <w:lang w:val="hr-HR"/>
              </w:rPr>
              <w:t xml:space="preserve">3. </w:t>
            </w:r>
            <w:r w:rsidR="00513114">
              <w:rPr>
                <w:rFonts w:ascii="Times New Roman" w:eastAsia="+mn-ea" w:hAnsi="Times New Roman"/>
                <w:smallCaps/>
                <w:sz w:val="24"/>
                <w:szCs w:val="24"/>
                <w:lang w:val="hr-HR"/>
              </w:rPr>
              <w:t xml:space="preserve">Održivo </w:t>
            </w:r>
            <w:proofErr w:type="spellStart"/>
            <w:r w:rsidR="00513114">
              <w:rPr>
                <w:rFonts w:ascii="Times New Roman" w:eastAsia="+mn-ea" w:hAnsi="Times New Roman"/>
                <w:smallCaps/>
                <w:sz w:val="24"/>
                <w:szCs w:val="24"/>
                <w:lang w:val="hr-HR"/>
              </w:rPr>
              <w:t>upravlajnje</w:t>
            </w:r>
            <w:proofErr w:type="spellEnd"/>
            <w:r w:rsidR="00513114">
              <w:rPr>
                <w:rFonts w:ascii="Times New Roman" w:eastAsia="+mn-ea" w:hAnsi="Times New Roman"/>
                <w:smallCaps/>
                <w:sz w:val="24"/>
                <w:szCs w:val="24"/>
                <w:lang w:val="hr-HR"/>
              </w:rPr>
              <w:t xml:space="preserve"> okoliše</w:t>
            </w:r>
            <w:r w:rsidRPr="00AD2F52">
              <w:rPr>
                <w:rFonts w:ascii="Times New Roman" w:eastAsia="+mn-ea" w:hAnsi="Times New Roman"/>
                <w:smallCaps/>
                <w:sz w:val="24"/>
                <w:szCs w:val="24"/>
                <w:lang w:val="hr-HR"/>
              </w:rPr>
              <w:t>m</w:t>
            </w:r>
          </w:p>
        </w:tc>
      </w:tr>
      <w:tr w:rsidR="00AD2F52" w:rsidRPr="00AD2F52"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51" w:type="pct"/>
          </w:tcPr>
          <w:p w:rsidR="00AD2F52" w:rsidRPr="00AD2F52" w:rsidRDefault="00AD2F52" w:rsidP="00AD2F52">
            <w:pPr>
              <w:spacing w:before="40" w:after="40" w:line="276" w:lineRule="auto"/>
              <w:rPr>
                <w:rFonts w:ascii="Times New Roman" w:eastAsia="Times New Roman" w:hAnsi="Times New Roman"/>
                <w:b w:val="0"/>
                <w:lang w:val="hr-HR" w:bidi="en-US"/>
              </w:rPr>
            </w:pPr>
            <w:r w:rsidRPr="00AD2F52">
              <w:rPr>
                <w:rFonts w:ascii="Times New Roman" w:eastAsia="Times New Roman" w:hAnsi="Times New Roman"/>
                <w:b w:val="0"/>
                <w:lang w:val="hr-HR" w:bidi="en-US"/>
              </w:rPr>
              <w:t>Prioritet</w:t>
            </w:r>
          </w:p>
        </w:tc>
        <w:tc>
          <w:tcPr>
            <w:cnfStyle w:val="000010000000" w:firstRow="0" w:lastRow="0" w:firstColumn="0" w:lastColumn="0" w:oddVBand="1" w:evenVBand="0" w:oddHBand="0" w:evenHBand="0" w:firstRowFirstColumn="0" w:firstRowLastColumn="0" w:lastRowFirstColumn="0" w:lastRowLastColumn="0"/>
            <w:tcW w:w="3649" w:type="pct"/>
          </w:tcPr>
          <w:p w:rsidR="00AD2F52" w:rsidRPr="00AD2F52" w:rsidRDefault="00AD2F52" w:rsidP="00AD2F52">
            <w:pPr>
              <w:contextualSpacing/>
              <w:rPr>
                <w:rFonts w:ascii="Times New Roman" w:eastAsia="Times New Roman" w:hAnsi="Times New Roman"/>
                <w:lang w:val="hr-HR" w:eastAsia="hr-HR"/>
              </w:rPr>
            </w:pPr>
            <w:r w:rsidRPr="00AD2F52">
              <w:rPr>
                <w:rFonts w:ascii="Times New Roman" w:eastAsia="Times New Roman" w:hAnsi="Times New Roman"/>
                <w:b/>
                <w:bCs/>
                <w:lang w:val="hr-HR" w:eastAsia="zh-TW"/>
              </w:rPr>
              <w:t xml:space="preserve">3.2. </w:t>
            </w:r>
            <w:r w:rsidRPr="00AD2F52">
              <w:rPr>
                <w:rFonts w:ascii="Times New Roman" w:eastAsia="+mn-ea" w:hAnsi="Times New Roman"/>
                <w:smallCaps/>
                <w:sz w:val="24"/>
                <w:szCs w:val="24"/>
                <w:lang w:val="hr-HR"/>
              </w:rPr>
              <w:t>upravljanje prostorom i očuvanje okoliša</w:t>
            </w:r>
          </w:p>
          <w:p w:rsidR="00AD2F52" w:rsidRPr="00AD2F52" w:rsidRDefault="00AD2F52" w:rsidP="00AD2F52">
            <w:pPr>
              <w:contextualSpacing/>
              <w:rPr>
                <w:rFonts w:ascii="Times New Roman" w:eastAsia="Times New Roman" w:hAnsi="Times New Roman"/>
                <w:b/>
                <w:bCs/>
                <w:lang w:val="hr-HR" w:eastAsia="zh-TW"/>
              </w:rPr>
            </w:pPr>
          </w:p>
        </w:tc>
      </w:tr>
      <w:tr w:rsidR="00AD2F52" w:rsidRPr="00AD2F52" w:rsidTr="00573F02">
        <w:trPr>
          <w:trHeight w:val="381"/>
        </w:trPr>
        <w:tc>
          <w:tcPr>
            <w:cnfStyle w:val="001000000000" w:firstRow="0" w:lastRow="0" w:firstColumn="1" w:lastColumn="0" w:oddVBand="0" w:evenVBand="0" w:oddHBand="0" w:evenHBand="0" w:firstRowFirstColumn="0" w:firstRowLastColumn="0" w:lastRowFirstColumn="0" w:lastRowLastColumn="0"/>
            <w:tcW w:w="1351" w:type="pct"/>
          </w:tcPr>
          <w:p w:rsidR="00AD2F52" w:rsidRPr="00AD2F52" w:rsidRDefault="00AD2F52" w:rsidP="00AD2F52">
            <w:pPr>
              <w:spacing w:before="40" w:after="40" w:line="276" w:lineRule="auto"/>
              <w:rPr>
                <w:rFonts w:ascii="Times New Roman" w:eastAsia="Times New Roman" w:hAnsi="Times New Roman"/>
                <w:b w:val="0"/>
                <w:lang w:val="hr-HR" w:bidi="en-US"/>
              </w:rPr>
            </w:pPr>
            <w:r w:rsidRPr="00AD2F52">
              <w:rPr>
                <w:rFonts w:ascii="Times New Roman" w:eastAsia="Times New Roman" w:hAnsi="Times New Roman"/>
                <w:b w:val="0"/>
                <w:lang w:val="hr-HR" w:bidi="en-US"/>
              </w:rPr>
              <w:t>Naziv mjere</w:t>
            </w:r>
          </w:p>
        </w:tc>
        <w:tc>
          <w:tcPr>
            <w:cnfStyle w:val="000010000000" w:firstRow="0" w:lastRow="0" w:firstColumn="0" w:lastColumn="0" w:oddVBand="1" w:evenVBand="0" w:oddHBand="0" w:evenHBand="0" w:firstRowFirstColumn="0" w:firstRowLastColumn="0" w:lastRowFirstColumn="0" w:lastRowLastColumn="0"/>
            <w:tcW w:w="3649" w:type="pct"/>
          </w:tcPr>
          <w:p w:rsidR="00AD2F52" w:rsidRPr="00AD2F52" w:rsidRDefault="00513114" w:rsidP="00AD2F52">
            <w:pPr>
              <w:rPr>
                <w:rFonts w:ascii="Times New Roman" w:hAnsi="Times New Roman"/>
                <w:sz w:val="24"/>
                <w:szCs w:val="24"/>
                <w:lang w:val="hr-HR"/>
              </w:rPr>
            </w:pPr>
            <w:r>
              <w:rPr>
                <w:rFonts w:ascii="Times New Roman" w:hAnsi="Times New Roman"/>
                <w:sz w:val="24"/>
                <w:szCs w:val="24"/>
                <w:lang w:val="hr-HR"/>
              </w:rPr>
              <w:t>3.2.1. Upravljanje sustavom</w:t>
            </w:r>
            <w:r w:rsidR="00AD2F52" w:rsidRPr="00AD2F52">
              <w:rPr>
                <w:rFonts w:ascii="Times New Roman" w:hAnsi="Times New Roman"/>
                <w:sz w:val="24"/>
                <w:szCs w:val="24"/>
                <w:lang w:val="hr-HR"/>
              </w:rPr>
              <w:t xml:space="preserve"> javne rasvjete</w:t>
            </w:r>
          </w:p>
          <w:p w:rsidR="00AD2F52" w:rsidRDefault="00AD2F52" w:rsidP="00AD2F52">
            <w:pPr>
              <w:rPr>
                <w:rFonts w:ascii="Times New Roman" w:hAnsi="Times New Roman"/>
                <w:sz w:val="24"/>
                <w:szCs w:val="24"/>
                <w:lang w:val="hr-HR"/>
              </w:rPr>
            </w:pPr>
            <w:r w:rsidRPr="00AD2F52">
              <w:rPr>
                <w:rFonts w:ascii="Times New Roman" w:hAnsi="Times New Roman"/>
                <w:sz w:val="24"/>
                <w:szCs w:val="24"/>
                <w:lang w:val="hr-HR"/>
              </w:rPr>
              <w:t>3.2.2. Smanjenje emisije CO2 i upotrebe fosilnih goriva</w:t>
            </w:r>
          </w:p>
          <w:p w:rsidR="00707DA2" w:rsidRPr="00AD2F52" w:rsidRDefault="00707DA2" w:rsidP="00AD2F52">
            <w:pPr>
              <w:rPr>
                <w:rFonts w:ascii="Times New Roman" w:hAnsi="Times New Roman"/>
                <w:sz w:val="24"/>
                <w:szCs w:val="24"/>
                <w:lang w:val="hr-HR"/>
              </w:rPr>
            </w:pPr>
            <w:r>
              <w:rPr>
                <w:rFonts w:ascii="Times New Roman" w:hAnsi="Times New Roman"/>
                <w:sz w:val="24"/>
                <w:szCs w:val="24"/>
              </w:rPr>
              <w:t>3.2.3.</w:t>
            </w:r>
            <w:r w:rsidRPr="00707DA2">
              <w:rPr>
                <w:rFonts w:ascii="Times New Roman" w:hAnsi="Times New Roman"/>
                <w:sz w:val="24"/>
                <w:szCs w:val="24"/>
              </w:rPr>
              <w:t>Sortiranje i zbrinjavanje otpada</w:t>
            </w:r>
          </w:p>
          <w:p w:rsidR="00AD2F52" w:rsidRPr="00AD2F52" w:rsidRDefault="00AD2F52" w:rsidP="00707DA2">
            <w:pPr>
              <w:rPr>
                <w:rFonts w:ascii="Times New Roman" w:hAnsi="Times New Roman"/>
                <w:b/>
                <w:lang w:val="hr-HR"/>
              </w:rPr>
            </w:pPr>
            <w:r w:rsidRPr="00AD2F52">
              <w:rPr>
                <w:rFonts w:ascii="Times New Roman" w:hAnsi="Times New Roman"/>
                <w:sz w:val="24"/>
                <w:szCs w:val="24"/>
                <w:lang w:val="hr-HR"/>
              </w:rPr>
              <w:t>3.2.</w:t>
            </w:r>
            <w:r w:rsidR="00707DA2">
              <w:rPr>
                <w:rFonts w:ascii="Times New Roman" w:hAnsi="Times New Roman"/>
                <w:sz w:val="24"/>
                <w:szCs w:val="24"/>
                <w:lang w:val="hr-HR"/>
              </w:rPr>
              <w:t>4</w:t>
            </w:r>
            <w:r w:rsidRPr="00AD2F52">
              <w:rPr>
                <w:rFonts w:ascii="Times New Roman" w:hAnsi="Times New Roman"/>
                <w:sz w:val="24"/>
                <w:szCs w:val="24"/>
                <w:lang w:val="hr-HR"/>
              </w:rPr>
              <w:t>. Uklanjanje divljih deponija</w:t>
            </w:r>
          </w:p>
        </w:tc>
      </w:tr>
      <w:tr w:rsidR="00AD2F52" w:rsidRPr="00AD2F52" w:rsidTr="00573F02">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351" w:type="pct"/>
          </w:tcPr>
          <w:p w:rsidR="00AD2F52" w:rsidRPr="00AD2F52" w:rsidRDefault="00513114" w:rsidP="00AD2F52">
            <w:pPr>
              <w:spacing w:before="40" w:after="40" w:line="276" w:lineRule="auto"/>
              <w:rPr>
                <w:rFonts w:ascii="Times New Roman" w:eastAsia="Times New Roman" w:hAnsi="Times New Roman"/>
                <w:b w:val="0"/>
                <w:lang w:val="hr-HR" w:bidi="en-US"/>
              </w:rPr>
            </w:pPr>
            <w:r>
              <w:rPr>
                <w:rFonts w:ascii="Times New Roman" w:eastAsia="Times New Roman" w:hAnsi="Times New Roman"/>
                <w:b w:val="0"/>
                <w:lang w:val="hr-HR" w:bidi="en-US"/>
              </w:rPr>
              <w:t>Opis mjere s</w:t>
            </w:r>
            <w:r w:rsidR="00AD2F52" w:rsidRPr="00AD2F52">
              <w:rPr>
                <w:rFonts w:ascii="Times New Roman" w:eastAsia="Times New Roman" w:hAnsi="Times New Roman"/>
                <w:b w:val="0"/>
                <w:lang w:val="hr-HR" w:bidi="en-US"/>
              </w:rPr>
              <w:t xml:space="preserve"> okvirnim područjima djelovanja</w:t>
            </w:r>
          </w:p>
        </w:tc>
        <w:tc>
          <w:tcPr>
            <w:cnfStyle w:val="000010000000" w:firstRow="0" w:lastRow="0" w:firstColumn="0" w:lastColumn="0" w:oddVBand="1" w:evenVBand="0" w:oddHBand="0" w:evenHBand="0" w:firstRowFirstColumn="0" w:firstRowLastColumn="0" w:lastRowFirstColumn="0" w:lastRowLastColumn="0"/>
            <w:tcW w:w="3649" w:type="pct"/>
          </w:tcPr>
          <w:p w:rsidR="00AD2F52" w:rsidRDefault="001F2243" w:rsidP="00AD2F52">
            <w:pPr>
              <w:rPr>
                <w:rFonts w:ascii="Times New Roman" w:hAnsi="Times New Roman"/>
                <w:sz w:val="24"/>
                <w:szCs w:val="24"/>
                <w:lang w:val="hr-HR"/>
              </w:rPr>
            </w:pPr>
            <w:r>
              <w:rPr>
                <w:rFonts w:ascii="Times New Roman" w:hAnsi="Times New Roman"/>
                <w:sz w:val="24"/>
                <w:szCs w:val="24"/>
                <w:lang w:val="hr-HR"/>
              </w:rPr>
              <w:t>Na organiziran način voditi brigu o okolišu</w:t>
            </w:r>
            <w:r w:rsidR="00513114">
              <w:rPr>
                <w:rFonts w:ascii="Times New Roman" w:hAnsi="Times New Roman"/>
                <w:sz w:val="24"/>
                <w:szCs w:val="24"/>
                <w:lang w:val="hr-HR"/>
              </w:rPr>
              <w:t>.</w:t>
            </w:r>
          </w:p>
          <w:p w:rsidR="001F2243" w:rsidRPr="00AD2F52" w:rsidRDefault="001F2243" w:rsidP="00AD2F52">
            <w:pPr>
              <w:rPr>
                <w:rFonts w:ascii="Times New Roman" w:hAnsi="Times New Roman"/>
                <w:sz w:val="24"/>
                <w:szCs w:val="24"/>
                <w:lang w:val="hr-HR"/>
              </w:rPr>
            </w:pPr>
            <w:r>
              <w:rPr>
                <w:rFonts w:ascii="Times New Roman" w:hAnsi="Times New Roman"/>
                <w:sz w:val="24"/>
                <w:szCs w:val="24"/>
                <w:lang w:val="hr-HR"/>
              </w:rPr>
              <w:t>Javnu rasvjetu obnavljati suvrem</w:t>
            </w:r>
            <w:r w:rsidR="002A51EB">
              <w:rPr>
                <w:rFonts w:ascii="Times New Roman" w:hAnsi="Times New Roman"/>
                <w:sz w:val="24"/>
                <w:szCs w:val="24"/>
                <w:lang w:val="hr-HR"/>
              </w:rPr>
              <w:t>enijim žaruljama</w:t>
            </w:r>
            <w:r>
              <w:rPr>
                <w:rFonts w:ascii="Times New Roman" w:hAnsi="Times New Roman"/>
                <w:sz w:val="24"/>
                <w:szCs w:val="24"/>
                <w:lang w:val="hr-HR"/>
              </w:rPr>
              <w:t>, senzorima i sl.</w:t>
            </w:r>
          </w:p>
        </w:tc>
      </w:tr>
      <w:tr w:rsidR="00AD2F52" w:rsidRPr="00AD2F52" w:rsidTr="00573F02">
        <w:trPr>
          <w:trHeight w:val="381"/>
        </w:trPr>
        <w:tc>
          <w:tcPr>
            <w:cnfStyle w:val="001000000000" w:firstRow="0" w:lastRow="0" w:firstColumn="1" w:lastColumn="0" w:oddVBand="0" w:evenVBand="0" w:oddHBand="0" w:evenHBand="0" w:firstRowFirstColumn="0" w:firstRowLastColumn="0" w:lastRowFirstColumn="0" w:lastRowLastColumn="0"/>
            <w:tcW w:w="1351" w:type="pct"/>
          </w:tcPr>
          <w:p w:rsidR="00AD2F52" w:rsidRPr="00AD2F52" w:rsidRDefault="00AD2F52" w:rsidP="00AD2F52">
            <w:pPr>
              <w:spacing w:before="40" w:after="40" w:line="276" w:lineRule="auto"/>
              <w:rPr>
                <w:rFonts w:ascii="Times New Roman" w:eastAsia="Times New Roman" w:hAnsi="Times New Roman"/>
                <w:b w:val="0"/>
                <w:lang w:val="hr-HR" w:bidi="en-US"/>
              </w:rPr>
            </w:pPr>
            <w:r w:rsidRPr="00AD2F52">
              <w:rPr>
                <w:rFonts w:ascii="Times New Roman" w:eastAsia="Times New Roman" w:hAnsi="Times New Roman"/>
                <w:b w:val="0"/>
                <w:lang w:val="hr-HR" w:bidi="en-US"/>
              </w:rPr>
              <w:t>Ključni strateški projekti</w:t>
            </w:r>
          </w:p>
        </w:tc>
        <w:tc>
          <w:tcPr>
            <w:cnfStyle w:val="000010000000" w:firstRow="0" w:lastRow="0" w:firstColumn="0" w:lastColumn="0" w:oddVBand="1" w:evenVBand="0" w:oddHBand="0" w:evenHBand="0" w:firstRowFirstColumn="0" w:firstRowLastColumn="0" w:lastRowFirstColumn="0" w:lastRowLastColumn="0"/>
            <w:tcW w:w="3649" w:type="pct"/>
          </w:tcPr>
          <w:p w:rsidR="00AD2F52" w:rsidRPr="00AD2F52" w:rsidRDefault="00AD2F52" w:rsidP="00AD2F52">
            <w:pPr>
              <w:rPr>
                <w:rFonts w:ascii="Times New Roman" w:hAnsi="Times New Roman"/>
                <w:sz w:val="24"/>
                <w:szCs w:val="24"/>
                <w:lang w:val="hr-HR"/>
              </w:rPr>
            </w:pPr>
          </w:p>
        </w:tc>
      </w:tr>
      <w:tr w:rsidR="00AD2F52" w:rsidRPr="00AD2F52"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51" w:type="pct"/>
          </w:tcPr>
          <w:p w:rsidR="00AD2F52" w:rsidRPr="00AD2F52" w:rsidRDefault="00513114" w:rsidP="00AD2F52">
            <w:pPr>
              <w:spacing w:before="40" w:after="40" w:line="276" w:lineRule="auto"/>
              <w:rPr>
                <w:rFonts w:ascii="Times New Roman" w:eastAsia="Times New Roman" w:hAnsi="Times New Roman"/>
                <w:b w:val="0"/>
                <w:lang w:val="hr-HR" w:bidi="en-US"/>
              </w:rPr>
            </w:pPr>
            <w:r>
              <w:rPr>
                <w:rFonts w:ascii="Times New Roman" w:eastAsia="Times New Roman" w:hAnsi="Times New Roman"/>
                <w:b w:val="0"/>
                <w:lang w:val="hr-HR" w:bidi="en-US"/>
              </w:rPr>
              <w:t>Pokazatelj</w:t>
            </w:r>
            <w:r w:rsidR="00AD2F52" w:rsidRPr="00AD2F52">
              <w:rPr>
                <w:rFonts w:ascii="Times New Roman" w:eastAsia="Times New Roman" w:hAnsi="Times New Roman"/>
                <w:b w:val="0"/>
                <w:lang w:val="hr-HR" w:bidi="en-US"/>
              </w:rPr>
              <w:t>i za praćenje rezultata mjere</w:t>
            </w:r>
          </w:p>
        </w:tc>
        <w:tc>
          <w:tcPr>
            <w:cnfStyle w:val="000010000000" w:firstRow="0" w:lastRow="0" w:firstColumn="0" w:lastColumn="0" w:oddVBand="1" w:evenVBand="0" w:oddHBand="0" w:evenHBand="0" w:firstRowFirstColumn="0" w:firstRowLastColumn="0" w:lastRowFirstColumn="0" w:lastRowLastColumn="0"/>
            <w:tcW w:w="3649" w:type="pct"/>
          </w:tcPr>
          <w:p w:rsidR="00AD2F52" w:rsidRPr="00AD2F52" w:rsidRDefault="001F2243" w:rsidP="00AD2F52">
            <w:pPr>
              <w:contextualSpacing/>
              <w:rPr>
                <w:rFonts w:ascii="Times New Roman" w:hAnsi="Times New Roman"/>
                <w:lang w:val="hr-HR"/>
              </w:rPr>
            </w:pPr>
            <w:r w:rsidRPr="001F2243">
              <w:rPr>
                <w:rFonts w:ascii="Times New Roman" w:hAnsi="Times New Roman"/>
                <w:lang w:val="hr-HR"/>
              </w:rPr>
              <w:t>Smanjenje troška javne rasvjete za 10%</w:t>
            </w:r>
          </w:p>
        </w:tc>
      </w:tr>
      <w:tr w:rsidR="00AD2F52" w:rsidRPr="00AD2F52" w:rsidTr="00573F02">
        <w:trPr>
          <w:trHeight w:val="593"/>
        </w:trPr>
        <w:tc>
          <w:tcPr>
            <w:cnfStyle w:val="001000000000" w:firstRow="0" w:lastRow="0" w:firstColumn="1" w:lastColumn="0" w:oddVBand="0" w:evenVBand="0" w:oddHBand="0" w:evenHBand="0" w:firstRowFirstColumn="0" w:firstRowLastColumn="0" w:lastRowFirstColumn="0" w:lastRowLastColumn="0"/>
            <w:tcW w:w="1351" w:type="pct"/>
          </w:tcPr>
          <w:p w:rsidR="00AD2F52" w:rsidRPr="00AD2F52" w:rsidRDefault="00513114" w:rsidP="00AD2F52">
            <w:pPr>
              <w:spacing w:before="40" w:after="40" w:line="276" w:lineRule="auto"/>
              <w:rPr>
                <w:rFonts w:ascii="Times New Roman" w:eastAsia="Times New Roman" w:hAnsi="Times New Roman"/>
                <w:b w:val="0"/>
                <w:lang w:val="hr-HR" w:bidi="en-US"/>
              </w:rPr>
            </w:pPr>
            <w:r>
              <w:rPr>
                <w:rFonts w:ascii="Times New Roman" w:eastAsia="Times New Roman" w:hAnsi="Times New Roman"/>
                <w:b w:val="0"/>
                <w:lang w:val="hr-HR" w:bidi="en-US"/>
              </w:rPr>
              <w:t>Razvojni učinak</w:t>
            </w:r>
            <w:r w:rsidR="00AD2F52" w:rsidRPr="00AD2F52">
              <w:rPr>
                <w:rFonts w:ascii="Times New Roman" w:eastAsia="Times New Roman" w:hAnsi="Times New Roman"/>
                <w:b w:val="0"/>
                <w:lang w:val="hr-HR" w:bidi="en-US"/>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649" w:type="pct"/>
          </w:tcPr>
          <w:p w:rsidR="00AD2F52" w:rsidRPr="00AD2F52" w:rsidRDefault="00BB0968" w:rsidP="00AD2F52">
            <w:pPr>
              <w:spacing w:before="40" w:after="40"/>
              <w:rPr>
                <w:rFonts w:ascii="Times New Roman" w:eastAsia="Times New Roman" w:hAnsi="Times New Roman"/>
                <w:lang w:val="hr-HR" w:bidi="en-US"/>
              </w:rPr>
            </w:pPr>
            <w:r>
              <w:rPr>
                <w:rFonts w:ascii="Times New Roman" w:eastAsia="Times New Roman" w:hAnsi="Times New Roman"/>
                <w:lang w:val="hr-HR" w:bidi="en-US"/>
              </w:rPr>
              <w:t>Očuvan okoliš kao jedan od najvažnijih ciljeva u općini</w:t>
            </w:r>
          </w:p>
        </w:tc>
      </w:tr>
      <w:tr w:rsidR="00AD2F52" w:rsidRPr="00AD2F52" w:rsidTr="00573F02">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351" w:type="pct"/>
          </w:tcPr>
          <w:p w:rsidR="00AD2F52" w:rsidRPr="00AD2F52" w:rsidRDefault="00AD2F52" w:rsidP="00AD2F52">
            <w:pPr>
              <w:spacing w:before="40" w:after="40" w:line="276" w:lineRule="auto"/>
              <w:rPr>
                <w:rFonts w:ascii="Times New Roman" w:eastAsia="Times New Roman" w:hAnsi="Times New Roman"/>
                <w:b w:val="0"/>
                <w:lang w:val="hr-HR" w:bidi="en-US"/>
              </w:rPr>
            </w:pPr>
            <w:r w:rsidRPr="00AD2F52">
              <w:rPr>
                <w:rFonts w:ascii="Times New Roman" w:eastAsia="Times New Roman" w:hAnsi="Times New Roman"/>
                <w:b w:val="0"/>
                <w:lang w:val="hr-HR" w:bidi="en-US"/>
              </w:rPr>
              <w:t>Indikat</w:t>
            </w:r>
            <w:r w:rsidR="00513114">
              <w:rPr>
                <w:rFonts w:ascii="Times New Roman" w:eastAsia="Times New Roman" w:hAnsi="Times New Roman"/>
                <w:b w:val="0"/>
                <w:lang w:val="hr-HR" w:bidi="en-US"/>
              </w:rPr>
              <w:t>ivna financijska konstrukcija s</w:t>
            </w:r>
            <w:r w:rsidRPr="00AD2F52">
              <w:rPr>
                <w:rFonts w:ascii="Times New Roman" w:eastAsia="Times New Roman" w:hAnsi="Times New Roman"/>
                <w:b w:val="0"/>
                <w:lang w:val="hr-HR" w:bidi="en-US"/>
              </w:rPr>
              <w:t xml:space="preserve"> izvorima financiranja</w:t>
            </w:r>
          </w:p>
        </w:tc>
        <w:tc>
          <w:tcPr>
            <w:cnfStyle w:val="000010000000" w:firstRow="0" w:lastRow="0" w:firstColumn="0" w:lastColumn="0" w:oddVBand="1" w:evenVBand="0" w:oddHBand="0" w:evenHBand="0" w:firstRowFirstColumn="0" w:firstRowLastColumn="0" w:lastRowFirstColumn="0" w:lastRowLastColumn="0"/>
            <w:tcW w:w="3649" w:type="pct"/>
          </w:tcPr>
          <w:p w:rsidR="00AD2F52" w:rsidRPr="00AD2F52" w:rsidRDefault="00AD2F52" w:rsidP="00AD2F52">
            <w:pPr>
              <w:spacing w:before="40" w:after="40" w:line="276" w:lineRule="auto"/>
              <w:ind w:left="624" w:hanging="624"/>
              <w:rPr>
                <w:rFonts w:ascii="Times New Roman" w:eastAsia="Times New Roman" w:hAnsi="Times New Roman"/>
                <w:b/>
                <w:lang w:val="hr-HR" w:bidi="en-US"/>
              </w:rPr>
            </w:pPr>
          </w:p>
        </w:tc>
      </w:tr>
      <w:tr w:rsidR="00AD2F52" w:rsidRPr="00AD2F52" w:rsidTr="00573F02">
        <w:trPr>
          <w:trHeight w:val="282"/>
        </w:trPr>
        <w:tc>
          <w:tcPr>
            <w:cnfStyle w:val="001000000000" w:firstRow="0" w:lastRow="0" w:firstColumn="1" w:lastColumn="0" w:oddVBand="0" w:evenVBand="0" w:oddHBand="0" w:evenHBand="0" w:firstRowFirstColumn="0" w:firstRowLastColumn="0" w:lastRowFirstColumn="0" w:lastRowLastColumn="0"/>
            <w:tcW w:w="1351" w:type="pct"/>
          </w:tcPr>
          <w:p w:rsidR="00AD2F52" w:rsidRPr="00AD2F52" w:rsidRDefault="00513114" w:rsidP="00AD2F52">
            <w:pPr>
              <w:spacing w:before="40" w:after="40" w:line="276" w:lineRule="auto"/>
              <w:rPr>
                <w:rFonts w:ascii="Times New Roman" w:eastAsia="Times New Roman" w:hAnsi="Times New Roman"/>
                <w:b w:val="0"/>
                <w:lang w:val="hr-HR" w:bidi="en-US"/>
              </w:rPr>
            </w:pPr>
            <w:r>
              <w:rPr>
                <w:rFonts w:ascii="Times New Roman" w:eastAsia="Times New Roman" w:hAnsi="Times New Roman"/>
                <w:b w:val="0"/>
                <w:lang w:val="hr-HR" w:bidi="en-US"/>
              </w:rPr>
              <w:t>Razdoblje provedbe</w:t>
            </w:r>
          </w:p>
        </w:tc>
        <w:tc>
          <w:tcPr>
            <w:cnfStyle w:val="000010000000" w:firstRow="0" w:lastRow="0" w:firstColumn="0" w:lastColumn="0" w:oddVBand="1" w:evenVBand="0" w:oddHBand="0" w:evenHBand="0" w:firstRowFirstColumn="0" w:firstRowLastColumn="0" w:lastRowFirstColumn="0" w:lastRowLastColumn="0"/>
            <w:tcW w:w="3649" w:type="pct"/>
          </w:tcPr>
          <w:p w:rsidR="00AD2F52" w:rsidRPr="00AD2F52" w:rsidRDefault="00513114" w:rsidP="00AD2F52">
            <w:pPr>
              <w:spacing w:before="40" w:after="40" w:line="276" w:lineRule="auto"/>
              <w:ind w:left="624" w:hanging="624"/>
              <w:rPr>
                <w:rFonts w:ascii="Times New Roman" w:eastAsia="Times New Roman" w:hAnsi="Times New Roman"/>
                <w:lang w:val="hr-HR" w:bidi="en-US"/>
              </w:rPr>
            </w:pPr>
            <w:r>
              <w:rPr>
                <w:rFonts w:ascii="Times New Roman" w:eastAsia="Times New Roman" w:hAnsi="Times New Roman"/>
                <w:lang w:val="hr-HR" w:bidi="en-US"/>
              </w:rPr>
              <w:t xml:space="preserve">2022. </w:t>
            </w:r>
            <w:r w:rsidRPr="00EE6633">
              <w:rPr>
                <w:rFonts w:ascii="Times New Roman" w:hAnsi="Times New Roman"/>
                <w:sz w:val="24"/>
                <w:szCs w:val="24"/>
              </w:rPr>
              <w:t xml:space="preserve">– </w:t>
            </w:r>
            <w:r>
              <w:rPr>
                <w:rFonts w:ascii="Times New Roman" w:eastAsia="Times New Roman" w:hAnsi="Times New Roman"/>
                <w:lang w:val="hr-HR" w:bidi="en-US"/>
              </w:rPr>
              <w:t xml:space="preserve"> </w:t>
            </w:r>
            <w:r w:rsidR="00AD2F52" w:rsidRPr="00AD2F52">
              <w:rPr>
                <w:rFonts w:ascii="Times New Roman" w:eastAsia="Times New Roman" w:hAnsi="Times New Roman"/>
                <w:lang w:val="hr-HR" w:bidi="en-US"/>
              </w:rPr>
              <w:t>2027.</w:t>
            </w:r>
          </w:p>
        </w:tc>
      </w:tr>
      <w:tr w:rsidR="00AD2F52" w:rsidRPr="00AD2F52" w:rsidTr="00573F0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351" w:type="pct"/>
          </w:tcPr>
          <w:p w:rsidR="00AD2F52" w:rsidRPr="00AD2F52" w:rsidRDefault="00AD2F52" w:rsidP="00AD2F52">
            <w:pPr>
              <w:spacing w:before="40" w:after="40" w:line="276" w:lineRule="auto"/>
              <w:jc w:val="both"/>
              <w:rPr>
                <w:rFonts w:ascii="Times New Roman" w:eastAsia="Times New Roman" w:hAnsi="Times New Roman"/>
                <w:b w:val="0"/>
                <w:lang w:val="hr-HR" w:bidi="en-US"/>
              </w:rPr>
            </w:pPr>
            <w:r w:rsidRPr="00AD2F52">
              <w:rPr>
                <w:rFonts w:ascii="Times New Roman" w:eastAsia="Times New Roman" w:hAnsi="Times New Roman"/>
                <w:b w:val="0"/>
                <w:lang w:val="hr-HR" w:bidi="en-US"/>
              </w:rPr>
              <w:t>Ciljne grupe</w:t>
            </w:r>
          </w:p>
        </w:tc>
        <w:tc>
          <w:tcPr>
            <w:cnfStyle w:val="000010000000" w:firstRow="0" w:lastRow="0" w:firstColumn="0" w:lastColumn="0" w:oddVBand="1" w:evenVBand="0" w:oddHBand="0" w:evenHBand="0" w:firstRowFirstColumn="0" w:firstRowLastColumn="0" w:lastRowFirstColumn="0" w:lastRowLastColumn="0"/>
            <w:tcW w:w="3649" w:type="pct"/>
          </w:tcPr>
          <w:p w:rsidR="00AD2F52" w:rsidRPr="00AD2F52" w:rsidRDefault="00BB0968" w:rsidP="00AD2F52">
            <w:pPr>
              <w:spacing w:before="40" w:after="40" w:line="276" w:lineRule="auto"/>
              <w:rPr>
                <w:rFonts w:ascii="Times New Roman" w:eastAsia="Times New Roman" w:hAnsi="Times New Roman"/>
                <w:lang w:val="hr-HR" w:bidi="en-US"/>
              </w:rPr>
            </w:pPr>
            <w:r>
              <w:rPr>
                <w:rFonts w:ascii="Times New Roman" w:eastAsia="Times New Roman" w:hAnsi="Times New Roman"/>
                <w:lang w:val="hr-HR" w:bidi="en-US"/>
              </w:rPr>
              <w:t>Stanovništvo</w:t>
            </w:r>
          </w:p>
        </w:tc>
      </w:tr>
    </w:tbl>
    <w:p w:rsidR="00AD2F52" w:rsidRPr="00AD2F52" w:rsidRDefault="00AD2F52" w:rsidP="00AD2F52">
      <w:pPr>
        <w:rPr>
          <w:lang w:val="bs-Latn-BA"/>
        </w:rPr>
      </w:pPr>
    </w:p>
    <w:tbl>
      <w:tblPr>
        <w:tblStyle w:val="Tablicareetke4-isticanje51"/>
        <w:tblW w:w="5412" w:type="pct"/>
        <w:tblLook w:val="00A0" w:firstRow="1" w:lastRow="0" w:firstColumn="1" w:lastColumn="0" w:noHBand="0" w:noVBand="0"/>
      </w:tblPr>
      <w:tblGrid>
        <w:gridCol w:w="2503"/>
        <w:gridCol w:w="6999"/>
      </w:tblGrid>
      <w:tr w:rsidR="007930A8" w:rsidRPr="00EE6633" w:rsidTr="00573F02">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17"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Veza sa strateškim ciljem</w:t>
            </w:r>
          </w:p>
        </w:tc>
        <w:tc>
          <w:tcPr>
            <w:cnfStyle w:val="000010000000" w:firstRow="0" w:lastRow="0" w:firstColumn="0" w:lastColumn="0" w:oddVBand="1" w:evenVBand="0" w:oddHBand="0" w:evenHBand="0" w:firstRowFirstColumn="0" w:firstRowLastColumn="0" w:lastRowFirstColumn="0" w:lastRowLastColumn="0"/>
            <w:tcW w:w="3683" w:type="pct"/>
          </w:tcPr>
          <w:p w:rsidR="007930A8" w:rsidRPr="00197E77" w:rsidRDefault="007930A8" w:rsidP="003813E1">
            <w:pPr>
              <w:pStyle w:val="Odlomakpopisa"/>
              <w:numPr>
                <w:ilvl w:val="0"/>
                <w:numId w:val="26"/>
              </w:numPr>
              <w:contextualSpacing/>
              <w:jc w:val="both"/>
              <w:rPr>
                <w:rFonts w:ascii="Times New Roman" w:hAnsi="Times New Roman"/>
                <w:smallCaps/>
                <w:sz w:val="24"/>
                <w:szCs w:val="24"/>
              </w:rPr>
            </w:pPr>
            <w:r w:rsidRPr="00197E77">
              <w:rPr>
                <w:rFonts w:ascii="Times New Roman" w:hAnsi="Times New Roman"/>
                <w:smallCaps/>
                <w:sz w:val="24"/>
                <w:szCs w:val="24"/>
              </w:rPr>
              <w:t>Razvijen i kvalitetan društveni sektor</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17"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Prioritet</w:t>
            </w:r>
          </w:p>
        </w:tc>
        <w:tc>
          <w:tcPr>
            <w:cnfStyle w:val="000010000000" w:firstRow="0" w:lastRow="0" w:firstColumn="0" w:lastColumn="0" w:oddVBand="1" w:evenVBand="0" w:oddHBand="0" w:evenHBand="0" w:firstRowFirstColumn="0" w:firstRowLastColumn="0" w:lastRowFirstColumn="0" w:lastRowLastColumn="0"/>
            <w:tcW w:w="3683" w:type="pct"/>
          </w:tcPr>
          <w:p w:rsidR="007930A8" w:rsidRPr="00EE6633" w:rsidRDefault="00AC41A4" w:rsidP="00EE6CE9">
            <w:pPr>
              <w:contextualSpacing/>
              <w:jc w:val="both"/>
              <w:rPr>
                <w:rFonts w:ascii="Times New Roman" w:eastAsia="Times New Roman" w:hAnsi="Times New Roman"/>
                <w:b/>
                <w:bCs/>
                <w:sz w:val="24"/>
                <w:szCs w:val="24"/>
                <w:lang w:bidi="en-US"/>
              </w:rPr>
            </w:pPr>
            <w:r w:rsidRPr="00EE6633">
              <w:rPr>
                <w:rFonts w:ascii="Times New Roman" w:eastAsia="Times New Roman" w:hAnsi="Times New Roman"/>
                <w:b/>
                <w:bCs/>
                <w:sz w:val="24"/>
                <w:szCs w:val="24"/>
                <w:lang w:bidi="en-US"/>
              </w:rPr>
              <w:t xml:space="preserve">4.1. </w:t>
            </w:r>
            <w:r w:rsidR="007930A8" w:rsidRPr="00EE6633">
              <w:rPr>
                <w:rFonts w:ascii="Times New Roman" w:eastAsia="Times New Roman" w:hAnsi="Times New Roman"/>
                <w:b/>
                <w:bCs/>
                <w:sz w:val="24"/>
                <w:szCs w:val="24"/>
                <w:lang w:bidi="en-US"/>
              </w:rPr>
              <w:t xml:space="preserve"> IZGRADITI I UNAPRIJEDITI  STANJE DRUŠTVENE INFRASTRUKTURE (OBRAZOVANJE, KULTURA, SPORT)</w:t>
            </w:r>
          </w:p>
        </w:tc>
      </w:tr>
      <w:tr w:rsidR="007930A8" w:rsidRPr="00EE6633" w:rsidTr="00573F02">
        <w:trPr>
          <w:trHeight w:val="381"/>
        </w:trPr>
        <w:tc>
          <w:tcPr>
            <w:cnfStyle w:val="001000000000" w:firstRow="0" w:lastRow="0" w:firstColumn="1" w:lastColumn="0" w:oddVBand="0" w:evenVBand="0" w:oddHBand="0" w:evenHBand="0" w:firstRowFirstColumn="0" w:firstRowLastColumn="0" w:lastRowFirstColumn="0" w:lastRowLastColumn="0"/>
            <w:tcW w:w="1317"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Naziv mjere</w:t>
            </w:r>
          </w:p>
        </w:tc>
        <w:tc>
          <w:tcPr>
            <w:cnfStyle w:val="000010000000" w:firstRow="0" w:lastRow="0" w:firstColumn="0" w:lastColumn="0" w:oddVBand="1" w:evenVBand="0" w:oddHBand="0" w:evenHBand="0" w:firstRowFirstColumn="0" w:firstRowLastColumn="0" w:lastRowFirstColumn="0" w:lastRowLastColumn="0"/>
            <w:tcW w:w="3683" w:type="pct"/>
          </w:tcPr>
          <w:p w:rsidR="008F2577" w:rsidRPr="001F47A5" w:rsidRDefault="008F2577" w:rsidP="008F2577">
            <w:pPr>
              <w:contextualSpacing/>
              <w:jc w:val="both"/>
              <w:rPr>
                <w:rFonts w:ascii="Times New Roman" w:hAnsi="Times New Roman"/>
                <w:sz w:val="24"/>
                <w:szCs w:val="24"/>
              </w:rPr>
            </w:pPr>
            <w:r w:rsidRPr="001F47A5">
              <w:rPr>
                <w:rFonts w:ascii="Times New Roman" w:hAnsi="Times New Roman"/>
                <w:bCs/>
                <w:sz w:val="24"/>
                <w:szCs w:val="24"/>
              </w:rPr>
              <w:t xml:space="preserve">4.1.1 </w:t>
            </w:r>
            <w:r w:rsidRPr="001F47A5">
              <w:rPr>
                <w:rFonts w:ascii="Times New Roman" w:hAnsi="Times New Roman"/>
                <w:sz w:val="24"/>
                <w:szCs w:val="24"/>
              </w:rPr>
              <w:t>Poboljšanje uvjeta i proširenje kapaciteta za predškolsko obrazovanje</w:t>
            </w:r>
          </w:p>
          <w:p w:rsidR="008F2577" w:rsidRPr="001F47A5" w:rsidRDefault="008F2577" w:rsidP="008F2577">
            <w:pPr>
              <w:contextualSpacing/>
              <w:jc w:val="both"/>
              <w:rPr>
                <w:rFonts w:ascii="Times New Roman" w:hAnsi="Times New Roman"/>
                <w:sz w:val="24"/>
                <w:szCs w:val="24"/>
              </w:rPr>
            </w:pPr>
            <w:r w:rsidRPr="001F47A5">
              <w:rPr>
                <w:rFonts w:ascii="Times New Roman" w:hAnsi="Times New Roman"/>
                <w:sz w:val="24"/>
                <w:szCs w:val="24"/>
              </w:rPr>
              <w:t>4.1.2 Infrastrukturno unaprjeđenje obrazovnog sustava</w:t>
            </w:r>
          </w:p>
          <w:p w:rsidR="008F2577" w:rsidRPr="001F47A5" w:rsidRDefault="008F2577" w:rsidP="008F2577">
            <w:pPr>
              <w:contextualSpacing/>
              <w:jc w:val="both"/>
              <w:rPr>
                <w:rFonts w:ascii="Times New Roman" w:hAnsi="Times New Roman"/>
                <w:sz w:val="24"/>
                <w:szCs w:val="24"/>
              </w:rPr>
            </w:pPr>
            <w:r w:rsidRPr="001F47A5">
              <w:rPr>
                <w:rFonts w:ascii="Times New Roman" w:hAnsi="Times New Roman"/>
                <w:sz w:val="24"/>
                <w:szCs w:val="24"/>
              </w:rPr>
              <w:t>4.1.3 Unaprjeđenje stanja u oblasti sporta i kulture</w:t>
            </w:r>
          </w:p>
          <w:p w:rsidR="007930A8" w:rsidRPr="001F47A5" w:rsidRDefault="008F2577" w:rsidP="008F2577">
            <w:pPr>
              <w:contextualSpacing/>
              <w:jc w:val="both"/>
              <w:rPr>
                <w:rFonts w:ascii="Times New Roman" w:hAnsi="Times New Roman"/>
                <w:bCs/>
                <w:sz w:val="24"/>
                <w:szCs w:val="24"/>
              </w:rPr>
            </w:pPr>
            <w:r w:rsidRPr="001F47A5">
              <w:rPr>
                <w:rFonts w:ascii="Times New Roman" w:hAnsi="Times New Roman"/>
                <w:bCs/>
                <w:sz w:val="24"/>
                <w:szCs w:val="24"/>
              </w:rPr>
              <w:t>4.1.4 Us</w:t>
            </w:r>
            <w:r w:rsidR="00513114">
              <w:rPr>
                <w:rFonts w:ascii="Times New Roman" w:hAnsi="Times New Roman"/>
                <w:bCs/>
                <w:sz w:val="24"/>
                <w:szCs w:val="24"/>
              </w:rPr>
              <w:t>postava mehanizma za suradnju s</w:t>
            </w:r>
            <w:r w:rsidRPr="001F47A5">
              <w:rPr>
                <w:rFonts w:ascii="Times New Roman" w:hAnsi="Times New Roman"/>
                <w:bCs/>
                <w:sz w:val="24"/>
                <w:szCs w:val="24"/>
              </w:rPr>
              <w:t xml:space="preserve"> iseljeništvom</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17" w:type="pct"/>
          </w:tcPr>
          <w:p w:rsidR="007930A8" w:rsidRPr="00EE6633" w:rsidRDefault="00513114"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Opis mjere s</w:t>
            </w:r>
            <w:r w:rsidR="007930A8" w:rsidRPr="00EE6633">
              <w:rPr>
                <w:rFonts w:ascii="Times New Roman" w:eastAsia="Times New Roman" w:hAnsi="Times New Roman"/>
                <w:b w:val="0"/>
                <w:bCs w:val="0"/>
                <w:sz w:val="24"/>
                <w:szCs w:val="24"/>
                <w:lang w:bidi="en-US"/>
              </w:rPr>
              <w:t xml:space="preserve"> okvirnim područjima djelovanja</w:t>
            </w:r>
            <w:r w:rsidR="007930A8" w:rsidRPr="00EE6633">
              <w:rPr>
                <w:rFonts w:ascii="Times New Roman" w:eastAsia="Times New Roman" w:hAnsi="Times New Roman"/>
                <w:b w:val="0"/>
                <w:sz w:val="24"/>
                <w:szCs w:val="24"/>
                <w:lang w:bidi="en-US"/>
              </w:rPr>
              <w:t>*</w:t>
            </w:r>
          </w:p>
        </w:tc>
        <w:tc>
          <w:tcPr>
            <w:cnfStyle w:val="000010000000" w:firstRow="0" w:lastRow="0" w:firstColumn="0" w:lastColumn="0" w:oddVBand="1" w:evenVBand="0" w:oddHBand="0" w:evenHBand="0" w:firstRowFirstColumn="0" w:firstRowLastColumn="0" w:lastRowFirstColumn="0" w:lastRowLastColumn="0"/>
            <w:tcW w:w="3683" w:type="pct"/>
          </w:tcPr>
          <w:p w:rsidR="008F2577" w:rsidRPr="001F47A5" w:rsidRDefault="002A51EB" w:rsidP="00EE6CE9">
            <w:pPr>
              <w:jc w:val="both"/>
              <w:rPr>
                <w:rFonts w:ascii="Times New Roman" w:hAnsi="Times New Roman"/>
                <w:bCs/>
                <w:sz w:val="24"/>
                <w:szCs w:val="24"/>
              </w:rPr>
            </w:pPr>
            <w:r>
              <w:rPr>
                <w:rFonts w:ascii="Times New Roman" w:hAnsi="Times New Roman"/>
                <w:bCs/>
                <w:sz w:val="24"/>
                <w:szCs w:val="24"/>
              </w:rPr>
              <w:t>Dovršetkom</w:t>
            </w:r>
            <w:r w:rsidR="008F2577" w:rsidRPr="001F47A5">
              <w:rPr>
                <w:rFonts w:ascii="Times New Roman" w:hAnsi="Times New Roman"/>
                <w:bCs/>
                <w:sz w:val="24"/>
                <w:szCs w:val="24"/>
              </w:rPr>
              <w:t xml:space="preserve"> izgradnje i opremanje</w:t>
            </w:r>
            <w:r>
              <w:rPr>
                <w:rFonts w:ascii="Times New Roman" w:hAnsi="Times New Roman"/>
                <w:bCs/>
                <w:sz w:val="24"/>
                <w:szCs w:val="24"/>
              </w:rPr>
              <w:t>m</w:t>
            </w:r>
            <w:r w:rsidR="008F2577" w:rsidRPr="001F47A5">
              <w:rPr>
                <w:rFonts w:ascii="Times New Roman" w:hAnsi="Times New Roman"/>
                <w:bCs/>
                <w:sz w:val="24"/>
                <w:szCs w:val="24"/>
              </w:rPr>
              <w:t xml:space="preserve"> nove zgrade u kojoj će biti smješt</w:t>
            </w:r>
            <w:r>
              <w:rPr>
                <w:rFonts w:ascii="Times New Roman" w:hAnsi="Times New Roman"/>
                <w:bCs/>
                <w:sz w:val="24"/>
                <w:szCs w:val="24"/>
              </w:rPr>
              <w:t xml:space="preserve">en Dječji vrtić </w:t>
            </w:r>
            <w:proofErr w:type="spellStart"/>
            <w:r>
              <w:rPr>
                <w:rFonts w:ascii="Times New Roman" w:hAnsi="Times New Roman"/>
                <w:bCs/>
                <w:sz w:val="24"/>
                <w:szCs w:val="24"/>
              </w:rPr>
              <w:t>Ciciban</w:t>
            </w:r>
            <w:proofErr w:type="spellEnd"/>
            <w:r>
              <w:rPr>
                <w:rFonts w:ascii="Times New Roman" w:hAnsi="Times New Roman"/>
                <w:bCs/>
                <w:sz w:val="24"/>
                <w:szCs w:val="24"/>
              </w:rPr>
              <w:t xml:space="preserve"> stvorit</w:t>
            </w:r>
            <w:r w:rsidR="008F2577" w:rsidRPr="001F47A5">
              <w:rPr>
                <w:rFonts w:ascii="Times New Roman" w:hAnsi="Times New Roman"/>
                <w:bCs/>
                <w:sz w:val="24"/>
                <w:szCs w:val="24"/>
              </w:rPr>
              <w:t xml:space="preserve"> će se uvjeti za </w:t>
            </w:r>
            <w:proofErr w:type="spellStart"/>
            <w:r w:rsidR="008F2577" w:rsidRPr="001F47A5">
              <w:rPr>
                <w:rFonts w:ascii="Times New Roman" w:hAnsi="Times New Roman"/>
                <w:bCs/>
                <w:sz w:val="24"/>
                <w:szCs w:val="24"/>
              </w:rPr>
              <w:t>kvalitetniu</w:t>
            </w:r>
            <w:proofErr w:type="spellEnd"/>
            <w:r w:rsidR="008F2577" w:rsidRPr="001F47A5">
              <w:rPr>
                <w:rFonts w:ascii="Times New Roman" w:hAnsi="Times New Roman"/>
                <w:bCs/>
                <w:sz w:val="24"/>
                <w:szCs w:val="24"/>
              </w:rPr>
              <w:t xml:space="preserve"> skrb o maloj djeci. </w:t>
            </w:r>
          </w:p>
          <w:p w:rsidR="007930A8" w:rsidRPr="001F47A5" w:rsidRDefault="008F2577" w:rsidP="00EE6CE9">
            <w:pPr>
              <w:jc w:val="both"/>
              <w:rPr>
                <w:rFonts w:ascii="Times New Roman" w:hAnsi="Times New Roman"/>
                <w:bCs/>
                <w:sz w:val="24"/>
                <w:szCs w:val="24"/>
              </w:rPr>
            </w:pPr>
            <w:r w:rsidRPr="001F47A5">
              <w:rPr>
                <w:rFonts w:ascii="Times New Roman" w:hAnsi="Times New Roman"/>
                <w:bCs/>
                <w:sz w:val="24"/>
                <w:szCs w:val="24"/>
              </w:rPr>
              <w:t>Ostalim aktivnostima pobolj</w:t>
            </w:r>
            <w:r w:rsidR="002A51EB">
              <w:rPr>
                <w:rFonts w:ascii="Times New Roman" w:hAnsi="Times New Roman"/>
                <w:bCs/>
                <w:sz w:val="24"/>
                <w:szCs w:val="24"/>
              </w:rPr>
              <w:t>šavat</w:t>
            </w:r>
            <w:r w:rsidRPr="001F47A5">
              <w:rPr>
                <w:rFonts w:ascii="Times New Roman" w:hAnsi="Times New Roman"/>
                <w:bCs/>
                <w:sz w:val="24"/>
                <w:szCs w:val="24"/>
              </w:rPr>
              <w:t xml:space="preserve"> će se stanje u oblasti obrazovanja, u oblasti kulture i sporta i u</w:t>
            </w:r>
            <w:r w:rsidR="002A51EB">
              <w:rPr>
                <w:rFonts w:ascii="Times New Roman" w:hAnsi="Times New Roman"/>
                <w:bCs/>
                <w:sz w:val="24"/>
                <w:szCs w:val="24"/>
              </w:rPr>
              <w:t>spostaviti mehanizam suradnje s</w:t>
            </w:r>
            <w:r w:rsidRPr="001F47A5">
              <w:rPr>
                <w:rFonts w:ascii="Times New Roman" w:hAnsi="Times New Roman"/>
                <w:bCs/>
                <w:sz w:val="24"/>
                <w:szCs w:val="24"/>
              </w:rPr>
              <w:t xml:space="preserve"> iseljeništvom. </w:t>
            </w:r>
          </w:p>
        </w:tc>
      </w:tr>
      <w:tr w:rsidR="008F2577" w:rsidRPr="00EE6633" w:rsidTr="00573F02">
        <w:trPr>
          <w:trHeight w:val="587"/>
        </w:trPr>
        <w:tc>
          <w:tcPr>
            <w:cnfStyle w:val="001000000000" w:firstRow="0" w:lastRow="0" w:firstColumn="1" w:lastColumn="0" w:oddVBand="0" w:evenVBand="0" w:oddHBand="0" w:evenHBand="0" w:firstRowFirstColumn="0" w:firstRowLastColumn="0" w:lastRowFirstColumn="0" w:lastRowLastColumn="0"/>
            <w:tcW w:w="1317" w:type="pct"/>
          </w:tcPr>
          <w:p w:rsidR="008F2577" w:rsidRPr="00EE6633" w:rsidRDefault="008F2577"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color w:val="000000" w:themeColor="text1"/>
                <w:sz w:val="24"/>
                <w:szCs w:val="24"/>
                <w:lang w:bidi="en-US"/>
              </w:rPr>
              <w:t>Ključni strateški projekti</w:t>
            </w:r>
          </w:p>
        </w:tc>
        <w:tc>
          <w:tcPr>
            <w:cnfStyle w:val="000010000000" w:firstRow="0" w:lastRow="0" w:firstColumn="0" w:lastColumn="0" w:oddVBand="1" w:evenVBand="0" w:oddHBand="0" w:evenHBand="0" w:firstRowFirstColumn="0" w:firstRowLastColumn="0" w:lastRowFirstColumn="0" w:lastRowLastColumn="0"/>
            <w:tcW w:w="3683" w:type="pct"/>
          </w:tcPr>
          <w:p w:rsidR="008F2577" w:rsidRPr="001F47A5" w:rsidRDefault="001F47A5" w:rsidP="00EE6CE9">
            <w:pPr>
              <w:jc w:val="both"/>
              <w:rPr>
                <w:rFonts w:ascii="Times New Roman" w:hAnsi="Times New Roman"/>
                <w:bCs/>
                <w:sz w:val="24"/>
                <w:szCs w:val="24"/>
              </w:rPr>
            </w:pPr>
            <w:r w:rsidRPr="001F47A5">
              <w:rPr>
                <w:rFonts w:ascii="Times New Roman" w:hAnsi="Times New Roman"/>
                <w:bCs/>
                <w:sz w:val="24"/>
                <w:szCs w:val="24"/>
              </w:rPr>
              <w:t>DOVRŠETAK IZGRADNJE I OPREMANJA DJEČJEG VRTIĆA</w:t>
            </w:r>
          </w:p>
        </w:tc>
      </w:tr>
      <w:tr w:rsidR="001F47A5" w:rsidRPr="00EE6633"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317" w:type="pct"/>
          </w:tcPr>
          <w:p w:rsidR="001F47A5" w:rsidRPr="00EE6633" w:rsidRDefault="00513114" w:rsidP="00EE6CE9">
            <w:pPr>
              <w:spacing w:before="40" w:after="40" w:line="276" w:lineRule="auto"/>
              <w:jc w:val="both"/>
              <w:rPr>
                <w:rFonts w:ascii="Times New Roman" w:eastAsia="Times New Roman" w:hAnsi="Times New Roman"/>
                <w:b w:val="0"/>
                <w:bCs w:val="0"/>
                <w:color w:val="000000" w:themeColor="text1"/>
                <w:sz w:val="24"/>
                <w:szCs w:val="24"/>
                <w:lang w:bidi="en-US"/>
              </w:rPr>
            </w:pPr>
            <w:r>
              <w:rPr>
                <w:rFonts w:ascii="Times New Roman" w:eastAsia="Times New Roman" w:hAnsi="Times New Roman"/>
                <w:b w:val="0"/>
                <w:bCs w:val="0"/>
                <w:sz w:val="24"/>
                <w:szCs w:val="24"/>
                <w:lang w:bidi="en-US"/>
              </w:rPr>
              <w:t>Pokazatelj</w:t>
            </w:r>
            <w:r w:rsidR="001F47A5" w:rsidRPr="00EE6633">
              <w:rPr>
                <w:rFonts w:ascii="Times New Roman" w:eastAsia="Times New Roman" w:hAnsi="Times New Roman"/>
                <w:b w:val="0"/>
                <w:bCs w:val="0"/>
                <w:sz w:val="24"/>
                <w:szCs w:val="24"/>
                <w:lang w:bidi="en-US"/>
              </w:rPr>
              <w:t xml:space="preserve"> za praćenje rezultata mjere</w:t>
            </w:r>
          </w:p>
        </w:tc>
        <w:tc>
          <w:tcPr>
            <w:cnfStyle w:val="000010000000" w:firstRow="0" w:lastRow="0" w:firstColumn="0" w:lastColumn="0" w:oddVBand="1" w:evenVBand="0" w:oddHBand="0" w:evenHBand="0" w:firstRowFirstColumn="0" w:firstRowLastColumn="0" w:lastRowFirstColumn="0" w:lastRowLastColumn="0"/>
            <w:tcW w:w="3683" w:type="pct"/>
          </w:tcPr>
          <w:p w:rsidR="001F47A5" w:rsidRPr="001F47A5" w:rsidRDefault="001F47A5" w:rsidP="00EE6CE9">
            <w:pPr>
              <w:jc w:val="both"/>
              <w:rPr>
                <w:rFonts w:ascii="Times New Roman" w:hAnsi="Times New Roman"/>
                <w:bCs/>
                <w:sz w:val="24"/>
                <w:szCs w:val="24"/>
              </w:rPr>
            </w:pPr>
            <w:r w:rsidRPr="001F47A5">
              <w:rPr>
                <w:rFonts w:ascii="Times New Roman" w:hAnsi="Times New Roman"/>
                <w:bCs/>
                <w:sz w:val="24"/>
                <w:szCs w:val="24"/>
              </w:rPr>
              <w:t>Povećan broj dj</w:t>
            </w:r>
            <w:r w:rsidR="00513114">
              <w:rPr>
                <w:rFonts w:ascii="Times New Roman" w:hAnsi="Times New Roman"/>
                <w:bCs/>
                <w:sz w:val="24"/>
                <w:szCs w:val="24"/>
              </w:rPr>
              <w:t>ece u Dječjem vrtiću za 40</w:t>
            </w:r>
            <w:r w:rsidRPr="001F47A5">
              <w:rPr>
                <w:rFonts w:ascii="Times New Roman" w:hAnsi="Times New Roman"/>
                <w:bCs/>
                <w:sz w:val="24"/>
                <w:szCs w:val="24"/>
              </w:rPr>
              <w:t>, poboljšani uvjeti za boravak djece</w:t>
            </w:r>
          </w:p>
        </w:tc>
      </w:tr>
      <w:tr w:rsidR="007930A8" w:rsidRPr="00EE6633" w:rsidTr="00573F02">
        <w:trPr>
          <w:trHeight w:val="593"/>
        </w:trPr>
        <w:tc>
          <w:tcPr>
            <w:cnfStyle w:val="001000000000" w:firstRow="0" w:lastRow="0" w:firstColumn="1" w:lastColumn="0" w:oddVBand="0" w:evenVBand="0" w:oddHBand="0" w:evenHBand="0" w:firstRowFirstColumn="0" w:firstRowLastColumn="0" w:lastRowFirstColumn="0" w:lastRowLastColumn="0"/>
            <w:tcW w:w="1317" w:type="pct"/>
          </w:tcPr>
          <w:p w:rsidR="007930A8" w:rsidRPr="00EE6633" w:rsidRDefault="00513114"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Razvojni učinak</w:t>
            </w:r>
            <w:r w:rsidR="007930A8" w:rsidRPr="00EE6633">
              <w:rPr>
                <w:rFonts w:ascii="Times New Roman" w:eastAsia="Times New Roman" w:hAnsi="Times New Roman"/>
                <w:b w:val="0"/>
                <w:bCs w:val="0"/>
                <w:sz w:val="24"/>
                <w:szCs w:val="24"/>
                <w:lang w:bidi="en-US"/>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683" w:type="pct"/>
          </w:tcPr>
          <w:p w:rsidR="007930A8" w:rsidRPr="001F47A5" w:rsidRDefault="001F47A5" w:rsidP="00EE6CE9">
            <w:pPr>
              <w:spacing w:before="40" w:after="40"/>
              <w:jc w:val="both"/>
              <w:rPr>
                <w:rFonts w:ascii="Times New Roman" w:eastAsia="EUAlbertina" w:hAnsi="Times New Roman"/>
                <w:bCs/>
                <w:sz w:val="24"/>
                <w:szCs w:val="24"/>
                <w:lang w:bidi="en-US"/>
              </w:rPr>
            </w:pPr>
            <w:r w:rsidRPr="001F47A5">
              <w:rPr>
                <w:rFonts w:ascii="Times New Roman" w:eastAsia="EUAlbertina" w:hAnsi="Times New Roman"/>
                <w:bCs/>
                <w:sz w:val="24"/>
                <w:szCs w:val="24"/>
                <w:lang w:bidi="en-US"/>
              </w:rPr>
              <w:t>Povećan broj djece u Dječjem vrtiću, odnosno prihvat sve djece</w:t>
            </w:r>
            <w:r w:rsidR="00513114">
              <w:rPr>
                <w:rFonts w:ascii="Times New Roman" w:eastAsia="EUAlbertina" w:hAnsi="Times New Roman"/>
                <w:bCs/>
                <w:sz w:val="24"/>
                <w:szCs w:val="24"/>
                <w:lang w:bidi="en-US"/>
              </w:rPr>
              <w:t xml:space="preserve"> koja trebaju uslugu ove ustano</w:t>
            </w:r>
            <w:r w:rsidR="002A51EB">
              <w:rPr>
                <w:rFonts w:ascii="Times New Roman" w:eastAsia="EUAlbertina" w:hAnsi="Times New Roman"/>
                <w:bCs/>
                <w:sz w:val="24"/>
                <w:szCs w:val="24"/>
                <w:lang w:bidi="en-US"/>
              </w:rPr>
              <w:t>ve značit</w:t>
            </w:r>
            <w:r w:rsidRPr="001F47A5">
              <w:rPr>
                <w:rFonts w:ascii="Times New Roman" w:eastAsia="EUAlbertina" w:hAnsi="Times New Roman"/>
                <w:bCs/>
                <w:sz w:val="24"/>
                <w:szCs w:val="24"/>
                <w:lang w:bidi="en-US"/>
              </w:rPr>
              <w:t xml:space="preserve"> će bolje zadovoljstvo </w:t>
            </w:r>
            <w:proofErr w:type="spellStart"/>
            <w:r w:rsidRPr="001F47A5">
              <w:rPr>
                <w:rFonts w:ascii="Times New Roman" w:eastAsia="EUAlbertina" w:hAnsi="Times New Roman"/>
                <w:bCs/>
                <w:sz w:val="24"/>
                <w:szCs w:val="24"/>
                <w:lang w:bidi="en-US"/>
              </w:rPr>
              <w:t>stanovništa</w:t>
            </w:r>
            <w:proofErr w:type="spellEnd"/>
            <w:r w:rsidRPr="001F47A5">
              <w:rPr>
                <w:rFonts w:ascii="Times New Roman" w:eastAsia="EUAlbertina" w:hAnsi="Times New Roman"/>
                <w:bCs/>
                <w:sz w:val="24"/>
                <w:szCs w:val="24"/>
                <w:lang w:bidi="en-US"/>
              </w:rPr>
              <w:t xml:space="preserve"> novim </w:t>
            </w:r>
            <w:proofErr w:type="spellStart"/>
            <w:r w:rsidRPr="001F47A5">
              <w:rPr>
                <w:rFonts w:ascii="Times New Roman" w:eastAsia="EUAlbertina" w:hAnsi="Times New Roman"/>
                <w:bCs/>
                <w:sz w:val="24"/>
                <w:szCs w:val="24"/>
                <w:lang w:bidi="en-US"/>
              </w:rPr>
              <w:t>pobnoljšaniom</w:t>
            </w:r>
            <w:proofErr w:type="spellEnd"/>
            <w:r w:rsidRPr="001F47A5">
              <w:rPr>
                <w:rFonts w:ascii="Times New Roman" w:eastAsia="EUAlbertina" w:hAnsi="Times New Roman"/>
                <w:bCs/>
                <w:sz w:val="24"/>
                <w:szCs w:val="24"/>
                <w:lang w:bidi="en-US"/>
              </w:rPr>
              <w:t xml:space="preserve"> uvjetima. </w:t>
            </w:r>
          </w:p>
          <w:p w:rsidR="001F47A5" w:rsidRPr="001F47A5" w:rsidRDefault="002A51EB" w:rsidP="00EE6CE9">
            <w:pPr>
              <w:spacing w:before="40" w:after="40"/>
              <w:jc w:val="both"/>
              <w:rPr>
                <w:rFonts w:ascii="Times New Roman" w:eastAsia="EUAlbertina" w:hAnsi="Times New Roman"/>
                <w:bCs/>
                <w:sz w:val="24"/>
                <w:szCs w:val="24"/>
                <w:lang w:bidi="en-US"/>
              </w:rPr>
            </w:pPr>
            <w:r>
              <w:rPr>
                <w:rFonts w:ascii="Times New Roman" w:eastAsia="EUAlbertina" w:hAnsi="Times New Roman"/>
                <w:bCs/>
                <w:sz w:val="24"/>
                <w:szCs w:val="24"/>
                <w:lang w:bidi="en-US"/>
              </w:rPr>
              <w:t>Raznim aktivnostima poboljšavat</w:t>
            </w:r>
            <w:r w:rsidR="001F47A5" w:rsidRPr="001F47A5">
              <w:rPr>
                <w:rFonts w:ascii="Times New Roman" w:eastAsia="EUAlbertina" w:hAnsi="Times New Roman"/>
                <w:bCs/>
                <w:sz w:val="24"/>
                <w:szCs w:val="24"/>
                <w:lang w:bidi="en-US"/>
              </w:rPr>
              <w:t xml:space="preserve"> će se stanje u obrazovanju.</w:t>
            </w:r>
          </w:p>
          <w:p w:rsidR="001F47A5" w:rsidRPr="001F47A5" w:rsidRDefault="001F47A5" w:rsidP="00EE6CE9">
            <w:pPr>
              <w:spacing w:before="40" w:after="40"/>
              <w:jc w:val="both"/>
              <w:rPr>
                <w:rFonts w:ascii="Times New Roman" w:eastAsia="EUAlbertina" w:hAnsi="Times New Roman"/>
                <w:sz w:val="24"/>
                <w:szCs w:val="24"/>
                <w:lang w:bidi="en-US"/>
              </w:rPr>
            </w:pPr>
            <w:r w:rsidRPr="001F47A5">
              <w:rPr>
                <w:rFonts w:ascii="Times New Roman" w:eastAsia="EUAlbertina" w:hAnsi="Times New Roman"/>
                <w:bCs/>
                <w:sz w:val="24"/>
                <w:szCs w:val="24"/>
                <w:lang w:bidi="en-US"/>
              </w:rPr>
              <w:lastRenderedPageBreak/>
              <w:t>Usposta</w:t>
            </w:r>
            <w:r w:rsidR="002A51EB">
              <w:rPr>
                <w:rFonts w:ascii="Times New Roman" w:eastAsia="EUAlbertina" w:hAnsi="Times New Roman"/>
                <w:bCs/>
                <w:sz w:val="24"/>
                <w:szCs w:val="24"/>
                <w:lang w:bidi="en-US"/>
              </w:rPr>
              <w:t>vit</w:t>
            </w:r>
            <w:r w:rsidR="00513114">
              <w:rPr>
                <w:rFonts w:ascii="Times New Roman" w:eastAsia="EUAlbertina" w:hAnsi="Times New Roman"/>
                <w:bCs/>
                <w:sz w:val="24"/>
                <w:szCs w:val="24"/>
                <w:lang w:bidi="en-US"/>
              </w:rPr>
              <w:t xml:space="preserve"> će se mehanizmi suradnje s</w:t>
            </w:r>
            <w:r w:rsidRPr="001F47A5">
              <w:rPr>
                <w:rFonts w:ascii="Times New Roman" w:eastAsia="EUAlbertina" w:hAnsi="Times New Roman"/>
                <w:bCs/>
                <w:sz w:val="24"/>
                <w:szCs w:val="24"/>
                <w:lang w:bidi="en-US"/>
              </w:rPr>
              <w:t xml:space="preserve"> iseljeništvom.</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317"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lastRenderedPageBreak/>
              <w:t>Indikativna finan</w:t>
            </w:r>
            <w:r w:rsidR="00B82939" w:rsidRPr="00EE6633">
              <w:rPr>
                <w:rFonts w:ascii="Times New Roman" w:eastAsia="Times New Roman" w:hAnsi="Times New Roman"/>
                <w:b w:val="0"/>
                <w:bCs w:val="0"/>
                <w:sz w:val="24"/>
                <w:szCs w:val="24"/>
                <w:lang w:bidi="en-US"/>
              </w:rPr>
              <w:t>c</w:t>
            </w:r>
            <w:r w:rsidRPr="00EE6633">
              <w:rPr>
                <w:rFonts w:ascii="Times New Roman" w:eastAsia="Times New Roman" w:hAnsi="Times New Roman"/>
                <w:b w:val="0"/>
                <w:bCs w:val="0"/>
                <w:sz w:val="24"/>
                <w:szCs w:val="24"/>
                <w:lang w:bidi="en-US"/>
              </w:rPr>
              <w:t>ijska</w:t>
            </w:r>
            <w:r w:rsidR="00B82939" w:rsidRPr="00EE6633">
              <w:rPr>
                <w:rFonts w:ascii="Times New Roman" w:eastAsia="Times New Roman" w:hAnsi="Times New Roman"/>
                <w:b w:val="0"/>
                <w:bCs w:val="0"/>
                <w:sz w:val="24"/>
                <w:szCs w:val="24"/>
                <w:lang w:bidi="en-US"/>
              </w:rPr>
              <w:t xml:space="preserve"> konstrukcija sa izvorima financ</w:t>
            </w:r>
            <w:r w:rsidRPr="00EE6633">
              <w:rPr>
                <w:rFonts w:ascii="Times New Roman" w:eastAsia="Times New Roman" w:hAnsi="Times New Roman"/>
                <w:b w:val="0"/>
                <w:bCs w:val="0"/>
                <w:sz w:val="24"/>
                <w:szCs w:val="24"/>
                <w:lang w:bidi="en-US"/>
              </w:rPr>
              <w:t>iranja</w:t>
            </w:r>
          </w:p>
        </w:tc>
        <w:tc>
          <w:tcPr>
            <w:cnfStyle w:val="000010000000" w:firstRow="0" w:lastRow="0" w:firstColumn="0" w:lastColumn="0" w:oddVBand="1" w:evenVBand="0" w:oddHBand="0" w:evenHBand="0" w:firstRowFirstColumn="0" w:firstRowLastColumn="0" w:lastRowFirstColumn="0" w:lastRowLastColumn="0"/>
            <w:tcW w:w="3683" w:type="pct"/>
          </w:tcPr>
          <w:p w:rsidR="001F47A5" w:rsidRPr="001F47A5" w:rsidRDefault="001F47A5" w:rsidP="00EE6CE9">
            <w:pPr>
              <w:spacing w:before="40" w:after="40" w:line="276" w:lineRule="auto"/>
              <w:ind w:left="624" w:hanging="624"/>
              <w:jc w:val="both"/>
              <w:rPr>
                <w:rFonts w:ascii="Times New Roman" w:eastAsia="Times New Roman" w:hAnsi="Times New Roman"/>
                <w:sz w:val="24"/>
                <w:szCs w:val="24"/>
                <w:lang w:bidi="en-US"/>
              </w:rPr>
            </w:pPr>
            <w:r w:rsidRPr="001F47A5">
              <w:rPr>
                <w:rFonts w:ascii="Times New Roman" w:eastAsia="Times New Roman" w:hAnsi="Times New Roman"/>
                <w:sz w:val="24"/>
                <w:szCs w:val="24"/>
                <w:lang w:bidi="en-US"/>
              </w:rPr>
              <w:t>Projekt</w:t>
            </w:r>
            <w:r w:rsidR="00513114">
              <w:rPr>
                <w:rFonts w:ascii="Times New Roman" w:eastAsia="Times New Roman" w:hAnsi="Times New Roman"/>
                <w:sz w:val="24"/>
                <w:szCs w:val="24"/>
                <w:lang w:bidi="en-US"/>
              </w:rPr>
              <w:t xml:space="preserve"> „Dječji vrtić“</w:t>
            </w:r>
            <w:r w:rsidRPr="001F47A5">
              <w:rPr>
                <w:rFonts w:ascii="Times New Roman" w:eastAsia="Times New Roman" w:hAnsi="Times New Roman"/>
                <w:sz w:val="24"/>
                <w:szCs w:val="24"/>
                <w:lang w:bidi="en-US"/>
              </w:rPr>
              <w:t>: 4.000.000,00 KM</w:t>
            </w:r>
          </w:p>
          <w:p w:rsidR="001F47A5" w:rsidRPr="001F47A5" w:rsidRDefault="00513114" w:rsidP="00EE6CE9">
            <w:pPr>
              <w:spacing w:before="40" w:after="40" w:line="276" w:lineRule="auto"/>
              <w:ind w:left="624" w:hanging="624"/>
              <w:jc w:val="both"/>
              <w:rPr>
                <w:rFonts w:ascii="Times New Roman" w:eastAsia="Times New Roman" w:hAnsi="Times New Roman"/>
                <w:sz w:val="24"/>
                <w:szCs w:val="24"/>
                <w:lang w:bidi="en-US"/>
              </w:rPr>
            </w:pPr>
            <w:r>
              <w:rPr>
                <w:rFonts w:ascii="Times New Roman" w:eastAsia="Times New Roman" w:hAnsi="Times New Roman"/>
                <w:sz w:val="24"/>
                <w:szCs w:val="24"/>
                <w:lang w:bidi="en-US"/>
              </w:rPr>
              <w:t>Sredstva proračuna o</w:t>
            </w:r>
            <w:r w:rsidR="001F47A5" w:rsidRPr="001F47A5">
              <w:rPr>
                <w:rFonts w:ascii="Times New Roman" w:eastAsia="Times New Roman" w:hAnsi="Times New Roman"/>
                <w:sz w:val="24"/>
                <w:szCs w:val="24"/>
                <w:lang w:bidi="en-US"/>
              </w:rPr>
              <w:t>pćine: 3.500.000,00 KM</w:t>
            </w:r>
          </w:p>
          <w:p w:rsidR="007930A8" w:rsidRPr="00EE6633" w:rsidRDefault="001F47A5" w:rsidP="00EE6CE9">
            <w:pPr>
              <w:spacing w:before="40" w:after="40" w:line="276" w:lineRule="auto"/>
              <w:ind w:left="624" w:hanging="624"/>
              <w:jc w:val="both"/>
              <w:rPr>
                <w:rFonts w:ascii="Times New Roman" w:eastAsia="Times New Roman" w:hAnsi="Times New Roman"/>
                <w:b/>
                <w:sz w:val="24"/>
                <w:szCs w:val="24"/>
                <w:lang w:bidi="en-US"/>
              </w:rPr>
            </w:pPr>
            <w:r w:rsidRPr="001F47A5">
              <w:rPr>
                <w:rFonts w:ascii="Times New Roman" w:eastAsia="Times New Roman" w:hAnsi="Times New Roman"/>
                <w:sz w:val="24"/>
                <w:szCs w:val="24"/>
                <w:lang w:bidi="en-US"/>
              </w:rPr>
              <w:t>Sredstva viših razina vlasti: 500.000,00 KM</w:t>
            </w:r>
            <w:r>
              <w:rPr>
                <w:rFonts w:ascii="Times New Roman" w:eastAsia="Times New Roman" w:hAnsi="Times New Roman"/>
                <w:b/>
                <w:sz w:val="24"/>
                <w:szCs w:val="24"/>
                <w:lang w:bidi="en-US"/>
              </w:rPr>
              <w:t xml:space="preserve"> </w:t>
            </w:r>
          </w:p>
        </w:tc>
      </w:tr>
      <w:tr w:rsidR="007930A8" w:rsidRPr="00EE6633" w:rsidTr="00573F02">
        <w:trPr>
          <w:trHeight w:val="282"/>
        </w:trPr>
        <w:tc>
          <w:tcPr>
            <w:cnfStyle w:val="001000000000" w:firstRow="0" w:lastRow="0" w:firstColumn="1" w:lastColumn="0" w:oddVBand="0" w:evenVBand="0" w:oddHBand="0" w:evenHBand="0" w:firstRowFirstColumn="0" w:firstRowLastColumn="0" w:lastRowFirstColumn="0" w:lastRowLastColumn="0"/>
            <w:tcW w:w="1317" w:type="pct"/>
          </w:tcPr>
          <w:p w:rsidR="007930A8" w:rsidRPr="00EE6633" w:rsidRDefault="00513114"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Razdoblje provedbe</w:t>
            </w:r>
          </w:p>
        </w:tc>
        <w:tc>
          <w:tcPr>
            <w:cnfStyle w:val="000010000000" w:firstRow="0" w:lastRow="0" w:firstColumn="0" w:lastColumn="0" w:oddVBand="1" w:evenVBand="0" w:oddHBand="0" w:evenHBand="0" w:firstRowFirstColumn="0" w:firstRowLastColumn="0" w:lastRowFirstColumn="0" w:lastRowLastColumn="0"/>
            <w:tcW w:w="3683" w:type="pct"/>
          </w:tcPr>
          <w:p w:rsidR="007930A8" w:rsidRPr="00EE6633" w:rsidRDefault="007930A8" w:rsidP="00EE6CE9">
            <w:pPr>
              <w:spacing w:before="40" w:after="40" w:line="276" w:lineRule="auto"/>
              <w:ind w:left="624" w:hanging="624"/>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2022</w:t>
            </w:r>
            <w:r w:rsidR="00B82939" w:rsidRPr="00EE6633">
              <w:rPr>
                <w:rFonts w:ascii="Times New Roman" w:eastAsia="Times New Roman" w:hAnsi="Times New Roman"/>
                <w:sz w:val="24"/>
                <w:szCs w:val="24"/>
                <w:lang w:bidi="en-US"/>
              </w:rPr>
              <w:t>.</w:t>
            </w:r>
            <w:r w:rsidR="00513114">
              <w:rPr>
                <w:rFonts w:ascii="Times New Roman" w:eastAsia="Times New Roman" w:hAnsi="Times New Roman"/>
                <w:sz w:val="24"/>
                <w:szCs w:val="24"/>
                <w:lang w:bidi="en-US"/>
              </w:rPr>
              <w:t xml:space="preserve"> </w:t>
            </w:r>
            <w:r w:rsidR="00513114" w:rsidRPr="00EE6633">
              <w:rPr>
                <w:rFonts w:ascii="Times New Roman" w:hAnsi="Times New Roman"/>
                <w:sz w:val="24"/>
                <w:szCs w:val="24"/>
              </w:rPr>
              <w:t xml:space="preserve">– </w:t>
            </w:r>
            <w:r w:rsidR="00513114">
              <w:rPr>
                <w:rFonts w:ascii="Times New Roman" w:eastAsia="Times New Roman" w:hAnsi="Times New Roman"/>
                <w:sz w:val="24"/>
                <w:szCs w:val="24"/>
                <w:lang w:bidi="en-US"/>
              </w:rPr>
              <w:t xml:space="preserve"> </w:t>
            </w:r>
            <w:r w:rsidRPr="00EE6633">
              <w:rPr>
                <w:rFonts w:ascii="Times New Roman" w:eastAsia="Times New Roman" w:hAnsi="Times New Roman"/>
                <w:sz w:val="24"/>
                <w:szCs w:val="24"/>
                <w:lang w:bidi="en-US"/>
              </w:rPr>
              <w:t>2027</w:t>
            </w:r>
            <w:r w:rsidR="00B82939" w:rsidRPr="00EE6633">
              <w:rPr>
                <w:rFonts w:ascii="Times New Roman" w:eastAsia="Times New Roman" w:hAnsi="Times New Roman"/>
                <w:sz w:val="24"/>
                <w:szCs w:val="24"/>
                <w:lang w:bidi="en-US"/>
              </w:rPr>
              <w:t>.</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317"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Ciljne</w:t>
            </w:r>
            <w:r w:rsidR="00573F02">
              <w:rPr>
                <w:rFonts w:ascii="Times New Roman" w:eastAsia="Times New Roman" w:hAnsi="Times New Roman"/>
                <w:b w:val="0"/>
                <w:bCs w:val="0"/>
                <w:sz w:val="24"/>
                <w:szCs w:val="24"/>
                <w:lang w:bidi="en-US"/>
              </w:rPr>
              <w:t xml:space="preserve"> </w:t>
            </w:r>
            <w:r w:rsidRPr="00EE6633">
              <w:rPr>
                <w:rFonts w:ascii="Times New Roman" w:eastAsia="Times New Roman" w:hAnsi="Times New Roman"/>
                <w:b w:val="0"/>
                <w:bCs w:val="0"/>
                <w:sz w:val="24"/>
                <w:szCs w:val="24"/>
                <w:lang w:bidi="en-US"/>
              </w:rPr>
              <w:t>grupe</w:t>
            </w:r>
          </w:p>
        </w:tc>
        <w:tc>
          <w:tcPr>
            <w:cnfStyle w:val="000010000000" w:firstRow="0" w:lastRow="0" w:firstColumn="0" w:lastColumn="0" w:oddVBand="1" w:evenVBand="0" w:oddHBand="0" w:evenHBand="0" w:firstRowFirstColumn="0" w:firstRowLastColumn="0" w:lastRowFirstColumn="0" w:lastRowLastColumn="0"/>
            <w:tcW w:w="3683" w:type="pct"/>
          </w:tcPr>
          <w:p w:rsidR="007930A8" w:rsidRPr="00EE6633" w:rsidRDefault="00197E77" w:rsidP="00EE6CE9">
            <w:pPr>
              <w:spacing w:before="40" w:after="40" w:line="276"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Stanovništvo, roditelji male djece</w:t>
            </w:r>
          </w:p>
        </w:tc>
      </w:tr>
    </w:tbl>
    <w:p w:rsidR="007930A8" w:rsidRPr="00EE6633" w:rsidRDefault="007930A8" w:rsidP="00EE6CE9">
      <w:pPr>
        <w:jc w:val="both"/>
        <w:rPr>
          <w:rFonts w:ascii="Times New Roman" w:hAnsi="Times New Roman"/>
          <w:sz w:val="24"/>
          <w:szCs w:val="24"/>
          <w:lang w:eastAsia="hr-HR"/>
        </w:rPr>
      </w:pPr>
    </w:p>
    <w:tbl>
      <w:tblPr>
        <w:tblStyle w:val="Tablicareetke4-isticanje51"/>
        <w:tblW w:w="5334" w:type="pct"/>
        <w:tblLook w:val="00A0" w:firstRow="1" w:lastRow="0" w:firstColumn="1" w:lastColumn="0" w:noHBand="0" w:noVBand="0"/>
      </w:tblPr>
      <w:tblGrid>
        <w:gridCol w:w="2418"/>
        <w:gridCol w:w="6947"/>
      </w:tblGrid>
      <w:tr w:rsidR="007930A8" w:rsidRPr="00EE6633" w:rsidTr="00573F02">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291"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Veza sa strateškim ciljem</w:t>
            </w:r>
          </w:p>
        </w:tc>
        <w:tc>
          <w:tcPr>
            <w:cnfStyle w:val="000010000000" w:firstRow="0" w:lastRow="0" w:firstColumn="0" w:lastColumn="0" w:oddVBand="1" w:evenVBand="0" w:oddHBand="0" w:evenHBand="0" w:firstRowFirstColumn="0" w:firstRowLastColumn="0" w:lastRowFirstColumn="0" w:lastRowLastColumn="0"/>
            <w:tcW w:w="3709" w:type="pct"/>
          </w:tcPr>
          <w:p w:rsidR="007930A8" w:rsidRPr="001F47A5" w:rsidRDefault="007930A8" w:rsidP="003813E1">
            <w:pPr>
              <w:pStyle w:val="Odlomakpopisa"/>
              <w:numPr>
                <w:ilvl w:val="0"/>
                <w:numId w:val="25"/>
              </w:numPr>
              <w:contextualSpacing/>
              <w:jc w:val="both"/>
              <w:rPr>
                <w:rFonts w:ascii="Times New Roman" w:hAnsi="Times New Roman"/>
                <w:smallCaps/>
                <w:sz w:val="24"/>
                <w:szCs w:val="24"/>
              </w:rPr>
            </w:pPr>
            <w:r w:rsidRPr="001F47A5">
              <w:rPr>
                <w:rFonts w:ascii="Times New Roman" w:hAnsi="Times New Roman"/>
                <w:smallCaps/>
                <w:sz w:val="24"/>
                <w:szCs w:val="24"/>
              </w:rPr>
              <w:t>RAZVIJEN I KVALITETAN DRUŠTVENI SEKTOR</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1"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Prioritet</w:t>
            </w:r>
          </w:p>
        </w:tc>
        <w:tc>
          <w:tcPr>
            <w:cnfStyle w:val="000010000000" w:firstRow="0" w:lastRow="0" w:firstColumn="0" w:lastColumn="0" w:oddVBand="1" w:evenVBand="0" w:oddHBand="0" w:evenHBand="0" w:firstRowFirstColumn="0" w:firstRowLastColumn="0" w:lastRowFirstColumn="0" w:lastRowLastColumn="0"/>
            <w:tcW w:w="3709" w:type="pct"/>
          </w:tcPr>
          <w:p w:rsidR="007930A8" w:rsidRPr="00EE6633" w:rsidRDefault="00AC41A4" w:rsidP="00EE6CE9">
            <w:pPr>
              <w:jc w:val="both"/>
              <w:rPr>
                <w:rFonts w:ascii="Times New Roman" w:eastAsia="Times New Roman" w:hAnsi="Times New Roman"/>
                <w:b/>
                <w:sz w:val="24"/>
                <w:szCs w:val="24"/>
                <w:lang w:bidi="en-US"/>
              </w:rPr>
            </w:pPr>
            <w:r w:rsidRPr="00EE6633">
              <w:rPr>
                <w:rFonts w:ascii="Times New Roman" w:eastAsia="Times New Roman" w:hAnsi="Times New Roman"/>
                <w:b/>
                <w:sz w:val="24"/>
                <w:szCs w:val="24"/>
                <w:lang w:bidi="en-US"/>
              </w:rPr>
              <w:t>4</w:t>
            </w:r>
            <w:r w:rsidR="007930A8" w:rsidRPr="00EE6633">
              <w:rPr>
                <w:rFonts w:ascii="Times New Roman" w:eastAsia="Times New Roman" w:hAnsi="Times New Roman"/>
                <w:b/>
                <w:sz w:val="24"/>
                <w:szCs w:val="24"/>
                <w:lang w:bidi="en-US"/>
              </w:rPr>
              <w:t>.2. POBOLJŠATI ZDRAVLJE, SIGURNOST I SOCIJALNU ZAŠTITU STANOVNIŠTVA</w:t>
            </w:r>
          </w:p>
        </w:tc>
      </w:tr>
      <w:tr w:rsidR="007930A8" w:rsidRPr="00EE6633" w:rsidTr="00573F02">
        <w:trPr>
          <w:trHeight w:val="381"/>
        </w:trPr>
        <w:tc>
          <w:tcPr>
            <w:cnfStyle w:val="001000000000" w:firstRow="0" w:lastRow="0" w:firstColumn="1" w:lastColumn="0" w:oddVBand="0" w:evenVBand="0" w:oddHBand="0" w:evenHBand="0" w:firstRowFirstColumn="0" w:firstRowLastColumn="0" w:lastRowFirstColumn="0" w:lastRowLastColumn="0"/>
            <w:tcW w:w="1291"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Naziv mjere</w:t>
            </w:r>
          </w:p>
        </w:tc>
        <w:tc>
          <w:tcPr>
            <w:cnfStyle w:val="000010000000" w:firstRow="0" w:lastRow="0" w:firstColumn="0" w:lastColumn="0" w:oddVBand="1" w:evenVBand="0" w:oddHBand="0" w:evenHBand="0" w:firstRowFirstColumn="0" w:firstRowLastColumn="0" w:lastRowFirstColumn="0" w:lastRowLastColumn="0"/>
            <w:tcW w:w="3709" w:type="pct"/>
          </w:tcPr>
          <w:p w:rsidR="001F47A5" w:rsidRPr="001F47A5" w:rsidRDefault="001F47A5" w:rsidP="001F47A5">
            <w:pPr>
              <w:contextualSpacing/>
              <w:jc w:val="both"/>
              <w:rPr>
                <w:rFonts w:ascii="Times New Roman" w:hAnsi="Times New Roman"/>
                <w:sz w:val="24"/>
                <w:szCs w:val="24"/>
              </w:rPr>
            </w:pPr>
            <w:r w:rsidRPr="001F47A5">
              <w:rPr>
                <w:rFonts w:ascii="Times New Roman" w:hAnsi="Times New Roman"/>
                <w:sz w:val="24"/>
                <w:szCs w:val="24"/>
              </w:rPr>
              <w:t>4.2.1. Jačanje ljudskih i materijalno-tehničkih kapaciteta zdravstvenih ustanova</w:t>
            </w:r>
          </w:p>
          <w:p w:rsidR="001F47A5" w:rsidRPr="001F47A5" w:rsidRDefault="001F47A5" w:rsidP="001F47A5">
            <w:pPr>
              <w:contextualSpacing/>
              <w:jc w:val="both"/>
              <w:rPr>
                <w:rFonts w:ascii="Times New Roman" w:hAnsi="Times New Roman"/>
                <w:sz w:val="24"/>
                <w:szCs w:val="24"/>
              </w:rPr>
            </w:pPr>
            <w:r w:rsidRPr="001F47A5">
              <w:rPr>
                <w:rFonts w:ascii="Times New Roman" w:hAnsi="Times New Roman"/>
                <w:sz w:val="24"/>
                <w:szCs w:val="24"/>
              </w:rPr>
              <w:t>4.2.2. Unaprjeđenje socijalne i zdravstvene zaštite</w:t>
            </w:r>
          </w:p>
          <w:p w:rsidR="001F47A5" w:rsidRPr="001F47A5" w:rsidRDefault="001F47A5" w:rsidP="001F47A5">
            <w:pPr>
              <w:contextualSpacing/>
              <w:jc w:val="both"/>
              <w:rPr>
                <w:rFonts w:ascii="Times New Roman" w:hAnsi="Times New Roman"/>
                <w:sz w:val="24"/>
                <w:szCs w:val="24"/>
              </w:rPr>
            </w:pPr>
            <w:r w:rsidRPr="001F47A5">
              <w:rPr>
                <w:rFonts w:ascii="Times New Roman" w:hAnsi="Times New Roman"/>
                <w:sz w:val="24"/>
                <w:szCs w:val="24"/>
              </w:rPr>
              <w:t xml:space="preserve">4.2.3. Povećanje socijalne uključenosti  djece </w:t>
            </w:r>
            <w:r w:rsidR="003E5D6D">
              <w:rPr>
                <w:rFonts w:ascii="Times New Roman" w:hAnsi="Times New Roman"/>
                <w:sz w:val="24"/>
                <w:szCs w:val="24"/>
              </w:rPr>
              <w:t xml:space="preserve">i </w:t>
            </w:r>
            <w:r w:rsidRPr="001F47A5">
              <w:rPr>
                <w:rFonts w:ascii="Times New Roman" w:hAnsi="Times New Roman"/>
                <w:sz w:val="24"/>
                <w:szCs w:val="24"/>
              </w:rPr>
              <w:t>mladih</w:t>
            </w:r>
          </w:p>
          <w:p w:rsidR="001F47A5" w:rsidRPr="001F47A5" w:rsidRDefault="001F47A5" w:rsidP="001F47A5">
            <w:pPr>
              <w:contextualSpacing/>
              <w:jc w:val="both"/>
              <w:rPr>
                <w:rFonts w:ascii="Times New Roman" w:hAnsi="Times New Roman"/>
                <w:sz w:val="24"/>
                <w:szCs w:val="24"/>
              </w:rPr>
            </w:pPr>
            <w:r w:rsidRPr="001F47A5">
              <w:rPr>
                <w:rFonts w:ascii="Times New Roman" w:hAnsi="Times New Roman"/>
                <w:sz w:val="24"/>
                <w:szCs w:val="24"/>
              </w:rPr>
              <w:t>4.2.4. Povećanje uključenosti starijih osoba, invalida, osoba s teškoćama u razvoju</w:t>
            </w:r>
            <w:r w:rsidR="003E5D6D">
              <w:rPr>
                <w:rFonts w:ascii="Times New Roman" w:hAnsi="Times New Roman"/>
                <w:sz w:val="24"/>
                <w:szCs w:val="24"/>
              </w:rPr>
              <w:t>,</w:t>
            </w:r>
            <w:r w:rsidRPr="001F47A5">
              <w:rPr>
                <w:rFonts w:ascii="Times New Roman" w:hAnsi="Times New Roman"/>
                <w:sz w:val="24"/>
                <w:szCs w:val="24"/>
              </w:rPr>
              <w:t xml:space="preserve"> marginaliziranih grupa žena</w:t>
            </w:r>
          </w:p>
          <w:p w:rsidR="001F47A5" w:rsidRPr="001F47A5" w:rsidRDefault="001F47A5" w:rsidP="001F47A5">
            <w:pPr>
              <w:contextualSpacing/>
              <w:jc w:val="both"/>
              <w:rPr>
                <w:rFonts w:ascii="Times New Roman" w:hAnsi="Times New Roman"/>
                <w:sz w:val="24"/>
                <w:szCs w:val="24"/>
              </w:rPr>
            </w:pPr>
            <w:r w:rsidRPr="001F47A5">
              <w:rPr>
                <w:rFonts w:ascii="Times New Roman" w:hAnsi="Times New Roman"/>
                <w:sz w:val="24"/>
                <w:szCs w:val="24"/>
              </w:rPr>
              <w:t>4.2.5. Jačanje mjera demografske obnove</w:t>
            </w:r>
          </w:p>
          <w:p w:rsidR="007930A8" w:rsidRPr="001F47A5" w:rsidRDefault="001F47A5" w:rsidP="001F47A5">
            <w:pPr>
              <w:contextualSpacing/>
              <w:jc w:val="both"/>
              <w:rPr>
                <w:rFonts w:ascii="Times New Roman" w:hAnsi="Times New Roman"/>
                <w:sz w:val="24"/>
                <w:szCs w:val="24"/>
              </w:rPr>
            </w:pPr>
            <w:r w:rsidRPr="001F47A5">
              <w:rPr>
                <w:rFonts w:ascii="Times New Roman" w:hAnsi="Times New Roman"/>
                <w:sz w:val="24"/>
                <w:szCs w:val="24"/>
              </w:rPr>
              <w:t>4.2.6. Poboljšanje sigurnosti građana jačanjem kapaciteta civilne zaštite</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291" w:type="pct"/>
          </w:tcPr>
          <w:p w:rsidR="007930A8" w:rsidRPr="00EE6633" w:rsidRDefault="00513114"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Opis mjere s</w:t>
            </w:r>
            <w:r w:rsidR="007930A8" w:rsidRPr="00EE6633">
              <w:rPr>
                <w:rFonts w:ascii="Times New Roman" w:eastAsia="Times New Roman" w:hAnsi="Times New Roman"/>
                <w:b w:val="0"/>
                <w:bCs w:val="0"/>
                <w:sz w:val="24"/>
                <w:szCs w:val="24"/>
                <w:lang w:bidi="en-US"/>
              </w:rPr>
              <w:t xml:space="preserve"> okvirnim područjima djelovanja</w:t>
            </w:r>
            <w:r w:rsidR="007930A8" w:rsidRPr="00EE6633">
              <w:rPr>
                <w:rFonts w:ascii="Times New Roman" w:eastAsia="Times New Roman" w:hAnsi="Times New Roman"/>
                <w:b w:val="0"/>
                <w:sz w:val="24"/>
                <w:szCs w:val="24"/>
                <w:lang w:bidi="en-US"/>
              </w:rPr>
              <w:t>*</w:t>
            </w:r>
          </w:p>
        </w:tc>
        <w:tc>
          <w:tcPr>
            <w:cnfStyle w:val="000010000000" w:firstRow="0" w:lastRow="0" w:firstColumn="0" w:lastColumn="0" w:oddVBand="1" w:evenVBand="0" w:oddHBand="0" w:evenHBand="0" w:firstRowFirstColumn="0" w:firstRowLastColumn="0" w:lastRowFirstColumn="0" w:lastRowLastColumn="0"/>
            <w:tcW w:w="3709" w:type="pct"/>
          </w:tcPr>
          <w:p w:rsidR="007930A8" w:rsidRDefault="001F47A5" w:rsidP="003E5D6D">
            <w:pPr>
              <w:jc w:val="both"/>
              <w:rPr>
                <w:rFonts w:ascii="Times New Roman" w:hAnsi="Times New Roman"/>
                <w:sz w:val="24"/>
                <w:szCs w:val="24"/>
              </w:rPr>
            </w:pPr>
            <w:r>
              <w:rPr>
                <w:rFonts w:ascii="Times New Roman" w:hAnsi="Times New Roman"/>
                <w:sz w:val="24"/>
                <w:szCs w:val="24"/>
              </w:rPr>
              <w:t xml:space="preserve">Zdravstvena </w:t>
            </w:r>
            <w:r w:rsidR="003E5D6D">
              <w:rPr>
                <w:rFonts w:ascii="Times New Roman" w:hAnsi="Times New Roman"/>
                <w:sz w:val="24"/>
                <w:szCs w:val="24"/>
              </w:rPr>
              <w:t xml:space="preserve">i socijalna skrb </w:t>
            </w:r>
            <w:proofErr w:type="spellStart"/>
            <w:r w:rsidR="003E5D6D">
              <w:rPr>
                <w:rFonts w:ascii="Times New Roman" w:hAnsi="Times New Roman"/>
                <w:sz w:val="24"/>
                <w:szCs w:val="24"/>
              </w:rPr>
              <w:t>stanovništa</w:t>
            </w:r>
            <w:proofErr w:type="spellEnd"/>
            <w:r w:rsidR="003E5D6D">
              <w:rPr>
                <w:rFonts w:ascii="Times New Roman" w:hAnsi="Times New Roman"/>
                <w:sz w:val="24"/>
                <w:szCs w:val="24"/>
              </w:rPr>
              <w:t xml:space="preserve"> iznimno je važna za njihovo cjelokupno zadovoljstvo. </w:t>
            </w:r>
            <w:r w:rsidR="007930A8" w:rsidRPr="00EE6633">
              <w:rPr>
                <w:rFonts w:ascii="Times New Roman" w:hAnsi="Times New Roman"/>
                <w:sz w:val="24"/>
                <w:szCs w:val="24"/>
              </w:rPr>
              <w:t xml:space="preserve"> </w:t>
            </w:r>
            <w:r w:rsidR="003E5D6D">
              <w:rPr>
                <w:rFonts w:ascii="Times New Roman" w:hAnsi="Times New Roman"/>
                <w:sz w:val="24"/>
                <w:szCs w:val="24"/>
              </w:rPr>
              <w:t xml:space="preserve">Iako je navedena oblast u nadležnosti županija i Federacije, potrebno je davati potporu i poduzimati brojne mjere na razini općine kako bi sustav uopće funkcionirao. </w:t>
            </w:r>
          </w:p>
          <w:p w:rsidR="003E5D6D" w:rsidRDefault="003E5D6D" w:rsidP="003E5D6D">
            <w:pPr>
              <w:jc w:val="both"/>
              <w:rPr>
                <w:rFonts w:ascii="Times New Roman" w:hAnsi="Times New Roman"/>
                <w:sz w:val="24"/>
                <w:szCs w:val="24"/>
              </w:rPr>
            </w:pPr>
            <w:r>
              <w:rPr>
                <w:rFonts w:ascii="Times New Roman" w:hAnsi="Times New Roman"/>
                <w:sz w:val="24"/>
                <w:szCs w:val="24"/>
              </w:rPr>
              <w:t>Potrebno je provoditi mjere i aktivnosti za pomoć mladim osobama, ali i za pomoć starijim osobama, invalidima, osobama s teškoćama u razvoju na način servisne djelatnosti odnosno pomaganja</w:t>
            </w:r>
            <w:r w:rsidR="00197E77">
              <w:rPr>
                <w:rFonts w:ascii="Times New Roman" w:hAnsi="Times New Roman"/>
                <w:sz w:val="24"/>
                <w:szCs w:val="24"/>
              </w:rPr>
              <w:t xml:space="preserve"> navedenim kategorijama</w:t>
            </w:r>
            <w:r>
              <w:rPr>
                <w:rFonts w:ascii="Times New Roman" w:hAnsi="Times New Roman"/>
                <w:sz w:val="24"/>
                <w:szCs w:val="24"/>
              </w:rPr>
              <w:t>.</w:t>
            </w:r>
          </w:p>
          <w:p w:rsidR="003E5D6D" w:rsidRPr="00EE6633" w:rsidRDefault="003E5D6D" w:rsidP="003E5D6D">
            <w:pPr>
              <w:jc w:val="both"/>
              <w:rPr>
                <w:rFonts w:ascii="Times New Roman" w:hAnsi="Times New Roman"/>
                <w:sz w:val="24"/>
                <w:szCs w:val="24"/>
              </w:rPr>
            </w:pPr>
            <w:r>
              <w:rPr>
                <w:rFonts w:ascii="Times New Roman" w:hAnsi="Times New Roman"/>
                <w:sz w:val="24"/>
                <w:szCs w:val="24"/>
              </w:rPr>
              <w:t xml:space="preserve">Mjere demografske obnove pratiti će kreirane mjere na višim razinama. </w:t>
            </w:r>
          </w:p>
        </w:tc>
      </w:tr>
      <w:tr w:rsidR="003E5D6D" w:rsidRPr="00EE6633" w:rsidTr="00573F02">
        <w:trPr>
          <w:trHeight w:val="587"/>
        </w:trPr>
        <w:tc>
          <w:tcPr>
            <w:cnfStyle w:val="001000000000" w:firstRow="0" w:lastRow="0" w:firstColumn="1" w:lastColumn="0" w:oddVBand="0" w:evenVBand="0" w:oddHBand="0" w:evenHBand="0" w:firstRowFirstColumn="0" w:firstRowLastColumn="0" w:lastRowFirstColumn="0" w:lastRowLastColumn="0"/>
            <w:tcW w:w="1291" w:type="pct"/>
          </w:tcPr>
          <w:p w:rsidR="003E5D6D" w:rsidRPr="00EE6633" w:rsidRDefault="00513114"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Pokazatelji</w:t>
            </w:r>
            <w:r w:rsidR="003E5D6D" w:rsidRPr="00EE6633">
              <w:rPr>
                <w:rFonts w:ascii="Times New Roman" w:eastAsia="Times New Roman" w:hAnsi="Times New Roman"/>
                <w:b w:val="0"/>
                <w:bCs w:val="0"/>
                <w:sz w:val="24"/>
                <w:szCs w:val="24"/>
                <w:lang w:bidi="en-US"/>
              </w:rPr>
              <w:t xml:space="preserve"> za praćenje rezultata mjere</w:t>
            </w:r>
          </w:p>
        </w:tc>
        <w:tc>
          <w:tcPr>
            <w:cnfStyle w:val="000010000000" w:firstRow="0" w:lastRow="0" w:firstColumn="0" w:lastColumn="0" w:oddVBand="1" w:evenVBand="0" w:oddHBand="0" w:evenHBand="0" w:firstRowFirstColumn="0" w:firstRowLastColumn="0" w:lastRowFirstColumn="0" w:lastRowLastColumn="0"/>
            <w:tcW w:w="3709" w:type="pct"/>
          </w:tcPr>
          <w:p w:rsidR="00B933F5" w:rsidRDefault="003E5D6D" w:rsidP="003E5D6D">
            <w:pPr>
              <w:jc w:val="both"/>
              <w:rPr>
                <w:rFonts w:ascii="Times New Roman" w:hAnsi="Times New Roman"/>
                <w:sz w:val="24"/>
                <w:szCs w:val="24"/>
              </w:rPr>
            </w:pPr>
            <w:r>
              <w:rPr>
                <w:rFonts w:ascii="Times New Roman" w:hAnsi="Times New Roman"/>
                <w:sz w:val="24"/>
                <w:szCs w:val="24"/>
              </w:rPr>
              <w:t>Poboljšana skrb za oboljele, za mlade, za starije osobe, osobe s teškoćama u razvoju, invalidne osobe, marginalizirane grupe žena.</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91" w:type="pct"/>
          </w:tcPr>
          <w:p w:rsidR="007930A8" w:rsidRPr="00EE6633" w:rsidRDefault="00513114"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Razvojni učinak</w:t>
            </w:r>
            <w:r w:rsidR="007930A8" w:rsidRPr="00EE6633">
              <w:rPr>
                <w:rFonts w:ascii="Times New Roman" w:eastAsia="Times New Roman" w:hAnsi="Times New Roman"/>
                <w:b w:val="0"/>
                <w:bCs w:val="0"/>
                <w:sz w:val="24"/>
                <w:szCs w:val="24"/>
                <w:lang w:bidi="en-US"/>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709" w:type="pct"/>
          </w:tcPr>
          <w:p w:rsidR="007930A8" w:rsidRPr="00EE6633" w:rsidRDefault="003E5D6D" w:rsidP="00EE6CE9">
            <w:pPr>
              <w:spacing w:before="40" w:after="40"/>
              <w:jc w:val="both"/>
              <w:rPr>
                <w:rFonts w:ascii="Times New Roman" w:eastAsia="EUAlbertina" w:hAnsi="Times New Roman"/>
                <w:sz w:val="24"/>
                <w:szCs w:val="24"/>
                <w:lang w:bidi="en-US"/>
              </w:rPr>
            </w:pPr>
            <w:r>
              <w:rPr>
                <w:rFonts w:ascii="Times New Roman" w:eastAsia="EUAlbertina" w:hAnsi="Times New Roman"/>
                <w:sz w:val="24"/>
                <w:szCs w:val="24"/>
                <w:lang w:bidi="en-US"/>
              </w:rPr>
              <w:t>Bolje zadovoljstvo sta</w:t>
            </w:r>
            <w:r w:rsidR="00513114">
              <w:rPr>
                <w:rFonts w:ascii="Times New Roman" w:eastAsia="EUAlbertina" w:hAnsi="Times New Roman"/>
                <w:sz w:val="24"/>
                <w:szCs w:val="24"/>
                <w:lang w:bidi="en-US"/>
              </w:rPr>
              <w:t>novništva uvjetima življenja u o</w:t>
            </w:r>
            <w:r>
              <w:rPr>
                <w:rFonts w:ascii="Times New Roman" w:eastAsia="EUAlbertina" w:hAnsi="Times New Roman"/>
                <w:sz w:val="24"/>
                <w:szCs w:val="24"/>
                <w:lang w:bidi="en-US"/>
              </w:rPr>
              <w:t>pćini.</w:t>
            </w:r>
          </w:p>
        </w:tc>
      </w:tr>
      <w:tr w:rsidR="007930A8" w:rsidRPr="00EE6633" w:rsidTr="00573F02">
        <w:trPr>
          <w:trHeight w:val="282"/>
        </w:trPr>
        <w:tc>
          <w:tcPr>
            <w:cnfStyle w:val="001000000000" w:firstRow="0" w:lastRow="0" w:firstColumn="1" w:lastColumn="0" w:oddVBand="0" w:evenVBand="0" w:oddHBand="0" w:evenHBand="0" w:firstRowFirstColumn="0" w:firstRowLastColumn="0" w:lastRowFirstColumn="0" w:lastRowLastColumn="0"/>
            <w:tcW w:w="1291" w:type="pct"/>
          </w:tcPr>
          <w:p w:rsidR="007930A8" w:rsidRPr="00EE6633" w:rsidRDefault="00513114" w:rsidP="00EE6CE9">
            <w:pPr>
              <w:spacing w:before="40" w:after="40" w:line="276" w:lineRule="auto"/>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Razdoblje provedbe</w:t>
            </w:r>
          </w:p>
        </w:tc>
        <w:tc>
          <w:tcPr>
            <w:cnfStyle w:val="000010000000" w:firstRow="0" w:lastRow="0" w:firstColumn="0" w:lastColumn="0" w:oddVBand="1" w:evenVBand="0" w:oddHBand="0" w:evenHBand="0" w:firstRowFirstColumn="0" w:firstRowLastColumn="0" w:lastRowFirstColumn="0" w:lastRowLastColumn="0"/>
            <w:tcW w:w="3709" w:type="pct"/>
          </w:tcPr>
          <w:p w:rsidR="007930A8" w:rsidRPr="00EE6633" w:rsidRDefault="007930A8" w:rsidP="00EE6CE9">
            <w:pPr>
              <w:spacing w:before="40" w:after="40" w:line="276" w:lineRule="auto"/>
              <w:ind w:left="624" w:hanging="624"/>
              <w:jc w:val="both"/>
              <w:rPr>
                <w:rFonts w:ascii="Times New Roman" w:eastAsia="Times New Roman" w:hAnsi="Times New Roman"/>
                <w:sz w:val="24"/>
                <w:szCs w:val="24"/>
                <w:lang w:bidi="en-US"/>
              </w:rPr>
            </w:pPr>
            <w:r w:rsidRPr="00EE6633">
              <w:rPr>
                <w:rFonts w:ascii="Times New Roman" w:eastAsia="Times New Roman" w:hAnsi="Times New Roman"/>
                <w:sz w:val="24"/>
                <w:szCs w:val="24"/>
                <w:lang w:bidi="en-US"/>
              </w:rPr>
              <w:t>2022</w:t>
            </w:r>
            <w:r w:rsidR="00B82939" w:rsidRPr="00EE6633">
              <w:rPr>
                <w:rFonts w:ascii="Times New Roman" w:eastAsia="Times New Roman" w:hAnsi="Times New Roman"/>
                <w:sz w:val="24"/>
                <w:szCs w:val="24"/>
                <w:lang w:bidi="en-US"/>
              </w:rPr>
              <w:t>.</w:t>
            </w:r>
            <w:r w:rsidR="00513114">
              <w:rPr>
                <w:rFonts w:ascii="Times New Roman" w:eastAsia="Times New Roman" w:hAnsi="Times New Roman"/>
                <w:sz w:val="24"/>
                <w:szCs w:val="24"/>
                <w:lang w:bidi="en-US"/>
              </w:rPr>
              <w:t xml:space="preserve"> </w:t>
            </w:r>
            <w:r w:rsidR="00513114" w:rsidRPr="00EE6633">
              <w:rPr>
                <w:rFonts w:ascii="Times New Roman" w:hAnsi="Times New Roman"/>
                <w:sz w:val="24"/>
                <w:szCs w:val="24"/>
              </w:rPr>
              <w:t xml:space="preserve">– </w:t>
            </w:r>
            <w:r w:rsidR="00513114">
              <w:rPr>
                <w:rFonts w:ascii="Times New Roman" w:eastAsia="Times New Roman" w:hAnsi="Times New Roman"/>
                <w:sz w:val="24"/>
                <w:szCs w:val="24"/>
                <w:lang w:bidi="en-US"/>
              </w:rPr>
              <w:t xml:space="preserve"> </w:t>
            </w:r>
            <w:r w:rsidRPr="00EE6633">
              <w:rPr>
                <w:rFonts w:ascii="Times New Roman" w:eastAsia="Times New Roman" w:hAnsi="Times New Roman"/>
                <w:sz w:val="24"/>
                <w:szCs w:val="24"/>
                <w:lang w:bidi="en-US"/>
              </w:rPr>
              <w:t>2027</w:t>
            </w:r>
            <w:r w:rsidR="00B82939" w:rsidRPr="00EE6633">
              <w:rPr>
                <w:rFonts w:ascii="Times New Roman" w:eastAsia="Times New Roman" w:hAnsi="Times New Roman"/>
                <w:sz w:val="24"/>
                <w:szCs w:val="24"/>
                <w:lang w:bidi="en-US"/>
              </w:rPr>
              <w:t>.</w:t>
            </w:r>
          </w:p>
        </w:tc>
      </w:tr>
      <w:tr w:rsidR="007930A8" w:rsidRPr="00EE6633" w:rsidTr="00573F0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291" w:type="pct"/>
          </w:tcPr>
          <w:p w:rsidR="007930A8" w:rsidRPr="00EE6633" w:rsidRDefault="007930A8" w:rsidP="00EE6CE9">
            <w:pPr>
              <w:spacing w:before="40" w:after="40" w:line="276" w:lineRule="auto"/>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Ciljne</w:t>
            </w:r>
            <w:r w:rsidR="00197E77">
              <w:rPr>
                <w:rFonts w:ascii="Times New Roman" w:eastAsia="Times New Roman" w:hAnsi="Times New Roman"/>
                <w:b w:val="0"/>
                <w:bCs w:val="0"/>
                <w:sz w:val="24"/>
                <w:szCs w:val="24"/>
                <w:lang w:bidi="en-US"/>
              </w:rPr>
              <w:t xml:space="preserve"> </w:t>
            </w:r>
            <w:r w:rsidRPr="00EE6633">
              <w:rPr>
                <w:rFonts w:ascii="Times New Roman" w:eastAsia="Times New Roman" w:hAnsi="Times New Roman"/>
                <w:b w:val="0"/>
                <w:bCs w:val="0"/>
                <w:sz w:val="24"/>
                <w:szCs w:val="24"/>
                <w:lang w:bidi="en-US"/>
              </w:rPr>
              <w:t>grupe</w:t>
            </w:r>
          </w:p>
        </w:tc>
        <w:tc>
          <w:tcPr>
            <w:cnfStyle w:val="000010000000" w:firstRow="0" w:lastRow="0" w:firstColumn="0" w:lastColumn="0" w:oddVBand="1" w:evenVBand="0" w:oddHBand="0" w:evenHBand="0" w:firstRowFirstColumn="0" w:firstRowLastColumn="0" w:lastRowFirstColumn="0" w:lastRowLastColumn="0"/>
            <w:tcW w:w="3709" w:type="pct"/>
          </w:tcPr>
          <w:p w:rsidR="007930A8" w:rsidRPr="00EE6633" w:rsidRDefault="00197E77" w:rsidP="00EE6CE9">
            <w:pPr>
              <w:spacing w:before="40" w:after="40" w:line="276"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Stanovništvo </w:t>
            </w:r>
          </w:p>
        </w:tc>
      </w:tr>
    </w:tbl>
    <w:p w:rsidR="00C02620" w:rsidRPr="00EE6633" w:rsidRDefault="00C02620" w:rsidP="00EE6CE9">
      <w:pPr>
        <w:jc w:val="both"/>
        <w:rPr>
          <w:rFonts w:ascii="Times New Roman" w:hAnsi="Times New Roman"/>
          <w:sz w:val="24"/>
          <w:szCs w:val="24"/>
          <w:lang w:eastAsia="hr-HR"/>
        </w:rPr>
      </w:pPr>
    </w:p>
    <w:tbl>
      <w:tblPr>
        <w:tblStyle w:val="Tablicareetke4-isticanje51"/>
        <w:tblW w:w="5334" w:type="pct"/>
        <w:tblLook w:val="00A0" w:firstRow="1" w:lastRow="0" w:firstColumn="1" w:lastColumn="0" w:noHBand="0" w:noVBand="0"/>
      </w:tblPr>
      <w:tblGrid>
        <w:gridCol w:w="2418"/>
        <w:gridCol w:w="6947"/>
      </w:tblGrid>
      <w:tr w:rsidR="00C02620" w:rsidRPr="00EE6633" w:rsidTr="00573F02">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291" w:type="pct"/>
          </w:tcPr>
          <w:p w:rsidR="00C02620" w:rsidRPr="00EE6633" w:rsidRDefault="00C02620" w:rsidP="00EE6CE9">
            <w:pPr>
              <w:spacing w:before="40" w:after="40"/>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Veza sa strateškim ciljem</w:t>
            </w:r>
          </w:p>
        </w:tc>
        <w:tc>
          <w:tcPr>
            <w:cnfStyle w:val="000010000000" w:firstRow="0" w:lastRow="0" w:firstColumn="0" w:lastColumn="0" w:oddVBand="1" w:evenVBand="0" w:oddHBand="0" w:evenHBand="0" w:firstRowFirstColumn="0" w:firstRowLastColumn="0" w:lastRowFirstColumn="0" w:lastRowLastColumn="0"/>
            <w:tcW w:w="3709" w:type="pct"/>
          </w:tcPr>
          <w:p w:rsidR="00C02620" w:rsidRPr="00197E77" w:rsidRDefault="002D0BEF" w:rsidP="003813E1">
            <w:pPr>
              <w:pStyle w:val="Odlomakpopisa"/>
              <w:numPr>
                <w:ilvl w:val="0"/>
                <w:numId w:val="25"/>
              </w:numPr>
              <w:contextualSpacing/>
              <w:jc w:val="both"/>
              <w:rPr>
                <w:rFonts w:ascii="Times New Roman" w:hAnsi="Times New Roman"/>
                <w:smallCaps/>
                <w:sz w:val="24"/>
                <w:szCs w:val="24"/>
              </w:rPr>
            </w:pPr>
            <w:r w:rsidRPr="00197E77">
              <w:rPr>
                <w:rFonts w:ascii="Times New Roman" w:hAnsi="Times New Roman"/>
                <w:smallCaps/>
                <w:sz w:val="24"/>
                <w:szCs w:val="24"/>
              </w:rPr>
              <w:t xml:space="preserve"> </w:t>
            </w:r>
            <w:r w:rsidR="00C02620" w:rsidRPr="00197E77">
              <w:rPr>
                <w:rFonts w:ascii="Times New Roman" w:hAnsi="Times New Roman"/>
                <w:smallCaps/>
                <w:sz w:val="24"/>
                <w:szCs w:val="24"/>
              </w:rPr>
              <w:t>RAZVIJEN I KVALITETAN DRUŠTVENI SEKTOR</w:t>
            </w:r>
          </w:p>
        </w:tc>
      </w:tr>
      <w:tr w:rsidR="00C02620" w:rsidRPr="00EE6633" w:rsidTr="00573F0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1" w:type="pct"/>
          </w:tcPr>
          <w:p w:rsidR="00C02620" w:rsidRPr="00EE6633" w:rsidRDefault="00C02620" w:rsidP="00EE6CE9">
            <w:pPr>
              <w:spacing w:before="40" w:after="40"/>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Prioritet</w:t>
            </w:r>
          </w:p>
        </w:tc>
        <w:tc>
          <w:tcPr>
            <w:cnfStyle w:val="000010000000" w:firstRow="0" w:lastRow="0" w:firstColumn="0" w:lastColumn="0" w:oddVBand="1" w:evenVBand="0" w:oddHBand="0" w:evenHBand="0" w:firstRowFirstColumn="0" w:firstRowLastColumn="0" w:lastRowFirstColumn="0" w:lastRowLastColumn="0"/>
            <w:tcW w:w="3709" w:type="pct"/>
          </w:tcPr>
          <w:p w:rsidR="00C02620" w:rsidRPr="00EE6633" w:rsidRDefault="00AC41A4" w:rsidP="00EE6CE9">
            <w:pPr>
              <w:jc w:val="both"/>
              <w:rPr>
                <w:rFonts w:ascii="Times New Roman" w:eastAsia="Times New Roman" w:hAnsi="Times New Roman"/>
                <w:b/>
                <w:sz w:val="24"/>
                <w:szCs w:val="24"/>
                <w:lang w:bidi="en-US"/>
              </w:rPr>
            </w:pPr>
            <w:r w:rsidRPr="00EE6633">
              <w:rPr>
                <w:rFonts w:ascii="Times New Roman" w:eastAsia="Times New Roman" w:hAnsi="Times New Roman"/>
                <w:b/>
                <w:sz w:val="24"/>
                <w:szCs w:val="24"/>
                <w:lang w:bidi="en-US"/>
              </w:rPr>
              <w:t>4</w:t>
            </w:r>
            <w:r w:rsidR="00C02620" w:rsidRPr="00EE6633">
              <w:rPr>
                <w:rFonts w:ascii="Times New Roman" w:eastAsia="Times New Roman" w:hAnsi="Times New Roman"/>
                <w:b/>
                <w:sz w:val="24"/>
                <w:szCs w:val="24"/>
                <w:lang w:bidi="en-US"/>
              </w:rPr>
              <w:t>.3. DIGITALIZIRATI I OJAČATI KAPACITETE LOKALNE UPRAVE</w:t>
            </w:r>
          </w:p>
        </w:tc>
      </w:tr>
      <w:tr w:rsidR="00B933F5" w:rsidRPr="00EE6633" w:rsidTr="00573F02">
        <w:trPr>
          <w:trHeight w:val="381"/>
        </w:trPr>
        <w:tc>
          <w:tcPr>
            <w:cnfStyle w:val="001000000000" w:firstRow="0" w:lastRow="0" w:firstColumn="1" w:lastColumn="0" w:oddVBand="0" w:evenVBand="0" w:oddHBand="0" w:evenHBand="0" w:firstRowFirstColumn="0" w:firstRowLastColumn="0" w:lastRowFirstColumn="0" w:lastRowLastColumn="0"/>
            <w:tcW w:w="1291" w:type="pct"/>
          </w:tcPr>
          <w:p w:rsidR="00B933F5" w:rsidRPr="00EE6633" w:rsidRDefault="00B933F5" w:rsidP="00B933F5">
            <w:pPr>
              <w:spacing w:before="40" w:after="40"/>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Naziv mjere</w:t>
            </w:r>
          </w:p>
        </w:tc>
        <w:tc>
          <w:tcPr>
            <w:cnfStyle w:val="000010000000" w:firstRow="0" w:lastRow="0" w:firstColumn="0" w:lastColumn="0" w:oddVBand="1" w:evenVBand="0" w:oddHBand="0" w:evenHBand="0" w:firstRowFirstColumn="0" w:firstRowLastColumn="0" w:lastRowFirstColumn="0" w:lastRowLastColumn="0"/>
            <w:tcW w:w="3709" w:type="pct"/>
          </w:tcPr>
          <w:p w:rsidR="00B933F5" w:rsidRPr="00EE6633" w:rsidRDefault="00B933F5" w:rsidP="00B933F5">
            <w:pPr>
              <w:jc w:val="both"/>
              <w:rPr>
                <w:rFonts w:ascii="Times New Roman" w:hAnsi="Times New Roman"/>
                <w:sz w:val="24"/>
                <w:szCs w:val="24"/>
              </w:rPr>
            </w:pPr>
            <w:r w:rsidRPr="00EE6633">
              <w:rPr>
                <w:rFonts w:ascii="Times New Roman" w:hAnsi="Times New Roman"/>
                <w:sz w:val="24"/>
                <w:szCs w:val="24"/>
              </w:rPr>
              <w:t>4</w:t>
            </w:r>
            <w:r>
              <w:rPr>
                <w:rFonts w:ascii="Times New Roman" w:hAnsi="Times New Roman"/>
                <w:sz w:val="24"/>
                <w:szCs w:val="24"/>
              </w:rPr>
              <w:t>.3.1 U</w:t>
            </w:r>
            <w:r w:rsidRPr="00EE6633">
              <w:rPr>
                <w:rFonts w:ascii="Times New Roman" w:hAnsi="Times New Roman"/>
                <w:sz w:val="24"/>
                <w:szCs w:val="24"/>
              </w:rPr>
              <w:t>napr</w:t>
            </w:r>
            <w:r>
              <w:rPr>
                <w:rFonts w:ascii="Times New Roman" w:hAnsi="Times New Roman"/>
                <w:sz w:val="24"/>
                <w:szCs w:val="24"/>
              </w:rPr>
              <w:t>j</w:t>
            </w:r>
            <w:r w:rsidRPr="00EE6633">
              <w:rPr>
                <w:rFonts w:ascii="Times New Roman" w:hAnsi="Times New Roman"/>
                <w:sz w:val="24"/>
                <w:szCs w:val="24"/>
              </w:rPr>
              <w:t>eđenje znanja službenika u držav</w:t>
            </w:r>
            <w:r w:rsidR="00090BAB">
              <w:rPr>
                <w:rFonts w:ascii="Times New Roman" w:hAnsi="Times New Roman"/>
                <w:sz w:val="24"/>
                <w:szCs w:val="24"/>
              </w:rPr>
              <w:t xml:space="preserve">noj upravi kroz stalne </w:t>
            </w:r>
            <w:r w:rsidR="00090BAB">
              <w:rPr>
                <w:rFonts w:ascii="Times New Roman" w:hAnsi="Times New Roman"/>
                <w:sz w:val="24"/>
                <w:szCs w:val="24"/>
              </w:rPr>
              <w:lastRenderedPageBreak/>
              <w:t>obuke</w:t>
            </w:r>
          </w:p>
          <w:p w:rsidR="00B933F5" w:rsidRPr="00EE6633" w:rsidRDefault="00B933F5" w:rsidP="00B933F5">
            <w:pPr>
              <w:jc w:val="both"/>
              <w:rPr>
                <w:rFonts w:ascii="Times New Roman" w:hAnsi="Times New Roman"/>
                <w:sz w:val="24"/>
                <w:szCs w:val="24"/>
              </w:rPr>
            </w:pPr>
            <w:r w:rsidRPr="00EE6633">
              <w:rPr>
                <w:rFonts w:ascii="Times New Roman" w:hAnsi="Times New Roman"/>
                <w:sz w:val="24"/>
                <w:szCs w:val="24"/>
              </w:rPr>
              <w:t>4</w:t>
            </w:r>
            <w:r>
              <w:rPr>
                <w:rFonts w:ascii="Times New Roman" w:hAnsi="Times New Roman"/>
                <w:sz w:val="24"/>
                <w:szCs w:val="24"/>
              </w:rPr>
              <w:t>.3.2 D</w:t>
            </w:r>
            <w:r w:rsidRPr="00EE6633">
              <w:rPr>
                <w:rFonts w:ascii="Times New Roman" w:hAnsi="Times New Roman"/>
                <w:sz w:val="24"/>
                <w:szCs w:val="24"/>
              </w:rPr>
              <w:t>igitalna  transformacija javne uprave</w:t>
            </w:r>
          </w:p>
        </w:tc>
      </w:tr>
      <w:tr w:rsidR="00B933F5" w:rsidRPr="00EE6633" w:rsidTr="00573F0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291" w:type="pct"/>
          </w:tcPr>
          <w:p w:rsidR="00B933F5" w:rsidRPr="00EE6633" w:rsidRDefault="00090BAB" w:rsidP="00B933F5">
            <w:pPr>
              <w:spacing w:before="40" w:after="40"/>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lastRenderedPageBreak/>
              <w:t>Opis mjere s</w:t>
            </w:r>
            <w:r w:rsidR="00B933F5" w:rsidRPr="00EE6633">
              <w:rPr>
                <w:rFonts w:ascii="Times New Roman" w:eastAsia="Times New Roman" w:hAnsi="Times New Roman"/>
                <w:b w:val="0"/>
                <w:bCs w:val="0"/>
                <w:sz w:val="24"/>
                <w:szCs w:val="24"/>
                <w:lang w:bidi="en-US"/>
              </w:rPr>
              <w:t xml:space="preserve"> okvirnim područjima djelovanja</w:t>
            </w:r>
            <w:r w:rsidR="00B933F5" w:rsidRPr="00EE6633">
              <w:rPr>
                <w:rFonts w:ascii="Times New Roman" w:eastAsia="Times New Roman" w:hAnsi="Times New Roman"/>
                <w:b w:val="0"/>
                <w:sz w:val="24"/>
                <w:szCs w:val="24"/>
                <w:lang w:bidi="en-US"/>
              </w:rPr>
              <w:t>*</w:t>
            </w:r>
          </w:p>
        </w:tc>
        <w:tc>
          <w:tcPr>
            <w:cnfStyle w:val="000010000000" w:firstRow="0" w:lastRow="0" w:firstColumn="0" w:lastColumn="0" w:oddVBand="1" w:evenVBand="0" w:oddHBand="0" w:evenHBand="0" w:firstRowFirstColumn="0" w:firstRowLastColumn="0" w:lastRowFirstColumn="0" w:lastRowLastColumn="0"/>
            <w:tcW w:w="3709" w:type="pct"/>
          </w:tcPr>
          <w:p w:rsidR="00B933F5" w:rsidRPr="00EE6633" w:rsidRDefault="00B933F5" w:rsidP="00B933F5">
            <w:pPr>
              <w:jc w:val="both"/>
              <w:rPr>
                <w:rFonts w:ascii="Times New Roman" w:hAnsi="Times New Roman"/>
                <w:sz w:val="24"/>
                <w:szCs w:val="24"/>
              </w:rPr>
            </w:pPr>
            <w:r w:rsidRPr="00EE6633">
              <w:rPr>
                <w:rFonts w:ascii="Times New Roman" w:hAnsi="Times New Roman"/>
                <w:sz w:val="24"/>
                <w:szCs w:val="24"/>
              </w:rPr>
              <w:t>Ova mje</w:t>
            </w:r>
            <w:r w:rsidR="00090BAB">
              <w:rPr>
                <w:rFonts w:ascii="Times New Roman" w:hAnsi="Times New Roman"/>
                <w:sz w:val="24"/>
                <w:szCs w:val="24"/>
              </w:rPr>
              <w:t>ra predviđa uspostavu učinkovitog</w:t>
            </w:r>
            <w:r w:rsidRPr="00EE6633">
              <w:rPr>
                <w:rFonts w:ascii="Times New Roman" w:hAnsi="Times New Roman"/>
                <w:sz w:val="24"/>
                <w:szCs w:val="24"/>
              </w:rPr>
              <w:t xml:space="preserve"> upravljačkog i organizacijskog okvira informatizacije i digitalizacije u lokalnim organima uprave.  Jedan od osnovnih načina reforme i modernizacije javne uprave je e-uprava. </w:t>
            </w:r>
            <w:r>
              <w:rPr>
                <w:rFonts w:ascii="Times New Roman" w:hAnsi="Times New Roman"/>
                <w:sz w:val="24"/>
                <w:szCs w:val="24"/>
              </w:rPr>
              <w:t>Mjera mora biti praćena istovjetnim mjerama na višim razinama vlasti.</w:t>
            </w:r>
            <w:r w:rsidRPr="00EE6633">
              <w:rPr>
                <w:rFonts w:ascii="Times New Roman" w:hAnsi="Times New Roman"/>
                <w:sz w:val="24"/>
                <w:szCs w:val="24"/>
              </w:rPr>
              <w:t xml:space="preserve"> </w:t>
            </w:r>
          </w:p>
        </w:tc>
      </w:tr>
      <w:tr w:rsidR="00B933F5" w:rsidRPr="00EE6633" w:rsidTr="00573F02">
        <w:trPr>
          <w:trHeight w:val="587"/>
        </w:trPr>
        <w:tc>
          <w:tcPr>
            <w:cnfStyle w:val="001000000000" w:firstRow="0" w:lastRow="0" w:firstColumn="1" w:lastColumn="0" w:oddVBand="0" w:evenVBand="0" w:oddHBand="0" w:evenHBand="0" w:firstRowFirstColumn="0" w:firstRowLastColumn="0" w:lastRowFirstColumn="0" w:lastRowLastColumn="0"/>
            <w:tcW w:w="1291" w:type="pct"/>
          </w:tcPr>
          <w:p w:rsidR="00B933F5" w:rsidRPr="00EE6633" w:rsidRDefault="00090BAB" w:rsidP="00B933F5">
            <w:pPr>
              <w:spacing w:before="40" w:after="40"/>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Pokazatelji</w:t>
            </w:r>
            <w:r w:rsidR="00B933F5" w:rsidRPr="00EE6633">
              <w:rPr>
                <w:rFonts w:ascii="Times New Roman" w:eastAsia="Times New Roman" w:hAnsi="Times New Roman"/>
                <w:b w:val="0"/>
                <w:bCs w:val="0"/>
                <w:sz w:val="24"/>
                <w:szCs w:val="24"/>
                <w:lang w:bidi="en-US"/>
              </w:rPr>
              <w:t xml:space="preserve"> za praćenje rezultata mjere</w:t>
            </w:r>
          </w:p>
        </w:tc>
        <w:tc>
          <w:tcPr>
            <w:cnfStyle w:val="000010000000" w:firstRow="0" w:lastRow="0" w:firstColumn="0" w:lastColumn="0" w:oddVBand="1" w:evenVBand="0" w:oddHBand="0" w:evenHBand="0" w:firstRowFirstColumn="0" w:firstRowLastColumn="0" w:lastRowFirstColumn="0" w:lastRowLastColumn="0"/>
            <w:tcW w:w="3709" w:type="pct"/>
          </w:tcPr>
          <w:p w:rsidR="00B933F5" w:rsidRPr="00EE6633" w:rsidRDefault="00B933F5" w:rsidP="00B933F5">
            <w:pPr>
              <w:jc w:val="both"/>
              <w:rPr>
                <w:rFonts w:ascii="Times New Roman" w:hAnsi="Times New Roman"/>
                <w:sz w:val="24"/>
                <w:szCs w:val="24"/>
              </w:rPr>
            </w:pPr>
            <w:r>
              <w:rPr>
                <w:rFonts w:ascii="Times New Roman" w:hAnsi="Times New Roman"/>
                <w:sz w:val="24"/>
                <w:szCs w:val="24"/>
              </w:rPr>
              <w:t>Poboljšana javna uprava</w:t>
            </w:r>
          </w:p>
        </w:tc>
      </w:tr>
      <w:tr w:rsidR="00B933F5" w:rsidRPr="00EE6633" w:rsidTr="00573F0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91" w:type="pct"/>
          </w:tcPr>
          <w:p w:rsidR="00B933F5" w:rsidRPr="00EE6633" w:rsidRDefault="00090BAB" w:rsidP="00B933F5">
            <w:pPr>
              <w:spacing w:before="40" w:after="40"/>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Razvojni učinak</w:t>
            </w:r>
            <w:r w:rsidR="00B933F5" w:rsidRPr="00EE6633">
              <w:rPr>
                <w:rFonts w:ascii="Times New Roman" w:eastAsia="Times New Roman" w:hAnsi="Times New Roman"/>
                <w:b w:val="0"/>
                <w:bCs w:val="0"/>
                <w:sz w:val="24"/>
                <w:szCs w:val="24"/>
                <w:lang w:bidi="en-US"/>
              </w:rPr>
              <w:t xml:space="preserve"> i doprinos mjere ostvarenju prioriteta</w:t>
            </w:r>
          </w:p>
        </w:tc>
        <w:tc>
          <w:tcPr>
            <w:cnfStyle w:val="000010000000" w:firstRow="0" w:lastRow="0" w:firstColumn="0" w:lastColumn="0" w:oddVBand="1" w:evenVBand="0" w:oddHBand="0" w:evenHBand="0" w:firstRowFirstColumn="0" w:firstRowLastColumn="0" w:lastRowFirstColumn="0" w:lastRowLastColumn="0"/>
            <w:tcW w:w="3709" w:type="pct"/>
          </w:tcPr>
          <w:p w:rsidR="00B933F5" w:rsidRPr="00EE6633" w:rsidRDefault="00B933F5" w:rsidP="00B933F5">
            <w:pPr>
              <w:spacing w:before="40" w:after="40"/>
              <w:jc w:val="both"/>
              <w:rPr>
                <w:rFonts w:ascii="Times New Roman" w:eastAsia="EUAlbertina" w:hAnsi="Times New Roman"/>
                <w:sz w:val="24"/>
                <w:szCs w:val="24"/>
                <w:lang w:bidi="en-US"/>
              </w:rPr>
            </w:pPr>
            <w:r>
              <w:rPr>
                <w:rFonts w:ascii="Times New Roman" w:eastAsia="EUAlbertina" w:hAnsi="Times New Roman"/>
                <w:sz w:val="24"/>
                <w:szCs w:val="24"/>
                <w:lang w:bidi="en-US"/>
              </w:rPr>
              <w:t>Poboljšano zadovoljstvo stanovništva i iseljeništva.</w:t>
            </w:r>
            <w:r w:rsidRPr="00EE6633">
              <w:rPr>
                <w:rFonts w:ascii="Times New Roman" w:eastAsia="EUAlbertina" w:hAnsi="Times New Roman"/>
                <w:sz w:val="24"/>
                <w:szCs w:val="24"/>
                <w:lang w:bidi="en-US"/>
              </w:rPr>
              <w:t xml:space="preserve">  </w:t>
            </w:r>
          </w:p>
        </w:tc>
      </w:tr>
      <w:tr w:rsidR="00B933F5" w:rsidRPr="00EE6633" w:rsidTr="00573F02">
        <w:trPr>
          <w:trHeight w:val="282"/>
        </w:trPr>
        <w:tc>
          <w:tcPr>
            <w:cnfStyle w:val="001000000000" w:firstRow="0" w:lastRow="0" w:firstColumn="1" w:lastColumn="0" w:oddVBand="0" w:evenVBand="0" w:oddHBand="0" w:evenHBand="0" w:firstRowFirstColumn="0" w:firstRowLastColumn="0" w:lastRowFirstColumn="0" w:lastRowLastColumn="0"/>
            <w:tcW w:w="1291" w:type="pct"/>
          </w:tcPr>
          <w:p w:rsidR="00B933F5" w:rsidRPr="00EE6633" w:rsidRDefault="00090BAB" w:rsidP="00B933F5">
            <w:pPr>
              <w:spacing w:before="40" w:after="40"/>
              <w:jc w:val="both"/>
              <w:rPr>
                <w:rFonts w:ascii="Times New Roman" w:eastAsia="Times New Roman" w:hAnsi="Times New Roman"/>
                <w:b w:val="0"/>
                <w:bCs w:val="0"/>
                <w:sz w:val="24"/>
                <w:szCs w:val="24"/>
                <w:lang w:bidi="en-US"/>
              </w:rPr>
            </w:pPr>
            <w:r>
              <w:rPr>
                <w:rFonts w:ascii="Times New Roman" w:eastAsia="Times New Roman" w:hAnsi="Times New Roman"/>
                <w:b w:val="0"/>
                <w:bCs w:val="0"/>
                <w:sz w:val="24"/>
                <w:szCs w:val="24"/>
                <w:lang w:bidi="en-US"/>
              </w:rPr>
              <w:t>Razdoblje provedbe</w:t>
            </w:r>
            <w:r w:rsidR="00BB0AE7">
              <w:rPr>
                <w:rFonts w:ascii="Times New Roman" w:eastAsia="Times New Roman" w:hAnsi="Times New Roman"/>
                <w:b w:val="0"/>
                <w:bCs w:val="0"/>
                <w:sz w:val="24"/>
                <w:szCs w:val="24"/>
                <w:lang w:bidi="en-US"/>
              </w:rPr>
              <w:t xml:space="preserve"> </w:t>
            </w:r>
          </w:p>
        </w:tc>
        <w:tc>
          <w:tcPr>
            <w:cnfStyle w:val="000010000000" w:firstRow="0" w:lastRow="0" w:firstColumn="0" w:lastColumn="0" w:oddVBand="1" w:evenVBand="0" w:oddHBand="0" w:evenHBand="0" w:firstRowFirstColumn="0" w:firstRowLastColumn="0" w:lastRowFirstColumn="0" w:lastRowLastColumn="0"/>
            <w:tcW w:w="3709" w:type="pct"/>
          </w:tcPr>
          <w:p w:rsidR="00B933F5" w:rsidRPr="00EE6633" w:rsidRDefault="00090BAB" w:rsidP="00B933F5">
            <w:pPr>
              <w:spacing w:before="40" w:after="40"/>
              <w:ind w:left="624" w:hanging="624"/>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2022. </w:t>
            </w:r>
            <w:r w:rsidRPr="00EE6633">
              <w:rPr>
                <w:rFonts w:ascii="Times New Roman" w:hAnsi="Times New Roman"/>
                <w:sz w:val="24"/>
                <w:szCs w:val="24"/>
              </w:rPr>
              <w:t xml:space="preserve">– </w:t>
            </w:r>
            <w:r>
              <w:rPr>
                <w:rFonts w:ascii="Times New Roman" w:eastAsia="Times New Roman" w:hAnsi="Times New Roman"/>
                <w:sz w:val="24"/>
                <w:szCs w:val="24"/>
                <w:lang w:bidi="en-US"/>
              </w:rPr>
              <w:t xml:space="preserve"> </w:t>
            </w:r>
            <w:r w:rsidR="00B933F5" w:rsidRPr="00EE6633">
              <w:rPr>
                <w:rFonts w:ascii="Times New Roman" w:eastAsia="Times New Roman" w:hAnsi="Times New Roman"/>
                <w:sz w:val="24"/>
                <w:szCs w:val="24"/>
                <w:lang w:bidi="en-US"/>
              </w:rPr>
              <w:t>2027.</w:t>
            </w:r>
          </w:p>
        </w:tc>
      </w:tr>
      <w:tr w:rsidR="00B933F5" w:rsidRPr="00EE6633" w:rsidTr="00573F0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291" w:type="pct"/>
          </w:tcPr>
          <w:p w:rsidR="00B933F5" w:rsidRPr="00EE6633" w:rsidRDefault="00B933F5" w:rsidP="00B933F5">
            <w:pPr>
              <w:spacing w:before="40" w:after="40"/>
              <w:jc w:val="both"/>
              <w:rPr>
                <w:rFonts w:ascii="Times New Roman" w:eastAsia="Times New Roman" w:hAnsi="Times New Roman"/>
                <w:b w:val="0"/>
                <w:bCs w:val="0"/>
                <w:sz w:val="24"/>
                <w:szCs w:val="24"/>
                <w:lang w:bidi="en-US"/>
              </w:rPr>
            </w:pPr>
            <w:r w:rsidRPr="00EE6633">
              <w:rPr>
                <w:rFonts w:ascii="Times New Roman" w:eastAsia="Times New Roman" w:hAnsi="Times New Roman"/>
                <w:b w:val="0"/>
                <w:bCs w:val="0"/>
                <w:sz w:val="24"/>
                <w:szCs w:val="24"/>
                <w:lang w:bidi="en-US"/>
              </w:rPr>
              <w:t>Ciljne grupe</w:t>
            </w:r>
          </w:p>
        </w:tc>
        <w:tc>
          <w:tcPr>
            <w:cnfStyle w:val="000010000000" w:firstRow="0" w:lastRow="0" w:firstColumn="0" w:lastColumn="0" w:oddVBand="1" w:evenVBand="0" w:oddHBand="0" w:evenHBand="0" w:firstRowFirstColumn="0" w:firstRowLastColumn="0" w:lastRowFirstColumn="0" w:lastRowLastColumn="0"/>
            <w:tcW w:w="3709" w:type="pct"/>
          </w:tcPr>
          <w:p w:rsidR="00B933F5" w:rsidRPr="00EE6633" w:rsidRDefault="002A51EB" w:rsidP="00B933F5">
            <w:pPr>
              <w:spacing w:before="40" w:after="40"/>
              <w:jc w:val="both"/>
              <w:rPr>
                <w:rFonts w:ascii="Times New Roman" w:eastAsia="Times New Roman" w:hAnsi="Times New Roman"/>
                <w:sz w:val="24"/>
                <w:szCs w:val="24"/>
                <w:lang w:bidi="en-US"/>
              </w:rPr>
            </w:pPr>
            <w:r>
              <w:rPr>
                <w:rFonts w:ascii="Times New Roman" w:eastAsia="Times New Roman" w:hAnsi="Times New Roman"/>
                <w:sz w:val="24"/>
                <w:szCs w:val="24"/>
                <w:lang w:bidi="en-US"/>
              </w:rPr>
              <w:t>Uposlenici O</w:t>
            </w:r>
            <w:r w:rsidR="00B933F5" w:rsidRPr="00EE6633">
              <w:rPr>
                <w:rFonts w:ascii="Times New Roman" w:eastAsia="Times New Roman" w:hAnsi="Times New Roman"/>
                <w:sz w:val="24"/>
                <w:szCs w:val="24"/>
                <w:lang w:bidi="en-US"/>
              </w:rPr>
              <w:t>pćine Prozor-Rama</w:t>
            </w:r>
          </w:p>
        </w:tc>
      </w:tr>
    </w:tbl>
    <w:p w:rsidR="00C02620" w:rsidRDefault="00C02620" w:rsidP="00EE6CE9">
      <w:pPr>
        <w:jc w:val="both"/>
        <w:rPr>
          <w:rFonts w:ascii="Times New Roman" w:hAnsi="Times New Roman"/>
          <w:sz w:val="24"/>
          <w:szCs w:val="24"/>
          <w:lang w:eastAsia="hr-HR"/>
        </w:rPr>
      </w:pPr>
    </w:p>
    <w:p w:rsidR="00707DA2" w:rsidRPr="00707DA2" w:rsidRDefault="00707DA2" w:rsidP="00707DA2">
      <w:pPr>
        <w:jc w:val="both"/>
        <w:rPr>
          <w:rFonts w:ascii="Times New Roman" w:hAnsi="Times New Roman"/>
          <w:b/>
          <w:color w:val="000000" w:themeColor="text1"/>
          <w:sz w:val="24"/>
          <w:szCs w:val="24"/>
          <w:lang w:eastAsia="hr-HR"/>
        </w:rPr>
      </w:pPr>
      <w:r w:rsidRPr="00707DA2">
        <w:rPr>
          <w:rFonts w:ascii="Times New Roman" w:hAnsi="Times New Roman"/>
          <w:b/>
          <w:color w:val="000000" w:themeColor="text1"/>
          <w:sz w:val="24"/>
          <w:szCs w:val="24"/>
          <w:lang w:eastAsia="hr-HR"/>
        </w:rPr>
        <w:t>Tehnički strukturni sažetak programskog dijela strategije razvoja općine Prozor – Rama:</w:t>
      </w:r>
    </w:p>
    <w:p w:rsidR="00707DA2" w:rsidRPr="00707DA2" w:rsidRDefault="00707DA2" w:rsidP="00707DA2">
      <w:pPr>
        <w:numPr>
          <w:ilvl w:val="0"/>
          <w:numId w:val="1"/>
        </w:numPr>
        <w:jc w:val="both"/>
        <w:rPr>
          <w:rFonts w:ascii="Times New Roman" w:hAnsi="Times New Roman"/>
          <w:b/>
          <w:color w:val="000000" w:themeColor="text1"/>
          <w:sz w:val="24"/>
          <w:szCs w:val="24"/>
          <w:lang w:eastAsia="hr-HR"/>
        </w:rPr>
      </w:pPr>
      <w:r w:rsidRPr="00707DA2">
        <w:rPr>
          <w:rFonts w:ascii="Times New Roman" w:hAnsi="Times New Roman"/>
          <w:b/>
          <w:color w:val="000000" w:themeColor="text1"/>
          <w:sz w:val="24"/>
          <w:szCs w:val="24"/>
          <w:lang w:eastAsia="hr-HR"/>
        </w:rPr>
        <w:t>Strategija ima 4 strateška razvojna cilja</w:t>
      </w:r>
    </w:p>
    <w:p w:rsidR="00707DA2" w:rsidRPr="00707DA2" w:rsidRDefault="00707DA2" w:rsidP="00707DA2">
      <w:pPr>
        <w:numPr>
          <w:ilvl w:val="0"/>
          <w:numId w:val="1"/>
        </w:numPr>
        <w:jc w:val="both"/>
        <w:rPr>
          <w:rFonts w:ascii="Times New Roman" w:hAnsi="Times New Roman"/>
          <w:b/>
          <w:color w:val="000000" w:themeColor="text1"/>
          <w:sz w:val="24"/>
          <w:szCs w:val="24"/>
          <w:lang w:eastAsia="hr-HR"/>
        </w:rPr>
      </w:pPr>
      <w:r w:rsidRPr="00707DA2">
        <w:rPr>
          <w:rFonts w:ascii="Times New Roman" w:hAnsi="Times New Roman"/>
          <w:b/>
          <w:color w:val="000000" w:themeColor="text1"/>
          <w:sz w:val="24"/>
          <w:szCs w:val="24"/>
          <w:lang w:eastAsia="hr-HR"/>
        </w:rPr>
        <w:t xml:space="preserve">11 razvojnih prioriteta </w:t>
      </w:r>
    </w:p>
    <w:p w:rsidR="00707DA2" w:rsidRPr="00707DA2" w:rsidRDefault="00707DA2" w:rsidP="00707DA2">
      <w:pPr>
        <w:numPr>
          <w:ilvl w:val="0"/>
          <w:numId w:val="1"/>
        </w:numPr>
        <w:jc w:val="both"/>
        <w:rPr>
          <w:rFonts w:ascii="Times New Roman" w:hAnsi="Times New Roman"/>
          <w:b/>
          <w:color w:val="000000" w:themeColor="text1"/>
          <w:sz w:val="24"/>
          <w:szCs w:val="24"/>
          <w:lang w:eastAsia="hr-HR"/>
        </w:rPr>
      </w:pPr>
      <w:r w:rsidRPr="00707DA2">
        <w:rPr>
          <w:rFonts w:ascii="Times New Roman" w:hAnsi="Times New Roman"/>
          <w:b/>
          <w:color w:val="000000" w:themeColor="text1"/>
          <w:sz w:val="24"/>
          <w:szCs w:val="24"/>
          <w:lang w:eastAsia="hr-HR"/>
        </w:rPr>
        <w:t>45 razvojnih mjera</w:t>
      </w:r>
    </w:p>
    <w:p w:rsidR="00707DA2" w:rsidRPr="00707DA2" w:rsidRDefault="00707DA2" w:rsidP="00707DA2">
      <w:pPr>
        <w:numPr>
          <w:ilvl w:val="0"/>
          <w:numId w:val="1"/>
        </w:numPr>
        <w:jc w:val="both"/>
        <w:rPr>
          <w:rFonts w:ascii="Times New Roman" w:hAnsi="Times New Roman"/>
          <w:b/>
          <w:color w:val="000000" w:themeColor="text1"/>
          <w:sz w:val="24"/>
          <w:szCs w:val="24"/>
          <w:lang w:eastAsia="hr-HR"/>
        </w:rPr>
      </w:pPr>
      <w:r w:rsidRPr="00707DA2">
        <w:rPr>
          <w:rFonts w:ascii="Times New Roman" w:hAnsi="Times New Roman"/>
          <w:b/>
          <w:color w:val="000000" w:themeColor="text1"/>
          <w:sz w:val="24"/>
          <w:szCs w:val="24"/>
          <w:lang w:eastAsia="hr-HR"/>
        </w:rPr>
        <w:t>10 Strateških projekata</w:t>
      </w:r>
    </w:p>
    <w:p w:rsidR="00707DA2" w:rsidRDefault="00420884" w:rsidP="00EE6CE9">
      <w:pPr>
        <w:jc w:val="both"/>
        <w:rPr>
          <w:rFonts w:ascii="Times New Roman" w:hAnsi="Times New Roman"/>
          <w:sz w:val="24"/>
          <w:szCs w:val="24"/>
          <w:lang w:eastAsia="hr-HR"/>
        </w:rPr>
      </w:pPr>
      <w:r>
        <w:rPr>
          <w:rFonts w:ascii="Times New Roman" w:hAnsi="Times New Roman"/>
          <w:sz w:val="24"/>
          <w:szCs w:val="24"/>
          <w:lang w:eastAsia="hr-HR"/>
        </w:rPr>
        <w:t>Sredstva za provedbu strateških mjera i strateških projekata osiguravati će se:</w:t>
      </w:r>
    </w:p>
    <w:p w:rsidR="00420884" w:rsidRDefault="00420884" w:rsidP="00420884">
      <w:pPr>
        <w:pStyle w:val="Odlomakpopisa"/>
        <w:numPr>
          <w:ilvl w:val="0"/>
          <w:numId w:val="1"/>
        </w:numPr>
        <w:jc w:val="both"/>
        <w:rPr>
          <w:rFonts w:ascii="Times New Roman" w:hAnsi="Times New Roman"/>
          <w:sz w:val="24"/>
          <w:szCs w:val="24"/>
          <w:lang w:eastAsia="hr-HR"/>
        </w:rPr>
      </w:pPr>
      <w:r>
        <w:rPr>
          <w:rFonts w:ascii="Times New Roman" w:hAnsi="Times New Roman"/>
          <w:sz w:val="24"/>
          <w:szCs w:val="24"/>
          <w:lang w:eastAsia="hr-HR"/>
        </w:rPr>
        <w:t xml:space="preserve">Kroz vlastita </w:t>
      </w:r>
      <w:proofErr w:type="spellStart"/>
      <w:r>
        <w:rPr>
          <w:rFonts w:ascii="Times New Roman" w:hAnsi="Times New Roman"/>
          <w:sz w:val="24"/>
          <w:szCs w:val="24"/>
          <w:lang w:eastAsia="hr-HR"/>
        </w:rPr>
        <w:t>srestva</w:t>
      </w:r>
      <w:proofErr w:type="spellEnd"/>
      <w:r>
        <w:rPr>
          <w:rFonts w:ascii="Times New Roman" w:hAnsi="Times New Roman"/>
          <w:sz w:val="24"/>
          <w:szCs w:val="24"/>
          <w:lang w:eastAsia="hr-HR"/>
        </w:rPr>
        <w:t xml:space="preserve"> u proračunima općine Prozor – Rama,</w:t>
      </w:r>
    </w:p>
    <w:p w:rsidR="00420884" w:rsidRDefault="00420884" w:rsidP="00420884">
      <w:pPr>
        <w:pStyle w:val="Odlomakpopisa"/>
        <w:numPr>
          <w:ilvl w:val="0"/>
          <w:numId w:val="1"/>
        </w:numPr>
        <w:jc w:val="both"/>
        <w:rPr>
          <w:rFonts w:ascii="Times New Roman" w:hAnsi="Times New Roman"/>
          <w:sz w:val="24"/>
          <w:szCs w:val="24"/>
          <w:lang w:eastAsia="hr-HR"/>
        </w:rPr>
      </w:pPr>
      <w:r>
        <w:rPr>
          <w:rFonts w:ascii="Times New Roman" w:hAnsi="Times New Roman"/>
          <w:sz w:val="24"/>
          <w:szCs w:val="24"/>
          <w:lang w:eastAsia="hr-HR"/>
        </w:rPr>
        <w:t>Kroz sredstva viših razina vlasti i donatorska sredstva,</w:t>
      </w:r>
    </w:p>
    <w:p w:rsidR="00420884" w:rsidRPr="00420884" w:rsidRDefault="00420884" w:rsidP="00420884">
      <w:pPr>
        <w:pStyle w:val="Odlomakpopisa"/>
        <w:numPr>
          <w:ilvl w:val="0"/>
          <w:numId w:val="1"/>
        </w:numPr>
        <w:jc w:val="both"/>
        <w:rPr>
          <w:rFonts w:ascii="Times New Roman" w:hAnsi="Times New Roman"/>
          <w:sz w:val="24"/>
          <w:szCs w:val="24"/>
          <w:lang w:eastAsia="hr-HR"/>
        </w:rPr>
      </w:pPr>
      <w:r>
        <w:rPr>
          <w:rFonts w:ascii="Times New Roman" w:hAnsi="Times New Roman"/>
          <w:sz w:val="24"/>
          <w:szCs w:val="24"/>
          <w:lang w:eastAsia="hr-HR"/>
        </w:rPr>
        <w:t>Kroz sredstva privatnog sektora.</w:t>
      </w:r>
    </w:p>
    <w:sectPr w:rsidR="00420884" w:rsidRPr="00420884" w:rsidSect="00B054F9">
      <w:pgSz w:w="11906" w:h="16838"/>
      <w:pgMar w:top="1417" w:right="1700" w:bottom="851"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84557" w:rsidRDefault="00384557" w:rsidP="0082181A">
      <w:pPr>
        <w:spacing w:after="0" w:line="240" w:lineRule="auto"/>
      </w:pPr>
      <w:r>
        <w:separator/>
      </w:r>
    </w:p>
  </w:endnote>
  <w:endnote w:type="continuationSeparator" w:id="0">
    <w:p w:rsidR="00384557" w:rsidRDefault="00384557" w:rsidP="00821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UnicodeMS">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TE1FB36F0t00">
    <w:altName w:val="MS Gothic"/>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EUAlbertina">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6028274"/>
      <w:docPartObj>
        <w:docPartGallery w:val="Page Numbers (Bottom of Page)"/>
        <w:docPartUnique/>
      </w:docPartObj>
    </w:sdtPr>
    <w:sdtEndPr/>
    <w:sdtContent>
      <w:p w:rsidR="00A8419D" w:rsidRDefault="00A8419D">
        <w:pPr>
          <w:pStyle w:val="Podnoje"/>
          <w:jc w:val="center"/>
        </w:pPr>
        <w:r>
          <w:fldChar w:fldCharType="begin"/>
        </w:r>
        <w:r>
          <w:instrText>PAGE   \* MERGEFORMAT</w:instrText>
        </w:r>
        <w:r>
          <w:fldChar w:fldCharType="separate"/>
        </w:r>
        <w:r w:rsidR="001C68BC" w:rsidRPr="001C68BC">
          <w:rPr>
            <w:noProof/>
            <w:lang w:val="hr-HR"/>
          </w:rPr>
          <w:t>1</w:t>
        </w:r>
        <w:r>
          <w:fldChar w:fldCharType="end"/>
        </w:r>
      </w:p>
    </w:sdtContent>
  </w:sdt>
  <w:p w:rsidR="00A8419D" w:rsidRDefault="00A8419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84557" w:rsidRDefault="00384557" w:rsidP="0082181A">
      <w:pPr>
        <w:spacing w:after="0" w:line="240" w:lineRule="auto"/>
      </w:pPr>
      <w:r>
        <w:separator/>
      </w:r>
    </w:p>
  </w:footnote>
  <w:footnote w:type="continuationSeparator" w:id="0">
    <w:p w:rsidR="00384557" w:rsidRDefault="00384557" w:rsidP="0082181A">
      <w:pPr>
        <w:spacing w:after="0" w:line="240" w:lineRule="auto"/>
      </w:pPr>
      <w:r>
        <w:continuationSeparator/>
      </w:r>
    </w:p>
  </w:footnote>
  <w:footnote w:id="1">
    <w:p w:rsidR="00A8419D" w:rsidRDefault="00A8419D"/>
    <w:p w:rsidR="00A8419D" w:rsidRPr="001C0CBA" w:rsidRDefault="00A8419D" w:rsidP="001C0CBA">
      <w:pPr>
        <w:pStyle w:val="Tekstfusnot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Calibri" w:hAnsi="Calibri" w:cs="Times New Roman"/>
      </w:rPr>
    </w:lvl>
  </w:abstractNum>
  <w:abstractNum w:abstractNumId="1" w15:restartNumberingAfterBreak="0">
    <w:nsid w:val="05567152"/>
    <w:multiLevelType w:val="hybridMultilevel"/>
    <w:tmpl w:val="98A461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97992"/>
    <w:multiLevelType w:val="hybridMultilevel"/>
    <w:tmpl w:val="38D0F1F0"/>
    <w:lvl w:ilvl="0" w:tplc="39A0043A">
      <w:start w:val="1"/>
      <w:numFmt w:val="decimal"/>
      <w:lvlText w:val="%1."/>
      <w:lvlJc w:val="left"/>
      <w:pPr>
        <w:ind w:left="36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84DA42AC">
      <w:start w:val="1"/>
      <w:numFmt w:val="lowerLetter"/>
      <w:lvlText w:val="%2"/>
      <w:lvlJc w:val="left"/>
      <w:pPr>
        <w:ind w:left="108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4A621EA4">
      <w:start w:val="1"/>
      <w:numFmt w:val="lowerRoman"/>
      <w:lvlText w:val="%3"/>
      <w:lvlJc w:val="left"/>
      <w:pPr>
        <w:ind w:left="18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B9C0AE4E">
      <w:start w:val="1"/>
      <w:numFmt w:val="decimal"/>
      <w:lvlText w:val="%4"/>
      <w:lvlJc w:val="left"/>
      <w:pPr>
        <w:ind w:left="25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B004AF6">
      <w:start w:val="1"/>
      <w:numFmt w:val="lowerLetter"/>
      <w:lvlText w:val="%5"/>
      <w:lvlJc w:val="left"/>
      <w:pPr>
        <w:ind w:left="324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3886FF06">
      <w:start w:val="1"/>
      <w:numFmt w:val="lowerRoman"/>
      <w:lvlText w:val="%6"/>
      <w:lvlJc w:val="left"/>
      <w:pPr>
        <w:ind w:left="396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15E9160">
      <w:start w:val="1"/>
      <w:numFmt w:val="decimal"/>
      <w:lvlText w:val="%7"/>
      <w:lvlJc w:val="left"/>
      <w:pPr>
        <w:ind w:left="468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BEE22DE">
      <w:start w:val="1"/>
      <w:numFmt w:val="lowerLetter"/>
      <w:lvlText w:val="%8"/>
      <w:lvlJc w:val="left"/>
      <w:pPr>
        <w:ind w:left="54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EABA90E8">
      <w:start w:val="1"/>
      <w:numFmt w:val="lowerRoman"/>
      <w:lvlText w:val="%9"/>
      <w:lvlJc w:val="left"/>
      <w:pPr>
        <w:ind w:left="61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 w15:restartNumberingAfterBreak="0">
    <w:nsid w:val="09623754"/>
    <w:multiLevelType w:val="multilevel"/>
    <w:tmpl w:val="B960122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B32E5A"/>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79282B"/>
    <w:multiLevelType w:val="hybridMultilevel"/>
    <w:tmpl w:val="58DEA852"/>
    <w:lvl w:ilvl="0" w:tplc="BD0E54D0">
      <w:numFmt w:val="bullet"/>
      <w:lvlText w:val="-"/>
      <w:lvlJc w:val="left"/>
      <w:pPr>
        <w:ind w:left="360" w:hanging="360"/>
      </w:pPr>
      <w:rPr>
        <w:rFonts w:ascii="Calibri" w:eastAsia="Times New Roman" w:hAnsi="Calibri" w:cs="Calibri" w:hint="default"/>
        <w:sz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11535B3C"/>
    <w:multiLevelType w:val="hybridMultilevel"/>
    <w:tmpl w:val="D756B6CE"/>
    <w:lvl w:ilvl="0" w:tplc="5240D1B6">
      <w:start w:val="1"/>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7" w15:restartNumberingAfterBreak="0">
    <w:nsid w:val="13A42DA4"/>
    <w:multiLevelType w:val="multilevel"/>
    <w:tmpl w:val="26B2DBA4"/>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14AB1113"/>
    <w:multiLevelType w:val="hybridMultilevel"/>
    <w:tmpl w:val="93163D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517530E"/>
    <w:multiLevelType w:val="multilevel"/>
    <w:tmpl w:val="22FA538E"/>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68A56D0"/>
    <w:multiLevelType w:val="hybridMultilevel"/>
    <w:tmpl w:val="BBB6E37A"/>
    <w:lvl w:ilvl="0" w:tplc="1FD0DE9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C826BA"/>
    <w:multiLevelType w:val="hybridMultilevel"/>
    <w:tmpl w:val="B45009B4"/>
    <w:lvl w:ilvl="0" w:tplc="9C3C58B8">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ED74DBF"/>
    <w:multiLevelType w:val="multilevel"/>
    <w:tmpl w:val="B756DDB8"/>
    <w:lvl w:ilvl="0">
      <w:start w:val="1"/>
      <w:numFmt w:val="decimal"/>
      <w:lvlText w:val="%1."/>
      <w:lvlJc w:val="left"/>
      <w:pPr>
        <w:ind w:left="432" w:hanging="432"/>
      </w:pPr>
      <w:rPr>
        <w:rFonts w:hint="default"/>
      </w:rPr>
    </w:lvl>
    <w:lvl w:ilvl="1">
      <w:start w:val="1"/>
      <w:numFmt w:val="decimal"/>
      <w:lvlText w:val="%1.%2"/>
      <w:lvlJc w:val="left"/>
      <w:pPr>
        <w:ind w:left="1002" w:hanging="576"/>
      </w:pPr>
      <w:rPr>
        <w:rFonts w:ascii="Calibri" w:hAnsi="Calibri" w:cs="Calibri" w:hint="default"/>
        <w:sz w:val="26"/>
        <w:szCs w:val="26"/>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1184ABB"/>
    <w:multiLevelType w:val="hybridMultilevel"/>
    <w:tmpl w:val="74D4514C"/>
    <w:lvl w:ilvl="0" w:tplc="BD0E54D0">
      <w:numFmt w:val="bullet"/>
      <w:lvlText w:val="-"/>
      <w:lvlJc w:val="left"/>
      <w:pPr>
        <w:ind w:left="360" w:hanging="360"/>
      </w:pPr>
      <w:rPr>
        <w:rFonts w:ascii="Calibri" w:eastAsia="Times New Roman" w:hAnsi="Calibri" w:cs="Calibri" w:hint="default"/>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2666260"/>
    <w:multiLevelType w:val="multilevel"/>
    <w:tmpl w:val="C638CFD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Calibri" w:hAnsi="Times New Roman" w:cs="Times New Roman" w:hint="default"/>
      </w:rPr>
    </w:lvl>
    <w:lvl w:ilvl="2">
      <w:start w:val="5"/>
      <w:numFmt w:val="lowerLetter"/>
      <w:lvlText w:val="%3."/>
      <w:lvlJc w:val="left"/>
      <w:pPr>
        <w:ind w:left="2160" w:hanging="360"/>
      </w:pPr>
      <w:rPr>
        <w:rFonts w:hint="default"/>
        <w:color w:val="000000"/>
      </w:rPr>
    </w:lvl>
    <w:lvl w:ilvl="3">
      <w:start w:val="5"/>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C51285"/>
    <w:multiLevelType w:val="hybridMultilevel"/>
    <w:tmpl w:val="34AE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1F0C01"/>
    <w:multiLevelType w:val="multilevel"/>
    <w:tmpl w:val="748CB256"/>
    <w:lvl w:ilvl="0">
      <w:start w:val="1"/>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252D7BE4"/>
    <w:multiLevelType w:val="hybridMultilevel"/>
    <w:tmpl w:val="5AD4F1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76E6112"/>
    <w:multiLevelType w:val="hybridMultilevel"/>
    <w:tmpl w:val="038E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AB768F"/>
    <w:multiLevelType w:val="hybridMultilevel"/>
    <w:tmpl w:val="B82E51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F5C1E26"/>
    <w:multiLevelType w:val="multilevel"/>
    <w:tmpl w:val="AD2265A2"/>
    <w:lvl w:ilvl="0">
      <w:start w:val="1"/>
      <w:numFmt w:val="decimal"/>
      <w:lvlText w:val="%1."/>
      <w:lvlJc w:val="left"/>
      <w:pPr>
        <w:ind w:left="720" w:hanging="360"/>
      </w:pPr>
      <w:rPr>
        <w:rFonts w:hint="default"/>
        <w:b w:val="0"/>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862" w:hanging="720"/>
      </w:pPr>
      <w:rPr>
        <w:rFonts w:hint="default"/>
        <w:color w:val="auto"/>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1B65A79"/>
    <w:multiLevelType w:val="multilevel"/>
    <w:tmpl w:val="24B8FC4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1F421B8"/>
    <w:multiLevelType w:val="hybridMultilevel"/>
    <w:tmpl w:val="3766C3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027F6F"/>
    <w:multiLevelType w:val="hybridMultilevel"/>
    <w:tmpl w:val="BF824E0A"/>
    <w:lvl w:ilvl="0" w:tplc="E38AE6FA">
      <w:start w:val="2"/>
      <w:numFmt w:val="bullet"/>
      <w:lvlText w:val="–"/>
      <w:lvlJc w:val="left"/>
      <w:pPr>
        <w:ind w:left="720" w:hanging="360"/>
      </w:pPr>
      <w:rPr>
        <w:rFonts w:ascii="Times New Roman" w:eastAsia="Calibri" w:hAnsi="Times New Roman"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4" w15:restartNumberingAfterBreak="0">
    <w:nsid w:val="37FC0753"/>
    <w:multiLevelType w:val="hybridMultilevel"/>
    <w:tmpl w:val="412467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A2B3583"/>
    <w:multiLevelType w:val="multilevel"/>
    <w:tmpl w:val="9F1A169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A405B20"/>
    <w:multiLevelType w:val="multilevel"/>
    <w:tmpl w:val="26B2DBA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E726CA9"/>
    <w:multiLevelType w:val="hybridMultilevel"/>
    <w:tmpl w:val="3766C3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BA72E3"/>
    <w:multiLevelType w:val="hybridMultilevel"/>
    <w:tmpl w:val="8724EC5C"/>
    <w:lvl w:ilvl="0" w:tplc="03DED472">
      <w:start w:val="1"/>
      <w:numFmt w:val="decimal"/>
      <w:lvlText w:val="%1."/>
      <w:lvlJc w:val="left"/>
      <w:pPr>
        <w:ind w:left="1069" w:hanging="360"/>
      </w:pPr>
      <w:rPr>
        <w:rFonts w:ascii="Times New Roman" w:eastAsia="ArialUnicodeMS" w:hAnsi="Times New Roman" w:cs="Times New Roman"/>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29" w15:restartNumberingAfterBreak="0">
    <w:nsid w:val="402A5696"/>
    <w:multiLevelType w:val="hybridMultilevel"/>
    <w:tmpl w:val="627A4C60"/>
    <w:lvl w:ilvl="0" w:tplc="E154EFEA">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0" w15:restartNumberingAfterBreak="0">
    <w:nsid w:val="416B7938"/>
    <w:multiLevelType w:val="hybridMultilevel"/>
    <w:tmpl w:val="AC12A8EC"/>
    <w:lvl w:ilvl="0" w:tplc="465000A2">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1" w15:restartNumberingAfterBreak="0">
    <w:nsid w:val="42B137C4"/>
    <w:multiLevelType w:val="multilevel"/>
    <w:tmpl w:val="C1E4D67C"/>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43834B5E"/>
    <w:multiLevelType w:val="hybridMultilevel"/>
    <w:tmpl w:val="4282F6A0"/>
    <w:lvl w:ilvl="0" w:tplc="0A7EBDAC">
      <w:start w:val="1"/>
      <w:numFmt w:val="decimal"/>
      <w:lvlText w:val="%1."/>
      <w:lvlJc w:val="left"/>
      <w:pPr>
        <w:ind w:left="36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0CDCACFE">
      <w:start w:val="1"/>
      <w:numFmt w:val="lowerLetter"/>
      <w:lvlText w:val="%2"/>
      <w:lvlJc w:val="left"/>
      <w:pPr>
        <w:ind w:left="108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36E8F364">
      <w:start w:val="1"/>
      <w:numFmt w:val="lowerRoman"/>
      <w:lvlText w:val="%3"/>
      <w:lvlJc w:val="left"/>
      <w:pPr>
        <w:ind w:left="180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C5B66F36">
      <w:start w:val="1"/>
      <w:numFmt w:val="decimal"/>
      <w:lvlText w:val="%4"/>
      <w:lvlJc w:val="left"/>
      <w:pPr>
        <w:ind w:left="252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E6F63130">
      <w:start w:val="1"/>
      <w:numFmt w:val="lowerLetter"/>
      <w:lvlText w:val="%5"/>
      <w:lvlJc w:val="left"/>
      <w:pPr>
        <w:ind w:left="324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611AA17C">
      <w:start w:val="1"/>
      <w:numFmt w:val="lowerRoman"/>
      <w:lvlText w:val="%6"/>
      <w:lvlJc w:val="left"/>
      <w:pPr>
        <w:ind w:left="396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9FF652C2">
      <w:start w:val="1"/>
      <w:numFmt w:val="decimal"/>
      <w:lvlText w:val="%7"/>
      <w:lvlJc w:val="left"/>
      <w:pPr>
        <w:ind w:left="468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42E0D7DC">
      <w:start w:val="1"/>
      <w:numFmt w:val="lowerLetter"/>
      <w:lvlText w:val="%8"/>
      <w:lvlJc w:val="left"/>
      <w:pPr>
        <w:ind w:left="540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CFC07A12">
      <w:start w:val="1"/>
      <w:numFmt w:val="lowerRoman"/>
      <w:lvlText w:val="%9"/>
      <w:lvlJc w:val="left"/>
      <w:pPr>
        <w:ind w:left="612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3" w15:restartNumberingAfterBreak="0">
    <w:nsid w:val="479E442A"/>
    <w:multiLevelType w:val="hybridMultilevel"/>
    <w:tmpl w:val="9DD0C95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49300221"/>
    <w:multiLevelType w:val="multilevel"/>
    <w:tmpl w:val="7C621C14"/>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1002" w:hanging="576"/>
      </w:pPr>
      <w:rPr>
        <w:rFonts w:ascii="Calibri" w:hAnsi="Calibri" w:cs="Calibri" w:hint="default"/>
        <w:sz w:val="26"/>
        <w:szCs w:val="26"/>
        <w:lang w:val="sr-Latn-BA"/>
      </w:rPr>
    </w:lvl>
    <w:lvl w:ilvl="2">
      <w:start w:val="1"/>
      <w:numFmt w:val="decimal"/>
      <w:pStyle w:val="Naslov3"/>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Naslov4"/>
      <w:lvlText w:val="%1.%2.%3.%4"/>
      <w:lvlJc w:val="left"/>
      <w:pPr>
        <w:ind w:left="864" w:hanging="864"/>
      </w:pPr>
      <w:rPr>
        <w:rFonts w:hint="default"/>
        <w:b w:val="0"/>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5" w15:restartNumberingAfterBreak="0">
    <w:nsid w:val="4F6342DF"/>
    <w:multiLevelType w:val="hybridMultilevel"/>
    <w:tmpl w:val="03D0ABF2"/>
    <w:lvl w:ilvl="0" w:tplc="0FD4B12A">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6" w15:restartNumberingAfterBreak="0">
    <w:nsid w:val="583D64BA"/>
    <w:multiLevelType w:val="hybridMultilevel"/>
    <w:tmpl w:val="6D840246"/>
    <w:lvl w:ilvl="0" w:tplc="8AE642DC">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7" w15:restartNumberingAfterBreak="0">
    <w:nsid w:val="58A624FA"/>
    <w:multiLevelType w:val="hybridMultilevel"/>
    <w:tmpl w:val="6F406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9485C74"/>
    <w:multiLevelType w:val="hybridMultilevel"/>
    <w:tmpl w:val="3F0898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2BA37DD"/>
    <w:multiLevelType w:val="hybridMultilevel"/>
    <w:tmpl w:val="B27C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3F4177"/>
    <w:multiLevelType w:val="hybridMultilevel"/>
    <w:tmpl w:val="436267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5B403E2"/>
    <w:multiLevelType w:val="hybridMultilevel"/>
    <w:tmpl w:val="2C8A2762"/>
    <w:lvl w:ilvl="0" w:tplc="9C3C58B8">
      <w:numFmt w:val="bullet"/>
      <w:lvlText w:val="-"/>
      <w:lvlJc w:val="left"/>
      <w:pPr>
        <w:ind w:left="360" w:hanging="360"/>
      </w:pPr>
      <w:rPr>
        <w:rFonts w:ascii="Calibri" w:eastAsia="Calibri"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15:restartNumberingAfterBreak="0">
    <w:nsid w:val="680F489B"/>
    <w:multiLevelType w:val="hybridMultilevel"/>
    <w:tmpl w:val="32204FE4"/>
    <w:lvl w:ilvl="0" w:tplc="416E9142">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3" w15:restartNumberingAfterBreak="0">
    <w:nsid w:val="6B741568"/>
    <w:multiLevelType w:val="multilevel"/>
    <w:tmpl w:val="C1E4D67C"/>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4" w15:restartNumberingAfterBreak="0">
    <w:nsid w:val="6ED53C1D"/>
    <w:multiLevelType w:val="hybridMultilevel"/>
    <w:tmpl w:val="D51064EC"/>
    <w:lvl w:ilvl="0" w:tplc="D7FA109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1220172"/>
    <w:multiLevelType w:val="hybridMultilevel"/>
    <w:tmpl w:val="0C74FAFC"/>
    <w:lvl w:ilvl="0" w:tplc="27B0ECE8">
      <w:start w:val="1"/>
      <w:numFmt w:val="upperRoman"/>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6" w15:restartNumberingAfterBreak="0">
    <w:nsid w:val="729A4E6F"/>
    <w:multiLevelType w:val="hybridMultilevel"/>
    <w:tmpl w:val="62469CC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73445253"/>
    <w:multiLevelType w:val="multilevel"/>
    <w:tmpl w:val="748CB256"/>
    <w:lvl w:ilvl="0">
      <w:start w:val="1"/>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15:restartNumberingAfterBreak="0">
    <w:nsid w:val="76A30DBC"/>
    <w:multiLevelType w:val="hybridMultilevel"/>
    <w:tmpl w:val="E8FC9082"/>
    <w:lvl w:ilvl="0" w:tplc="EAC63880">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11"/>
  </w:num>
  <w:num w:numId="2">
    <w:abstractNumId w:val="41"/>
  </w:num>
  <w:num w:numId="3">
    <w:abstractNumId w:val="1"/>
  </w:num>
  <w:num w:numId="4">
    <w:abstractNumId w:val="22"/>
  </w:num>
  <w:num w:numId="5">
    <w:abstractNumId w:val="20"/>
  </w:num>
  <w:num w:numId="6">
    <w:abstractNumId w:val="27"/>
  </w:num>
  <w:num w:numId="7">
    <w:abstractNumId w:val="12"/>
  </w:num>
  <w:num w:numId="8">
    <w:abstractNumId w:val="18"/>
  </w:num>
  <w:num w:numId="9">
    <w:abstractNumId w:val="40"/>
  </w:num>
  <w:num w:numId="10">
    <w:abstractNumId w:val="37"/>
  </w:num>
  <w:num w:numId="11">
    <w:abstractNumId w:val="33"/>
  </w:num>
  <w:num w:numId="12">
    <w:abstractNumId w:val="38"/>
  </w:num>
  <w:num w:numId="13">
    <w:abstractNumId w:val="46"/>
  </w:num>
  <w:num w:numId="14">
    <w:abstractNumId w:val="25"/>
  </w:num>
  <w:num w:numId="15">
    <w:abstractNumId w:val="19"/>
  </w:num>
  <w:num w:numId="16">
    <w:abstractNumId w:val="24"/>
  </w:num>
  <w:num w:numId="17">
    <w:abstractNumId w:val="10"/>
  </w:num>
  <w:num w:numId="18">
    <w:abstractNumId w:val="39"/>
  </w:num>
  <w:num w:numId="19">
    <w:abstractNumId w:val="15"/>
  </w:num>
  <w:num w:numId="20">
    <w:abstractNumId w:val="17"/>
  </w:num>
  <w:num w:numId="21">
    <w:abstractNumId w:val="26"/>
  </w:num>
  <w:num w:numId="22">
    <w:abstractNumId w:val="4"/>
  </w:num>
  <w:num w:numId="23">
    <w:abstractNumId w:val="13"/>
  </w:num>
  <w:num w:numId="24">
    <w:abstractNumId w:val="5"/>
  </w:num>
  <w:num w:numId="25">
    <w:abstractNumId w:val="2"/>
  </w:num>
  <w:num w:numId="26">
    <w:abstractNumId w:val="32"/>
  </w:num>
  <w:num w:numId="27">
    <w:abstractNumId w:val="16"/>
  </w:num>
  <w:num w:numId="28">
    <w:abstractNumId w:val="43"/>
  </w:num>
  <w:num w:numId="29">
    <w:abstractNumId w:val="14"/>
  </w:num>
  <w:num w:numId="30">
    <w:abstractNumId w:val="8"/>
  </w:num>
  <w:num w:numId="31">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3"/>
  </w:num>
  <w:num w:numId="36">
    <w:abstractNumId w:val="9"/>
  </w:num>
  <w:num w:numId="37">
    <w:abstractNumId w:val="21"/>
  </w:num>
  <w:num w:numId="38">
    <w:abstractNumId w:val="47"/>
  </w:num>
  <w:num w:numId="39">
    <w:abstractNumId w:val="31"/>
  </w:num>
  <w:num w:numId="40">
    <w:abstractNumId w:val="23"/>
  </w:num>
  <w:num w:numId="41">
    <w:abstractNumId w:val="35"/>
  </w:num>
  <w:num w:numId="42">
    <w:abstractNumId w:val="42"/>
  </w:num>
  <w:num w:numId="43">
    <w:abstractNumId w:val="30"/>
  </w:num>
  <w:num w:numId="44">
    <w:abstractNumId w:val="45"/>
  </w:num>
  <w:num w:numId="45">
    <w:abstractNumId w:val="29"/>
  </w:num>
  <w:num w:numId="46">
    <w:abstractNumId w:val="48"/>
  </w:num>
  <w:num w:numId="47">
    <w:abstractNumId w:val="36"/>
  </w:num>
  <w:num w:numId="48">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US" w:vendorID="64" w:dllVersion="6" w:nlCheck="1" w:checkStyle="1"/>
  <w:activeWritingStyle w:appName="MSWord" w:lang="en-GB" w:vendorID="64" w:dllVersion="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56E"/>
    <w:rsid w:val="000002BB"/>
    <w:rsid w:val="0000090C"/>
    <w:rsid w:val="00003A5F"/>
    <w:rsid w:val="00005DE6"/>
    <w:rsid w:val="00007904"/>
    <w:rsid w:val="000105EB"/>
    <w:rsid w:val="000132E0"/>
    <w:rsid w:val="00013ADE"/>
    <w:rsid w:val="00013EE2"/>
    <w:rsid w:val="00020C91"/>
    <w:rsid w:val="000219DF"/>
    <w:rsid w:val="00026D8D"/>
    <w:rsid w:val="000275B5"/>
    <w:rsid w:val="00034D1A"/>
    <w:rsid w:val="00036136"/>
    <w:rsid w:val="00036B6F"/>
    <w:rsid w:val="00040068"/>
    <w:rsid w:val="0004259C"/>
    <w:rsid w:val="000440B3"/>
    <w:rsid w:val="000507A0"/>
    <w:rsid w:val="00052A93"/>
    <w:rsid w:val="000543A8"/>
    <w:rsid w:val="00054C9D"/>
    <w:rsid w:val="00063FD6"/>
    <w:rsid w:val="000661FF"/>
    <w:rsid w:val="000679B5"/>
    <w:rsid w:val="00067DEC"/>
    <w:rsid w:val="00070C75"/>
    <w:rsid w:val="00071C3F"/>
    <w:rsid w:val="00071FE1"/>
    <w:rsid w:val="0007773D"/>
    <w:rsid w:val="00077AE6"/>
    <w:rsid w:val="00084094"/>
    <w:rsid w:val="00086198"/>
    <w:rsid w:val="00090BAB"/>
    <w:rsid w:val="00092D60"/>
    <w:rsid w:val="00094161"/>
    <w:rsid w:val="000A14D8"/>
    <w:rsid w:val="000A3044"/>
    <w:rsid w:val="000A507D"/>
    <w:rsid w:val="000A5CDA"/>
    <w:rsid w:val="000A5D9B"/>
    <w:rsid w:val="000A6689"/>
    <w:rsid w:val="000B249A"/>
    <w:rsid w:val="000B3453"/>
    <w:rsid w:val="000B3744"/>
    <w:rsid w:val="000B43CE"/>
    <w:rsid w:val="000B734A"/>
    <w:rsid w:val="000C06DF"/>
    <w:rsid w:val="000C5F90"/>
    <w:rsid w:val="000D2320"/>
    <w:rsid w:val="000D4226"/>
    <w:rsid w:val="000D6387"/>
    <w:rsid w:val="000D692F"/>
    <w:rsid w:val="000D72C4"/>
    <w:rsid w:val="000E1B97"/>
    <w:rsid w:val="000E4CE8"/>
    <w:rsid w:val="000E7C34"/>
    <w:rsid w:val="000F13AA"/>
    <w:rsid w:val="000F3C45"/>
    <w:rsid w:val="000F4BAB"/>
    <w:rsid w:val="00103897"/>
    <w:rsid w:val="001053DB"/>
    <w:rsid w:val="00106C5B"/>
    <w:rsid w:val="00116BDE"/>
    <w:rsid w:val="00127DB1"/>
    <w:rsid w:val="00130C37"/>
    <w:rsid w:val="00133072"/>
    <w:rsid w:val="001378EC"/>
    <w:rsid w:val="00140019"/>
    <w:rsid w:val="00140F60"/>
    <w:rsid w:val="00142D49"/>
    <w:rsid w:val="0015144D"/>
    <w:rsid w:val="00151EE5"/>
    <w:rsid w:val="00152454"/>
    <w:rsid w:val="00152A33"/>
    <w:rsid w:val="00155A97"/>
    <w:rsid w:val="00156BF3"/>
    <w:rsid w:val="00165A55"/>
    <w:rsid w:val="00165F13"/>
    <w:rsid w:val="00166944"/>
    <w:rsid w:val="00167AEA"/>
    <w:rsid w:val="001715D6"/>
    <w:rsid w:val="00171EFD"/>
    <w:rsid w:val="001740B1"/>
    <w:rsid w:val="00175ECD"/>
    <w:rsid w:val="0017668C"/>
    <w:rsid w:val="00176A41"/>
    <w:rsid w:val="001805AE"/>
    <w:rsid w:val="00187F5B"/>
    <w:rsid w:val="001901A9"/>
    <w:rsid w:val="001902C6"/>
    <w:rsid w:val="00197E77"/>
    <w:rsid w:val="001A45A2"/>
    <w:rsid w:val="001B3DEF"/>
    <w:rsid w:val="001C0CBA"/>
    <w:rsid w:val="001C68BC"/>
    <w:rsid w:val="001D2557"/>
    <w:rsid w:val="001D4755"/>
    <w:rsid w:val="001D51C2"/>
    <w:rsid w:val="001D64B8"/>
    <w:rsid w:val="001E4CDC"/>
    <w:rsid w:val="001F0B22"/>
    <w:rsid w:val="001F2243"/>
    <w:rsid w:val="001F464D"/>
    <w:rsid w:val="001F47A5"/>
    <w:rsid w:val="001F5A73"/>
    <w:rsid w:val="00204C80"/>
    <w:rsid w:val="0020650A"/>
    <w:rsid w:val="002073EC"/>
    <w:rsid w:val="00210DF3"/>
    <w:rsid w:val="00210F60"/>
    <w:rsid w:val="00214884"/>
    <w:rsid w:val="002177C3"/>
    <w:rsid w:val="00217F10"/>
    <w:rsid w:val="0022610E"/>
    <w:rsid w:val="002272AE"/>
    <w:rsid w:val="0022767B"/>
    <w:rsid w:val="002310D2"/>
    <w:rsid w:val="00233386"/>
    <w:rsid w:val="002335FD"/>
    <w:rsid w:val="00237B6C"/>
    <w:rsid w:val="00243EA3"/>
    <w:rsid w:val="00246407"/>
    <w:rsid w:val="00251427"/>
    <w:rsid w:val="00251B02"/>
    <w:rsid w:val="00252539"/>
    <w:rsid w:val="002527BE"/>
    <w:rsid w:val="00255309"/>
    <w:rsid w:val="00257B5E"/>
    <w:rsid w:val="002624D9"/>
    <w:rsid w:val="002626AE"/>
    <w:rsid w:val="002665EC"/>
    <w:rsid w:val="00266D62"/>
    <w:rsid w:val="00272617"/>
    <w:rsid w:val="002742E3"/>
    <w:rsid w:val="00274436"/>
    <w:rsid w:val="00274921"/>
    <w:rsid w:val="002754A9"/>
    <w:rsid w:val="00275F59"/>
    <w:rsid w:val="0028170C"/>
    <w:rsid w:val="00281A85"/>
    <w:rsid w:val="002852E9"/>
    <w:rsid w:val="002868BB"/>
    <w:rsid w:val="00286FE1"/>
    <w:rsid w:val="002A164A"/>
    <w:rsid w:val="002A22D1"/>
    <w:rsid w:val="002A27CE"/>
    <w:rsid w:val="002A287C"/>
    <w:rsid w:val="002A51EB"/>
    <w:rsid w:val="002A74A6"/>
    <w:rsid w:val="002B224B"/>
    <w:rsid w:val="002B383F"/>
    <w:rsid w:val="002C42CF"/>
    <w:rsid w:val="002C4533"/>
    <w:rsid w:val="002C576F"/>
    <w:rsid w:val="002D0BEF"/>
    <w:rsid w:val="002D0FFC"/>
    <w:rsid w:val="002D36E3"/>
    <w:rsid w:val="002D5D6C"/>
    <w:rsid w:val="002E0708"/>
    <w:rsid w:val="002E52BB"/>
    <w:rsid w:val="002F013A"/>
    <w:rsid w:val="002F033F"/>
    <w:rsid w:val="002F3586"/>
    <w:rsid w:val="002F5F46"/>
    <w:rsid w:val="00300677"/>
    <w:rsid w:val="00307312"/>
    <w:rsid w:val="0031254A"/>
    <w:rsid w:val="00312880"/>
    <w:rsid w:val="003214FF"/>
    <w:rsid w:val="00321C7A"/>
    <w:rsid w:val="00324477"/>
    <w:rsid w:val="00325337"/>
    <w:rsid w:val="00331FB6"/>
    <w:rsid w:val="003368C2"/>
    <w:rsid w:val="0034332F"/>
    <w:rsid w:val="00344AB7"/>
    <w:rsid w:val="00347169"/>
    <w:rsid w:val="00350622"/>
    <w:rsid w:val="003647BF"/>
    <w:rsid w:val="00365416"/>
    <w:rsid w:val="003674EA"/>
    <w:rsid w:val="0037138C"/>
    <w:rsid w:val="00373FA1"/>
    <w:rsid w:val="00376B4B"/>
    <w:rsid w:val="003802C6"/>
    <w:rsid w:val="003813E1"/>
    <w:rsid w:val="00384557"/>
    <w:rsid w:val="003850C1"/>
    <w:rsid w:val="003A2149"/>
    <w:rsid w:val="003A4118"/>
    <w:rsid w:val="003B1EA3"/>
    <w:rsid w:val="003C01B3"/>
    <w:rsid w:val="003C59F7"/>
    <w:rsid w:val="003C72C7"/>
    <w:rsid w:val="003C7C03"/>
    <w:rsid w:val="003D17A6"/>
    <w:rsid w:val="003E0925"/>
    <w:rsid w:val="003E2E53"/>
    <w:rsid w:val="003E3BAE"/>
    <w:rsid w:val="003E5D6D"/>
    <w:rsid w:val="003F7760"/>
    <w:rsid w:val="004012C9"/>
    <w:rsid w:val="00402303"/>
    <w:rsid w:val="00403F80"/>
    <w:rsid w:val="0041285B"/>
    <w:rsid w:val="00413158"/>
    <w:rsid w:val="004155DF"/>
    <w:rsid w:val="0041604B"/>
    <w:rsid w:val="004207D9"/>
    <w:rsid w:val="00420884"/>
    <w:rsid w:val="0042393C"/>
    <w:rsid w:val="0043677F"/>
    <w:rsid w:val="00437BD4"/>
    <w:rsid w:val="00437BF7"/>
    <w:rsid w:val="00437CEF"/>
    <w:rsid w:val="00440E6A"/>
    <w:rsid w:val="004443F3"/>
    <w:rsid w:val="00444945"/>
    <w:rsid w:val="00445686"/>
    <w:rsid w:val="00451CDA"/>
    <w:rsid w:val="00457639"/>
    <w:rsid w:val="004605B6"/>
    <w:rsid w:val="00460760"/>
    <w:rsid w:val="00463F6A"/>
    <w:rsid w:val="004656E7"/>
    <w:rsid w:val="00465BF3"/>
    <w:rsid w:val="00471578"/>
    <w:rsid w:val="004805BB"/>
    <w:rsid w:val="00480C28"/>
    <w:rsid w:val="0048630A"/>
    <w:rsid w:val="0049016A"/>
    <w:rsid w:val="00490515"/>
    <w:rsid w:val="00497174"/>
    <w:rsid w:val="004A4B82"/>
    <w:rsid w:val="004A4CFB"/>
    <w:rsid w:val="004A73CA"/>
    <w:rsid w:val="004A788E"/>
    <w:rsid w:val="004B4A1D"/>
    <w:rsid w:val="004B54E8"/>
    <w:rsid w:val="004B562E"/>
    <w:rsid w:val="004C3202"/>
    <w:rsid w:val="004C34F6"/>
    <w:rsid w:val="004C4BA2"/>
    <w:rsid w:val="004C4F98"/>
    <w:rsid w:val="004C57D5"/>
    <w:rsid w:val="004C6393"/>
    <w:rsid w:val="004D0DDB"/>
    <w:rsid w:val="004D20E1"/>
    <w:rsid w:val="004D4468"/>
    <w:rsid w:val="004D480F"/>
    <w:rsid w:val="004D4FDB"/>
    <w:rsid w:val="004E25DD"/>
    <w:rsid w:val="004E2D1C"/>
    <w:rsid w:val="004E5C5B"/>
    <w:rsid w:val="004F33C0"/>
    <w:rsid w:val="004F378D"/>
    <w:rsid w:val="00502507"/>
    <w:rsid w:val="00503D76"/>
    <w:rsid w:val="00506A6E"/>
    <w:rsid w:val="005070E3"/>
    <w:rsid w:val="00513114"/>
    <w:rsid w:val="00513A5F"/>
    <w:rsid w:val="005146A0"/>
    <w:rsid w:val="00516781"/>
    <w:rsid w:val="0052232E"/>
    <w:rsid w:val="00533CBB"/>
    <w:rsid w:val="00541149"/>
    <w:rsid w:val="005456CB"/>
    <w:rsid w:val="00546028"/>
    <w:rsid w:val="00546FCD"/>
    <w:rsid w:val="005471C5"/>
    <w:rsid w:val="0054770C"/>
    <w:rsid w:val="00554FEF"/>
    <w:rsid w:val="005608CD"/>
    <w:rsid w:val="0056339A"/>
    <w:rsid w:val="00563408"/>
    <w:rsid w:val="00564147"/>
    <w:rsid w:val="00566104"/>
    <w:rsid w:val="00573F02"/>
    <w:rsid w:val="0058573A"/>
    <w:rsid w:val="0058679B"/>
    <w:rsid w:val="00590478"/>
    <w:rsid w:val="005926DC"/>
    <w:rsid w:val="005937D4"/>
    <w:rsid w:val="00595A49"/>
    <w:rsid w:val="00595A4E"/>
    <w:rsid w:val="00597568"/>
    <w:rsid w:val="005B64BA"/>
    <w:rsid w:val="005C2966"/>
    <w:rsid w:val="005C2DF1"/>
    <w:rsid w:val="005D0155"/>
    <w:rsid w:val="005D0A5A"/>
    <w:rsid w:val="005D398F"/>
    <w:rsid w:val="005E09B0"/>
    <w:rsid w:val="005E4299"/>
    <w:rsid w:val="005F0CC4"/>
    <w:rsid w:val="005F24E2"/>
    <w:rsid w:val="005F447D"/>
    <w:rsid w:val="006004C9"/>
    <w:rsid w:val="00607735"/>
    <w:rsid w:val="0061348F"/>
    <w:rsid w:val="0061466D"/>
    <w:rsid w:val="0062113E"/>
    <w:rsid w:val="006214E7"/>
    <w:rsid w:val="00624365"/>
    <w:rsid w:val="00624CDD"/>
    <w:rsid w:val="00625D20"/>
    <w:rsid w:val="0063192D"/>
    <w:rsid w:val="00632AE8"/>
    <w:rsid w:val="00634188"/>
    <w:rsid w:val="00637A55"/>
    <w:rsid w:val="006414DA"/>
    <w:rsid w:val="00652FBC"/>
    <w:rsid w:val="006560B0"/>
    <w:rsid w:val="0065633A"/>
    <w:rsid w:val="00665A68"/>
    <w:rsid w:val="006674EC"/>
    <w:rsid w:val="0067042F"/>
    <w:rsid w:val="00677902"/>
    <w:rsid w:val="00681D98"/>
    <w:rsid w:val="006824B2"/>
    <w:rsid w:val="00683378"/>
    <w:rsid w:val="006917C0"/>
    <w:rsid w:val="00692BAA"/>
    <w:rsid w:val="006B129D"/>
    <w:rsid w:val="006B3553"/>
    <w:rsid w:val="006B525C"/>
    <w:rsid w:val="006B62C4"/>
    <w:rsid w:val="006C61DD"/>
    <w:rsid w:val="006C6527"/>
    <w:rsid w:val="006C6B02"/>
    <w:rsid w:val="006D1579"/>
    <w:rsid w:val="006D3CFC"/>
    <w:rsid w:val="006E24E0"/>
    <w:rsid w:val="006E26EE"/>
    <w:rsid w:val="006E4A25"/>
    <w:rsid w:val="006E79F6"/>
    <w:rsid w:val="006F2225"/>
    <w:rsid w:val="006F5F76"/>
    <w:rsid w:val="00702629"/>
    <w:rsid w:val="00707DA2"/>
    <w:rsid w:val="007116DF"/>
    <w:rsid w:val="00711A6F"/>
    <w:rsid w:val="007165A3"/>
    <w:rsid w:val="00717145"/>
    <w:rsid w:val="00727CE0"/>
    <w:rsid w:val="00733B71"/>
    <w:rsid w:val="0073619E"/>
    <w:rsid w:val="007401F7"/>
    <w:rsid w:val="00740256"/>
    <w:rsid w:val="007402AB"/>
    <w:rsid w:val="00744530"/>
    <w:rsid w:val="00744A21"/>
    <w:rsid w:val="00745D47"/>
    <w:rsid w:val="00746F91"/>
    <w:rsid w:val="00750729"/>
    <w:rsid w:val="0075094A"/>
    <w:rsid w:val="00750A48"/>
    <w:rsid w:val="00751BF8"/>
    <w:rsid w:val="00756D5F"/>
    <w:rsid w:val="00760449"/>
    <w:rsid w:val="0076689B"/>
    <w:rsid w:val="00767146"/>
    <w:rsid w:val="00770948"/>
    <w:rsid w:val="0077156E"/>
    <w:rsid w:val="007801BB"/>
    <w:rsid w:val="00782FB1"/>
    <w:rsid w:val="00784461"/>
    <w:rsid w:val="00785A12"/>
    <w:rsid w:val="00786CD4"/>
    <w:rsid w:val="007930A8"/>
    <w:rsid w:val="007A025D"/>
    <w:rsid w:val="007A1F79"/>
    <w:rsid w:val="007A2D0F"/>
    <w:rsid w:val="007A5576"/>
    <w:rsid w:val="007A579C"/>
    <w:rsid w:val="007A5DA1"/>
    <w:rsid w:val="007B2ADE"/>
    <w:rsid w:val="007B411A"/>
    <w:rsid w:val="007D1097"/>
    <w:rsid w:val="007D2D76"/>
    <w:rsid w:val="007D42E5"/>
    <w:rsid w:val="007D61C6"/>
    <w:rsid w:val="007D6BE6"/>
    <w:rsid w:val="007D6D38"/>
    <w:rsid w:val="007D787B"/>
    <w:rsid w:val="007E1C8A"/>
    <w:rsid w:val="007E4603"/>
    <w:rsid w:val="007E6156"/>
    <w:rsid w:val="007F3980"/>
    <w:rsid w:val="007F3E9A"/>
    <w:rsid w:val="007F7F5E"/>
    <w:rsid w:val="00801A87"/>
    <w:rsid w:val="0080732C"/>
    <w:rsid w:val="0082049D"/>
    <w:rsid w:val="00820639"/>
    <w:rsid w:val="00821546"/>
    <w:rsid w:val="0082181A"/>
    <w:rsid w:val="00823B8B"/>
    <w:rsid w:val="00823E22"/>
    <w:rsid w:val="0082510B"/>
    <w:rsid w:val="008257E2"/>
    <w:rsid w:val="008303DA"/>
    <w:rsid w:val="008312A3"/>
    <w:rsid w:val="00835B6D"/>
    <w:rsid w:val="008408A4"/>
    <w:rsid w:val="00843C58"/>
    <w:rsid w:val="00851102"/>
    <w:rsid w:val="0085680D"/>
    <w:rsid w:val="00857C98"/>
    <w:rsid w:val="008601EE"/>
    <w:rsid w:val="008649B3"/>
    <w:rsid w:val="00867AF4"/>
    <w:rsid w:val="00876CCE"/>
    <w:rsid w:val="008818A7"/>
    <w:rsid w:val="00882DDB"/>
    <w:rsid w:val="0088665A"/>
    <w:rsid w:val="008907F4"/>
    <w:rsid w:val="00892CA6"/>
    <w:rsid w:val="00895870"/>
    <w:rsid w:val="008A34A9"/>
    <w:rsid w:val="008A5B33"/>
    <w:rsid w:val="008B14B2"/>
    <w:rsid w:val="008B232B"/>
    <w:rsid w:val="008B3833"/>
    <w:rsid w:val="008B742A"/>
    <w:rsid w:val="008C074A"/>
    <w:rsid w:val="008C7960"/>
    <w:rsid w:val="008D0C05"/>
    <w:rsid w:val="008D55DF"/>
    <w:rsid w:val="008E0594"/>
    <w:rsid w:val="008E1BBB"/>
    <w:rsid w:val="008E7507"/>
    <w:rsid w:val="008F0683"/>
    <w:rsid w:val="008F1860"/>
    <w:rsid w:val="008F2577"/>
    <w:rsid w:val="008F31B4"/>
    <w:rsid w:val="008F3521"/>
    <w:rsid w:val="008F3C4B"/>
    <w:rsid w:val="009048E6"/>
    <w:rsid w:val="009058DF"/>
    <w:rsid w:val="00913940"/>
    <w:rsid w:val="009240D4"/>
    <w:rsid w:val="0092652C"/>
    <w:rsid w:val="0092669A"/>
    <w:rsid w:val="009278D2"/>
    <w:rsid w:val="009379C8"/>
    <w:rsid w:val="00944573"/>
    <w:rsid w:val="009456B1"/>
    <w:rsid w:val="00955380"/>
    <w:rsid w:val="0095623E"/>
    <w:rsid w:val="00956C99"/>
    <w:rsid w:val="00961DE5"/>
    <w:rsid w:val="00967A63"/>
    <w:rsid w:val="00970B4D"/>
    <w:rsid w:val="00977336"/>
    <w:rsid w:val="00980048"/>
    <w:rsid w:val="0098326B"/>
    <w:rsid w:val="009862DC"/>
    <w:rsid w:val="0099107F"/>
    <w:rsid w:val="0099295B"/>
    <w:rsid w:val="00994ECB"/>
    <w:rsid w:val="009A2CE9"/>
    <w:rsid w:val="009B0CD3"/>
    <w:rsid w:val="009B21E7"/>
    <w:rsid w:val="009B2B18"/>
    <w:rsid w:val="009B32AF"/>
    <w:rsid w:val="009B4210"/>
    <w:rsid w:val="009B7F10"/>
    <w:rsid w:val="009C0592"/>
    <w:rsid w:val="009C148F"/>
    <w:rsid w:val="009D3FF3"/>
    <w:rsid w:val="009D51A7"/>
    <w:rsid w:val="009D5700"/>
    <w:rsid w:val="009D6F77"/>
    <w:rsid w:val="009E3E2A"/>
    <w:rsid w:val="009F0D2F"/>
    <w:rsid w:val="009F287E"/>
    <w:rsid w:val="009F65DF"/>
    <w:rsid w:val="009F729F"/>
    <w:rsid w:val="00A0026C"/>
    <w:rsid w:val="00A037EB"/>
    <w:rsid w:val="00A051E2"/>
    <w:rsid w:val="00A05319"/>
    <w:rsid w:val="00A06BDD"/>
    <w:rsid w:val="00A11899"/>
    <w:rsid w:val="00A12662"/>
    <w:rsid w:val="00A1402E"/>
    <w:rsid w:val="00A154A0"/>
    <w:rsid w:val="00A15C3C"/>
    <w:rsid w:val="00A41667"/>
    <w:rsid w:val="00A41A88"/>
    <w:rsid w:val="00A423AE"/>
    <w:rsid w:val="00A42C07"/>
    <w:rsid w:val="00A46523"/>
    <w:rsid w:val="00A50B5A"/>
    <w:rsid w:val="00A51A00"/>
    <w:rsid w:val="00A524A8"/>
    <w:rsid w:val="00A53E75"/>
    <w:rsid w:val="00A609A6"/>
    <w:rsid w:val="00A6227F"/>
    <w:rsid w:val="00A65187"/>
    <w:rsid w:val="00A70DB8"/>
    <w:rsid w:val="00A7252E"/>
    <w:rsid w:val="00A72B8F"/>
    <w:rsid w:val="00A761F3"/>
    <w:rsid w:val="00A80AAE"/>
    <w:rsid w:val="00A82D89"/>
    <w:rsid w:val="00A82EBC"/>
    <w:rsid w:val="00A832D5"/>
    <w:rsid w:val="00A8419D"/>
    <w:rsid w:val="00A85D66"/>
    <w:rsid w:val="00A86822"/>
    <w:rsid w:val="00A9458A"/>
    <w:rsid w:val="00AA0BFF"/>
    <w:rsid w:val="00AA2B60"/>
    <w:rsid w:val="00AA37D4"/>
    <w:rsid w:val="00AA6BC1"/>
    <w:rsid w:val="00AA7809"/>
    <w:rsid w:val="00AB0819"/>
    <w:rsid w:val="00AB1122"/>
    <w:rsid w:val="00AB473D"/>
    <w:rsid w:val="00AB52DB"/>
    <w:rsid w:val="00AC41A4"/>
    <w:rsid w:val="00AC4D14"/>
    <w:rsid w:val="00AC51B8"/>
    <w:rsid w:val="00AC5F69"/>
    <w:rsid w:val="00AC6683"/>
    <w:rsid w:val="00AC6CE4"/>
    <w:rsid w:val="00AD2F52"/>
    <w:rsid w:val="00AD4B12"/>
    <w:rsid w:val="00AD6B33"/>
    <w:rsid w:val="00AE2279"/>
    <w:rsid w:val="00AE32FF"/>
    <w:rsid w:val="00AE68A5"/>
    <w:rsid w:val="00AF0594"/>
    <w:rsid w:val="00AF3ACA"/>
    <w:rsid w:val="00AF6319"/>
    <w:rsid w:val="00B009E8"/>
    <w:rsid w:val="00B01C66"/>
    <w:rsid w:val="00B021B8"/>
    <w:rsid w:val="00B054F9"/>
    <w:rsid w:val="00B06699"/>
    <w:rsid w:val="00B15445"/>
    <w:rsid w:val="00B15B73"/>
    <w:rsid w:val="00B15DBA"/>
    <w:rsid w:val="00B16801"/>
    <w:rsid w:val="00B226CC"/>
    <w:rsid w:val="00B240C7"/>
    <w:rsid w:val="00B24D65"/>
    <w:rsid w:val="00B26A23"/>
    <w:rsid w:val="00B31105"/>
    <w:rsid w:val="00B345D6"/>
    <w:rsid w:val="00B35C76"/>
    <w:rsid w:val="00B36DBD"/>
    <w:rsid w:val="00B37363"/>
    <w:rsid w:val="00B41C40"/>
    <w:rsid w:val="00B42425"/>
    <w:rsid w:val="00B52E32"/>
    <w:rsid w:val="00B5388C"/>
    <w:rsid w:val="00B558DE"/>
    <w:rsid w:val="00B57A0A"/>
    <w:rsid w:val="00B6755E"/>
    <w:rsid w:val="00B744C9"/>
    <w:rsid w:val="00B822DF"/>
    <w:rsid w:val="00B82939"/>
    <w:rsid w:val="00B90926"/>
    <w:rsid w:val="00B9324D"/>
    <w:rsid w:val="00B933F5"/>
    <w:rsid w:val="00B9674B"/>
    <w:rsid w:val="00B97B32"/>
    <w:rsid w:val="00BA2693"/>
    <w:rsid w:val="00BA69DF"/>
    <w:rsid w:val="00BA7428"/>
    <w:rsid w:val="00BB0968"/>
    <w:rsid w:val="00BB0AE7"/>
    <w:rsid w:val="00BB2785"/>
    <w:rsid w:val="00BB3E2D"/>
    <w:rsid w:val="00BB4B32"/>
    <w:rsid w:val="00BB71B4"/>
    <w:rsid w:val="00BB7533"/>
    <w:rsid w:val="00BC2240"/>
    <w:rsid w:val="00BC569C"/>
    <w:rsid w:val="00BD4412"/>
    <w:rsid w:val="00BD47E4"/>
    <w:rsid w:val="00BD5171"/>
    <w:rsid w:val="00BE2252"/>
    <w:rsid w:val="00BE33E3"/>
    <w:rsid w:val="00BF0D21"/>
    <w:rsid w:val="00BF1B8D"/>
    <w:rsid w:val="00BF6D9D"/>
    <w:rsid w:val="00C02620"/>
    <w:rsid w:val="00C02D79"/>
    <w:rsid w:val="00C04E9B"/>
    <w:rsid w:val="00C063A6"/>
    <w:rsid w:val="00C0684B"/>
    <w:rsid w:val="00C07895"/>
    <w:rsid w:val="00C16794"/>
    <w:rsid w:val="00C16952"/>
    <w:rsid w:val="00C21418"/>
    <w:rsid w:val="00C21C7C"/>
    <w:rsid w:val="00C24B3B"/>
    <w:rsid w:val="00C26EDF"/>
    <w:rsid w:val="00C34448"/>
    <w:rsid w:val="00C51D48"/>
    <w:rsid w:val="00C549BE"/>
    <w:rsid w:val="00C61D72"/>
    <w:rsid w:val="00C629A1"/>
    <w:rsid w:val="00C63E51"/>
    <w:rsid w:val="00C65CF1"/>
    <w:rsid w:val="00C67435"/>
    <w:rsid w:val="00C74A00"/>
    <w:rsid w:val="00C76528"/>
    <w:rsid w:val="00C925FA"/>
    <w:rsid w:val="00C97A09"/>
    <w:rsid w:val="00CA326D"/>
    <w:rsid w:val="00CA37E4"/>
    <w:rsid w:val="00CB4387"/>
    <w:rsid w:val="00CB5CD3"/>
    <w:rsid w:val="00CB6645"/>
    <w:rsid w:val="00CB70DF"/>
    <w:rsid w:val="00CC0882"/>
    <w:rsid w:val="00CC0DE8"/>
    <w:rsid w:val="00CC1200"/>
    <w:rsid w:val="00CC2053"/>
    <w:rsid w:val="00CC382B"/>
    <w:rsid w:val="00CC4BB8"/>
    <w:rsid w:val="00CC4D23"/>
    <w:rsid w:val="00CC572A"/>
    <w:rsid w:val="00CC7194"/>
    <w:rsid w:val="00CD62B5"/>
    <w:rsid w:val="00CE4AFC"/>
    <w:rsid w:val="00CF0523"/>
    <w:rsid w:val="00CF6490"/>
    <w:rsid w:val="00CF7ACD"/>
    <w:rsid w:val="00CF7F8D"/>
    <w:rsid w:val="00D075D2"/>
    <w:rsid w:val="00D164F5"/>
    <w:rsid w:val="00D22EA1"/>
    <w:rsid w:val="00D2410D"/>
    <w:rsid w:val="00D30D28"/>
    <w:rsid w:val="00D316C6"/>
    <w:rsid w:val="00D32899"/>
    <w:rsid w:val="00D32FFE"/>
    <w:rsid w:val="00D36BDC"/>
    <w:rsid w:val="00D40D29"/>
    <w:rsid w:val="00D41ABE"/>
    <w:rsid w:val="00D41E96"/>
    <w:rsid w:val="00D430B8"/>
    <w:rsid w:val="00D46623"/>
    <w:rsid w:val="00D47833"/>
    <w:rsid w:val="00D54D53"/>
    <w:rsid w:val="00D600F0"/>
    <w:rsid w:val="00D6010B"/>
    <w:rsid w:val="00D6506B"/>
    <w:rsid w:val="00D65761"/>
    <w:rsid w:val="00D66C1A"/>
    <w:rsid w:val="00D6727A"/>
    <w:rsid w:val="00D7035F"/>
    <w:rsid w:val="00D81F41"/>
    <w:rsid w:val="00D93245"/>
    <w:rsid w:val="00DA0BBD"/>
    <w:rsid w:val="00DA1329"/>
    <w:rsid w:val="00DA6CDC"/>
    <w:rsid w:val="00DC041F"/>
    <w:rsid w:val="00DC612A"/>
    <w:rsid w:val="00DC77B7"/>
    <w:rsid w:val="00DD12E4"/>
    <w:rsid w:val="00DD2AED"/>
    <w:rsid w:val="00DD6F31"/>
    <w:rsid w:val="00DE1F21"/>
    <w:rsid w:val="00DE2AE0"/>
    <w:rsid w:val="00DE36B4"/>
    <w:rsid w:val="00DE36BD"/>
    <w:rsid w:val="00DE61F8"/>
    <w:rsid w:val="00DF1E47"/>
    <w:rsid w:val="00DF2145"/>
    <w:rsid w:val="00DF464A"/>
    <w:rsid w:val="00DF6361"/>
    <w:rsid w:val="00E03F23"/>
    <w:rsid w:val="00E060C9"/>
    <w:rsid w:val="00E06343"/>
    <w:rsid w:val="00E1767C"/>
    <w:rsid w:val="00E25CF1"/>
    <w:rsid w:val="00E3024A"/>
    <w:rsid w:val="00E3246E"/>
    <w:rsid w:val="00E35A21"/>
    <w:rsid w:val="00E40921"/>
    <w:rsid w:val="00E52217"/>
    <w:rsid w:val="00E52B49"/>
    <w:rsid w:val="00E61BA9"/>
    <w:rsid w:val="00E62B35"/>
    <w:rsid w:val="00E65B68"/>
    <w:rsid w:val="00E66677"/>
    <w:rsid w:val="00E71FE9"/>
    <w:rsid w:val="00E77C2A"/>
    <w:rsid w:val="00E80758"/>
    <w:rsid w:val="00E81AAF"/>
    <w:rsid w:val="00E90114"/>
    <w:rsid w:val="00E940B3"/>
    <w:rsid w:val="00E943D6"/>
    <w:rsid w:val="00EA285C"/>
    <w:rsid w:val="00EA7632"/>
    <w:rsid w:val="00EB0BD0"/>
    <w:rsid w:val="00EB3775"/>
    <w:rsid w:val="00EB6AC8"/>
    <w:rsid w:val="00EB7EB4"/>
    <w:rsid w:val="00EC1C76"/>
    <w:rsid w:val="00EC7AFF"/>
    <w:rsid w:val="00ED4A2D"/>
    <w:rsid w:val="00ED628D"/>
    <w:rsid w:val="00ED7E48"/>
    <w:rsid w:val="00EE0B54"/>
    <w:rsid w:val="00EE4A29"/>
    <w:rsid w:val="00EE5F62"/>
    <w:rsid w:val="00EE6633"/>
    <w:rsid w:val="00EE6CE9"/>
    <w:rsid w:val="00EE7490"/>
    <w:rsid w:val="00EF013F"/>
    <w:rsid w:val="00EF0202"/>
    <w:rsid w:val="00EF1D18"/>
    <w:rsid w:val="00EF3B4D"/>
    <w:rsid w:val="00EF3D8D"/>
    <w:rsid w:val="00EF6F4A"/>
    <w:rsid w:val="00F00FD7"/>
    <w:rsid w:val="00F01F4C"/>
    <w:rsid w:val="00F05D83"/>
    <w:rsid w:val="00F14A26"/>
    <w:rsid w:val="00F160FD"/>
    <w:rsid w:val="00F1622F"/>
    <w:rsid w:val="00F23FFB"/>
    <w:rsid w:val="00F25305"/>
    <w:rsid w:val="00F26357"/>
    <w:rsid w:val="00F327A8"/>
    <w:rsid w:val="00F34594"/>
    <w:rsid w:val="00F34E1A"/>
    <w:rsid w:val="00F35AF1"/>
    <w:rsid w:val="00F3618F"/>
    <w:rsid w:val="00F406D4"/>
    <w:rsid w:val="00F44094"/>
    <w:rsid w:val="00F54580"/>
    <w:rsid w:val="00F55F06"/>
    <w:rsid w:val="00F5636F"/>
    <w:rsid w:val="00F62C69"/>
    <w:rsid w:val="00F654A2"/>
    <w:rsid w:val="00F656CB"/>
    <w:rsid w:val="00F74DFD"/>
    <w:rsid w:val="00F7685B"/>
    <w:rsid w:val="00F81554"/>
    <w:rsid w:val="00F83E96"/>
    <w:rsid w:val="00F869E5"/>
    <w:rsid w:val="00F870F6"/>
    <w:rsid w:val="00F879F8"/>
    <w:rsid w:val="00F901CD"/>
    <w:rsid w:val="00F925E3"/>
    <w:rsid w:val="00F94108"/>
    <w:rsid w:val="00FC0F69"/>
    <w:rsid w:val="00FC56E3"/>
    <w:rsid w:val="00FD3355"/>
    <w:rsid w:val="00FD3444"/>
    <w:rsid w:val="00FD7CE1"/>
    <w:rsid w:val="00FE2D5D"/>
    <w:rsid w:val="00FE3CC3"/>
    <w:rsid w:val="00FE4562"/>
    <w:rsid w:val="00FE4763"/>
    <w:rsid w:val="00FE5CE3"/>
    <w:rsid w:val="00FF689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1EB673-A3CD-41F5-88EC-3D4113231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6C"/>
    <w:rPr>
      <w:rFonts w:ascii="Calibri" w:eastAsia="Calibri" w:hAnsi="Calibri" w:cs="Times New Roman"/>
      <w:lang w:val="hr-BA"/>
    </w:rPr>
  </w:style>
  <w:style w:type="paragraph" w:styleId="Naslov1">
    <w:name w:val="heading 1"/>
    <w:basedOn w:val="Normal"/>
    <w:next w:val="Normal"/>
    <w:link w:val="Naslov1Char"/>
    <w:uiPriority w:val="9"/>
    <w:qFormat/>
    <w:rsid w:val="0082181A"/>
    <w:pPr>
      <w:keepNext/>
      <w:numPr>
        <w:numId w:val="34"/>
      </w:numPr>
      <w:spacing w:before="240" w:after="60" w:line="240" w:lineRule="auto"/>
      <w:outlineLvl w:val="0"/>
    </w:pPr>
    <w:rPr>
      <w:rFonts w:ascii="Arial" w:hAnsi="Arial"/>
      <w:b/>
      <w:bCs/>
      <w:kern w:val="32"/>
      <w:sz w:val="20"/>
      <w:szCs w:val="32"/>
      <w:lang w:val="hr-HR" w:eastAsia="hr-HR"/>
    </w:rPr>
  </w:style>
  <w:style w:type="paragraph" w:styleId="Naslov2">
    <w:name w:val="heading 2"/>
    <w:basedOn w:val="Normal"/>
    <w:next w:val="Normal"/>
    <w:link w:val="Naslov2Char"/>
    <w:qFormat/>
    <w:rsid w:val="0082181A"/>
    <w:pPr>
      <w:keepNext/>
      <w:numPr>
        <w:ilvl w:val="1"/>
        <w:numId w:val="34"/>
      </w:numPr>
      <w:spacing w:before="240" w:after="60" w:line="240" w:lineRule="auto"/>
      <w:outlineLvl w:val="1"/>
    </w:pPr>
    <w:rPr>
      <w:rFonts w:ascii="Arial" w:hAnsi="Arial"/>
      <w:b/>
      <w:bCs/>
      <w:iCs/>
      <w:sz w:val="26"/>
      <w:szCs w:val="28"/>
      <w:lang w:val="hr-HR" w:eastAsia="hr-HR"/>
    </w:rPr>
  </w:style>
  <w:style w:type="paragraph" w:styleId="Naslov3">
    <w:name w:val="heading 3"/>
    <w:basedOn w:val="Normal"/>
    <w:next w:val="Normal"/>
    <w:link w:val="Naslov3Char"/>
    <w:uiPriority w:val="9"/>
    <w:qFormat/>
    <w:rsid w:val="0082181A"/>
    <w:pPr>
      <w:keepNext/>
      <w:numPr>
        <w:ilvl w:val="2"/>
        <w:numId w:val="34"/>
      </w:numPr>
      <w:spacing w:before="240" w:after="60" w:line="240" w:lineRule="auto"/>
      <w:outlineLvl w:val="2"/>
    </w:pPr>
    <w:rPr>
      <w:rFonts w:ascii="Arial" w:hAnsi="Arial"/>
      <w:b/>
      <w:bCs/>
      <w:i/>
      <w:sz w:val="24"/>
      <w:szCs w:val="26"/>
      <w:lang w:val="hr-HR" w:eastAsia="hr-HR"/>
    </w:rPr>
  </w:style>
  <w:style w:type="paragraph" w:styleId="Naslov4">
    <w:name w:val="heading 4"/>
    <w:basedOn w:val="Normal"/>
    <w:next w:val="Normal"/>
    <w:link w:val="Naslov4Char"/>
    <w:uiPriority w:val="9"/>
    <w:qFormat/>
    <w:rsid w:val="0082181A"/>
    <w:pPr>
      <w:keepNext/>
      <w:keepLines/>
      <w:numPr>
        <w:ilvl w:val="3"/>
        <w:numId w:val="34"/>
      </w:numPr>
      <w:spacing w:before="200" w:after="0" w:line="240" w:lineRule="auto"/>
      <w:outlineLvl w:val="3"/>
    </w:pPr>
    <w:rPr>
      <w:rFonts w:ascii="Calibri Light" w:hAnsi="Calibri Light"/>
      <w:bCs/>
      <w:i/>
      <w:iCs/>
      <w:sz w:val="24"/>
      <w:szCs w:val="24"/>
      <w:lang w:val="hr-HR" w:eastAsia="hr-HR"/>
    </w:rPr>
  </w:style>
  <w:style w:type="paragraph" w:styleId="Naslov5">
    <w:name w:val="heading 5"/>
    <w:basedOn w:val="Normal"/>
    <w:next w:val="Normal"/>
    <w:link w:val="Naslov5Char"/>
    <w:uiPriority w:val="9"/>
    <w:qFormat/>
    <w:rsid w:val="0082181A"/>
    <w:pPr>
      <w:keepNext/>
      <w:keepLines/>
      <w:numPr>
        <w:ilvl w:val="4"/>
        <w:numId w:val="34"/>
      </w:numPr>
      <w:spacing w:before="200" w:after="0" w:line="240" w:lineRule="auto"/>
      <w:outlineLvl w:val="4"/>
    </w:pPr>
    <w:rPr>
      <w:rFonts w:ascii="Calibri Light" w:hAnsi="Calibri Light"/>
      <w:color w:val="1F4D78"/>
      <w:sz w:val="24"/>
      <w:szCs w:val="24"/>
      <w:lang w:val="hr-HR" w:eastAsia="hr-HR"/>
    </w:rPr>
  </w:style>
  <w:style w:type="paragraph" w:styleId="Naslov6">
    <w:name w:val="heading 6"/>
    <w:basedOn w:val="Normal"/>
    <w:next w:val="Normal"/>
    <w:link w:val="Naslov6Char"/>
    <w:uiPriority w:val="9"/>
    <w:qFormat/>
    <w:rsid w:val="0082181A"/>
    <w:pPr>
      <w:keepNext/>
      <w:keepLines/>
      <w:numPr>
        <w:ilvl w:val="5"/>
        <w:numId w:val="34"/>
      </w:numPr>
      <w:spacing w:before="200" w:after="0" w:line="240" w:lineRule="auto"/>
      <w:outlineLvl w:val="5"/>
    </w:pPr>
    <w:rPr>
      <w:rFonts w:ascii="Calibri Light" w:hAnsi="Calibri Light"/>
      <w:i/>
      <w:iCs/>
      <w:color w:val="1F4D78"/>
      <w:sz w:val="24"/>
      <w:szCs w:val="24"/>
      <w:lang w:val="hr-HR" w:eastAsia="hr-HR"/>
    </w:rPr>
  </w:style>
  <w:style w:type="paragraph" w:styleId="Naslov7">
    <w:name w:val="heading 7"/>
    <w:basedOn w:val="Normal"/>
    <w:next w:val="Normal"/>
    <w:link w:val="Naslov7Char"/>
    <w:uiPriority w:val="9"/>
    <w:qFormat/>
    <w:rsid w:val="0082181A"/>
    <w:pPr>
      <w:keepNext/>
      <w:keepLines/>
      <w:numPr>
        <w:ilvl w:val="6"/>
        <w:numId w:val="34"/>
      </w:numPr>
      <w:spacing w:before="200" w:after="0" w:line="240" w:lineRule="auto"/>
      <w:outlineLvl w:val="6"/>
    </w:pPr>
    <w:rPr>
      <w:rFonts w:ascii="Calibri Light" w:hAnsi="Calibri Light"/>
      <w:i/>
      <w:iCs/>
      <w:color w:val="404040"/>
      <w:sz w:val="24"/>
      <w:szCs w:val="24"/>
      <w:lang w:val="hr-HR" w:eastAsia="hr-HR"/>
    </w:rPr>
  </w:style>
  <w:style w:type="paragraph" w:styleId="Naslov8">
    <w:name w:val="heading 8"/>
    <w:basedOn w:val="Normal"/>
    <w:next w:val="Normal"/>
    <w:link w:val="Naslov8Char"/>
    <w:uiPriority w:val="9"/>
    <w:qFormat/>
    <w:rsid w:val="0082181A"/>
    <w:pPr>
      <w:keepNext/>
      <w:keepLines/>
      <w:numPr>
        <w:ilvl w:val="7"/>
        <w:numId w:val="34"/>
      </w:numPr>
      <w:spacing w:before="200" w:after="0" w:line="240" w:lineRule="auto"/>
      <w:outlineLvl w:val="7"/>
    </w:pPr>
    <w:rPr>
      <w:rFonts w:ascii="Calibri Light" w:hAnsi="Calibri Light"/>
      <w:color w:val="404040"/>
      <w:sz w:val="20"/>
      <w:szCs w:val="20"/>
      <w:lang w:val="hr-HR" w:eastAsia="hr-HR"/>
    </w:rPr>
  </w:style>
  <w:style w:type="paragraph" w:styleId="Naslov9">
    <w:name w:val="heading 9"/>
    <w:basedOn w:val="Normal"/>
    <w:next w:val="Normal"/>
    <w:link w:val="Naslov9Char"/>
    <w:uiPriority w:val="9"/>
    <w:qFormat/>
    <w:rsid w:val="0082181A"/>
    <w:pPr>
      <w:keepNext/>
      <w:keepLines/>
      <w:numPr>
        <w:ilvl w:val="8"/>
        <w:numId w:val="34"/>
      </w:numPr>
      <w:spacing w:before="200" w:after="0" w:line="240" w:lineRule="auto"/>
      <w:outlineLvl w:val="8"/>
    </w:pPr>
    <w:rPr>
      <w:rFonts w:ascii="Calibri Light" w:hAnsi="Calibri Light"/>
      <w:i/>
      <w:iCs/>
      <w:color w:val="404040"/>
      <w:sz w:val="20"/>
      <w:szCs w:val="20"/>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82181A"/>
    <w:rPr>
      <w:rFonts w:ascii="Arial" w:eastAsia="Calibri" w:hAnsi="Arial" w:cs="Times New Roman"/>
      <w:b/>
      <w:bCs/>
      <w:kern w:val="32"/>
      <w:sz w:val="20"/>
      <w:szCs w:val="32"/>
      <w:lang w:eastAsia="hr-HR"/>
    </w:rPr>
  </w:style>
  <w:style w:type="character" w:customStyle="1" w:styleId="Naslov2Char">
    <w:name w:val="Naslov 2 Char"/>
    <w:basedOn w:val="Zadanifontodlomka"/>
    <w:link w:val="Naslov2"/>
    <w:rsid w:val="0082181A"/>
    <w:rPr>
      <w:rFonts w:ascii="Arial" w:eastAsia="Calibri" w:hAnsi="Arial" w:cs="Times New Roman"/>
      <w:b/>
      <w:bCs/>
      <w:iCs/>
      <w:sz w:val="26"/>
      <w:szCs w:val="28"/>
      <w:lang w:eastAsia="hr-HR"/>
    </w:rPr>
  </w:style>
  <w:style w:type="character" w:customStyle="1" w:styleId="Naslov3Char">
    <w:name w:val="Naslov 3 Char"/>
    <w:basedOn w:val="Zadanifontodlomka"/>
    <w:link w:val="Naslov3"/>
    <w:uiPriority w:val="9"/>
    <w:rsid w:val="0082181A"/>
    <w:rPr>
      <w:rFonts w:ascii="Arial" w:eastAsia="Calibri" w:hAnsi="Arial" w:cs="Times New Roman"/>
      <w:b/>
      <w:bCs/>
      <w:i/>
      <w:sz w:val="24"/>
      <w:szCs w:val="26"/>
      <w:lang w:eastAsia="hr-HR"/>
    </w:rPr>
  </w:style>
  <w:style w:type="character" w:customStyle="1" w:styleId="Naslov4Char">
    <w:name w:val="Naslov 4 Char"/>
    <w:basedOn w:val="Zadanifontodlomka"/>
    <w:link w:val="Naslov4"/>
    <w:uiPriority w:val="9"/>
    <w:rsid w:val="0082181A"/>
    <w:rPr>
      <w:rFonts w:ascii="Calibri Light" w:eastAsia="Calibri" w:hAnsi="Calibri Light" w:cs="Times New Roman"/>
      <w:bCs/>
      <w:i/>
      <w:iCs/>
      <w:sz w:val="24"/>
      <w:szCs w:val="24"/>
      <w:lang w:eastAsia="hr-HR"/>
    </w:rPr>
  </w:style>
  <w:style w:type="character" w:customStyle="1" w:styleId="Naslov5Char">
    <w:name w:val="Naslov 5 Char"/>
    <w:basedOn w:val="Zadanifontodlomka"/>
    <w:link w:val="Naslov5"/>
    <w:uiPriority w:val="9"/>
    <w:rsid w:val="0082181A"/>
    <w:rPr>
      <w:rFonts w:ascii="Calibri Light" w:eastAsia="Calibri" w:hAnsi="Calibri Light" w:cs="Times New Roman"/>
      <w:color w:val="1F4D78"/>
      <w:sz w:val="24"/>
      <w:szCs w:val="24"/>
      <w:lang w:eastAsia="hr-HR"/>
    </w:rPr>
  </w:style>
  <w:style w:type="character" w:customStyle="1" w:styleId="Naslov6Char">
    <w:name w:val="Naslov 6 Char"/>
    <w:basedOn w:val="Zadanifontodlomka"/>
    <w:link w:val="Naslov6"/>
    <w:uiPriority w:val="9"/>
    <w:rsid w:val="0082181A"/>
    <w:rPr>
      <w:rFonts w:ascii="Calibri Light" w:eastAsia="Calibri" w:hAnsi="Calibri Light" w:cs="Times New Roman"/>
      <w:i/>
      <w:iCs/>
      <w:color w:val="1F4D78"/>
      <w:sz w:val="24"/>
      <w:szCs w:val="24"/>
      <w:lang w:eastAsia="hr-HR"/>
    </w:rPr>
  </w:style>
  <w:style w:type="character" w:customStyle="1" w:styleId="Naslov7Char">
    <w:name w:val="Naslov 7 Char"/>
    <w:basedOn w:val="Zadanifontodlomka"/>
    <w:link w:val="Naslov7"/>
    <w:uiPriority w:val="9"/>
    <w:rsid w:val="0082181A"/>
    <w:rPr>
      <w:rFonts w:ascii="Calibri Light" w:eastAsia="Calibri" w:hAnsi="Calibri Light" w:cs="Times New Roman"/>
      <w:i/>
      <w:iCs/>
      <w:color w:val="404040"/>
      <w:sz w:val="24"/>
      <w:szCs w:val="24"/>
      <w:lang w:eastAsia="hr-HR"/>
    </w:rPr>
  </w:style>
  <w:style w:type="character" w:customStyle="1" w:styleId="Naslov8Char">
    <w:name w:val="Naslov 8 Char"/>
    <w:basedOn w:val="Zadanifontodlomka"/>
    <w:link w:val="Naslov8"/>
    <w:uiPriority w:val="9"/>
    <w:rsid w:val="0082181A"/>
    <w:rPr>
      <w:rFonts w:ascii="Calibri Light" w:eastAsia="Calibri" w:hAnsi="Calibri Light" w:cs="Times New Roman"/>
      <w:color w:val="404040"/>
      <w:sz w:val="20"/>
      <w:szCs w:val="20"/>
      <w:lang w:eastAsia="hr-HR"/>
    </w:rPr>
  </w:style>
  <w:style w:type="character" w:customStyle="1" w:styleId="Naslov9Char">
    <w:name w:val="Naslov 9 Char"/>
    <w:basedOn w:val="Zadanifontodlomka"/>
    <w:link w:val="Naslov9"/>
    <w:uiPriority w:val="9"/>
    <w:rsid w:val="0082181A"/>
    <w:rPr>
      <w:rFonts w:ascii="Calibri Light" w:eastAsia="Calibri" w:hAnsi="Calibri Light" w:cs="Times New Roman"/>
      <w:i/>
      <w:iCs/>
      <w:color w:val="404040"/>
      <w:sz w:val="20"/>
      <w:szCs w:val="20"/>
      <w:lang w:eastAsia="hr-HR"/>
    </w:rPr>
  </w:style>
  <w:style w:type="paragraph" w:customStyle="1" w:styleId="ColorfulList-Accent11">
    <w:name w:val="Colorful List - Accent 11"/>
    <w:basedOn w:val="Normal"/>
    <w:qFormat/>
    <w:rsid w:val="0082181A"/>
    <w:pPr>
      <w:spacing w:after="0" w:line="240" w:lineRule="auto"/>
      <w:ind w:left="720"/>
      <w:contextualSpacing/>
    </w:pPr>
    <w:rPr>
      <w:lang w:val="sr-Latn-BA"/>
    </w:rPr>
  </w:style>
  <w:style w:type="paragraph" w:styleId="Tekstfusnote">
    <w:name w:val="footnote text"/>
    <w:aliases w:val="Podrozdział,Footnote Text Blue,Footnote Text1,Char,fn,FOOTNOTES,single space,ADB,Footnote Text Char Char Char,Footnote Text Char Char,ft,Tegn1,Tegn1 Char,Char Char Char,Footnote Text Char2 Char Char"/>
    <w:basedOn w:val="Normal"/>
    <w:link w:val="TekstfusnoteChar"/>
    <w:uiPriority w:val="99"/>
    <w:unhideWhenUsed/>
    <w:rsid w:val="0082181A"/>
    <w:pPr>
      <w:spacing w:after="200" w:line="276" w:lineRule="auto"/>
    </w:pPr>
    <w:rPr>
      <w:sz w:val="20"/>
      <w:szCs w:val="20"/>
      <w:lang w:val="hr-HR" w:eastAsia="x-none"/>
    </w:rPr>
  </w:style>
  <w:style w:type="character" w:customStyle="1" w:styleId="TekstfusnoteChar">
    <w:name w:val="Tekst fusnote Char"/>
    <w:aliases w:val="Podrozdział Char,Footnote Text Blue Char,Footnote Text1 Char,Char Char,fn Char,FOOTNOTES Char,single space Char,ADB Char,Footnote Text Char Char Char Char,Footnote Text Char Char Char1,ft Char,Tegn1 Char1,Tegn1 Char Char"/>
    <w:basedOn w:val="Zadanifontodlomka"/>
    <w:link w:val="Tekstfusnote"/>
    <w:uiPriority w:val="99"/>
    <w:rsid w:val="0082181A"/>
    <w:rPr>
      <w:rFonts w:ascii="Calibri" w:eastAsia="Calibri" w:hAnsi="Calibri" w:cs="Times New Roman"/>
      <w:sz w:val="20"/>
      <w:szCs w:val="20"/>
      <w:lang w:eastAsia="x-none"/>
    </w:rPr>
  </w:style>
  <w:style w:type="character" w:styleId="Referencafusnote">
    <w:name w:val="footnote reference"/>
    <w:aliases w:val="ftref,16 Point,Superscript 6 Point"/>
    <w:uiPriority w:val="99"/>
    <w:unhideWhenUsed/>
    <w:rsid w:val="0082181A"/>
    <w:rPr>
      <w:vertAlign w:val="superscript"/>
    </w:rPr>
  </w:style>
  <w:style w:type="character" w:styleId="Referencakomentara">
    <w:name w:val="annotation reference"/>
    <w:uiPriority w:val="99"/>
    <w:unhideWhenUsed/>
    <w:rsid w:val="0082181A"/>
    <w:rPr>
      <w:sz w:val="16"/>
      <w:szCs w:val="16"/>
    </w:rPr>
  </w:style>
  <w:style w:type="paragraph" w:styleId="Zaglavlje">
    <w:name w:val="header"/>
    <w:basedOn w:val="Normal"/>
    <w:link w:val="ZaglavljeChar"/>
    <w:uiPriority w:val="99"/>
    <w:unhideWhenUsed/>
    <w:rsid w:val="0082181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2181A"/>
    <w:rPr>
      <w:rFonts w:ascii="Calibri" w:eastAsia="Calibri" w:hAnsi="Calibri" w:cs="Times New Roman"/>
      <w:lang w:val="bs-Latn-BA"/>
    </w:rPr>
  </w:style>
  <w:style w:type="paragraph" w:styleId="Podnoje">
    <w:name w:val="footer"/>
    <w:basedOn w:val="Normal"/>
    <w:link w:val="PodnojeChar"/>
    <w:uiPriority w:val="99"/>
    <w:unhideWhenUsed/>
    <w:rsid w:val="0082181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2181A"/>
    <w:rPr>
      <w:rFonts w:ascii="Calibri" w:eastAsia="Calibri" w:hAnsi="Calibri" w:cs="Times New Roman"/>
      <w:lang w:val="bs-Latn-BA"/>
    </w:rPr>
  </w:style>
  <w:style w:type="paragraph" w:customStyle="1" w:styleId="Default">
    <w:name w:val="Default"/>
    <w:uiPriority w:val="99"/>
    <w:rsid w:val="0082181A"/>
    <w:pPr>
      <w:autoSpaceDE w:val="0"/>
      <w:autoSpaceDN w:val="0"/>
      <w:adjustRightInd w:val="0"/>
      <w:spacing w:after="0" w:line="240" w:lineRule="auto"/>
    </w:pPr>
    <w:rPr>
      <w:rFonts w:ascii="Calibri" w:eastAsia="Times New Roman" w:hAnsi="Calibri" w:cs="Calibri"/>
      <w:color w:val="000000"/>
      <w:sz w:val="24"/>
      <w:szCs w:val="24"/>
      <w:lang w:val="en-US"/>
    </w:rPr>
  </w:style>
  <w:style w:type="table" w:customStyle="1" w:styleId="TableGrid1">
    <w:name w:val="Table Grid1"/>
    <w:basedOn w:val="Obinatablica"/>
    <w:uiPriority w:val="59"/>
    <w:rsid w:val="0082181A"/>
    <w:pPr>
      <w:spacing w:after="0" w:line="240" w:lineRule="auto"/>
    </w:pPr>
    <w:rPr>
      <w:rFonts w:ascii="Calibri" w:eastAsia="Calibri" w:hAnsi="Calibri" w:cs="Times New Roman"/>
      <w:sz w:val="20"/>
      <w:szCs w:val="20"/>
      <w:lang w:val="en-US" w:eastAsia="zh-TW"/>
    </w:rPr>
    <w:tblP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Pr>
  </w:style>
  <w:style w:type="table" w:styleId="Reetkatablice">
    <w:name w:val="Table Grid"/>
    <w:basedOn w:val="Obinatablica"/>
    <w:uiPriority w:val="39"/>
    <w:rsid w:val="0082181A"/>
    <w:pPr>
      <w:spacing w:after="0" w:line="240" w:lineRule="auto"/>
    </w:pPr>
    <w:rPr>
      <w:rFonts w:ascii="Calibri" w:eastAsia="Calibri" w:hAnsi="Calibri" w:cs="Times New Roman"/>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a">
    <w:name w:val="annotation text"/>
    <w:basedOn w:val="Normal"/>
    <w:link w:val="TekstkomentaraChar"/>
    <w:uiPriority w:val="99"/>
    <w:unhideWhenUsed/>
    <w:rsid w:val="0082181A"/>
    <w:pPr>
      <w:spacing w:after="0" w:line="240" w:lineRule="auto"/>
    </w:pPr>
    <w:rPr>
      <w:rFonts w:ascii="Times New Roman" w:eastAsia="Times New Roman" w:hAnsi="Times New Roman"/>
      <w:sz w:val="20"/>
      <w:szCs w:val="20"/>
      <w:lang w:val="hr-HR" w:eastAsia="hr-HR"/>
    </w:rPr>
  </w:style>
  <w:style w:type="character" w:customStyle="1" w:styleId="TekstkomentaraChar">
    <w:name w:val="Tekst komentara Char"/>
    <w:basedOn w:val="Zadanifontodlomka"/>
    <w:link w:val="Tekstkomentara"/>
    <w:uiPriority w:val="99"/>
    <w:rsid w:val="0082181A"/>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82181A"/>
    <w:pPr>
      <w:spacing w:after="0" w:line="240" w:lineRule="auto"/>
    </w:pPr>
    <w:rPr>
      <w:rFonts w:ascii="Segoe UI" w:hAnsi="Segoe UI"/>
      <w:sz w:val="18"/>
      <w:szCs w:val="18"/>
      <w:lang w:val="x-none" w:eastAsia="x-none"/>
    </w:rPr>
  </w:style>
  <w:style w:type="character" w:customStyle="1" w:styleId="TekstbaloniaChar">
    <w:name w:val="Tekst balončića Char"/>
    <w:basedOn w:val="Zadanifontodlomka"/>
    <w:link w:val="Tekstbalonia"/>
    <w:uiPriority w:val="99"/>
    <w:semiHidden/>
    <w:rsid w:val="0082181A"/>
    <w:rPr>
      <w:rFonts w:ascii="Segoe UI" w:eastAsia="Calibri" w:hAnsi="Segoe UI" w:cs="Times New Roman"/>
      <w:sz w:val="18"/>
      <w:szCs w:val="18"/>
      <w:lang w:val="x-none" w:eastAsia="x-none"/>
    </w:rPr>
  </w:style>
  <w:style w:type="paragraph" w:customStyle="1" w:styleId="Odlomakpopisa1">
    <w:name w:val="Odlomak popisa1"/>
    <w:basedOn w:val="Normal"/>
    <w:qFormat/>
    <w:rsid w:val="0082181A"/>
    <w:pPr>
      <w:spacing w:after="200" w:line="276" w:lineRule="auto"/>
      <w:ind w:left="720"/>
      <w:contextualSpacing/>
    </w:pPr>
    <w:rPr>
      <w:lang w:val="hr-HR"/>
    </w:rPr>
  </w:style>
  <w:style w:type="table" w:customStyle="1" w:styleId="MediumShading2-Accent11">
    <w:name w:val="Medium Shading 2 - Accent 11"/>
    <w:basedOn w:val="Obinatablica"/>
    <w:uiPriority w:val="64"/>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Opisslike">
    <w:name w:val="caption"/>
    <w:basedOn w:val="Normal"/>
    <w:next w:val="Normal"/>
    <w:uiPriority w:val="35"/>
    <w:qFormat/>
    <w:rsid w:val="0082181A"/>
    <w:pPr>
      <w:spacing w:after="200" w:line="240" w:lineRule="auto"/>
    </w:pPr>
    <w:rPr>
      <w:rFonts w:ascii="Times New Roman" w:eastAsia="Times New Roman" w:hAnsi="Times New Roman"/>
      <w:b/>
      <w:bCs/>
      <w:color w:val="5B9BD5"/>
      <w:sz w:val="18"/>
      <w:szCs w:val="18"/>
      <w:lang w:val="hr-HR" w:eastAsia="hr-HR"/>
    </w:rPr>
  </w:style>
  <w:style w:type="table" w:customStyle="1" w:styleId="MediumShading2-Accent12">
    <w:name w:val="Medium Shading 2 - Accent 12"/>
    <w:basedOn w:val="Obinatablica"/>
    <w:uiPriority w:val="64"/>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veza">
    <w:name w:val="Hyperlink"/>
    <w:uiPriority w:val="99"/>
    <w:rsid w:val="0082181A"/>
    <w:rPr>
      <w:color w:val="0000FF"/>
      <w:u w:val="single"/>
    </w:rPr>
  </w:style>
  <w:style w:type="table" w:customStyle="1" w:styleId="LightList-Accent11">
    <w:name w:val="Light List - Accent 11"/>
    <w:basedOn w:val="Obinatablica"/>
    <w:uiPriority w:val="61"/>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Naslov1">
    <w:name w:val="TOC Naslov1"/>
    <w:basedOn w:val="Naslov1"/>
    <w:next w:val="Normal"/>
    <w:uiPriority w:val="39"/>
    <w:qFormat/>
    <w:rsid w:val="0082181A"/>
    <w:pPr>
      <w:keepLines/>
      <w:numPr>
        <w:numId w:val="0"/>
      </w:numPr>
      <w:spacing w:after="0" w:line="259" w:lineRule="auto"/>
      <w:outlineLvl w:val="9"/>
    </w:pPr>
    <w:rPr>
      <w:rFonts w:ascii="Calibri Light" w:hAnsi="Calibri Light"/>
      <w:b w:val="0"/>
      <w:bCs w:val="0"/>
      <w:color w:val="2E74B5"/>
      <w:kern w:val="0"/>
      <w:sz w:val="32"/>
      <w:lang w:val="en-US" w:eastAsia="en-US"/>
    </w:rPr>
  </w:style>
  <w:style w:type="paragraph" w:styleId="Sadraj2">
    <w:name w:val="toc 2"/>
    <w:basedOn w:val="Normal"/>
    <w:next w:val="Normal"/>
    <w:autoRedefine/>
    <w:uiPriority w:val="39"/>
    <w:unhideWhenUsed/>
    <w:qFormat/>
    <w:rsid w:val="0082181A"/>
    <w:pPr>
      <w:tabs>
        <w:tab w:val="left" w:pos="880"/>
        <w:tab w:val="right" w:leader="dot" w:pos="9010"/>
      </w:tabs>
      <w:spacing w:after="100"/>
      <w:ind w:left="220"/>
      <w:jc w:val="both"/>
    </w:pPr>
    <w:rPr>
      <w:rFonts w:eastAsia="Times New Roman"/>
      <w:noProof/>
      <w:lang w:val="en-US"/>
    </w:rPr>
  </w:style>
  <w:style w:type="paragraph" w:styleId="Sadraj1">
    <w:name w:val="toc 1"/>
    <w:basedOn w:val="Normal"/>
    <w:next w:val="Normal"/>
    <w:autoRedefine/>
    <w:uiPriority w:val="39"/>
    <w:unhideWhenUsed/>
    <w:qFormat/>
    <w:rsid w:val="0082181A"/>
    <w:pPr>
      <w:tabs>
        <w:tab w:val="left" w:pos="440"/>
        <w:tab w:val="right" w:leader="dot" w:pos="9010"/>
      </w:tabs>
      <w:spacing w:after="100" w:line="240" w:lineRule="auto"/>
      <w:jc w:val="both"/>
    </w:pPr>
    <w:rPr>
      <w:rFonts w:eastAsia="Times New Roman"/>
      <w:noProof/>
      <w:lang w:val="en-US"/>
    </w:rPr>
  </w:style>
  <w:style w:type="paragraph" w:styleId="Sadraj3">
    <w:name w:val="toc 3"/>
    <w:basedOn w:val="Normal"/>
    <w:next w:val="Normal"/>
    <w:autoRedefine/>
    <w:uiPriority w:val="39"/>
    <w:unhideWhenUsed/>
    <w:qFormat/>
    <w:rsid w:val="0082181A"/>
    <w:pPr>
      <w:spacing w:after="100"/>
      <w:ind w:left="440"/>
    </w:pPr>
    <w:rPr>
      <w:rFonts w:eastAsia="Times New Roman"/>
      <w:lang w:val="en-US"/>
    </w:rPr>
  </w:style>
  <w:style w:type="paragraph" w:customStyle="1" w:styleId="Bezproreda1">
    <w:name w:val="Bez proreda1"/>
    <w:link w:val="BezproredaChar"/>
    <w:uiPriority w:val="1"/>
    <w:qFormat/>
    <w:rsid w:val="0082181A"/>
    <w:pPr>
      <w:spacing w:after="0" w:line="240" w:lineRule="auto"/>
    </w:pPr>
    <w:rPr>
      <w:rFonts w:ascii="Calibri" w:eastAsia="Calibri" w:hAnsi="Calibri" w:cs="Times New Roman"/>
      <w:lang w:val="bs-Latn-BA"/>
    </w:rPr>
  </w:style>
  <w:style w:type="character" w:customStyle="1" w:styleId="BezproredaChar">
    <w:name w:val="Bez proreda Char"/>
    <w:aliases w:val="No Spacing1 Char,Grafik Char,No Spacing Char"/>
    <w:link w:val="Bezproreda1"/>
    <w:uiPriority w:val="1"/>
    <w:locked/>
    <w:rsid w:val="0082181A"/>
    <w:rPr>
      <w:rFonts w:ascii="Calibri" w:eastAsia="Calibri" w:hAnsi="Calibri" w:cs="Times New Roman"/>
      <w:lang w:val="bs-Latn-BA"/>
    </w:rPr>
  </w:style>
  <w:style w:type="character" w:styleId="SlijeenaHiperveza">
    <w:name w:val="FollowedHyperlink"/>
    <w:uiPriority w:val="99"/>
    <w:semiHidden/>
    <w:unhideWhenUsed/>
    <w:rsid w:val="0082181A"/>
    <w:rPr>
      <w:color w:val="954F72"/>
      <w:u w:val="single"/>
    </w:rPr>
  </w:style>
  <w:style w:type="table" w:customStyle="1" w:styleId="GridTable5Dark-Accent11">
    <w:name w:val="Grid Table 5 Dark - Accent 11"/>
    <w:basedOn w:val="Obinatablica"/>
    <w:uiPriority w:val="50"/>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Obinatablica"/>
    <w:uiPriority w:val="49"/>
    <w:rsid w:val="0082181A"/>
    <w:pPr>
      <w:spacing w:after="0" w:line="240" w:lineRule="auto"/>
    </w:pPr>
    <w:rPr>
      <w:rFonts w:ascii="Calibri" w:eastAsia="Calibri" w:hAnsi="Calibri" w:cs="Times New Roman"/>
      <w:color w:val="4472C4"/>
      <w:sz w:val="20"/>
      <w:szCs w:val="20"/>
      <w:lang w:val="en-US" w:eastAsia="zh-T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Obinatablica"/>
    <w:uiPriority w:val="51"/>
    <w:rsid w:val="0082181A"/>
    <w:pPr>
      <w:spacing w:after="0" w:line="240" w:lineRule="auto"/>
    </w:pPr>
    <w:rPr>
      <w:rFonts w:ascii="Calibri" w:eastAsia="Calibri" w:hAnsi="Calibri" w:cs="Times New Roman"/>
      <w:color w:val="2E74B5"/>
      <w:sz w:val="20"/>
      <w:szCs w:val="20"/>
      <w:lang w:val="en-US" w:eastAsia="zh-T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Obinatablica"/>
    <w:uiPriority w:val="48"/>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
    <w:name w:val="Grid Table 2 - Accent 11"/>
    <w:basedOn w:val="Obinatablica"/>
    <w:uiPriority w:val="47"/>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Obinatablica"/>
    <w:uiPriority w:val="63"/>
    <w:unhideWhenUsed/>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m362121831030037589msonormal">
    <w:name w:val="m_362121831030037589msonormal"/>
    <w:basedOn w:val="Normal"/>
    <w:rsid w:val="0082181A"/>
    <w:pPr>
      <w:spacing w:before="100" w:beforeAutospacing="1" w:after="100" w:afterAutospacing="1" w:line="240" w:lineRule="auto"/>
    </w:pPr>
    <w:rPr>
      <w:rFonts w:ascii="Times New Roman" w:eastAsia="Times New Roman" w:hAnsi="Times New Roman"/>
      <w:sz w:val="24"/>
      <w:szCs w:val="24"/>
      <w:lang w:val="hr-HR" w:eastAsia="hr-HR"/>
    </w:rPr>
  </w:style>
  <w:style w:type="table" w:customStyle="1" w:styleId="GridTable41">
    <w:name w:val="Grid Table 41"/>
    <w:basedOn w:val="Obinatablica"/>
    <w:uiPriority w:val="49"/>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PredmetkomentaraChar">
    <w:name w:val="Predmet komentara Char"/>
    <w:link w:val="Predmetkomentara"/>
    <w:uiPriority w:val="99"/>
    <w:semiHidden/>
    <w:rsid w:val="0082181A"/>
    <w:rPr>
      <w:rFonts w:ascii="Calibri" w:eastAsia="Calibri" w:hAnsi="Calibri" w:cs="Times New Roman"/>
      <w:b/>
      <w:bCs/>
      <w:sz w:val="20"/>
      <w:szCs w:val="20"/>
      <w:lang w:eastAsia="hr-HR"/>
    </w:rPr>
  </w:style>
  <w:style w:type="paragraph" w:styleId="Predmetkomentara">
    <w:name w:val="annotation subject"/>
    <w:basedOn w:val="Tekstkomentara"/>
    <w:next w:val="Tekstkomentara"/>
    <w:link w:val="PredmetkomentaraChar"/>
    <w:uiPriority w:val="99"/>
    <w:semiHidden/>
    <w:unhideWhenUsed/>
    <w:rsid w:val="0082181A"/>
    <w:rPr>
      <w:rFonts w:ascii="Calibri" w:eastAsia="Calibri" w:hAnsi="Calibri"/>
      <w:b/>
      <w:bCs/>
    </w:rPr>
  </w:style>
  <w:style w:type="character" w:customStyle="1" w:styleId="PredmetkomentaraChar1">
    <w:name w:val="Predmet komentara Char1"/>
    <w:basedOn w:val="TekstkomentaraChar"/>
    <w:uiPriority w:val="99"/>
    <w:semiHidden/>
    <w:rsid w:val="0082181A"/>
    <w:rPr>
      <w:rFonts w:ascii="Times New Roman" w:eastAsia="Times New Roman" w:hAnsi="Times New Roman" w:cs="Times New Roman"/>
      <w:b/>
      <w:bCs/>
      <w:sz w:val="20"/>
      <w:szCs w:val="20"/>
      <w:lang w:eastAsia="hr-HR"/>
    </w:rPr>
  </w:style>
  <w:style w:type="character" w:customStyle="1" w:styleId="CommentSubjectChar1">
    <w:name w:val="Comment Subject Char1"/>
    <w:basedOn w:val="TekstkomentaraChar"/>
    <w:uiPriority w:val="99"/>
    <w:semiHidden/>
    <w:rsid w:val="0082181A"/>
    <w:rPr>
      <w:rFonts w:ascii="Times New Roman" w:eastAsia="Times New Roman" w:hAnsi="Times New Roman" w:cs="Times New Roman"/>
      <w:b/>
      <w:bCs/>
      <w:sz w:val="20"/>
      <w:szCs w:val="20"/>
      <w:lang w:val="hr-HR" w:eastAsia="hr-HR"/>
    </w:rPr>
  </w:style>
  <w:style w:type="character" w:customStyle="1" w:styleId="Heading3">
    <w:name w:val="Heading #3_"/>
    <w:link w:val="Heading30"/>
    <w:locked/>
    <w:rsid w:val="0082181A"/>
    <w:rPr>
      <w:rFonts w:ascii="Calibri" w:hAnsi="Calibri" w:cs="Calibri"/>
      <w:b/>
      <w:bCs/>
      <w:shd w:val="clear" w:color="auto" w:fill="FFFFFF"/>
    </w:rPr>
  </w:style>
  <w:style w:type="paragraph" w:customStyle="1" w:styleId="Heading30">
    <w:name w:val="Heading #3"/>
    <w:basedOn w:val="Normal"/>
    <w:link w:val="Heading3"/>
    <w:rsid w:val="0082181A"/>
    <w:pPr>
      <w:widowControl w:val="0"/>
      <w:shd w:val="clear" w:color="auto" w:fill="FFFFFF"/>
      <w:spacing w:after="0" w:line="658" w:lineRule="exact"/>
      <w:jc w:val="both"/>
      <w:outlineLvl w:val="2"/>
    </w:pPr>
    <w:rPr>
      <w:rFonts w:eastAsiaTheme="minorHAnsi" w:cs="Calibri"/>
      <w:b/>
      <w:bCs/>
      <w:lang w:val="hr-HR"/>
    </w:rPr>
  </w:style>
  <w:style w:type="paragraph" w:customStyle="1" w:styleId="p1">
    <w:name w:val="p1"/>
    <w:basedOn w:val="Normal"/>
    <w:rsid w:val="0082181A"/>
    <w:pPr>
      <w:spacing w:after="0" w:line="240" w:lineRule="auto"/>
    </w:pPr>
    <w:rPr>
      <w:rFonts w:ascii="Verdana" w:hAnsi="Verdana"/>
      <w:sz w:val="21"/>
      <w:szCs w:val="21"/>
      <w:lang w:val="en-US"/>
    </w:rPr>
  </w:style>
  <w:style w:type="character" w:customStyle="1" w:styleId="s1">
    <w:name w:val="s1"/>
    <w:rsid w:val="0082181A"/>
  </w:style>
  <w:style w:type="character" w:styleId="Brojretka">
    <w:name w:val="line number"/>
    <w:basedOn w:val="Zadanifontodlomka"/>
    <w:uiPriority w:val="99"/>
    <w:semiHidden/>
    <w:unhideWhenUsed/>
    <w:rsid w:val="0082181A"/>
  </w:style>
  <w:style w:type="paragraph" w:styleId="Sadraj4">
    <w:name w:val="toc 4"/>
    <w:basedOn w:val="Normal"/>
    <w:next w:val="Normal"/>
    <w:autoRedefine/>
    <w:uiPriority w:val="39"/>
    <w:unhideWhenUsed/>
    <w:rsid w:val="0082181A"/>
    <w:pPr>
      <w:spacing w:after="100"/>
      <w:ind w:left="660"/>
    </w:pPr>
    <w:rPr>
      <w:rFonts w:eastAsia="Times New Roman"/>
      <w:lang w:eastAsia="bs-Latn-BA"/>
    </w:rPr>
  </w:style>
  <w:style w:type="paragraph" w:styleId="Sadraj5">
    <w:name w:val="toc 5"/>
    <w:basedOn w:val="Normal"/>
    <w:next w:val="Normal"/>
    <w:autoRedefine/>
    <w:uiPriority w:val="39"/>
    <w:unhideWhenUsed/>
    <w:rsid w:val="0082181A"/>
    <w:pPr>
      <w:spacing w:after="100"/>
      <w:ind w:left="880"/>
    </w:pPr>
    <w:rPr>
      <w:rFonts w:eastAsia="Times New Roman"/>
      <w:lang w:eastAsia="bs-Latn-BA"/>
    </w:rPr>
  </w:style>
  <w:style w:type="paragraph" w:styleId="Sadraj6">
    <w:name w:val="toc 6"/>
    <w:basedOn w:val="Normal"/>
    <w:next w:val="Normal"/>
    <w:autoRedefine/>
    <w:uiPriority w:val="39"/>
    <w:unhideWhenUsed/>
    <w:rsid w:val="0082181A"/>
    <w:pPr>
      <w:spacing w:after="100"/>
      <w:ind w:left="1100"/>
    </w:pPr>
    <w:rPr>
      <w:rFonts w:eastAsia="Times New Roman"/>
      <w:lang w:eastAsia="bs-Latn-BA"/>
    </w:rPr>
  </w:style>
  <w:style w:type="paragraph" w:styleId="Sadraj7">
    <w:name w:val="toc 7"/>
    <w:basedOn w:val="Normal"/>
    <w:next w:val="Normal"/>
    <w:autoRedefine/>
    <w:uiPriority w:val="39"/>
    <w:unhideWhenUsed/>
    <w:rsid w:val="0082181A"/>
    <w:pPr>
      <w:spacing w:after="100"/>
      <w:ind w:left="1320"/>
    </w:pPr>
    <w:rPr>
      <w:rFonts w:eastAsia="Times New Roman"/>
      <w:lang w:eastAsia="bs-Latn-BA"/>
    </w:rPr>
  </w:style>
  <w:style w:type="paragraph" w:styleId="Sadraj8">
    <w:name w:val="toc 8"/>
    <w:basedOn w:val="Normal"/>
    <w:next w:val="Normal"/>
    <w:autoRedefine/>
    <w:uiPriority w:val="39"/>
    <w:unhideWhenUsed/>
    <w:rsid w:val="0082181A"/>
    <w:pPr>
      <w:spacing w:after="100"/>
      <w:ind w:left="1540"/>
    </w:pPr>
    <w:rPr>
      <w:rFonts w:eastAsia="Times New Roman"/>
      <w:lang w:eastAsia="bs-Latn-BA"/>
    </w:rPr>
  </w:style>
  <w:style w:type="paragraph" w:styleId="Sadraj9">
    <w:name w:val="toc 9"/>
    <w:basedOn w:val="Normal"/>
    <w:next w:val="Normal"/>
    <w:autoRedefine/>
    <w:uiPriority w:val="39"/>
    <w:unhideWhenUsed/>
    <w:rsid w:val="0082181A"/>
    <w:pPr>
      <w:spacing w:after="100"/>
      <w:ind w:left="1760"/>
    </w:pPr>
    <w:rPr>
      <w:rFonts w:eastAsia="Times New Roman"/>
      <w:lang w:eastAsia="bs-Latn-BA"/>
    </w:rPr>
  </w:style>
  <w:style w:type="table" w:customStyle="1" w:styleId="GridTable5Dark-Accent111">
    <w:name w:val="Grid Table 5 Dark - Accent 111"/>
    <w:basedOn w:val="Obinatablica"/>
    <w:uiPriority w:val="50"/>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ijelovi">
    <w:name w:val="Dijelovi"/>
    <w:basedOn w:val="Naslov2"/>
    <w:next w:val="Naslov"/>
    <w:autoRedefine/>
    <w:qFormat/>
    <w:rsid w:val="0082181A"/>
    <w:pPr>
      <w:numPr>
        <w:ilvl w:val="0"/>
        <w:numId w:val="0"/>
      </w:numPr>
      <w:spacing w:before="360" w:after="120" w:line="276" w:lineRule="auto"/>
      <w:ind w:left="1800" w:hanging="360"/>
    </w:pPr>
    <w:rPr>
      <w:rFonts w:ascii="Times New Roman" w:eastAsia="Cambria" w:hAnsi="Times New Roman"/>
      <w:b w:val="0"/>
      <w:iCs w:val="0"/>
      <w:color w:val="595959"/>
      <w:kern w:val="28"/>
      <w:sz w:val="40"/>
      <w:szCs w:val="56"/>
      <w:lang w:val="sr-Latn-CS" w:eastAsia="en-US"/>
    </w:rPr>
  </w:style>
  <w:style w:type="paragraph" w:styleId="Naslov">
    <w:name w:val="Title"/>
    <w:basedOn w:val="Normal"/>
    <w:next w:val="Normal"/>
    <w:link w:val="NaslovChar"/>
    <w:uiPriority w:val="10"/>
    <w:qFormat/>
    <w:rsid w:val="0082181A"/>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x-none" w:eastAsia="x-none"/>
    </w:rPr>
  </w:style>
  <w:style w:type="character" w:customStyle="1" w:styleId="NaslovChar">
    <w:name w:val="Naslov Char"/>
    <w:basedOn w:val="Zadanifontodlomka"/>
    <w:link w:val="Naslov"/>
    <w:uiPriority w:val="10"/>
    <w:rsid w:val="0082181A"/>
    <w:rPr>
      <w:rFonts w:ascii="Calibri Light" w:eastAsia="Times New Roman" w:hAnsi="Calibri Light" w:cs="Times New Roman"/>
      <w:color w:val="323E4F"/>
      <w:spacing w:val="5"/>
      <w:kern w:val="28"/>
      <w:sz w:val="52"/>
      <w:szCs w:val="52"/>
      <w:lang w:val="x-none" w:eastAsia="x-none"/>
    </w:rPr>
  </w:style>
  <w:style w:type="table" w:customStyle="1" w:styleId="GridTable5DarkAccent12">
    <w:name w:val="Grid Table 5 Dark Accent 12"/>
    <w:basedOn w:val="Obinatablica"/>
    <w:uiPriority w:val="50"/>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
    <w:name w:val="Tamna tablica rešetke 5 - isticanje 11"/>
    <w:basedOn w:val="Obinatablica"/>
    <w:uiPriority w:val="50"/>
    <w:rsid w:val="0082181A"/>
    <w:pPr>
      <w:spacing w:after="0" w:line="240" w:lineRule="auto"/>
    </w:pPr>
    <w:rPr>
      <w:rFonts w:ascii="Calibri" w:eastAsia="Calibri" w:hAnsi="Calibri" w:cs="Times New Roman"/>
      <w:sz w:val="20"/>
      <w:szCs w:val="20"/>
      <w:lang w:val="en-US" w:eastAsia="zh-TW"/>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
    <w:name w:val="Tablica rešetke 4 - isticanje 11"/>
    <w:basedOn w:val="Obinatablica"/>
    <w:uiPriority w:val="49"/>
    <w:rsid w:val="0082181A"/>
    <w:pPr>
      <w:spacing w:after="0" w:line="240" w:lineRule="auto"/>
    </w:pPr>
    <w:rPr>
      <w:rFonts w:ascii="Calibri" w:eastAsia="Calibri" w:hAnsi="Calibri" w:cs="Times New Roman"/>
      <w:color w:val="4472C4"/>
      <w:sz w:val="20"/>
      <w:szCs w:val="20"/>
      <w:lang w:val="en-US" w:eastAsia="zh-T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tandardWeb">
    <w:name w:val="Normal (Web)"/>
    <w:basedOn w:val="Normal"/>
    <w:uiPriority w:val="99"/>
    <w:unhideWhenUsed/>
    <w:rsid w:val="0082181A"/>
    <w:pPr>
      <w:spacing w:before="100" w:beforeAutospacing="1" w:after="100" w:afterAutospacing="1" w:line="240" w:lineRule="auto"/>
    </w:pPr>
    <w:rPr>
      <w:rFonts w:ascii="Times" w:eastAsia="Times New Roman" w:hAnsi="Times"/>
      <w:sz w:val="20"/>
      <w:szCs w:val="20"/>
      <w:lang w:val="en-US"/>
    </w:rPr>
  </w:style>
  <w:style w:type="paragraph" w:styleId="Tablicaslika">
    <w:name w:val="table of figures"/>
    <w:basedOn w:val="Normal"/>
    <w:next w:val="Normal"/>
    <w:uiPriority w:val="99"/>
    <w:unhideWhenUsed/>
    <w:rsid w:val="0082181A"/>
    <w:pPr>
      <w:spacing w:after="0"/>
    </w:pPr>
  </w:style>
  <w:style w:type="character" w:styleId="Brojstranice">
    <w:name w:val="page number"/>
    <w:basedOn w:val="Zadanifontodlomka"/>
    <w:rsid w:val="0082181A"/>
  </w:style>
  <w:style w:type="paragraph" w:styleId="Naslovbiljeke">
    <w:name w:val="Note Heading"/>
    <w:basedOn w:val="Normal"/>
    <w:next w:val="Normal"/>
    <w:link w:val="NaslovbiljekeChar"/>
    <w:rsid w:val="0082181A"/>
  </w:style>
  <w:style w:type="character" w:customStyle="1" w:styleId="NaslovbiljekeChar">
    <w:name w:val="Naslov bilješke Char"/>
    <w:basedOn w:val="Zadanifontodlomka"/>
    <w:link w:val="Naslovbiljeke"/>
    <w:rsid w:val="0082181A"/>
    <w:rPr>
      <w:rFonts w:ascii="Calibri" w:eastAsia="Calibri" w:hAnsi="Calibri" w:cs="Times New Roman"/>
      <w:lang w:val="bs-Latn-BA"/>
    </w:rPr>
  </w:style>
  <w:style w:type="paragraph" w:customStyle="1" w:styleId="Bezproreda2">
    <w:name w:val="Bez proreda2"/>
    <w:rsid w:val="0082181A"/>
    <w:pPr>
      <w:suppressAutoHyphens/>
      <w:spacing w:after="0" w:line="240" w:lineRule="auto"/>
    </w:pPr>
    <w:rPr>
      <w:rFonts w:ascii="Calibri" w:eastAsia="Times New Roman" w:hAnsi="Calibri" w:cs="Calibri"/>
      <w:lang w:val="en-US" w:eastAsia="ar-SA"/>
    </w:rPr>
  </w:style>
  <w:style w:type="paragraph" w:styleId="Odlomakpopisa">
    <w:name w:val="List Paragraph"/>
    <w:aliases w:val="List Paragraph (numbered (a)),List Paragraph Char Char Char,Use Case List Paragraph,List Paragraph2"/>
    <w:basedOn w:val="Normal"/>
    <w:link w:val="OdlomakpopisaChar"/>
    <w:uiPriority w:val="34"/>
    <w:qFormat/>
    <w:rsid w:val="0082181A"/>
    <w:pPr>
      <w:ind w:left="720"/>
    </w:pPr>
  </w:style>
  <w:style w:type="character" w:customStyle="1" w:styleId="OdlomakpopisaChar">
    <w:name w:val="Odlomak popisa Char"/>
    <w:aliases w:val="List Paragraph (numbered (a)) Char,List Paragraph Char Char Char Char,Use Case List Paragraph Char,List Paragraph2 Char"/>
    <w:link w:val="Odlomakpopisa"/>
    <w:uiPriority w:val="34"/>
    <w:qFormat/>
    <w:locked/>
    <w:rsid w:val="0082181A"/>
    <w:rPr>
      <w:rFonts w:ascii="Calibri" w:eastAsia="Calibri" w:hAnsi="Calibri" w:cs="Times New Roman"/>
      <w:lang w:val="bs-Latn-BA"/>
    </w:rPr>
  </w:style>
  <w:style w:type="paragraph" w:styleId="Revizija">
    <w:name w:val="Revision"/>
    <w:hidden/>
    <w:uiPriority w:val="99"/>
    <w:semiHidden/>
    <w:rsid w:val="0082181A"/>
    <w:pPr>
      <w:spacing w:after="0" w:line="240" w:lineRule="auto"/>
    </w:pPr>
    <w:rPr>
      <w:rFonts w:ascii="Calibri" w:eastAsia="Calibri" w:hAnsi="Calibri" w:cs="Times New Roman"/>
      <w:lang w:val="bs-Latn-BA"/>
    </w:rPr>
  </w:style>
  <w:style w:type="table" w:styleId="Srednjareetka3-Isticanje5">
    <w:name w:val="Medium Grid 3 Accent 5"/>
    <w:basedOn w:val="Obinatablica"/>
    <w:uiPriority w:val="69"/>
    <w:rsid w:val="0082181A"/>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Bezproreda">
    <w:name w:val="No Spacing"/>
    <w:aliases w:val="No Spacing1,Grafik"/>
    <w:link w:val="BezproredaChar1"/>
    <w:uiPriority w:val="1"/>
    <w:qFormat/>
    <w:rsid w:val="0082181A"/>
    <w:pPr>
      <w:spacing w:after="0" w:line="240" w:lineRule="auto"/>
    </w:pPr>
  </w:style>
  <w:style w:type="paragraph" w:styleId="Tijeloteksta">
    <w:name w:val="Body Text"/>
    <w:basedOn w:val="Normal"/>
    <w:link w:val="TijelotekstaChar"/>
    <w:uiPriority w:val="99"/>
    <w:unhideWhenUsed/>
    <w:qFormat/>
    <w:rsid w:val="0082181A"/>
    <w:pPr>
      <w:spacing w:after="0" w:line="240" w:lineRule="auto"/>
    </w:pPr>
    <w:rPr>
      <w:rFonts w:ascii="Times New Roman" w:eastAsia="Times New Roman" w:hAnsi="Times New Roman"/>
      <w:sz w:val="28"/>
      <w:szCs w:val="24"/>
      <w:lang w:val="en-GB" w:bidi="en-US"/>
    </w:rPr>
  </w:style>
  <w:style w:type="character" w:customStyle="1" w:styleId="TijelotekstaChar">
    <w:name w:val="Tijelo teksta Char"/>
    <w:basedOn w:val="Zadanifontodlomka"/>
    <w:link w:val="Tijeloteksta"/>
    <w:uiPriority w:val="99"/>
    <w:rsid w:val="0082181A"/>
    <w:rPr>
      <w:rFonts w:ascii="Times New Roman" w:eastAsia="Times New Roman" w:hAnsi="Times New Roman" w:cs="Times New Roman"/>
      <w:sz w:val="28"/>
      <w:szCs w:val="24"/>
      <w:lang w:val="en-GB" w:bidi="en-US"/>
    </w:rPr>
  </w:style>
  <w:style w:type="paragraph" w:styleId="Uvuenotijeloteksta">
    <w:name w:val="Body Text Indent"/>
    <w:basedOn w:val="Normal"/>
    <w:link w:val="UvuenotijelotekstaChar"/>
    <w:uiPriority w:val="99"/>
    <w:semiHidden/>
    <w:unhideWhenUsed/>
    <w:rsid w:val="0082181A"/>
    <w:pPr>
      <w:spacing w:after="120" w:line="276" w:lineRule="auto"/>
      <w:ind w:left="283"/>
    </w:pPr>
    <w:rPr>
      <w:rFonts w:asciiTheme="minorHAnsi" w:eastAsiaTheme="minorHAnsi" w:hAnsiTheme="minorHAnsi" w:cstheme="minorBidi"/>
      <w:sz w:val="24"/>
      <w:szCs w:val="24"/>
      <w:lang w:val="en-US" w:bidi="en-US"/>
    </w:rPr>
  </w:style>
  <w:style w:type="character" w:customStyle="1" w:styleId="UvuenotijelotekstaChar">
    <w:name w:val="Uvučeno tijelo teksta Char"/>
    <w:basedOn w:val="Zadanifontodlomka"/>
    <w:link w:val="Uvuenotijeloteksta"/>
    <w:uiPriority w:val="99"/>
    <w:semiHidden/>
    <w:rsid w:val="0082181A"/>
    <w:rPr>
      <w:sz w:val="24"/>
      <w:szCs w:val="24"/>
      <w:lang w:val="en-US" w:bidi="en-US"/>
    </w:rPr>
  </w:style>
  <w:style w:type="paragraph" w:styleId="Tijeloteksta-uvlaka2">
    <w:name w:val="Body Text Indent 2"/>
    <w:basedOn w:val="Normal"/>
    <w:link w:val="Tijeloteksta-uvlaka2Char"/>
    <w:uiPriority w:val="99"/>
    <w:semiHidden/>
    <w:unhideWhenUsed/>
    <w:rsid w:val="0082181A"/>
    <w:pPr>
      <w:spacing w:after="120" w:line="480" w:lineRule="auto"/>
      <w:ind w:left="283"/>
    </w:pPr>
    <w:rPr>
      <w:rFonts w:asciiTheme="minorHAnsi" w:eastAsiaTheme="minorEastAsia" w:hAnsiTheme="minorHAnsi"/>
      <w:sz w:val="24"/>
      <w:szCs w:val="24"/>
      <w:lang w:val="en-US" w:bidi="en-US"/>
    </w:rPr>
  </w:style>
  <w:style w:type="character" w:customStyle="1" w:styleId="Tijeloteksta-uvlaka2Char">
    <w:name w:val="Tijelo teksta - uvlaka 2 Char"/>
    <w:basedOn w:val="Zadanifontodlomka"/>
    <w:link w:val="Tijeloteksta-uvlaka2"/>
    <w:uiPriority w:val="99"/>
    <w:semiHidden/>
    <w:rsid w:val="0082181A"/>
    <w:rPr>
      <w:rFonts w:eastAsiaTheme="minorEastAsia" w:cs="Times New Roman"/>
      <w:sz w:val="24"/>
      <w:szCs w:val="24"/>
      <w:lang w:val="en-US" w:bidi="en-US"/>
    </w:rPr>
  </w:style>
  <w:style w:type="paragraph" w:styleId="Podnaslov">
    <w:name w:val="Subtitle"/>
    <w:basedOn w:val="Normal"/>
    <w:next w:val="Normal"/>
    <w:link w:val="PodnaslovChar"/>
    <w:uiPriority w:val="11"/>
    <w:qFormat/>
    <w:rsid w:val="0082181A"/>
    <w:pPr>
      <w:spacing w:after="60" w:line="240" w:lineRule="auto"/>
      <w:jc w:val="center"/>
      <w:outlineLvl w:val="1"/>
    </w:pPr>
    <w:rPr>
      <w:rFonts w:asciiTheme="majorHAnsi" w:eastAsiaTheme="majorEastAsia" w:hAnsiTheme="majorHAnsi"/>
      <w:sz w:val="24"/>
      <w:szCs w:val="24"/>
      <w:lang w:val="en-US" w:bidi="en-US"/>
    </w:rPr>
  </w:style>
  <w:style w:type="character" w:customStyle="1" w:styleId="PodnaslovChar">
    <w:name w:val="Podnaslov Char"/>
    <w:basedOn w:val="Zadanifontodlomka"/>
    <w:link w:val="Podnaslov"/>
    <w:uiPriority w:val="11"/>
    <w:rsid w:val="0082181A"/>
    <w:rPr>
      <w:rFonts w:asciiTheme="majorHAnsi" w:eastAsiaTheme="majorEastAsia" w:hAnsiTheme="majorHAnsi" w:cs="Times New Roman"/>
      <w:sz w:val="24"/>
      <w:szCs w:val="24"/>
      <w:lang w:val="en-US" w:bidi="en-US"/>
    </w:rPr>
  </w:style>
  <w:style w:type="character" w:styleId="Naglaeno">
    <w:name w:val="Strong"/>
    <w:basedOn w:val="Zadanifontodlomka"/>
    <w:uiPriority w:val="22"/>
    <w:qFormat/>
    <w:rsid w:val="0082181A"/>
    <w:rPr>
      <w:b/>
      <w:bCs/>
    </w:rPr>
  </w:style>
  <w:style w:type="character" w:styleId="Istaknuto">
    <w:name w:val="Emphasis"/>
    <w:basedOn w:val="Zadanifontodlomka"/>
    <w:uiPriority w:val="20"/>
    <w:qFormat/>
    <w:rsid w:val="0082181A"/>
    <w:rPr>
      <w:rFonts w:asciiTheme="minorHAnsi" w:hAnsiTheme="minorHAnsi"/>
      <w:b/>
      <w:i/>
      <w:iCs/>
    </w:rPr>
  </w:style>
  <w:style w:type="paragraph" w:styleId="Citat">
    <w:name w:val="Quote"/>
    <w:basedOn w:val="Normal"/>
    <w:next w:val="Normal"/>
    <w:link w:val="CitatChar"/>
    <w:uiPriority w:val="29"/>
    <w:qFormat/>
    <w:rsid w:val="0082181A"/>
    <w:pPr>
      <w:spacing w:after="0" w:line="240" w:lineRule="auto"/>
    </w:pPr>
    <w:rPr>
      <w:rFonts w:asciiTheme="minorHAnsi" w:eastAsiaTheme="minorEastAsia" w:hAnsiTheme="minorHAnsi"/>
      <w:i/>
      <w:sz w:val="24"/>
      <w:szCs w:val="24"/>
      <w:lang w:val="en-US" w:bidi="en-US"/>
    </w:rPr>
  </w:style>
  <w:style w:type="character" w:customStyle="1" w:styleId="CitatChar">
    <w:name w:val="Citat Char"/>
    <w:basedOn w:val="Zadanifontodlomka"/>
    <w:link w:val="Citat"/>
    <w:uiPriority w:val="29"/>
    <w:rsid w:val="0082181A"/>
    <w:rPr>
      <w:rFonts w:eastAsiaTheme="minorEastAsia" w:cs="Times New Roman"/>
      <w:i/>
      <w:sz w:val="24"/>
      <w:szCs w:val="24"/>
      <w:lang w:val="en-US" w:bidi="en-US"/>
    </w:rPr>
  </w:style>
  <w:style w:type="paragraph" w:styleId="Naglaencitat">
    <w:name w:val="Intense Quote"/>
    <w:basedOn w:val="Normal"/>
    <w:next w:val="Normal"/>
    <w:link w:val="NaglaencitatChar"/>
    <w:uiPriority w:val="30"/>
    <w:qFormat/>
    <w:rsid w:val="0082181A"/>
    <w:pPr>
      <w:spacing w:after="0" w:line="240" w:lineRule="auto"/>
      <w:ind w:left="720" w:right="720"/>
    </w:pPr>
    <w:rPr>
      <w:rFonts w:asciiTheme="minorHAnsi" w:eastAsiaTheme="minorEastAsia" w:hAnsiTheme="minorHAnsi"/>
      <w:b/>
      <w:i/>
      <w:sz w:val="24"/>
      <w:lang w:val="en-US" w:bidi="en-US"/>
    </w:rPr>
  </w:style>
  <w:style w:type="character" w:customStyle="1" w:styleId="NaglaencitatChar">
    <w:name w:val="Naglašen citat Char"/>
    <w:basedOn w:val="Zadanifontodlomka"/>
    <w:link w:val="Naglaencitat"/>
    <w:uiPriority w:val="30"/>
    <w:rsid w:val="0082181A"/>
    <w:rPr>
      <w:rFonts w:eastAsiaTheme="minorEastAsia" w:cs="Times New Roman"/>
      <w:b/>
      <w:i/>
      <w:sz w:val="24"/>
      <w:lang w:val="en-US" w:bidi="en-US"/>
    </w:rPr>
  </w:style>
  <w:style w:type="character" w:styleId="Neupadljivoisticanje">
    <w:name w:val="Subtle Emphasis"/>
    <w:uiPriority w:val="19"/>
    <w:qFormat/>
    <w:rsid w:val="0082181A"/>
    <w:rPr>
      <w:i/>
      <w:color w:val="5A5A5A" w:themeColor="text1" w:themeTint="A5"/>
    </w:rPr>
  </w:style>
  <w:style w:type="character" w:styleId="Jakoisticanje">
    <w:name w:val="Intense Emphasis"/>
    <w:basedOn w:val="Zadanifontodlomka"/>
    <w:uiPriority w:val="21"/>
    <w:qFormat/>
    <w:rsid w:val="0082181A"/>
    <w:rPr>
      <w:b/>
      <w:i/>
      <w:sz w:val="24"/>
      <w:szCs w:val="24"/>
      <w:u w:val="single"/>
    </w:rPr>
  </w:style>
  <w:style w:type="character" w:styleId="Neupadljivareferenca">
    <w:name w:val="Subtle Reference"/>
    <w:basedOn w:val="Zadanifontodlomka"/>
    <w:uiPriority w:val="31"/>
    <w:qFormat/>
    <w:rsid w:val="0082181A"/>
    <w:rPr>
      <w:sz w:val="24"/>
      <w:szCs w:val="24"/>
      <w:u w:val="single"/>
    </w:rPr>
  </w:style>
  <w:style w:type="character" w:styleId="Istaknutareferenca">
    <w:name w:val="Intense Reference"/>
    <w:basedOn w:val="Zadanifontodlomka"/>
    <w:uiPriority w:val="32"/>
    <w:qFormat/>
    <w:rsid w:val="0082181A"/>
    <w:rPr>
      <w:b/>
      <w:sz w:val="24"/>
      <w:u w:val="single"/>
    </w:rPr>
  </w:style>
  <w:style w:type="character" w:styleId="Naslovknjige">
    <w:name w:val="Book Title"/>
    <w:basedOn w:val="Zadanifontodlomka"/>
    <w:uiPriority w:val="33"/>
    <w:qFormat/>
    <w:rsid w:val="0082181A"/>
    <w:rPr>
      <w:rFonts w:asciiTheme="majorHAnsi" w:eastAsiaTheme="majorEastAsia" w:hAnsiTheme="majorHAnsi"/>
      <w:b/>
      <w:i/>
      <w:sz w:val="24"/>
      <w:szCs w:val="24"/>
    </w:rPr>
  </w:style>
  <w:style w:type="paragraph" w:styleId="TOCNaslov">
    <w:name w:val="TOC Heading"/>
    <w:basedOn w:val="Naslov1"/>
    <w:next w:val="Normal"/>
    <w:uiPriority w:val="39"/>
    <w:unhideWhenUsed/>
    <w:qFormat/>
    <w:rsid w:val="0082181A"/>
    <w:pPr>
      <w:numPr>
        <w:numId w:val="0"/>
      </w:numPr>
      <w:outlineLvl w:val="9"/>
    </w:pPr>
    <w:rPr>
      <w:rFonts w:asciiTheme="majorHAnsi" w:eastAsiaTheme="majorEastAsia" w:hAnsiTheme="majorHAnsi"/>
      <w:sz w:val="32"/>
      <w:lang w:val="en-US" w:eastAsia="en-US" w:bidi="en-US"/>
    </w:rPr>
  </w:style>
  <w:style w:type="character" w:customStyle="1" w:styleId="BezproredaChar1">
    <w:name w:val="Bez proreda Char1"/>
    <w:aliases w:val="No Spacing1 Char1,Grafik Char1"/>
    <w:link w:val="Bezproreda"/>
    <w:uiPriority w:val="1"/>
    <w:rsid w:val="0082181A"/>
  </w:style>
  <w:style w:type="paragraph" w:styleId="Tijeloteksta2">
    <w:name w:val="Body Text 2"/>
    <w:basedOn w:val="Normal"/>
    <w:link w:val="Tijeloteksta2Char"/>
    <w:uiPriority w:val="99"/>
    <w:semiHidden/>
    <w:unhideWhenUsed/>
    <w:rsid w:val="0082181A"/>
    <w:pPr>
      <w:spacing w:after="120" w:line="480" w:lineRule="auto"/>
    </w:pPr>
    <w:rPr>
      <w:rFonts w:asciiTheme="minorHAnsi" w:eastAsiaTheme="minorEastAsia" w:hAnsiTheme="minorHAnsi"/>
      <w:sz w:val="24"/>
      <w:szCs w:val="24"/>
      <w:lang w:val="en-US" w:bidi="en-US"/>
    </w:rPr>
  </w:style>
  <w:style w:type="character" w:customStyle="1" w:styleId="Tijeloteksta2Char">
    <w:name w:val="Tijelo teksta 2 Char"/>
    <w:basedOn w:val="Zadanifontodlomka"/>
    <w:link w:val="Tijeloteksta2"/>
    <w:uiPriority w:val="99"/>
    <w:semiHidden/>
    <w:rsid w:val="0082181A"/>
    <w:rPr>
      <w:rFonts w:eastAsiaTheme="minorEastAsia" w:cs="Times New Roman"/>
      <w:sz w:val="24"/>
      <w:szCs w:val="24"/>
      <w:lang w:val="en-US" w:bidi="en-US"/>
    </w:rPr>
  </w:style>
  <w:style w:type="table" w:customStyle="1" w:styleId="GridTable6Colorful-Accent51">
    <w:name w:val="Grid Table 6 Colorful - Accent 51"/>
    <w:basedOn w:val="Obinatablica"/>
    <w:uiPriority w:val="51"/>
    <w:rsid w:val="0082181A"/>
    <w:pPr>
      <w:spacing w:after="0" w:line="240" w:lineRule="auto"/>
    </w:pPr>
    <w:rPr>
      <w:rFonts w:ascii="Calibri" w:eastAsia="Calibri" w:hAnsi="Calibri" w:cs="Arial"/>
      <w:color w:val="2F5496"/>
      <w:sz w:val="20"/>
      <w:szCs w:val="20"/>
      <w:lang w:eastAsia="hr-H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left w:w="0" w:type="dxa"/>
        <w:right w:w="0"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reetke61">
    <w:name w:val="Živopisna tablica rešetke 61"/>
    <w:basedOn w:val="Obinatablica"/>
    <w:uiPriority w:val="51"/>
    <w:rsid w:val="0082181A"/>
    <w:pPr>
      <w:spacing w:after="0" w:line="240" w:lineRule="auto"/>
    </w:pPr>
    <w:rPr>
      <w:rFonts w:ascii="Calibri" w:eastAsia="Calibri" w:hAnsi="Calibri" w:cs="Arial"/>
      <w:color w:val="000000"/>
      <w:sz w:val="20"/>
      <w:szCs w:val="20"/>
      <w:lang w:eastAsia="hr-H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left w:w="0" w:type="dxa"/>
        <w:right w:w="0"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
    <w:name w:val="Grid Table 6 Colorful - Accent 12"/>
    <w:basedOn w:val="Obinatablica"/>
    <w:uiPriority w:val="51"/>
    <w:rsid w:val="0082181A"/>
    <w:pPr>
      <w:spacing w:after="0" w:line="240" w:lineRule="auto"/>
    </w:pPr>
    <w:rPr>
      <w:rFonts w:ascii="Calibri" w:eastAsia="Calibri" w:hAnsi="Calibri" w:cs="Arial"/>
      <w:color w:val="2E74B5"/>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0" w:type="dxa"/>
        <w:right w:w="0"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
    <w:name w:val="Grid Table 6 Colorful - Accent 21"/>
    <w:basedOn w:val="Obinatablica"/>
    <w:uiPriority w:val="51"/>
    <w:rsid w:val="0082181A"/>
    <w:pPr>
      <w:spacing w:after="0" w:line="240" w:lineRule="auto"/>
    </w:pPr>
    <w:rPr>
      <w:rFonts w:ascii="Calibri" w:eastAsia="Calibri" w:hAnsi="Calibri" w:cs="Arial"/>
      <w:color w:val="C45911"/>
      <w:sz w:val="20"/>
      <w:szCs w:val="20"/>
      <w:lang w:eastAsia="hr-H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left w:w="0" w:type="dxa"/>
        <w:right w:w="0"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7Colorful-Accent51">
    <w:name w:val="Grid Table 7 Colorful - Accent 51"/>
    <w:basedOn w:val="Obinatablica"/>
    <w:uiPriority w:val="52"/>
    <w:rsid w:val="0082181A"/>
    <w:pPr>
      <w:spacing w:after="0" w:line="240" w:lineRule="auto"/>
    </w:pPr>
    <w:rPr>
      <w:rFonts w:ascii="Calibri" w:eastAsia="Calibri" w:hAnsi="Calibri" w:cs="Arial"/>
      <w:color w:val="2F5496"/>
      <w:sz w:val="20"/>
      <w:szCs w:val="20"/>
      <w:lang w:eastAsia="hr-H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left w:w="0" w:type="dxa"/>
        <w:right w:w="0"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Svijetlareetka-Isticanje1">
    <w:name w:val="Light Grid Accent 1"/>
    <w:basedOn w:val="Obinatablica"/>
    <w:uiPriority w:val="62"/>
    <w:rsid w:val="0082181A"/>
    <w:pPr>
      <w:spacing w:after="0" w:line="240" w:lineRule="auto"/>
    </w:pPr>
    <w:rPr>
      <w:rFonts w:ascii="Calibri" w:eastAsia="Calibri" w:hAnsi="Calibri" w:cs="Arial"/>
      <w:sz w:val="20"/>
      <w:szCs w:val="20"/>
      <w:lang w:eastAsia="hr-H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0" w:type="dxa"/>
        <w:right w:w="0" w:type="dxa"/>
      </w:tblCellMar>
    </w:tblPr>
    <w:tblStylePr w:type="firstRow">
      <w:pPr>
        <w:spacing w:before="0" w:after="0" w:line="240" w:lineRule="auto"/>
      </w:pPr>
      <w:rPr>
        <w:rFonts w:ascii="Bahnschrift" w:eastAsia="Times New Roman" w:hAnsi="Bahnschrif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hnschrift" w:eastAsia="Times New Roman" w:hAnsi="Bahnschrif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Srednjareetka1-Isticanje5">
    <w:name w:val="Medium Grid 1 Accent 5"/>
    <w:basedOn w:val="Obinatablica"/>
    <w:uiPriority w:val="67"/>
    <w:rsid w:val="0082181A"/>
    <w:pPr>
      <w:spacing w:after="0" w:line="240" w:lineRule="auto"/>
    </w:pPr>
    <w:rPr>
      <w:rFonts w:ascii="Calibri" w:eastAsia="Calibri" w:hAnsi="Calibri" w:cs="Arial"/>
      <w:sz w:val="20"/>
      <w:szCs w:val="20"/>
      <w:lang w:eastAsia="hr-H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left w:w="0" w:type="dxa"/>
        <w:right w:w="0"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Srednjareetka3-Isticanje6">
    <w:name w:val="Medium Grid 3 Accent 6"/>
    <w:basedOn w:val="Obinatablica"/>
    <w:uiPriority w:val="69"/>
    <w:rsid w:val="0082181A"/>
    <w:pPr>
      <w:spacing w:after="0" w:line="240" w:lineRule="auto"/>
    </w:pPr>
    <w:rPr>
      <w:rFonts w:ascii="Calibri" w:eastAsia="Calibri" w:hAnsi="Calibri" w:cs="Arial"/>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left w:w="0" w:type="dxa"/>
        <w:right w:w="0"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Srednjareetka3-Isticanje1">
    <w:name w:val="Medium Grid 3 Accent 1"/>
    <w:basedOn w:val="Obinatablica"/>
    <w:uiPriority w:val="69"/>
    <w:rsid w:val="0082181A"/>
    <w:pPr>
      <w:spacing w:after="0" w:line="240" w:lineRule="auto"/>
    </w:pPr>
    <w:rPr>
      <w:rFonts w:ascii="Calibri" w:eastAsia="Calibri" w:hAnsi="Calibri" w:cs="Arial"/>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left w:w="0" w:type="dxa"/>
        <w:right w:w="0"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GridTable4-Accent51">
    <w:name w:val="Grid Table 4 - Accent 51"/>
    <w:basedOn w:val="Obinatablica"/>
    <w:uiPriority w:val="49"/>
    <w:rsid w:val="0082181A"/>
    <w:pPr>
      <w:spacing w:after="0" w:line="240" w:lineRule="auto"/>
    </w:pPr>
    <w:rPr>
      <w:rFonts w:ascii="Calibri" w:eastAsia="Calibri" w:hAnsi="Calibri" w:cs="Arial"/>
      <w:sz w:val="20"/>
      <w:szCs w:val="20"/>
      <w:lang w:eastAsia="hr-H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left w:w="0" w:type="dxa"/>
        <w:right w:w="0"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
    <w:name w:val="Grid Table 5 Dark - Accent 12"/>
    <w:basedOn w:val="Obinatablica"/>
    <w:uiPriority w:val="50"/>
    <w:rsid w:val="0082181A"/>
    <w:pPr>
      <w:spacing w:after="0" w:line="240" w:lineRule="auto"/>
    </w:pPr>
    <w:rPr>
      <w:rFonts w:ascii="Calibri" w:eastAsia="Calibri" w:hAnsi="Calibri" w:cs="Arial"/>
      <w:sz w:val="20"/>
      <w:szCs w:val="20"/>
      <w:lang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2">
    <w:name w:val="Grid Table 4 - Accent 12"/>
    <w:basedOn w:val="Obinatablica"/>
    <w:uiPriority w:val="49"/>
    <w:rsid w:val="0082181A"/>
    <w:pPr>
      <w:spacing w:after="0" w:line="240" w:lineRule="auto"/>
    </w:pPr>
    <w:rPr>
      <w:rFonts w:ascii="Calibri" w:eastAsia="Calibri" w:hAnsi="Calibri" w:cs="Arial"/>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0" w:type="dxa"/>
        <w:right w:w="0"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bojanipopis-Isticanje6">
    <w:name w:val="Colorful List Accent 6"/>
    <w:basedOn w:val="Obinatablica"/>
    <w:uiPriority w:val="72"/>
    <w:rsid w:val="0082181A"/>
    <w:pPr>
      <w:spacing w:after="0" w:line="240" w:lineRule="auto"/>
    </w:pPr>
    <w:rPr>
      <w:rFonts w:ascii="Calibri" w:eastAsia="Calibri" w:hAnsi="Calibri" w:cs="Arial"/>
      <w:color w:val="000000"/>
      <w:sz w:val="20"/>
      <w:szCs w:val="20"/>
      <w:lang w:eastAsia="hr-HR"/>
    </w:rPr>
    <w:tblPr>
      <w:tblStyleRowBandSize w:val="1"/>
      <w:tblStyleColBandSize w:val="1"/>
      <w:tblCellMar>
        <w:left w:w="0" w:type="dxa"/>
        <w:right w:w="0"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numbering" w:customStyle="1" w:styleId="NoList1">
    <w:name w:val="No List1"/>
    <w:next w:val="Bezpopisa"/>
    <w:uiPriority w:val="99"/>
    <w:semiHidden/>
    <w:unhideWhenUsed/>
    <w:rsid w:val="0082181A"/>
  </w:style>
  <w:style w:type="paragraph" w:customStyle="1" w:styleId="TableParagraph">
    <w:name w:val="Table Paragraph"/>
    <w:basedOn w:val="Normal"/>
    <w:uiPriority w:val="1"/>
    <w:qFormat/>
    <w:rsid w:val="0082181A"/>
    <w:pPr>
      <w:widowControl w:val="0"/>
      <w:autoSpaceDE w:val="0"/>
      <w:autoSpaceDN w:val="0"/>
      <w:adjustRightInd w:val="0"/>
      <w:spacing w:after="0" w:line="240" w:lineRule="auto"/>
    </w:pPr>
    <w:rPr>
      <w:rFonts w:ascii="Times New Roman" w:eastAsia="Times New Roman" w:hAnsi="Times New Roman"/>
      <w:sz w:val="24"/>
      <w:szCs w:val="24"/>
      <w:lang w:eastAsia="bs-Latn-BA"/>
    </w:rPr>
  </w:style>
  <w:style w:type="paragraph" w:customStyle="1" w:styleId="Slika">
    <w:name w:val="Slika"/>
    <w:basedOn w:val="Normal"/>
    <w:link w:val="SlikaChar"/>
    <w:uiPriority w:val="1"/>
    <w:qFormat/>
    <w:rsid w:val="0082181A"/>
    <w:pPr>
      <w:widowControl w:val="0"/>
      <w:kinsoku w:val="0"/>
      <w:overflowPunct w:val="0"/>
      <w:autoSpaceDE w:val="0"/>
      <w:autoSpaceDN w:val="0"/>
      <w:adjustRightInd w:val="0"/>
      <w:spacing w:before="70" w:after="0" w:line="240" w:lineRule="auto"/>
      <w:jc w:val="center"/>
    </w:pPr>
    <w:rPr>
      <w:rFonts w:ascii="Cambria" w:eastAsia="Times New Roman" w:hAnsi="Cambria"/>
      <w:i/>
      <w:sz w:val="24"/>
      <w:szCs w:val="20"/>
      <w:lang w:val="x-none" w:eastAsia="x-none"/>
    </w:rPr>
  </w:style>
  <w:style w:type="character" w:customStyle="1" w:styleId="SlikaChar">
    <w:name w:val="Slika Char"/>
    <w:link w:val="Slika"/>
    <w:uiPriority w:val="1"/>
    <w:locked/>
    <w:rsid w:val="0082181A"/>
    <w:rPr>
      <w:rFonts w:ascii="Cambria" w:eastAsia="Times New Roman" w:hAnsi="Cambria" w:cs="Times New Roman"/>
      <w:i/>
      <w:sz w:val="24"/>
      <w:szCs w:val="20"/>
      <w:lang w:val="x-none" w:eastAsia="x-none"/>
    </w:rPr>
  </w:style>
  <w:style w:type="paragraph" w:customStyle="1" w:styleId="Tabela">
    <w:name w:val="Tabela"/>
    <w:basedOn w:val="Slika"/>
    <w:next w:val="Bezproreda"/>
    <w:link w:val="TabelaChar"/>
    <w:uiPriority w:val="1"/>
    <w:qFormat/>
    <w:rsid w:val="0082181A"/>
    <w:pPr>
      <w:ind w:left="153" w:right="108"/>
      <w:jc w:val="left"/>
    </w:pPr>
  </w:style>
  <w:style w:type="character" w:customStyle="1" w:styleId="TabelaChar">
    <w:name w:val="Tabela Char"/>
    <w:link w:val="Tabela"/>
    <w:uiPriority w:val="1"/>
    <w:locked/>
    <w:rsid w:val="0082181A"/>
    <w:rPr>
      <w:rFonts w:ascii="Cambria" w:eastAsia="Times New Roman" w:hAnsi="Cambria" w:cs="Times New Roman"/>
      <w:i/>
      <w:sz w:val="24"/>
      <w:szCs w:val="20"/>
      <w:lang w:val="x-none" w:eastAsia="x-none"/>
    </w:rPr>
  </w:style>
  <w:style w:type="paragraph" w:styleId="Tekstkrajnjebiljeke">
    <w:name w:val="endnote text"/>
    <w:basedOn w:val="Normal"/>
    <w:link w:val="TekstkrajnjebiljekeChar"/>
    <w:uiPriority w:val="99"/>
    <w:semiHidden/>
    <w:unhideWhenUsed/>
    <w:rsid w:val="0082181A"/>
    <w:pPr>
      <w:widowControl w:val="0"/>
      <w:autoSpaceDE w:val="0"/>
      <w:autoSpaceDN w:val="0"/>
      <w:adjustRightInd w:val="0"/>
      <w:spacing w:after="0" w:line="240" w:lineRule="auto"/>
    </w:pPr>
    <w:rPr>
      <w:rFonts w:ascii="Times New Roman" w:eastAsia="Times New Roman" w:hAnsi="Times New Roman"/>
      <w:sz w:val="20"/>
      <w:szCs w:val="20"/>
      <w:lang w:val="x-none" w:eastAsia="x-none"/>
    </w:rPr>
  </w:style>
  <w:style w:type="character" w:customStyle="1" w:styleId="TekstkrajnjebiljekeChar">
    <w:name w:val="Tekst krajnje bilješke Char"/>
    <w:basedOn w:val="Zadanifontodlomka"/>
    <w:link w:val="Tekstkrajnjebiljeke"/>
    <w:uiPriority w:val="99"/>
    <w:semiHidden/>
    <w:rsid w:val="0082181A"/>
    <w:rPr>
      <w:rFonts w:ascii="Times New Roman" w:eastAsia="Times New Roman" w:hAnsi="Times New Roman" w:cs="Times New Roman"/>
      <w:sz w:val="20"/>
      <w:szCs w:val="20"/>
      <w:lang w:val="x-none" w:eastAsia="x-none"/>
    </w:rPr>
  </w:style>
  <w:style w:type="character" w:styleId="Referencakrajnjebiljeke">
    <w:name w:val="endnote reference"/>
    <w:uiPriority w:val="99"/>
    <w:semiHidden/>
    <w:unhideWhenUsed/>
    <w:rsid w:val="0082181A"/>
    <w:rPr>
      <w:rFonts w:cs="Times New Roman"/>
      <w:vertAlign w:val="superscript"/>
    </w:rPr>
  </w:style>
  <w:style w:type="character" w:customStyle="1" w:styleId="gd">
    <w:name w:val="gd"/>
    <w:rsid w:val="0082181A"/>
  </w:style>
  <w:style w:type="character" w:customStyle="1" w:styleId="g3">
    <w:name w:val="g3"/>
    <w:rsid w:val="0082181A"/>
  </w:style>
  <w:style w:type="character" w:customStyle="1" w:styleId="hb">
    <w:name w:val="hb"/>
    <w:rsid w:val="0082181A"/>
  </w:style>
  <w:style w:type="character" w:customStyle="1" w:styleId="apple-converted-space">
    <w:name w:val="apple-converted-space"/>
    <w:rsid w:val="0082181A"/>
  </w:style>
  <w:style w:type="character" w:customStyle="1" w:styleId="g2">
    <w:name w:val="g2"/>
    <w:rsid w:val="0082181A"/>
  </w:style>
  <w:style w:type="character" w:customStyle="1" w:styleId="hps">
    <w:name w:val="hps"/>
    <w:rsid w:val="0082181A"/>
  </w:style>
  <w:style w:type="paragraph" w:customStyle="1" w:styleId="Normal1">
    <w:name w:val="Normal1"/>
    <w:rsid w:val="0082181A"/>
    <w:pPr>
      <w:spacing w:after="0" w:line="276" w:lineRule="auto"/>
    </w:pPr>
    <w:rPr>
      <w:rFonts w:ascii="Arial" w:eastAsia="Times New Roman" w:hAnsi="Arial" w:cs="Arial"/>
      <w:color w:val="000000"/>
      <w:lang w:eastAsia="hr-HR"/>
    </w:rPr>
  </w:style>
  <w:style w:type="character" w:customStyle="1" w:styleId="UnresolvedMention1">
    <w:name w:val="Unresolved Mention1"/>
    <w:uiPriority w:val="99"/>
    <w:semiHidden/>
    <w:unhideWhenUsed/>
    <w:rsid w:val="0082181A"/>
    <w:rPr>
      <w:color w:val="605E5C"/>
      <w:shd w:val="clear" w:color="auto" w:fill="E1DFDD"/>
    </w:rPr>
  </w:style>
  <w:style w:type="table" w:customStyle="1" w:styleId="ListTable4-Accent11">
    <w:name w:val="List Table 4 - Accent 11"/>
    <w:basedOn w:val="Obinatablica"/>
    <w:uiPriority w:val="49"/>
    <w:rsid w:val="0082181A"/>
    <w:pPr>
      <w:spacing w:after="0" w:line="240" w:lineRule="auto"/>
    </w:pPr>
    <w:rPr>
      <w:rFonts w:ascii="Calibri" w:eastAsia="Calibri" w:hAnsi="Calibri" w:cs="Arial"/>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CellMar>
        <w:left w:w="0" w:type="dxa"/>
        <w:right w:w="0"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41">
    <w:name w:val="Tablica popisa 41"/>
    <w:basedOn w:val="Obinatablica"/>
    <w:uiPriority w:val="49"/>
    <w:rsid w:val="0082181A"/>
    <w:pPr>
      <w:spacing w:after="0" w:line="240" w:lineRule="auto"/>
    </w:pPr>
    <w:rPr>
      <w:rFonts w:ascii="Calibri" w:eastAsia="Calibri" w:hAnsi="Calibri" w:cs="Arial"/>
      <w:sz w:val="20"/>
      <w:szCs w:val="20"/>
      <w:lang w:eastAsia="hr-H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CellMar>
        <w:left w:w="0" w:type="dxa"/>
        <w:right w:w="0"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61">
    <w:name w:val="List Table 3 - Accent 61"/>
    <w:basedOn w:val="Obinatablica"/>
    <w:uiPriority w:val="48"/>
    <w:rsid w:val="0082181A"/>
    <w:pPr>
      <w:spacing w:after="0" w:line="240" w:lineRule="auto"/>
    </w:pPr>
    <w:rPr>
      <w:rFonts w:ascii="Calibri" w:eastAsia="Calibri" w:hAnsi="Calibri" w:cs="Arial"/>
      <w:sz w:val="20"/>
      <w:szCs w:val="20"/>
      <w:lang w:eastAsia="hr-HR"/>
    </w:rPr>
    <w:tblPr>
      <w:tblStyleRowBandSize w:val="1"/>
      <w:tblStyleColBandSize w:val="1"/>
      <w:tblBorders>
        <w:top w:val="single" w:sz="4" w:space="0" w:color="70AD47"/>
        <w:left w:val="single" w:sz="4" w:space="0" w:color="70AD47"/>
        <w:bottom w:val="single" w:sz="4" w:space="0" w:color="70AD47"/>
        <w:right w:val="single" w:sz="4" w:space="0" w:color="70AD47"/>
      </w:tblBorders>
      <w:tblCellMar>
        <w:left w:w="0" w:type="dxa"/>
        <w:right w:w="0"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51">
    <w:name w:val="List Table 3 - Accent 51"/>
    <w:basedOn w:val="Obinatablica"/>
    <w:uiPriority w:val="48"/>
    <w:rsid w:val="0082181A"/>
    <w:pPr>
      <w:spacing w:after="0" w:line="240" w:lineRule="auto"/>
    </w:pPr>
    <w:rPr>
      <w:rFonts w:ascii="Calibri" w:eastAsia="Calibri" w:hAnsi="Calibri" w:cs="Arial"/>
      <w:sz w:val="20"/>
      <w:szCs w:val="20"/>
      <w:lang w:eastAsia="hr-HR"/>
    </w:rPr>
    <w:tblPr>
      <w:tblStyleRowBandSize w:val="1"/>
      <w:tblStyleColBandSize w:val="1"/>
      <w:tblBorders>
        <w:top w:val="single" w:sz="4" w:space="0" w:color="4472C4"/>
        <w:left w:val="single" w:sz="4" w:space="0" w:color="4472C4"/>
        <w:bottom w:val="single" w:sz="4" w:space="0" w:color="4472C4"/>
        <w:right w:val="single" w:sz="4" w:space="0" w:color="4472C4"/>
      </w:tblBorders>
      <w:tblCellMar>
        <w:left w:w="0" w:type="dxa"/>
        <w:right w:w="0"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NoList2">
    <w:name w:val="No List2"/>
    <w:next w:val="Bezpopisa"/>
    <w:uiPriority w:val="99"/>
    <w:semiHidden/>
    <w:unhideWhenUsed/>
    <w:rsid w:val="0082181A"/>
  </w:style>
  <w:style w:type="table" w:customStyle="1" w:styleId="TableGrid2">
    <w:name w:val="Table Grid2"/>
    <w:basedOn w:val="Obinatablica"/>
    <w:next w:val="Reetkatablice"/>
    <w:uiPriority w:val="59"/>
    <w:rsid w:val="0082181A"/>
    <w:pPr>
      <w:spacing w:after="0" w:line="240" w:lineRule="auto"/>
    </w:pPr>
    <w:rPr>
      <w:rFonts w:ascii="Calibri" w:eastAsia="Times New Roman"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Obinatablica"/>
    <w:uiPriority w:val="46"/>
    <w:rsid w:val="0082181A"/>
    <w:pPr>
      <w:spacing w:after="0" w:line="240" w:lineRule="auto"/>
    </w:pPr>
    <w:rPr>
      <w:rFonts w:ascii="Calibri" w:eastAsia="Calibri" w:hAnsi="Calibri" w:cs="Arial"/>
      <w:sz w:val="20"/>
      <w:szCs w:val="20"/>
      <w:lang w:eastAsia="hr-H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0" w:type="dxa"/>
        <w:right w:w="0"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3">
    <w:name w:val="Table Grid3"/>
    <w:basedOn w:val="Obinatablica"/>
    <w:next w:val="Reetkatablice"/>
    <w:uiPriority w:val="39"/>
    <w:rsid w:val="0082181A"/>
    <w:pPr>
      <w:spacing w:after="0" w:line="240" w:lineRule="auto"/>
    </w:pPr>
    <w:rPr>
      <w:rFonts w:ascii="Calibri" w:eastAsia="Calibri" w:hAnsi="Calibri" w:cs="Times New Roman"/>
      <w:lang w:val="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2181A"/>
    <w:pPr>
      <w:spacing w:after="0" w:line="240" w:lineRule="auto"/>
    </w:pPr>
    <w:rPr>
      <w:rFonts w:eastAsiaTheme="minorEastAsia"/>
      <w:lang w:eastAsia="hr-HR"/>
    </w:rPr>
    <w:tblPr>
      <w:tblCellMar>
        <w:top w:w="0" w:type="dxa"/>
        <w:left w:w="0" w:type="dxa"/>
        <w:bottom w:w="0" w:type="dxa"/>
        <w:right w:w="0" w:type="dxa"/>
      </w:tblCellMar>
    </w:tblPr>
  </w:style>
  <w:style w:type="character" w:customStyle="1" w:styleId="fonttext1">
    <w:name w:val="font_text1"/>
    <w:basedOn w:val="Zadanifontodlomka"/>
    <w:rsid w:val="0082181A"/>
  </w:style>
  <w:style w:type="table" w:customStyle="1" w:styleId="Tamnatablicapopisa5-isticanje51">
    <w:name w:val="Tamna tablica popisa 5 - isticanje 51"/>
    <w:basedOn w:val="Obinatablica"/>
    <w:uiPriority w:val="50"/>
    <w:rsid w:val="0082181A"/>
    <w:pPr>
      <w:spacing w:after="0" w:line="240" w:lineRule="auto"/>
    </w:pPr>
    <w:rPr>
      <w:rFonts w:eastAsiaTheme="minorEastAsia"/>
      <w:color w:val="FFFFFF" w:themeColor="background1"/>
      <w:lang w:val="en-US" w:eastAsia="zh-TW"/>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icapopisa3-isticanje51">
    <w:name w:val="Tablica popisa 3 - isticanje 51"/>
    <w:basedOn w:val="Obinatablica"/>
    <w:uiPriority w:val="48"/>
    <w:rsid w:val="0082181A"/>
    <w:pPr>
      <w:spacing w:after="0" w:line="240" w:lineRule="auto"/>
    </w:pPr>
    <w:rPr>
      <w:rFonts w:eastAsiaTheme="minorEastAsia"/>
      <w:lang w:val="en-US" w:eastAsia="zh-TW"/>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Opisslike1">
    <w:name w:val="Opis slike1"/>
    <w:basedOn w:val="Normal"/>
    <w:next w:val="Normal"/>
    <w:rsid w:val="0082181A"/>
    <w:pPr>
      <w:suppressAutoHyphens/>
      <w:spacing w:after="0" w:line="240" w:lineRule="auto"/>
    </w:pPr>
    <w:rPr>
      <w:rFonts w:eastAsia="Times New Roman" w:cs="Cambria"/>
      <w:b/>
      <w:bCs/>
      <w:sz w:val="20"/>
      <w:szCs w:val="20"/>
      <w:lang w:val="hr-HR" w:eastAsia="ar-SA"/>
    </w:rPr>
  </w:style>
  <w:style w:type="paragraph" w:customStyle="1" w:styleId="ListParagraph1">
    <w:name w:val="List Paragraph1"/>
    <w:basedOn w:val="Normal"/>
    <w:link w:val="ListParagraphChar"/>
    <w:uiPriority w:val="34"/>
    <w:qFormat/>
    <w:rsid w:val="0082181A"/>
    <w:pPr>
      <w:spacing w:after="200" w:line="276" w:lineRule="auto"/>
      <w:ind w:left="720"/>
      <w:contextualSpacing/>
      <w:jc w:val="both"/>
    </w:pPr>
    <w:rPr>
      <w:rFonts w:ascii="Times New Roman" w:eastAsia="Times New Roman" w:hAnsi="Times New Roman"/>
      <w:sz w:val="24"/>
    </w:rPr>
  </w:style>
  <w:style w:type="character" w:customStyle="1" w:styleId="ListParagraphChar">
    <w:name w:val="List Paragraph Char"/>
    <w:link w:val="ListParagraph1"/>
    <w:uiPriority w:val="34"/>
    <w:rsid w:val="0082181A"/>
    <w:rPr>
      <w:rFonts w:ascii="Times New Roman" w:eastAsia="Times New Roman" w:hAnsi="Times New Roman" w:cs="Times New Roman"/>
      <w:sz w:val="24"/>
      <w:lang w:val="hr-BA"/>
    </w:rPr>
  </w:style>
  <w:style w:type="paragraph" w:customStyle="1" w:styleId="Standard">
    <w:name w:val="Standard"/>
    <w:rsid w:val="0082181A"/>
    <w:pPr>
      <w:widowControl w:val="0"/>
      <w:suppressAutoHyphens/>
      <w:autoSpaceDN w:val="0"/>
      <w:spacing w:after="0" w:line="240" w:lineRule="auto"/>
      <w:textAlignment w:val="baseline"/>
    </w:pPr>
    <w:rPr>
      <w:rFonts w:ascii="Times New Roman" w:eastAsia="Lucida Sans Unicode" w:hAnsi="Times New Roman" w:cs="Times New Roman"/>
      <w:kern w:val="3"/>
      <w:sz w:val="24"/>
      <w:szCs w:val="24"/>
      <w:lang w:val="en-US"/>
    </w:rPr>
  </w:style>
  <w:style w:type="paragraph" w:styleId="Tijeloteksta3">
    <w:name w:val="Body Text 3"/>
    <w:basedOn w:val="Normal"/>
    <w:link w:val="Tijeloteksta3Char"/>
    <w:rsid w:val="0082181A"/>
    <w:pPr>
      <w:spacing w:after="120" w:line="240" w:lineRule="auto"/>
      <w:jc w:val="both"/>
    </w:pPr>
    <w:rPr>
      <w:rFonts w:ascii="Times New Roman" w:eastAsia="Times New Roman" w:hAnsi="Times New Roman"/>
      <w:sz w:val="16"/>
      <w:szCs w:val="16"/>
      <w:lang w:val="hr-HR" w:eastAsia="hr-HR"/>
    </w:rPr>
  </w:style>
  <w:style w:type="character" w:customStyle="1" w:styleId="Tijeloteksta3Char">
    <w:name w:val="Tijelo teksta 3 Char"/>
    <w:basedOn w:val="Zadanifontodlomka"/>
    <w:link w:val="Tijeloteksta3"/>
    <w:rsid w:val="0082181A"/>
    <w:rPr>
      <w:rFonts w:ascii="Times New Roman" w:eastAsia="Times New Roman" w:hAnsi="Times New Roman" w:cs="Times New Roman"/>
      <w:sz w:val="16"/>
      <w:szCs w:val="16"/>
      <w:lang w:eastAsia="hr-HR"/>
    </w:rPr>
  </w:style>
  <w:style w:type="paragraph" w:customStyle="1" w:styleId="fonttext">
    <w:name w:val="font_text"/>
    <w:basedOn w:val="Normal"/>
    <w:rsid w:val="0082181A"/>
    <w:pPr>
      <w:spacing w:before="100" w:beforeAutospacing="1" w:after="100" w:afterAutospacing="1" w:line="240" w:lineRule="auto"/>
    </w:pPr>
    <w:rPr>
      <w:rFonts w:ascii="Times New Roman" w:eastAsia="Times New Roman" w:hAnsi="Times New Roman"/>
      <w:sz w:val="24"/>
      <w:szCs w:val="24"/>
      <w:lang w:val="hr-HR" w:eastAsia="hr-HR"/>
    </w:rPr>
  </w:style>
  <w:style w:type="paragraph" w:customStyle="1" w:styleId="TOCHeading1">
    <w:name w:val="TOC Heading1"/>
    <w:basedOn w:val="Naslov1"/>
    <w:next w:val="Normal"/>
    <w:uiPriority w:val="39"/>
    <w:semiHidden/>
    <w:unhideWhenUsed/>
    <w:qFormat/>
    <w:rsid w:val="0082181A"/>
    <w:pPr>
      <w:keepLines/>
      <w:numPr>
        <w:numId w:val="0"/>
      </w:numPr>
      <w:spacing w:before="480" w:after="0" w:line="276" w:lineRule="auto"/>
      <w:outlineLvl w:val="9"/>
    </w:pPr>
    <w:rPr>
      <w:rFonts w:ascii="Cambria" w:eastAsia="Times New Roman" w:hAnsi="Cambria"/>
      <w:color w:val="365F91"/>
      <w:kern w:val="0"/>
      <w:sz w:val="28"/>
      <w:szCs w:val="28"/>
      <w:lang w:val="en-US" w:eastAsia="x-none"/>
    </w:rPr>
  </w:style>
  <w:style w:type="paragraph" w:customStyle="1" w:styleId="p2">
    <w:name w:val="p2"/>
    <w:basedOn w:val="Normal"/>
    <w:rsid w:val="0082181A"/>
    <w:pPr>
      <w:spacing w:after="0" w:line="225" w:lineRule="atLeast"/>
      <w:ind w:firstLine="213"/>
      <w:jc w:val="both"/>
    </w:pPr>
    <w:rPr>
      <w:rFonts w:ascii="Helvetica" w:eastAsiaTheme="minorHAnsi" w:hAnsi="Helvetica"/>
      <w:sz w:val="18"/>
      <w:szCs w:val="18"/>
      <w:lang w:val="en-GB" w:eastAsia="en-GB"/>
    </w:rPr>
  </w:style>
  <w:style w:type="paragraph" w:customStyle="1" w:styleId="p3">
    <w:name w:val="p3"/>
    <w:basedOn w:val="Normal"/>
    <w:rsid w:val="0082181A"/>
    <w:pPr>
      <w:spacing w:after="0" w:line="225" w:lineRule="atLeast"/>
      <w:ind w:firstLine="213"/>
      <w:jc w:val="both"/>
    </w:pPr>
    <w:rPr>
      <w:rFonts w:ascii="Helvetica" w:eastAsiaTheme="minorHAnsi" w:hAnsi="Helvetica"/>
      <w:sz w:val="18"/>
      <w:szCs w:val="18"/>
      <w:lang w:val="en-GB" w:eastAsia="en-GB"/>
    </w:rPr>
  </w:style>
  <w:style w:type="table" w:customStyle="1" w:styleId="Tablicareetke4-isticanje21">
    <w:name w:val="Tablica rešetke 4 - isticanje 21"/>
    <w:basedOn w:val="Obinatablica"/>
    <w:uiPriority w:val="49"/>
    <w:rsid w:val="0082181A"/>
    <w:pPr>
      <w:spacing w:after="0" w:line="240" w:lineRule="auto"/>
    </w:pPr>
    <w:rPr>
      <w:rFonts w:eastAsiaTheme="minorEastAsia"/>
      <w:lang w:val="en-US" w:eastAsia="zh-TW"/>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4-isticanje21">
    <w:name w:val="Tablica popisa 4 - isticanje 21"/>
    <w:basedOn w:val="Obinatablica"/>
    <w:uiPriority w:val="49"/>
    <w:rsid w:val="00BF6D9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reetke4-isticanje22">
    <w:name w:val="Tablica rešetke 4 - isticanje 22"/>
    <w:basedOn w:val="Obinatablica"/>
    <w:uiPriority w:val="49"/>
    <w:rsid w:val="00BF6D9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mnatablicareetke5-isticanje21">
    <w:name w:val="Tamna tablica rešetke 5 - isticanje 21"/>
    <w:basedOn w:val="Obinatablica"/>
    <w:uiPriority w:val="50"/>
    <w:rsid w:val="00BF6D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ivopisnatablicareetke6-isticanje21">
    <w:name w:val="Živopisna tablica rešetke 6 - isticanje 21"/>
    <w:basedOn w:val="Obinatablica"/>
    <w:uiPriority w:val="51"/>
    <w:rsid w:val="00BF6D9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reetke4-isticanje31">
    <w:name w:val="Tablica rešetke 4 - isticanje 31"/>
    <w:basedOn w:val="Obinatablica"/>
    <w:uiPriority w:val="49"/>
    <w:rsid w:val="002527B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icareetke4-isticanje41">
    <w:name w:val="Tablica rešetke 4 - isticanje 41"/>
    <w:basedOn w:val="Obinatablica"/>
    <w:uiPriority w:val="49"/>
    <w:rsid w:val="002527B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reetke4-isticanje51">
    <w:name w:val="Tablica rešetke 4 - isticanje 51"/>
    <w:basedOn w:val="Obinatablica"/>
    <w:uiPriority w:val="49"/>
    <w:rsid w:val="002527B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adrajitablice">
    <w:name w:val="Sadržaji tablice"/>
    <w:basedOn w:val="Normal"/>
    <w:rsid w:val="008D55DF"/>
    <w:pPr>
      <w:widowControl w:val="0"/>
      <w:suppressLineNumbers/>
      <w:suppressAutoHyphens/>
      <w:spacing w:after="0" w:line="240" w:lineRule="auto"/>
    </w:pPr>
    <w:rPr>
      <w:rFonts w:ascii="Times New Roman" w:eastAsia="SimSun" w:hAnsi="Times New Roman" w:cs="Mangal"/>
      <w:kern w:val="2"/>
      <w:sz w:val="24"/>
      <w:szCs w:val="24"/>
      <w:lang w:val="hr-HR" w:eastAsia="hi-IN" w:bidi="hi-IN"/>
    </w:rPr>
  </w:style>
  <w:style w:type="table" w:customStyle="1" w:styleId="Reetkatablice1">
    <w:name w:val="Rešetka tablice1"/>
    <w:basedOn w:val="Obinatablica"/>
    <w:next w:val="Reetkatablice"/>
    <w:uiPriority w:val="59"/>
    <w:rsid w:val="008D55DF"/>
    <w:pPr>
      <w:spacing w:after="0" w:line="240" w:lineRule="auto"/>
    </w:pPr>
    <w:rPr>
      <w:lang w:val="hr-B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21">
    <w:name w:val="Grid Table 4 - Accent 21"/>
    <w:basedOn w:val="Obinatablica"/>
    <w:uiPriority w:val="49"/>
    <w:rsid w:val="004D0DD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4">
    <w:name w:val="p4"/>
    <w:basedOn w:val="Normal"/>
    <w:rsid w:val="002335FD"/>
    <w:pPr>
      <w:spacing w:after="0" w:line="225" w:lineRule="atLeast"/>
      <w:jc w:val="both"/>
    </w:pPr>
    <w:rPr>
      <w:rFonts w:ascii="Helvetica" w:hAnsi="Helvetica"/>
      <w:color w:val="89191C"/>
      <w:sz w:val="18"/>
      <w:szCs w:val="18"/>
      <w:lang w:eastAsia="en-GB"/>
    </w:rPr>
  </w:style>
  <w:style w:type="table" w:customStyle="1" w:styleId="GridTable4-Accent41">
    <w:name w:val="Grid Table 4 - Accent 41"/>
    <w:basedOn w:val="Obinatablica"/>
    <w:uiPriority w:val="49"/>
    <w:rsid w:val="00AD2F52"/>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Reetkatablice2">
    <w:name w:val="Rešetka tablice2"/>
    <w:basedOn w:val="Obinatablica"/>
    <w:next w:val="Reetkatablice"/>
    <w:uiPriority w:val="39"/>
    <w:rsid w:val="009862DC"/>
    <w:pPr>
      <w:spacing w:after="0" w:line="240" w:lineRule="auto"/>
    </w:pPr>
    <w:rPr>
      <w:rFonts w:ascii="Calibri" w:eastAsia="Calibri" w:hAnsi="Calibri" w:cs="Times New Roman"/>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3911">
      <w:bodyDiv w:val="1"/>
      <w:marLeft w:val="0"/>
      <w:marRight w:val="0"/>
      <w:marTop w:val="0"/>
      <w:marBottom w:val="0"/>
      <w:divBdr>
        <w:top w:val="none" w:sz="0" w:space="0" w:color="auto"/>
        <w:left w:val="none" w:sz="0" w:space="0" w:color="auto"/>
        <w:bottom w:val="none" w:sz="0" w:space="0" w:color="auto"/>
        <w:right w:val="none" w:sz="0" w:space="0" w:color="auto"/>
      </w:divBdr>
    </w:div>
    <w:div w:id="46953840">
      <w:bodyDiv w:val="1"/>
      <w:marLeft w:val="0"/>
      <w:marRight w:val="0"/>
      <w:marTop w:val="0"/>
      <w:marBottom w:val="0"/>
      <w:divBdr>
        <w:top w:val="none" w:sz="0" w:space="0" w:color="auto"/>
        <w:left w:val="none" w:sz="0" w:space="0" w:color="auto"/>
        <w:bottom w:val="none" w:sz="0" w:space="0" w:color="auto"/>
        <w:right w:val="none" w:sz="0" w:space="0" w:color="auto"/>
      </w:divBdr>
    </w:div>
    <w:div w:id="78403703">
      <w:bodyDiv w:val="1"/>
      <w:marLeft w:val="0"/>
      <w:marRight w:val="0"/>
      <w:marTop w:val="0"/>
      <w:marBottom w:val="0"/>
      <w:divBdr>
        <w:top w:val="none" w:sz="0" w:space="0" w:color="auto"/>
        <w:left w:val="none" w:sz="0" w:space="0" w:color="auto"/>
        <w:bottom w:val="none" w:sz="0" w:space="0" w:color="auto"/>
        <w:right w:val="none" w:sz="0" w:space="0" w:color="auto"/>
      </w:divBdr>
      <w:divsChild>
        <w:div w:id="98108410">
          <w:marLeft w:val="547"/>
          <w:marRight w:val="0"/>
          <w:marTop w:val="0"/>
          <w:marBottom w:val="0"/>
          <w:divBdr>
            <w:top w:val="none" w:sz="0" w:space="0" w:color="auto"/>
            <w:left w:val="none" w:sz="0" w:space="0" w:color="auto"/>
            <w:bottom w:val="none" w:sz="0" w:space="0" w:color="auto"/>
            <w:right w:val="none" w:sz="0" w:space="0" w:color="auto"/>
          </w:divBdr>
        </w:div>
      </w:divsChild>
    </w:div>
    <w:div w:id="292952202">
      <w:bodyDiv w:val="1"/>
      <w:marLeft w:val="0"/>
      <w:marRight w:val="0"/>
      <w:marTop w:val="0"/>
      <w:marBottom w:val="0"/>
      <w:divBdr>
        <w:top w:val="none" w:sz="0" w:space="0" w:color="auto"/>
        <w:left w:val="none" w:sz="0" w:space="0" w:color="auto"/>
        <w:bottom w:val="none" w:sz="0" w:space="0" w:color="auto"/>
        <w:right w:val="none" w:sz="0" w:space="0" w:color="auto"/>
      </w:divBdr>
    </w:div>
    <w:div w:id="306670859">
      <w:bodyDiv w:val="1"/>
      <w:marLeft w:val="0"/>
      <w:marRight w:val="0"/>
      <w:marTop w:val="0"/>
      <w:marBottom w:val="0"/>
      <w:divBdr>
        <w:top w:val="none" w:sz="0" w:space="0" w:color="auto"/>
        <w:left w:val="none" w:sz="0" w:space="0" w:color="auto"/>
        <w:bottom w:val="none" w:sz="0" w:space="0" w:color="auto"/>
        <w:right w:val="none" w:sz="0" w:space="0" w:color="auto"/>
      </w:divBdr>
    </w:div>
    <w:div w:id="467893713">
      <w:bodyDiv w:val="1"/>
      <w:marLeft w:val="0"/>
      <w:marRight w:val="0"/>
      <w:marTop w:val="0"/>
      <w:marBottom w:val="0"/>
      <w:divBdr>
        <w:top w:val="none" w:sz="0" w:space="0" w:color="auto"/>
        <w:left w:val="none" w:sz="0" w:space="0" w:color="auto"/>
        <w:bottom w:val="none" w:sz="0" w:space="0" w:color="auto"/>
        <w:right w:val="none" w:sz="0" w:space="0" w:color="auto"/>
      </w:divBdr>
    </w:div>
    <w:div w:id="508908031">
      <w:bodyDiv w:val="1"/>
      <w:marLeft w:val="0"/>
      <w:marRight w:val="0"/>
      <w:marTop w:val="0"/>
      <w:marBottom w:val="0"/>
      <w:divBdr>
        <w:top w:val="none" w:sz="0" w:space="0" w:color="auto"/>
        <w:left w:val="none" w:sz="0" w:space="0" w:color="auto"/>
        <w:bottom w:val="none" w:sz="0" w:space="0" w:color="auto"/>
        <w:right w:val="none" w:sz="0" w:space="0" w:color="auto"/>
      </w:divBdr>
    </w:div>
    <w:div w:id="694889530">
      <w:bodyDiv w:val="1"/>
      <w:marLeft w:val="0"/>
      <w:marRight w:val="0"/>
      <w:marTop w:val="0"/>
      <w:marBottom w:val="0"/>
      <w:divBdr>
        <w:top w:val="none" w:sz="0" w:space="0" w:color="auto"/>
        <w:left w:val="none" w:sz="0" w:space="0" w:color="auto"/>
        <w:bottom w:val="none" w:sz="0" w:space="0" w:color="auto"/>
        <w:right w:val="none" w:sz="0" w:space="0" w:color="auto"/>
      </w:divBdr>
    </w:div>
    <w:div w:id="879049505">
      <w:bodyDiv w:val="1"/>
      <w:marLeft w:val="0"/>
      <w:marRight w:val="0"/>
      <w:marTop w:val="0"/>
      <w:marBottom w:val="0"/>
      <w:divBdr>
        <w:top w:val="none" w:sz="0" w:space="0" w:color="auto"/>
        <w:left w:val="none" w:sz="0" w:space="0" w:color="auto"/>
        <w:bottom w:val="none" w:sz="0" w:space="0" w:color="auto"/>
        <w:right w:val="none" w:sz="0" w:space="0" w:color="auto"/>
      </w:divBdr>
    </w:div>
    <w:div w:id="979771695">
      <w:bodyDiv w:val="1"/>
      <w:marLeft w:val="0"/>
      <w:marRight w:val="0"/>
      <w:marTop w:val="0"/>
      <w:marBottom w:val="0"/>
      <w:divBdr>
        <w:top w:val="none" w:sz="0" w:space="0" w:color="auto"/>
        <w:left w:val="none" w:sz="0" w:space="0" w:color="auto"/>
        <w:bottom w:val="none" w:sz="0" w:space="0" w:color="auto"/>
        <w:right w:val="none" w:sz="0" w:space="0" w:color="auto"/>
      </w:divBdr>
      <w:divsChild>
        <w:div w:id="1959070532">
          <w:marLeft w:val="547"/>
          <w:marRight w:val="0"/>
          <w:marTop w:val="0"/>
          <w:marBottom w:val="0"/>
          <w:divBdr>
            <w:top w:val="none" w:sz="0" w:space="0" w:color="auto"/>
            <w:left w:val="none" w:sz="0" w:space="0" w:color="auto"/>
            <w:bottom w:val="none" w:sz="0" w:space="0" w:color="auto"/>
            <w:right w:val="none" w:sz="0" w:space="0" w:color="auto"/>
          </w:divBdr>
        </w:div>
      </w:divsChild>
    </w:div>
    <w:div w:id="994727099">
      <w:bodyDiv w:val="1"/>
      <w:marLeft w:val="0"/>
      <w:marRight w:val="0"/>
      <w:marTop w:val="0"/>
      <w:marBottom w:val="0"/>
      <w:divBdr>
        <w:top w:val="none" w:sz="0" w:space="0" w:color="auto"/>
        <w:left w:val="none" w:sz="0" w:space="0" w:color="auto"/>
        <w:bottom w:val="none" w:sz="0" w:space="0" w:color="auto"/>
        <w:right w:val="none" w:sz="0" w:space="0" w:color="auto"/>
      </w:divBdr>
    </w:div>
    <w:div w:id="1034620240">
      <w:bodyDiv w:val="1"/>
      <w:marLeft w:val="0"/>
      <w:marRight w:val="0"/>
      <w:marTop w:val="0"/>
      <w:marBottom w:val="0"/>
      <w:divBdr>
        <w:top w:val="none" w:sz="0" w:space="0" w:color="auto"/>
        <w:left w:val="none" w:sz="0" w:space="0" w:color="auto"/>
        <w:bottom w:val="none" w:sz="0" w:space="0" w:color="auto"/>
        <w:right w:val="none" w:sz="0" w:space="0" w:color="auto"/>
      </w:divBdr>
    </w:div>
    <w:div w:id="1136096211">
      <w:bodyDiv w:val="1"/>
      <w:marLeft w:val="0"/>
      <w:marRight w:val="0"/>
      <w:marTop w:val="0"/>
      <w:marBottom w:val="0"/>
      <w:divBdr>
        <w:top w:val="none" w:sz="0" w:space="0" w:color="auto"/>
        <w:left w:val="none" w:sz="0" w:space="0" w:color="auto"/>
        <w:bottom w:val="none" w:sz="0" w:space="0" w:color="auto"/>
        <w:right w:val="none" w:sz="0" w:space="0" w:color="auto"/>
      </w:divBdr>
    </w:div>
    <w:div w:id="1139108946">
      <w:bodyDiv w:val="1"/>
      <w:marLeft w:val="0"/>
      <w:marRight w:val="0"/>
      <w:marTop w:val="0"/>
      <w:marBottom w:val="0"/>
      <w:divBdr>
        <w:top w:val="none" w:sz="0" w:space="0" w:color="auto"/>
        <w:left w:val="none" w:sz="0" w:space="0" w:color="auto"/>
        <w:bottom w:val="none" w:sz="0" w:space="0" w:color="auto"/>
        <w:right w:val="none" w:sz="0" w:space="0" w:color="auto"/>
      </w:divBdr>
    </w:div>
    <w:div w:id="1386098573">
      <w:bodyDiv w:val="1"/>
      <w:marLeft w:val="0"/>
      <w:marRight w:val="0"/>
      <w:marTop w:val="0"/>
      <w:marBottom w:val="0"/>
      <w:divBdr>
        <w:top w:val="none" w:sz="0" w:space="0" w:color="auto"/>
        <w:left w:val="none" w:sz="0" w:space="0" w:color="auto"/>
        <w:bottom w:val="none" w:sz="0" w:space="0" w:color="auto"/>
        <w:right w:val="none" w:sz="0" w:space="0" w:color="auto"/>
      </w:divBdr>
    </w:div>
    <w:div w:id="1555003570">
      <w:bodyDiv w:val="1"/>
      <w:marLeft w:val="0"/>
      <w:marRight w:val="0"/>
      <w:marTop w:val="0"/>
      <w:marBottom w:val="0"/>
      <w:divBdr>
        <w:top w:val="none" w:sz="0" w:space="0" w:color="auto"/>
        <w:left w:val="none" w:sz="0" w:space="0" w:color="auto"/>
        <w:bottom w:val="none" w:sz="0" w:space="0" w:color="auto"/>
        <w:right w:val="none" w:sz="0" w:space="0" w:color="auto"/>
      </w:divBdr>
    </w:div>
    <w:div w:id="1668360200">
      <w:bodyDiv w:val="1"/>
      <w:marLeft w:val="0"/>
      <w:marRight w:val="0"/>
      <w:marTop w:val="0"/>
      <w:marBottom w:val="0"/>
      <w:divBdr>
        <w:top w:val="none" w:sz="0" w:space="0" w:color="auto"/>
        <w:left w:val="none" w:sz="0" w:space="0" w:color="auto"/>
        <w:bottom w:val="none" w:sz="0" w:space="0" w:color="auto"/>
        <w:right w:val="none" w:sz="0" w:space="0" w:color="auto"/>
      </w:divBdr>
    </w:div>
    <w:div w:id="1744136519">
      <w:bodyDiv w:val="1"/>
      <w:marLeft w:val="0"/>
      <w:marRight w:val="0"/>
      <w:marTop w:val="0"/>
      <w:marBottom w:val="0"/>
      <w:divBdr>
        <w:top w:val="none" w:sz="0" w:space="0" w:color="auto"/>
        <w:left w:val="none" w:sz="0" w:space="0" w:color="auto"/>
        <w:bottom w:val="none" w:sz="0" w:space="0" w:color="auto"/>
        <w:right w:val="none" w:sz="0" w:space="0" w:color="auto"/>
      </w:divBdr>
      <w:divsChild>
        <w:div w:id="1929846285">
          <w:marLeft w:val="547"/>
          <w:marRight w:val="0"/>
          <w:marTop w:val="0"/>
          <w:marBottom w:val="0"/>
          <w:divBdr>
            <w:top w:val="none" w:sz="0" w:space="0" w:color="auto"/>
            <w:left w:val="none" w:sz="0" w:space="0" w:color="auto"/>
            <w:bottom w:val="none" w:sz="0" w:space="0" w:color="auto"/>
            <w:right w:val="none" w:sz="0" w:space="0" w:color="auto"/>
          </w:divBdr>
        </w:div>
      </w:divsChild>
    </w:div>
    <w:div w:id="1931966995">
      <w:bodyDiv w:val="1"/>
      <w:marLeft w:val="0"/>
      <w:marRight w:val="0"/>
      <w:marTop w:val="0"/>
      <w:marBottom w:val="0"/>
      <w:divBdr>
        <w:top w:val="none" w:sz="0" w:space="0" w:color="auto"/>
        <w:left w:val="none" w:sz="0" w:space="0" w:color="auto"/>
        <w:bottom w:val="none" w:sz="0" w:space="0" w:color="auto"/>
        <w:right w:val="none" w:sz="0" w:space="0" w:color="auto"/>
      </w:divBdr>
    </w:div>
    <w:div w:id="2001807293">
      <w:bodyDiv w:val="1"/>
      <w:marLeft w:val="0"/>
      <w:marRight w:val="0"/>
      <w:marTop w:val="0"/>
      <w:marBottom w:val="0"/>
      <w:divBdr>
        <w:top w:val="none" w:sz="0" w:space="0" w:color="auto"/>
        <w:left w:val="none" w:sz="0" w:space="0" w:color="auto"/>
        <w:bottom w:val="none" w:sz="0" w:space="0" w:color="auto"/>
        <w:right w:val="none" w:sz="0" w:space="0" w:color="auto"/>
      </w:divBdr>
    </w:div>
    <w:div w:id="212403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hr.wikipedia.org/wiki/Kultura"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JPG"/><Relationship Id="rId28" Type="http://schemas.openxmlformats.org/officeDocument/2006/relationships/diagramLayout" Target="diagrams/layout1.xml"/><Relationship Id="rId10" Type="http://schemas.openxmlformats.org/officeDocument/2006/relationships/hyperlink" Target="http://www.prozor-rama.org/" TargetMode="External"/><Relationship Id="rId19" Type="http://schemas.openxmlformats.org/officeDocument/2006/relationships/hyperlink" Target="https://hr.wikipedia.org/wiki/Glazbala" TargetMode="Externa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mailto:opcvijece@prozor-rama.org;nacelnik@prozor-rama.org" TargetMode="Externa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diagramData" Target="diagrams/data1.xml"/><Relationship Id="rId30" Type="http://schemas.openxmlformats.org/officeDocument/2006/relationships/diagramColors" Target="diagrams/colors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oleObject" Target="Grafikon%202%20u%20programu%20Microsoft%20Word"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Prirodni priraštaj</a:t>
            </a:r>
          </a:p>
        </c:rich>
      </c:tx>
      <c:overlay val="0"/>
      <c:spPr>
        <a:noFill/>
        <a:ln>
          <a:noFill/>
        </a:ln>
        <a:effectLst/>
      </c:spPr>
    </c:title>
    <c:autoTitleDeleted val="0"/>
    <c:plotArea>
      <c:layout>
        <c:manualLayout>
          <c:layoutTarget val="inner"/>
          <c:xMode val="edge"/>
          <c:yMode val="edge"/>
          <c:x val="3.113941967445152E-2"/>
          <c:y val="0.2013191336694424"/>
          <c:w val="0.89525831564048119"/>
          <c:h val="0.55947166676107929"/>
        </c:manualLayout>
      </c:layout>
      <c:barChart>
        <c:barDir val="col"/>
        <c:grouping val="clustered"/>
        <c:varyColors val="0"/>
        <c:ser>
          <c:idx val="0"/>
          <c:order val="0"/>
          <c:tx>
            <c:strRef>
              <c:f>'[Grafikon u programu Microsoft Word]List1'!$B$3</c:f>
              <c:strCache>
                <c:ptCount val="1"/>
                <c:pt idx="0">
                  <c:v>Rođenih</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'[Grafikon u programu Microsoft Word]List1'!$C$2:$H$2</c:f>
              <c:numCache>
                <c:formatCode>General</c:formatCode>
                <c:ptCount val="6"/>
                <c:pt idx="0">
                  <c:v>2016</c:v>
                </c:pt>
                <c:pt idx="1">
                  <c:v>2017</c:v>
                </c:pt>
                <c:pt idx="2">
                  <c:v>2018</c:v>
                </c:pt>
                <c:pt idx="3">
                  <c:v>2019</c:v>
                </c:pt>
                <c:pt idx="4">
                  <c:v>2020</c:v>
                </c:pt>
                <c:pt idx="5">
                  <c:v>2021</c:v>
                </c:pt>
              </c:numCache>
            </c:numRef>
          </c:cat>
          <c:val>
            <c:numRef>
              <c:f>'[Grafikon u programu Microsoft Word]List1'!$C$3:$H$3</c:f>
              <c:numCache>
                <c:formatCode>General</c:formatCode>
                <c:ptCount val="6"/>
                <c:pt idx="0">
                  <c:v>86</c:v>
                </c:pt>
                <c:pt idx="1">
                  <c:v>60</c:v>
                </c:pt>
                <c:pt idx="2">
                  <c:v>88</c:v>
                </c:pt>
                <c:pt idx="3">
                  <c:v>73</c:v>
                </c:pt>
                <c:pt idx="4">
                  <c:v>57</c:v>
                </c:pt>
                <c:pt idx="5">
                  <c:v>41</c:v>
                </c:pt>
              </c:numCache>
            </c:numRef>
          </c:val>
          <c:extLst>
            <c:ext xmlns:c16="http://schemas.microsoft.com/office/drawing/2014/chart" uri="{C3380CC4-5D6E-409C-BE32-E72D297353CC}">
              <c16:uniqueId val="{00000000-C0DD-48BD-B75B-D975D64958C1}"/>
            </c:ext>
          </c:extLst>
        </c:ser>
        <c:ser>
          <c:idx val="1"/>
          <c:order val="1"/>
          <c:tx>
            <c:strRef>
              <c:f>'[Grafikon u programu Microsoft Word]List1'!$B$4</c:f>
              <c:strCache>
                <c:ptCount val="1"/>
                <c:pt idx="0">
                  <c:v>Umrlih</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'[Grafikon u programu Microsoft Word]List1'!$C$2:$H$2</c:f>
              <c:numCache>
                <c:formatCode>General</c:formatCode>
                <c:ptCount val="6"/>
                <c:pt idx="0">
                  <c:v>2016</c:v>
                </c:pt>
                <c:pt idx="1">
                  <c:v>2017</c:v>
                </c:pt>
                <c:pt idx="2">
                  <c:v>2018</c:v>
                </c:pt>
                <c:pt idx="3">
                  <c:v>2019</c:v>
                </c:pt>
                <c:pt idx="4">
                  <c:v>2020</c:v>
                </c:pt>
                <c:pt idx="5">
                  <c:v>2021</c:v>
                </c:pt>
              </c:numCache>
            </c:numRef>
          </c:cat>
          <c:val>
            <c:numRef>
              <c:f>'[Grafikon u programu Microsoft Word]List1'!$C$4:$H$4</c:f>
              <c:numCache>
                <c:formatCode>General</c:formatCode>
                <c:ptCount val="6"/>
                <c:pt idx="0">
                  <c:v>144</c:v>
                </c:pt>
                <c:pt idx="1">
                  <c:v>134</c:v>
                </c:pt>
                <c:pt idx="2">
                  <c:v>129</c:v>
                </c:pt>
                <c:pt idx="3">
                  <c:v>141</c:v>
                </c:pt>
                <c:pt idx="4">
                  <c:v>115</c:v>
                </c:pt>
                <c:pt idx="5">
                  <c:v>176</c:v>
                </c:pt>
              </c:numCache>
            </c:numRef>
          </c:val>
          <c:extLst>
            <c:ext xmlns:c16="http://schemas.microsoft.com/office/drawing/2014/chart" uri="{C3380CC4-5D6E-409C-BE32-E72D297353CC}">
              <c16:uniqueId val="{00000001-C0DD-48BD-B75B-D975D64958C1}"/>
            </c:ext>
          </c:extLst>
        </c:ser>
        <c:ser>
          <c:idx val="2"/>
          <c:order val="2"/>
          <c:tx>
            <c:strRef>
              <c:f>'[Grafikon u programu Microsoft Word]List1'!$B$5</c:f>
              <c:strCache>
                <c:ptCount val="1"/>
                <c:pt idx="0">
                  <c:v>Prirodni priraštaj</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'[Grafikon u programu Microsoft Word]List1'!$C$2:$H$2</c:f>
              <c:numCache>
                <c:formatCode>General</c:formatCode>
                <c:ptCount val="6"/>
                <c:pt idx="0">
                  <c:v>2016</c:v>
                </c:pt>
                <c:pt idx="1">
                  <c:v>2017</c:v>
                </c:pt>
                <c:pt idx="2">
                  <c:v>2018</c:v>
                </c:pt>
                <c:pt idx="3">
                  <c:v>2019</c:v>
                </c:pt>
                <c:pt idx="4">
                  <c:v>2020</c:v>
                </c:pt>
                <c:pt idx="5">
                  <c:v>2021</c:v>
                </c:pt>
              </c:numCache>
            </c:numRef>
          </c:cat>
          <c:val>
            <c:numRef>
              <c:f>'[Grafikon u programu Microsoft Word]List1'!$C$5:$H$5</c:f>
              <c:numCache>
                <c:formatCode>General</c:formatCode>
                <c:ptCount val="6"/>
                <c:pt idx="0">
                  <c:v>-58</c:v>
                </c:pt>
                <c:pt idx="1">
                  <c:v>-74</c:v>
                </c:pt>
                <c:pt idx="2">
                  <c:v>-41</c:v>
                </c:pt>
                <c:pt idx="3">
                  <c:v>-68</c:v>
                </c:pt>
                <c:pt idx="4">
                  <c:v>-58</c:v>
                </c:pt>
                <c:pt idx="5">
                  <c:v>-135</c:v>
                </c:pt>
              </c:numCache>
            </c:numRef>
          </c:val>
          <c:extLst>
            <c:ext xmlns:c16="http://schemas.microsoft.com/office/drawing/2014/chart" uri="{C3380CC4-5D6E-409C-BE32-E72D297353CC}">
              <c16:uniqueId val="{00000002-C0DD-48BD-B75B-D975D64958C1}"/>
            </c:ext>
          </c:extLst>
        </c:ser>
        <c:dLbls>
          <c:dLblPos val="inEnd"/>
          <c:showLegendKey val="0"/>
          <c:showVal val="1"/>
          <c:showCatName val="0"/>
          <c:showSerName val="0"/>
          <c:showPercent val="0"/>
          <c:showBubbleSize val="0"/>
        </c:dLbls>
        <c:gapWidth val="65"/>
        <c:axId val="386828800"/>
        <c:axId val="392259264"/>
      </c:barChart>
      <c:catAx>
        <c:axId val="386828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392259264"/>
        <c:crosses val="autoZero"/>
        <c:auto val="1"/>
        <c:lblAlgn val="ctr"/>
        <c:lblOffset val="100"/>
        <c:noMultiLvlLbl val="0"/>
      </c:catAx>
      <c:valAx>
        <c:axId val="392259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868288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Prosječna plaća</a:t>
            </a:r>
          </a:p>
        </c:rich>
      </c:tx>
      <c:overlay val="0"/>
      <c:spPr>
        <a:noFill/>
        <a:ln>
          <a:noFill/>
        </a:ln>
        <a:effectLst/>
      </c:spPr>
    </c:title>
    <c:autoTitleDeleted val="0"/>
    <c:plotArea>
      <c:layout/>
      <c:barChart>
        <c:barDir val="col"/>
        <c:grouping val="clustered"/>
        <c:varyColors val="0"/>
        <c:ser>
          <c:idx val="0"/>
          <c:order val="0"/>
          <c:tx>
            <c:strRef>
              <c:f>'[Grafikon 2 u programu Microsoft Word]List1'!$N$4</c:f>
              <c:strCache>
                <c:ptCount val="1"/>
                <c:pt idx="0">
                  <c:v>Prozor-Rama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'[Grafikon 2 u programu Microsoft Word]List1'!$M$5:$M$10</c:f>
              <c:numCache>
                <c:formatCode>General</c:formatCode>
                <c:ptCount val="6"/>
                <c:pt idx="0">
                  <c:v>2016</c:v>
                </c:pt>
                <c:pt idx="1">
                  <c:v>2017</c:v>
                </c:pt>
                <c:pt idx="2">
                  <c:v>2018</c:v>
                </c:pt>
                <c:pt idx="3">
                  <c:v>2019</c:v>
                </c:pt>
                <c:pt idx="4">
                  <c:v>2020</c:v>
                </c:pt>
                <c:pt idx="5">
                  <c:v>2021</c:v>
                </c:pt>
              </c:numCache>
            </c:numRef>
          </c:cat>
          <c:val>
            <c:numRef>
              <c:f>'[Grafikon 2 u programu Microsoft Word]List1'!$N$5:$N$10</c:f>
              <c:numCache>
                <c:formatCode>General</c:formatCode>
                <c:ptCount val="6"/>
                <c:pt idx="0">
                  <c:v>880</c:v>
                </c:pt>
                <c:pt idx="1">
                  <c:v>883</c:v>
                </c:pt>
                <c:pt idx="2">
                  <c:v>896</c:v>
                </c:pt>
                <c:pt idx="3">
                  <c:v>947</c:v>
                </c:pt>
                <c:pt idx="4">
                  <c:v>985</c:v>
                </c:pt>
                <c:pt idx="5">
                  <c:v>1022</c:v>
                </c:pt>
              </c:numCache>
            </c:numRef>
          </c:val>
          <c:extLst>
            <c:ext xmlns:c16="http://schemas.microsoft.com/office/drawing/2014/chart" uri="{C3380CC4-5D6E-409C-BE32-E72D297353CC}">
              <c16:uniqueId val="{00000000-D526-4797-BC93-BD6AE94AFC76}"/>
            </c:ext>
          </c:extLst>
        </c:ser>
        <c:ser>
          <c:idx val="1"/>
          <c:order val="1"/>
          <c:tx>
            <c:strRef>
              <c:f>'[Grafikon 2 u programu Microsoft Word]List1'!$O$4</c:f>
              <c:strCache>
                <c:ptCount val="1"/>
                <c:pt idx="0">
                  <c:v>HNK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'[Grafikon 2 u programu Microsoft Word]List1'!$M$5:$M$10</c:f>
              <c:numCache>
                <c:formatCode>General</c:formatCode>
                <c:ptCount val="6"/>
                <c:pt idx="0">
                  <c:v>2016</c:v>
                </c:pt>
                <c:pt idx="1">
                  <c:v>2017</c:v>
                </c:pt>
                <c:pt idx="2">
                  <c:v>2018</c:v>
                </c:pt>
                <c:pt idx="3">
                  <c:v>2019</c:v>
                </c:pt>
                <c:pt idx="4">
                  <c:v>2020</c:v>
                </c:pt>
                <c:pt idx="5">
                  <c:v>2021</c:v>
                </c:pt>
              </c:numCache>
            </c:numRef>
          </c:cat>
          <c:val>
            <c:numRef>
              <c:f>'[Grafikon 2 u programu Microsoft Word]List1'!$O$5:$O$10</c:f>
              <c:numCache>
                <c:formatCode>General</c:formatCode>
                <c:ptCount val="6"/>
                <c:pt idx="0">
                  <c:v>928</c:v>
                </c:pt>
                <c:pt idx="1">
                  <c:v>933</c:v>
                </c:pt>
                <c:pt idx="2">
                  <c:v>970</c:v>
                </c:pt>
                <c:pt idx="3">
                  <c:v>1011</c:v>
                </c:pt>
                <c:pt idx="4">
                  <c:v>1029</c:v>
                </c:pt>
                <c:pt idx="5">
                  <c:v>1080</c:v>
                </c:pt>
              </c:numCache>
            </c:numRef>
          </c:val>
          <c:extLst>
            <c:ext xmlns:c16="http://schemas.microsoft.com/office/drawing/2014/chart" uri="{C3380CC4-5D6E-409C-BE32-E72D297353CC}">
              <c16:uniqueId val="{00000001-D526-4797-BC93-BD6AE94AFC76}"/>
            </c:ext>
          </c:extLst>
        </c:ser>
        <c:ser>
          <c:idx val="2"/>
          <c:order val="2"/>
          <c:tx>
            <c:strRef>
              <c:f>'[Grafikon 2 u programu Microsoft Word]List1'!$P$4</c:f>
              <c:strCache>
                <c:ptCount val="1"/>
                <c:pt idx="0">
                  <c:v>FBiH</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'[Grafikon 2 u programu Microsoft Word]List1'!$M$5:$M$10</c:f>
              <c:numCache>
                <c:formatCode>General</c:formatCode>
                <c:ptCount val="6"/>
                <c:pt idx="0">
                  <c:v>2016</c:v>
                </c:pt>
                <c:pt idx="1">
                  <c:v>2017</c:v>
                </c:pt>
                <c:pt idx="2">
                  <c:v>2018</c:v>
                </c:pt>
                <c:pt idx="3">
                  <c:v>2019</c:v>
                </c:pt>
                <c:pt idx="4">
                  <c:v>2020</c:v>
                </c:pt>
                <c:pt idx="5">
                  <c:v>2021</c:v>
                </c:pt>
              </c:numCache>
            </c:numRef>
          </c:cat>
          <c:val>
            <c:numRef>
              <c:f>'[Grafikon 2 u programu Microsoft Word]List1'!$P$5:$P$10</c:f>
              <c:numCache>
                <c:formatCode>General</c:formatCode>
                <c:ptCount val="6"/>
                <c:pt idx="0">
                  <c:v>839</c:v>
                </c:pt>
                <c:pt idx="1">
                  <c:v>860</c:v>
                </c:pt>
                <c:pt idx="2">
                  <c:v>889</c:v>
                </c:pt>
                <c:pt idx="3">
                  <c:v>928</c:v>
                </c:pt>
                <c:pt idx="4">
                  <c:v>956</c:v>
                </c:pt>
                <c:pt idx="5">
                  <c:v>996</c:v>
                </c:pt>
              </c:numCache>
            </c:numRef>
          </c:val>
          <c:extLst>
            <c:ext xmlns:c16="http://schemas.microsoft.com/office/drawing/2014/chart" uri="{C3380CC4-5D6E-409C-BE32-E72D297353CC}">
              <c16:uniqueId val="{00000002-D526-4797-BC93-BD6AE94AFC76}"/>
            </c:ext>
          </c:extLst>
        </c:ser>
        <c:dLbls>
          <c:dLblPos val="outEnd"/>
          <c:showLegendKey val="0"/>
          <c:showVal val="1"/>
          <c:showCatName val="0"/>
          <c:showSerName val="0"/>
          <c:showPercent val="0"/>
          <c:showBubbleSize val="0"/>
        </c:dLbls>
        <c:gapWidth val="219"/>
        <c:overlap val="-27"/>
        <c:axId val="394205696"/>
        <c:axId val="414648576"/>
      </c:barChart>
      <c:catAx>
        <c:axId val="39420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4648576"/>
        <c:crosses val="autoZero"/>
        <c:auto val="1"/>
        <c:lblAlgn val="ctr"/>
        <c:lblOffset val="100"/>
        <c:noMultiLvlLbl val="0"/>
      </c:catAx>
      <c:valAx>
        <c:axId val="41464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420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Postotak od ukupne cestovne mreže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Magistralne ceste</c:v>
                </c:pt>
                <c:pt idx="1">
                  <c:v>Regionalne ceste</c:v>
                </c:pt>
                <c:pt idx="2">
                  <c:v>Lokalne i 
nekategorizirane ceste</c:v>
                </c:pt>
              </c:strCache>
            </c:strRef>
          </c:cat>
          <c:val>
            <c:numRef>
              <c:f>Sheet1!$B$2:$B$4</c:f>
              <c:numCache>
                <c:formatCode>0%</c:formatCode>
                <c:ptCount val="3"/>
                <c:pt idx="0">
                  <c:v>0.1039307128580946</c:v>
                </c:pt>
                <c:pt idx="1">
                  <c:v>0.17088607594936708</c:v>
                </c:pt>
                <c:pt idx="2">
                  <c:v>0.72518321119253826</c:v>
                </c:pt>
              </c:numCache>
            </c:numRef>
          </c:val>
          <c:extLst>
            <c:ext xmlns:c16="http://schemas.microsoft.com/office/drawing/2014/chart" uri="{C3380CC4-5D6E-409C-BE32-E72D297353CC}">
              <c16:uniqueId val="{00000000-91CF-459C-8A13-C5A802E6AE0A}"/>
            </c:ext>
          </c:extLst>
        </c:ser>
        <c:dLbls>
          <c:showLegendKey val="0"/>
          <c:showVal val="1"/>
          <c:showCatName val="0"/>
          <c:showSerName val="0"/>
          <c:showPercent val="0"/>
          <c:showBubbleSize val="0"/>
        </c:dLbls>
        <c:gapWidth val="75"/>
        <c:axId val="392118784"/>
        <c:axId val="414649152"/>
      </c:barChart>
      <c:catAx>
        <c:axId val="392118784"/>
        <c:scaling>
          <c:orientation val="minMax"/>
        </c:scaling>
        <c:delete val="0"/>
        <c:axPos val="l"/>
        <c:numFmt formatCode="General" sourceLinked="0"/>
        <c:majorTickMark val="none"/>
        <c:minorTickMark val="none"/>
        <c:tickLblPos val="nextTo"/>
        <c:spPr>
          <a:effectLst/>
        </c:spPr>
        <c:txPr>
          <a:bodyPr/>
          <a:lstStyle/>
          <a:p>
            <a:pPr algn="just">
              <a:defRPr i="1"/>
            </a:pPr>
            <a:endParaRPr lang="sr-Latn-RS"/>
          </a:p>
        </c:txPr>
        <c:crossAx val="414649152"/>
        <c:crosses val="autoZero"/>
        <c:auto val="1"/>
        <c:lblAlgn val="ctr"/>
        <c:lblOffset val="100"/>
        <c:noMultiLvlLbl val="0"/>
      </c:catAx>
      <c:valAx>
        <c:axId val="414649152"/>
        <c:scaling>
          <c:orientation val="minMax"/>
        </c:scaling>
        <c:delete val="0"/>
        <c:axPos val="b"/>
        <c:numFmt formatCode="0%" sourceLinked="1"/>
        <c:majorTickMark val="none"/>
        <c:minorTickMark val="none"/>
        <c:tickLblPos val="nextTo"/>
        <c:crossAx val="392118784"/>
        <c:crosses val="autoZero"/>
        <c:crossBetween val="between"/>
      </c:valAx>
    </c:plotArea>
    <c:legend>
      <c:legendPos val="b"/>
      <c:layout>
        <c:manualLayout>
          <c:xMode val="edge"/>
          <c:yMode val="edge"/>
          <c:x val="0.25287802566345874"/>
          <c:y val="0.89697918470851046"/>
          <c:w val="0.53905657626130066"/>
          <c:h val="0.10302081529148958"/>
        </c:manualLayout>
      </c:layout>
      <c:overlay val="0"/>
      <c:txPr>
        <a:bodyPr/>
        <a:lstStyle/>
        <a:p>
          <a:pPr>
            <a:defRPr sz="1200" b="1"/>
          </a:pPr>
          <a:endParaRPr lang="sr-Latn-RS"/>
        </a:p>
      </c:txPr>
    </c:legend>
    <c:plotVisOnly val="1"/>
    <c:dispBlanksAs val="gap"/>
    <c:showDLblsOverMax val="0"/>
  </c:chart>
  <c:spPr>
    <a:ln w="31750"/>
    <a:effectLst>
      <a:outerShdw blurRad="50800" dist="38100" dir="2700000" algn="tl" rotWithShape="0">
        <a:prstClr val="black">
          <a:alpha val="40000"/>
        </a:prstClr>
      </a:outerShdw>
    </a:effectLst>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90EB73-1004-4A41-95EB-B55D38D48481}"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66DCC7BE-6196-4E1C-BAB5-00CCA42ACA4D}">
      <dgm:prSet phldrT="[Text]" custT="1"/>
      <dgm:spPr>
        <a:xfrm>
          <a:off x="0" y="82526"/>
          <a:ext cx="2053107" cy="731319"/>
        </a:xfrm>
      </dgm:spPr>
      <dgm:t>
        <a:bodyPr/>
        <a:lstStyle/>
        <a:p>
          <a:pPr algn="l">
            <a:buNone/>
          </a:pPr>
          <a:r>
            <a:rPr lang="bs-Latn-BA" sz="1100">
              <a:latin typeface="Calibri" panose="020F0502020204030204"/>
              <a:ea typeface="+mn-ea"/>
              <a:cs typeface="+mn-cs"/>
            </a:rPr>
            <a:t>Strateški cilj 2: </a:t>
          </a:r>
          <a:r>
            <a:rPr lang="hr-HR" sz="1100" b="1">
              <a:latin typeface="Calibri" panose="020F0502020204030204"/>
              <a:ea typeface="+mn-ea"/>
              <a:cs typeface="+mn-cs"/>
            </a:rPr>
            <a:t>Izgrađena javna infrastruktura i  unaprjeđene komunalne usluge </a:t>
          </a:r>
          <a:endParaRPr lang="en-US" sz="1100">
            <a:latin typeface="Calibri" panose="020F0502020204030204"/>
            <a:ea typeface="+mn-ea"/>
            <a:cs typeface="+mn-cs"/>
          </a:endParaRPr>
        </a:p>
      </dgm:t>
    </dgm:pt>
    <dgm:pt modelId="{2579736B-9370-43A5-B60C-6D0862A22262}" type="parTrans" cxnId="{A093F5A3-18A2-4177-8C0F-16CCCDBB0B41}">
      <dgm:prSet/>
      <dgm:spPr/>
      <dgm:t>
        <a:bodyPr/>
        <a:lstStyle/>
        <a:p>
          <a:endParaRPr lang="en-US" sz="1800">
            <a:solidFill>
              <a:sysClr val="windowText" lastClr="000000"/>
            </a:solidFill>
          </a:endParaRPr>
        </a:p>
      </dgm:t>
    </dgm:pt>
    <dgm:pt modelId="{D8C2AFF6-F4D1-4396-95DA-26D0D80651C2}" type="sibTrans" cxnId="{A093F5A3-18A2-4177-8C0F-16CCCDBB0B41}">
      <dgm:prSet/>
      <dgm:spPr/>
      <dgm:t>
        <a:bodyPr/>
        <a:lstStyle/>
        <a:p>
          <a:endParaRPr lang="en-US" sz="1800">
            <a:solidFill>
              <a:sysClr val="windowText" lastClr="000000"/>
            </a:solidFill>
          </a:endParaRPr>
        </a:p>
      </dgm:t>
    </dgm:pt>
    <dgm:pt modelId="{1F267EA3-43DB-407A-8A33-6C13F30473AA}">
      <dgm:prSet phldrT="[Text]" custT="1"/>
      <dgm:spPr>
        <a:xfrm>
          <a:off x="9535" y="1715970"/>
          <a:ext cx="2055114" cy="731319"/>
        </a:xfrm>
      </dgm:spPr>
      <dgm:t>
        <a:bodyPr/>
        <a:lstStyle/>
        <a:p>
          <a:pPr algn="l">
            <a:buNone/>
          </a:pPr>
          <a:r>
            <a:rPr lang="bs-Latn-BA" sz="1100">
              <a:latin typeface="Calibri" panose="020F0502020204030204"/>
              <a:ea typeface="+mn-ea"/>
              <a:cs typeface="+mn-cs"/>
            </a:rPr>
            <a:t>Strateški cilj 3: </a:t>
          </a:r>
          <a:r>
            <a:rPr lang="hr-HR" sz="1100" b="1">
              <a:latin typeface="Calibri" panose="020F0502020204030204"/>
              <a:ea typeface="+mn-ea"/>
              <a:cs typeface="+mn-cs"/>
            </a:rPr>
            <a:t>Održivo upravljanje okolišem</a:t>
          </a:r>
          <a:endParaRPr lang="en-US" sz="1100">
            <a:latin typeface="Calibri" panose="020F0502020204030204"/>
            <a:ea typeface="+mn-ea"/>
            <a:cs typeface="+mn-cs"/>
          </a:endParaRPr>
        </a:p>
      </dgm:t>
    </dgm:pt>
    <dgm:pt modelId="{4ECDC99F-FEB0-4CBF-9A0A-E2CE3CB9FAD5}" type="parTrans" cxnId="{79B6D1AF-9A86-4E56-9429-2BDE9242846D}">
      <dgm:prSet/>
      <dgm:spPr/>
      <dgm:t>
        <a:bodyPr/>
        <a:lstStyle/>
        <a:p>
          <a:endParaRPr lang="en-US" sz="1800">
            <a:solidFill>
              <a:sysClr val="windowText" lastClr="000000"/>
            </a:solidFill>
          </a:endParaRPr>
        </a:p>
      </dgm:t>
    </dgm:pt>
    <dgm:pt modelId="{DD08315C-D665-41FD-A666-0681969A9378}" type="sibTrans" cxnId="{79B6D1AF-9A86-4E56-9429-2BDE9242846D}">
      <dgm:prSet/>
      <dgm:spPr/>
      <dgm:t>
        <a:bodyPr/>
        <a:lstStyle/>
        <a:p>
          <a:endParaRPr lang="en-US" sz="1800">
            <a:solidFill>
              <a:sysClr val="windowText" lastClr="000000"/>
            </a:solidFill>
          </a:endParaRPr>
        </a:p>
      </dgm:t>
    </dgm:pt>
    <dgm:pt modelId="{E15A8B7B-84FC-4A28-9765-38C1E3C9555E}">
      <dgm:prSet phldrT="[Text]" custT="1"/>
      <dgm:spPr>
        <a:xfrm rot="5400000">
          <a:off x="3393038" y="-1350300"/>
          <a:ext cx="893976" cy="3649968"/>
        </a:xfrm>
      </dgm:spPr>
      <dgm:t>
        <a:bodyPr/>
        <a:lstStyle/>
        <a:p>
          <a:pPr>
            <a:buNone/>
          </a:pPr>
          <a:r>
            <a:rPr lang="hr-HR" sz="1100">
              <a:latin typeface="Calibri" panose="020F0502020204030204"/>
              <a:ea typeface="+mn-ea"/>
              <a:cs typeface="+mn-cs"/>
            </a:rPr>
            <a:t>izgraditi i održavati lokalnu  putnu infrastrukturu</a:t>
          </a:r>
          <a:endParaRPr lang="en-US" sz="1100">
            <a:latin typeface="Calibri" panose="020F0502020204030204"/>
            <a:ea typeface="+mn-ea"/>
            <a:cs typeface="+mn-cs"/>
          </a:endParaRPr>
        </a:p>
      </dgm:t>
    </dgm:pt>
    <dgm:pt modelId="{F5885667-408B-421E-BD16-C7A40F9E59AA}" type="parTrans" cxnId="{2242A583-97A4-46FF-A19F-FDE00796C7BB}">
      <dgm:prSet/>
      <dgm:spPr/>
      <dgm:t>
        <a:bodyPr/>
        <a:lstStyle/>
        <a:p>
          <a:endParaRPr lang="hr-HR"/>
        </a:p>
      </dgm:t>
    </dgm:pt>
    <dgm:pt modelId="{DE2063C2-166F-4B88-851C-1BC28C310F29}" type="sibTrans" cxnId="{2242A583-97A4-46FF-A19F-FDE00796C7BB}">
      <dgm:prSet/>
      <dgm:spPr/>
      <dgm:t>
        <a:bodyPr/>
        <a:lstStyle/>
        <a:p>
          <a:endParaRPr lang="hr-HR"/>
        </a:p>
      </dgm:t>
    </dgm:pt>
    <dgm:pt modelId="{1A526007-269F-4D65-906E-777BAAB62D0A}">
      <dgm:prSet phldrT="[Text]" custT="1"/>
      <dgm:spPr>
        <a:xfrm rot="5400000">
          <a:off x="3393038" y="-1350300"/>
          <a:ext cx="893976" cy="3649968"/>
        </a:xfrm>
      </dgm:spPr>
      <dgm:t>
        <a:bodyPr/>
        <a:lstStyle/>
        <a:p>
          <a:pPr>
            <a:buNone/>
          </a:pPr>
          <a:r>
            <a:rPr lang="hr-HR" sz="1100">
              <a:latin typeface="Calibri" panose="020F0502020204030204"/>
              <a:ea typeface="+mn-ea"/>
              <a:cs typeface="+mn-cs"/>
            </a:rPr>
            <a:t>izgraditi, održavati i modernizirati vodopskrbnu mrežu</a:t>
          </a:r>
          <a:endParaRPr lang="en-US" sz="1100">
            <a:latin typeface="Calibri" panose="020F0502020204030204"/>
            <a:ea typeface="+mn-ea"/>
            <a:cs typeface="+mn-cs"/>
          </a:endParaRPr>
        </a:p>
      </dgm:t>
    </dgm:pt>
    <dgm:pt modelId="{BE98E00E-BB80-4558-BDD0-EB344307AF1D}" type="parTrans" cxnId="{346FE74B-F3B7-4FE6-94CD-F5AE0FCBC042}">
      <dgm:prSet/>
      <dgm:spPr/>
      <dgm:t>
        <a:bodyPr/>
        <a:lstStyle/>
        <a:p>
          <a:endParaRPr lang="hr-HR"/>
        </a:p>
      </dgm:t>
    </dgm:pt>
    <dgm:pt modelId="{64492590-3341-4EF8-ADF7-BE12F16C71E7}" type="sibTrans" cxnId="{346FE74B-F3B7-4FE6-94CD-F5AE0FCBC042}">
      <dgm:prSet/>
      <dgm:spPr/>
      <dgm:t>
        <a:bodyPr/>
        <a:lstStyle/>
        <a:p>
          <a:endParaRPr lang="hr-HR"/>
        </a:p>
      </dgm:t>
    </dgm:pt>
    <dgm:pt modelId="{780E96BA-C842-4CAF-A840-61B13576E558}">
      <dgm:prSet phldrT="[Text]" custT="1"/>
      <dgm:spPr>
        <a:xfrm rot="5400000">
          <a:off x="3393038" y="-1350300"/>
          <a:ext cx="893976" cy="3649968"/>
        </a:xfrm>
      </dgm:spPr>
      <dgm:t>
        <a:bodyPr/>
        <a:lstStyle/>
        <a:p>
          <a:pPr>
            <a:buNone/>
          </a:pPr>
          <a:r>
            <a:rPr lang="hr-HR" sz="1100">
              <a:latin typeface="Calibri" panose="020F0502020204030204"/>
              <a:ea typeface="+mn-ea"/>
              <a:cs typeface="+mn-cs"/>
            </a:rPr>
            <a:t>izgraditi i održavati kanalizacijsku infrastrukturu, proširiti područje prikupljanja otpada, učunkovito upravljati otpadom i otpadnim vodama</a:t>
          </a:r>
          <a:endParaRPr lang="en-US" sz="1100">
            <a:latin typeface="Calibri" panose="020F0502020204030204"/>
            <a:ea typeface="+mn-ea"/>
            <a:cs typeface="+mn-cs"/>
          </a:endParaRPr>
        </a:p>
      </dgm:t>
    </dgm:pt>
    <dgm:pt modelId="{FB9D4AAE-785B-4C73-A8B1-F5454E8AA3DA}" type="parTrans" cxnId="{89E22C17-553B-4A03-9AAF-3CF6104879D1}">
      <dgm:prSet/>
      <dgm:spPr/>
      <dgm:t>
        <a:bodyPr/>
        <a:lstStyle/>
        <a:p>
          <a:endParaRPr lang="hr-HR"/>
        </a:p>
      </dgm:t>
    </dgm:pt>
    <dgm:pt modelId="{2EEFF3CE-AB99-446C-8D2D-C575D89E2CFC}" type="sibTrans" cxnId="{89E22C17-553B-4A03-9AAF-3CF6104879D1}">
      <dgm:prSet/>
      <dgm:spPr/>
      <dgm:t>
        <a:bodyPr/>
        <a:lstStyle/>
        <a:p>
          <a:endParaRPr lang="hr-HR"/>
        </a:p>
      </dgm:t>
    </dgm:pt>
    <dgm:pt modelId="{79952EB1-7434-484B-A3E5-64A88774832D}">
      <dgm:prSet phldrT="[Text]" custT="1"/>
      <dgm:spPr>
        <a:xfrm rot="5400000">
          <a:off x="3589354" y="261316"/>
          <a:ext cx="585055" cy="3653536"/>
        </a:xfrm>
      </dgm:spPr>
      <dgm:t>
        <a:bodyPr/>
        <a:lstStyle/>
        <a:p>
          <a:endParaRPr lang="en-US" sz="1100"/>
        </a:p>
      </dgm:t>
    </dgm:pt>
    <dgm:pt modelId="{82503355-214C-4BED-A571-58D3082A07FE}" type="parTrans" cxnId="{9F7496A0-B301-405D-A4AB-64D634A2689A}">
      <dgm:prSet/>
      <dgm:spPr/>
      <dgm:t>
        <a:bodyPr/>
        <a:lstStyle/>
        <a:p>
          <a:endParaRPr lang="hr-HR"/>
        </a:p>
      </dgm:t>
    </dgm:pt>
    <dgm:pt modelId="{731F3FCD-6A42-4B88-8103-146B895A4A0B}" type="sibTrans" cxnId="{9F7496A0-B301-405D-A4AB-64D634A2689A}">
      <dgm:prSet/>
      <dgm:spPr/>
      <dgm:t>
        <a:bodyPr/>
        <a:lstStyle/>
        <a:p>
          <a:endParaRPr lang="hr-HR"/>
        </a:p>
      </dgm:t>
    </dgm:pt>
    <dgm:pt modelId="{3B73BC6F-92C0-4C1D-9C53-E87EA2461FD9}">
      <dgm:prSet phldrT="[Text]" custT="1"/>
      <dgm:spPr>
        <a:xfrm rot="5400000">
          <a:off x="3589354" y="261316"/>
          <a:ext cx="585055" cy="3653536"/>
        </a:xfrm>
      </dgm:spPr>
      <dgm:t>
        <a:bodyPr/>
        <a:lstStyle/>
        <a:p>
          <a:endParaRPr lang="en-US" sz="1100"/>
        </a:p>
      </dgm:t>
    </dgm:pt>
    <dgm:pt modelId="{05C28811-2D23-456F-8A77-44C90DACBA47}" type="parTrans" cxnId="{0D28ED08-674C-4B7B-970F-A9AF83200B3D}">
      <dgm:prSet/>
      <dgm:spPr/>
      <dgm:t>
        <a:bodyPr/>
        <a:lstStyle/>
        <a:p>
          <a:endParaRPr lang="hr-HR"/>
        </a:p>
      </dgm:t>
    </dgm:pt>
    <dgm:pt modelId="{543CC87F-3A30-4B69-97AF-466C51A1335E}" type="sibTrans" cxnId="{0D28ED08-674C-4B7B-970F-A9AF83200B3D}">
      <dgm:prSet/>
      <dgm:spPr/>
      <dgm:t>
        <a:bodyPr/>
        <a:lstStyle/>
        <a:p>
          <a:endParaRPr lang="hr-HR"/>
        </a:p>
      </dgm:t>
    </dgm:pt>
    <dgm:pt modelId="{2ACE61D9-3C70-4DB5-B91B-6C9F7093DEE2}">
      <dgm:prSet custT="1"/>
      <dgm:spPr/>
      <dgm:t>
        <a:bodyPr/>
        <a:lstStyle/>
        <a:p>
          <a:r>
            <a:rPr lang="hr-HR" sz="1100"/>
            <a:t>postići visoku razinu energetske efikasnosti</a:t>
          </a:r>
          <a:endParaRPr lang="en-US" sz="1100"/>
        </a:p>
      </dgm:t>
    </dgm:pt>
    <dgm:pt modelId="{C76D0909-6988-40A3-8EB1-E5827796CE59}" type="parTrans" cxnId="{28574983-D0DA-42EF-9995-C3AF945438B3}">
      <dgm:prSet/>
      <dgm:spPr/>
      <dgm:t>
        <a:bodyPr/>
        <a:lstStyle/>
        <a:p>
          <a:endParaRPr lang="hr-HR"/>
        </a:p>
      </dgm:t>
    </dgm:pt>
    <dgm:pt modelId="{0D5558A9-E8C0-4C57-8BF2-5188E8127C1E}" type="sibTrans" cxnId="{28574983-D0DA-42EF-9995-C3AF945438B3}">
      <dgm:prSet/>
      <dgm:spPr/>
      <dgm:t>
        <a:bodyPr/>
        <a:lstStyle/>
        <a:p>
          <a:endParaRPr lang="hr-HR"/>
        </a:p>
      </dgm:t>
    </dgm:pt>
    <dgm:pt modelId="{C16C2928-ABF8-42FC-B172-462FAA5AD833}">
      <dgm:prSet phldrT="[Text]" custT="1"/>
      <dgm:spPr>
        <a:xfrm>
          <a:off x="0" y="897577"/>
          <a:ext cx="2053107" cy="731319"/>
        </a:xfrm>
      </dgm:spPr>
      <dgm:t>
        <a:bodyPr/>
        <a:lstStyle/>
        <a:p>
          <a:pPr algn="l">
            <a:buNone/>
          </a:pPr>
          <a:r>
            <a:rPr lang="bs-Latn-BA" sz="1100">
              <a:latin typeface="Calibri" panose="020F0502020204030204"/>
              <a:ea typeface="+mn-ea"/>
              <a:cs typeface="+mn-cs"/>
            </a:rPr>
            <a:t>Strateški cilj 1: </a:t>
          </a:r>
          <a:r>
            <a:rPr lang="bs-Latn-BA" sz="1100" b="1">
              <a:latin typeface="Calibri" panose="020F0502020204030204"/>
              <a:ea typeface="+mn-ea"/>
              <a:cs typeface="+mn-cs"/>
            </a:rPr>
            <a:t>Razvijen i održiv gospodarski sektor</a:t>
          </a:r>
          <a:r>
            <a:rPr lang="bs-Latn-BA" sz="1100">
              <a:latin typeface="Calibri" panose="020F0502020204030204"/>
              <a:ea typeface="+mn-ea"/>
              <a:cs typeface="+mn-cs"/>
            </a:rPr>
            <a:t> </a:t>
          </a:r>
          <a:endParaRPr lang="en-US" sz="1100">
            <a:latin typeface="Calibri" panose="020F0502020204030204"/>
            <a:ea typeface="+mn-ea"/>
            <a:cs typeface="+mn-cs"/>
          </a:endParaRPr>
        </a:p>
      </dgm:t>
    </dgm:pt>
    <dgm:pt modelId="{33000C82-70CE-41C7-B587-7A756CD174C0}" type="parTrans" cxnId="{A1DC90FA-033F-4740-975C-7449DB67EE73}">
      <dgm:prSet/>
      <dgm:spPr/>
      <dgm:t>
        <a:bodyPr/>
        <a:lstStyle/>
        <a:p>
          <a:endParaRPr lang="hr-HR"/>
        </a:p>
      </dgm:t>
    </dgm:pt>
    <dgm:pt modelId="{37E0556E-D5A5-4523-ABDE-F3806C781EB2}" type="sibTrans" cxnId="{A1DC90FA-033F-4740-975C-7449DB67EE73}">
      <dgm:prSet/>
      <dgm:spPr/>
      <dgm:t>
        <a:bodyPr/>
        <a:lstStyle/>
        <a:p>
          <a:endParaRPr lang="hr-HR"/>
        </a:p>
      </dgm:t>
    </dgm:pt>
    <dgm:pt modelId="{5F2B6FC1-A13E-43C4-B597-D7F2A8A2349C}">
      <dgm:prSet phldrT="[Text]" custT="1"/>
      <dgm:spPr>
        <a:xfrm rot="5400000">
          <a:off x="3510432" y="-466495"/>
          <a:ext cx="746466" cy="3649968"/>
        </a:xfrm>
      </dgm:spPr>
      <dgm:t>
        <a:bodyPr/>
        <a:lstStyle/>
        <a:p>
          <a:r>
            <a:rPr lang="bs-Latn-BA" sz="1100">
              <a:latin typeface="Calibri" panose="020F0502020204030204"/>
              <a:ea typeface="+mn-ea"/>
              <a:cs typeface="+mn-cs"/>
            </a:rPr>
            <a:t>stvoriti poticajno poslovno okruženje</a:t>
          </a:r>
          <a:endParaRPr lang="en-US" sz="1100">
            <a:latin typeface="Calibri" panose="020F0502020204030204"/>
            <a:ea typeface="+mn-ea"/>
            <a:cs typeface="+mn-cs"/>
          </a:endParaRPr>
        </a:p>
      </dgm:t>
    </dgm:pt>
    <dgm:pt modelId="{6D80EFC0-4F76-402E-9FA1-CD083B95F2A9}" type="parTrans" cxnId="{D5E58818-574B-421A-936F-18DEB130F043}">
      <dgm:prSet/>
      <dgm:spPr/>
      <dgm:t>
        <a:bodyPr/>
        <a:lstStyle/>
        <a:p>
          <a:endParaRPr lang="hr-HR"/>
        </a:p>
      </dgm:t>
    </dgm:pt>
    <dgm:pt modelId="{26A18864-8BCD-4105-B2CD-4680A60EB837}" type="sibTrans" cxnId="{D5E58818-574B-421A-936F-18DEB130F043}">
      <dgm:prSet/>
      <dgm:spPr/>
      <dgm:t>
        <a:bodyPr/>
        <a:lstStyle/>
        <a:p>
          <a:endParaRPr lang="hr-HR"/>
        </a:p>
      </dgm:t>
    </dgm:pt>
    <dgm:pt modelId="{037EC8F4-EC6F-4B40-AFBB-13EC00CD7E5A}">
      <dgm:prSet phldrT="[Text]" custT="1"/>
      <dgm:spPr>
        <a:xfrm rot="5400000">
          <a:off x="3510432" y="-466495"/>
          <a:ext cx="746466" cy="3649968"/>
        </a:xfrm>
      </dgm:spPr>
      <dgm:t>
        <a:bodyPr/>
        <a:lstStyle/>
        <a:p>
          <a:r>
            <a:rPr lang="bs-Latn-BA" sz="1100">
              <a:latin typeface="Calibri" panose="020F0502020204030204"/>
              <a:ea typeface="+mn-ea"/>
              <a:cs typeface="+mn-cs"/>
            </a:rPr>
            <a:t>razviti održiv i konkurentan poljoprivredni sektor</a:t>
          </a:r>
          <a:endParaRPr lang="en-US" sz="1100">
            <a:latin typeface="Calibri" panose="020F0502020204030204"/>
            <a:ea typeface="+mn-ea"/>
            <a:cs typeface="+mn-cs"/>
          </a:endParaRPr>
        </a:p>
      </dgm:t>
    </dgm:pt>
    <dgm:pt modelId="{EC789EFF-A273-446A-886C-1935147451D2}" type="parTrans" cxnId="{E3D0B163-B835-4F83-9ABE-1CEC2511A8D4}">
      <dgm:prSet/>
      <dgm:spPr/>
      <dgm:t>
        <a:bodyPr/>
        <a:lstStyle/>
        <a:p>
          <a:endParaRPr lang="hr-HR"/>
        </a:p>
      </dgm:t>
    </dgm:pt>
    <dgm:pt modelId="{EC8F5B0A-8217-4F45-99F3-35F5C660DEF3}" type="sibTrans" cxnId="{E3D0B163-B835-4F83-9ABE-1CEC2511A8D4}">
      <dgm:prSet/>
      <dgm:spPr/>
      <dgm:t>
        <a:bodyPr/>
        <a:lstStyle/>
        <a:p>
          <a:endParaRPr lang="hr-HR"/>
        </a:p>
      </dgm:t>
    </dgm:pt>
    <dgm:pt modelId="{9A5956E7-2EA2-4CF2-B3CA-4963C221F62B}">
      <dgm:prSet phldrT="[Text]" custT="1"/>
      <dgm:spPr>
        <a:xfrm rot="5400000">
          <a:off x="3510432" y="-466495"/>
          <a:ext cx="746466" cy="3649968"/>
        </a:xfrm>
      </dgm:spPr>
      <dgm:t>
        <a:bodyPr/>
        <a:lstStyle/>
        <a:p>
          <a:r>
            <a:rPr lang="hr-HR" sz="1100">
              <a:latin typeface="Calibri" panose="020F0502020204030204"/>
              <a:ea typeface="+mn-ea"/>
              <a:cs typeface="+mn-cs"/>
            </a:rPr>
            <a:t>razviti turizam.</a:t>
          </a:r>
          <a:endParaRPr lang="en-US" sz="1100">
            <a:latin typeface="Calibri" panose="020F0502020204030204"/>
            <a:ea typeface="+mn-ea"/>
            <a:cs typeface="+mn-cs"/>
          </a:endParaRPr>
        </a:p>
      </dgm:t>
    </dgm:pt>
    <dgm:pt modelId="{C66E098D-5802-4598-8426-A084B103BC12}" type="parTrans" cxnId="{142C0F2E-B970-4C95-8CD9-AA00B8D2915C}">
      <dgm:prSet/>
      <dgm:spPr/>
      <dgm:t>
        <a:bodyPr/>
        <a:lstStyle/>
        <a:p>
          <a:endParaRPr lang="hr-HR"/>
        </a:p>
      </dgm:t>
    </dgm:pt>
    <dgm:pt modelId="{E278DBB6-7AA6-45CA-82BD-C46683B7A36F}" type="sibTrans" cxnId="{142C0F2E-B970-4C95-8CD9-AA00B8D2915C}">
      <dgm:prSet/>
      <dgm:spPr/>
      <dgm:t>
        <a:bodyPr/>
        <a:lstStyle/>
        <a:p>
          <a:endParaRPr lang="hr-HR"/>
        </a:p>
      </dgm:t>
    </dgm:pt>
    <dgm:pt modelId="{CA18FD2D-450C-4AC6-9F22-10C9DAAD8CF3}">
      <dgm:prSet phldrT="[Text]" custT="1"/>
      <dgm:spPr>
        <a:xfrm rot="5400000">
          <a:off x="3589354" y="261316"/>
          <a:ext cx="585055" cy="3653536"/>
        </a:xfrm>
      </dgm:spPr>
      <dgm:t>
        <a:bodyPr/>
        <a:lstStyle/>
        <a:p>
          <a:endParaRPr lang="en-US" sz="1100"/>
        </a:p>
      </dgm:t>
    </dgm:pt>
    <dgm:pt modelId="{FF64342E-9E7D-499C-8178-24177C3D97A6}" type="sibTrans" cxnId="{1A697975-4095-4D59-A1FC-B98C9188F14D}">
      <dgm:prSet/>
      <dgm:spPr/>
      <dgm:t>
        <a:bodyPr/>
        <a:lstStyle/>
        <a:p>
          <a:endParaRPr lang="hr-HR"/>
        </a:p>
      </dgm:t>
    </dgm:pt>
    <dgm:pt modelId="{0CBE8449-49B7-4051-8767-12F55012905C}" type="parTrans" cxnId="{1A697975-4095-4D59-A1FC-B98C9188F14D}">
      <dgm:prSet/>
      <dgm:spPr/>
      <dgm:t>
        <a:bodyPr/>
        <a:lstStyle/>
        <a:p>
          <a:endParaRPr lang="hr-HR"/>
        </a:p>
      </dgm:t>
    </dgm:pt>
    <dgm:pt modelId="{B22D50C4-0C5B-4AF5-9DCD-E75C7C93AE69}">
      <dgm:prSet phldrT="[Text]" custT="1"/>
      <dgm:spPr>
        <a:xfrm rot="5400000">
          <a:off x="3589354" y="261316"/>
          <a:ext cx="585055" cy="3653536"/>
        </a:xfrm>
      </dgm:spPr>
      <dgm:t>
        <a:bodyPr/>
        <a:lstStyle/>
        <a:p>
          <a:endParaRPr lang="en-US" sz="1100"/>
        </a:p>
      </dgm:t>
    </dgm:pt>
    <dgm:pt modelId="{27999758-FE09-49BF-8DD3-4C8B3EE4912A}" type="sibTrans" cxnId="{85B5B0EC-B785-4D11-8BF0-F9AEE4D00D74}">
      <dgm:prSet/>
      <dgm:spPr/>
      <dgm:t>
        <a:bodyPr/>
        <a:lstStyle/>
        <a:p>
          <a:endParaRPr lang="hr-HR"/>
        </a:p>
      </dgm:t>
    </dgm:pt>
    <dgm:pt modelId="{982EEB78-1867-4DD2-B8BD-F6E114BC2D00}" type="parTrans" cxnId="{85B5B0EC-B785-4D11-8BF0-F9AEE4D00D74}">
      <dgm:prSet/>
      <dgm:spPr/>
      <dgm:t>
        <a:bodyPr/>
        <a:lstStyle/>
        <a:p>
          <a:endParaRPr lang="hr-HR"/>
        </a:p>
      </dgm:t>
    </dgm:pt>
    <dgm:pt modelId="{85E2DBE2-E819-4AF7-8945-B6F2D1323C62}">
      <dgm:prSet custT="1"/>
      <dgm:spPr/>
      <dgm:t>
        <a:bodyPr/>
        <a:lstStyle/>
        <a:p>
          <a:r>
            <a:rPr lang="hr-HR" sz="1100"/>
            <a:t>digitalizirati i ojačati kapacitete lokalne uprave.</a:t>
          </a:r>
          <a:endParaRPr lang="en-US" sz="1100">
            <a:latin typeface="Calibri" panose="020F0502020204030204"/>
            <a:ea typeface="+mn-ea"/>
            <a:cs typeface="+mn-cs"/>
          </a:endParaRPr>
        </a:p>
      </dgm:t>
    </dgm:pt>
    <dgm:pt modelId="{4F413088-9F72-4BBC-8193-F5AB3955A70F}">
      <dgm:prSet custT="1"/>
      <dgm:spPr/>
      <dgm:t>
        <a:bodyPr/>
        <a:lstStyle/>
        <a:p>
          <a:r>
            <a:rPr lang="hr-HR" sz="1100"/>
            <a:t>poboljšati zdravlje, sigurnost i socijalnu zaštitu stanovništva</a:t>
          </a:r>
          <a:endParaRPr lang="en-US" sz="1100">
            <a:latin typeface="Calibri" panose="020F0502020204030204"/>
            <a:ea typeface="+mn-ea"/>
            <a:cs typeface="+mn-cs"/>
          </a:endParaRPr>
        </a:p>
      </dgm:t>
    </dgm:pt>
    <dgm:pt modelId="{0AC1B640-CCD9-445A-9B18-13A8EA6C22EE}">
      <dgm:prSet custT="1"/>
      <dgm:spPr/>
      <dgm:t>
        <a:bodyPr/>
        <a:lstStyle/>
        <a:p>
          <a:r>
            <a:rPr lang="hr-HR" sz="1100"/>
            <a:t>izgraditi i unaprijediti  stanje društvene infrastrukture (obrazovanje, kultura, sport)</a:t>
          </a:r>
          <a:endParaRPr lang="en-US" sz="1100">
            <a:latin typeface="Calibri" panose="020F0502020204030204"/>
            <a:ea typeface="+mn-ea"/>
            <a:cs typeface="+mn-cs"/>
          </a:endParaRPr>
        </a:p>
      </dgm:t>
    </dgm:pt>
    <dgm:pt modelId="{2F009991-DC05-4603-A8E0-D7A8E2C13609}">
      <dgm:prSet custT="1"/>
      <dgm:spPr/>
      <dgm:t>
        <a:bodyPr/>
        <a:lstStyle/>
        <a:p>
          <a:r>
            <a:rPr lang="hr-HR" sz="1100"/>
            <a:t>Strateški cilj 4: Razvijeni ljudski resursi i povećan društveni standard</a:t>
          </a:r>
        </a:p>
      </dgm:t>
    </dgm:pt>
    <dgm:pt modelId="{21C76629-6F5A-40B8-BAE3-B130CEECA11D}" type="sibTrans" cxnId="{95547447-6AA7-4726-A2E0-406AF3CBE30D}">
      <dgm:prSet/>
      <dgm:spPr/>
      <dgm:t>
        <a:bodyPr/>
        <a:lstStyle/>
        <a:p>
          <a:endParaRPr lang="hr-HR"/>
        </a:p>
      </dgm:t>
    </dgm:pt>
    <dgm:pt modelId="{F27B603F-6372-4207-B074-9139B0BBB5E9}" type="parTrans" cxnId="{95547447-6AA7-4726-A2E0-406AF3CBE30D}">
      <dgm:prSet/>
      <dgm:spPr/>
      <dgm:t>
        <a:bodyPr/>
        <a:lstStyle/>
        <a:p>
          <a:endParaRPr lang="hr-HR"/>
        </a:p>
      </dgm:t>
    </dgm:pt>
    <dgm:pt modelId="{C55C4F7A-382C-4ABB-859B-0E2CD808352D}" type="sibTrans" cxnId="{C0E4CEDC-2518-4750-84A1-2FD9FB80A7AE}">
      <dgm:prSet/>
      <dgm:spPr/>
      <dgm:t>
        <a:bodyPr/>
        <a:lstStyle/>
        <a:p>
          <a:endParaRPr lang="hr-HR"/>
        </a:p>
      </dgm:t>
    </dgm:pt>
    <dgm:pt modelId="{EEC9772A-CFA6-4806-8CFE-18C08EEC002E}" type="parTrans" cxnId="{C0E4CEDC-2518-4750-84A1-2FD9FB80A7AE}">
      <dgm:prSet/>
      <dgm:spPr/>
      <dgm:t>
        <a:bodyPr/>
        <a:lstStyle/>
        <a:p>
          <a:endParaRPr lang="hr-HR"/>
        </a:p>
      </dgm:t>
    </dgm:pt>
    <dgm:pt modelId="{162E4690-AB30-44DF-9829-A84A5FD38CB3}" type="sibTrans" cxnId="{CAF0E3F1-7E75-4800-8698-8D8CA231E247}">
      <dgm:prSet/>
      <dgm:spPr/>
      <dgm:t>
        <a:bodyPr/>
        <a:lstStyle/>
        <a:p>
          <a:endParaRPr lang="hr-HR"/>
        </a:p>
      </dgm:t>
    </dgm:pt>
    <dgm:pt modelId="{42820B79-DC73-4876-BD76-67FCB2D71FED}" type="parTrans" cxnId="{CAF0E3F1-7E75-4800-8698-8D8CA231E247}">
      <dgm:prSet/>
      <dgm:spPr/>
      <dgm:t>
        <a:bodyPr/>
        <a:lstStyle/>
        <a:p>
          <a:endParaRPr lang="hr-HR"/>
        </a:p>
      </dgm:t>
    </dgm:pt>
    <dgm:pt modelId="{AC91DBA6-02B7-49E8-8D71-62201C8DEC2F}" type="sibTrans" cxnId="{565A860D-5AFC-4ED3-82B7-70F99E7E335B}">
      <dgm:prSet/>
      <dgm:spPr/>
      <dgm:t>
        <a:bodyPr/>
        <a:lstStyle/>
        <a:p>
          <a:endParaRPr lang="hr-HR"/>
        </a:p>
      </dgm:t>
    </dgm:pt>
    <dgm:pt modelId="{A9792C4B-8B0D-49A6-B91A-CB71AA1FBF24}" type="parTrans" cxnId="{565A860D-5AFC-4ED3-82B7-70F99E7E335B}">
      <dgm:prSet/>
      <dgm:spPr/>
      <dgm:t>
        <a:bodyPr/>
        <a:lstStyle/>
        <a:p>
          <a:endParaRPr lang="hr-HR"/>
        </a:p>
      </dgm:t>
    </dgm:pt>
    <dgm:pt modelId="{512A5AB9-7135-4983-AC2C-09E367D3E204}">
      <dgm:prSet custT="1"/>
      <dgm:spPr/>
      <dgm:t>
        <a:bodyPr/>
        <a:lstStyle/>
        <a:p>
          <a:r>
            <a:rPr lang="hr-HR" sz="1100"/>
            <a:t> učinkovito upravljati prostorom i očuvanjem okoliša.</a:t>
          </a:r>
          <a:endParaRPr lang="en-US" sz="1100"/>
        </a:p>
      </dgm:t>
    </dgm:pt>
    <dgm:pt modelId="{60DB580F-A62F-4C45-B60A-A05F5733FBF8}" type="parTrans" cxnId="{74D7129D-5CDC-4032-AE76-6CD5ACCB8A4D}">
      <dgm:prSet/>
      <dgm:spPr/>
      <dgm:t>
        <a:bodyPr/>
        <a:lstStyle/>
        <a:p>
          <a:endParaRPr lang="hr-HR"/>
        </a:p>
      </dgm:t>
    </dgm:pt>
    <dgm:pt modelId="{C098DABE-103F-4895-83C6-99CE84C1CCC3}" type="sibTrans" cxnId="{74D7129D-5CDC-4032-AE76-6CD5ACCB8A4D}">
      <dgm:prSet/>
      <dgm:spPr/>
      <dgm:t>
        <a:bodyPr/>
        <a:lstStyle/>
        <a:p>
          <a:endParaRPr lang="hr-HR"/>
        </a:p>
      </dgm:t>
    </dgm:pt>
    <dgm:pt modelId="{AA2ACBBA-62A7-405F-BA51-6C78F8CD5DB2}">
      <dgm:prSet phldrT="[Text]" custT="1"/>
      <dgm:spPr>
        <a:xfrm rot="5400000">
          <a:off x="3393038" y="-1350300"/>
          <a:ext cx="893976" cy="3649968"/>
        </a:xfrm>
      </dgm:spPr>
      <dgm:t>
        <a:bodyPr/>
        <a:lstStyle/>
        <a:p>
          <a:pPr>
            <a:buNone/>
          </a:pPr>
          <a:r>
            <a:rPr lang="hr-BA" sz="1100">
              <a:latin typeface="Calibri" panose="020F0502020204030204"/>
              <a:ea typeface="+mn-ea"/>
              <a:cs typeface="+mn-cs"/>
            </a:rPr>
            <a:t>očuvati kvalitetu voda, posebno izvorišta Krupić.</a:t>
          </a:r>
          <a:endParaRPr lang="en-US" sz="1100">
            <a:latin typeface="Calibri" panose="020F0502020204030204"/>
            <a:ea typeface="+mn-ea"/>
            <a:cs typeface="+mn-cs"/>
          </a:endParaRPr>
        </a:p>
      </dgm:t>
    </dgm:pt>
    <dgm:pt modelId="{DA2EF5C0-5770-454B-B2A9-71A93A3918A8}" type="parTrans" cxnId="{23D30885-BBE5-4FE0-BFB1-4E5F94A1F70D}">
      <dgm:prSet/>
      <dgm:spPr/>
    </dgm:pt>
    <dgm:pt modelId="{8B766F71-DA42-4C59-9D9E-CD4789F894D8}" type="sibTrans" cxnId="{23D30885-BBE5-4FE0-BFB1-4E5F94A1F70D}">
      <dgm:prSet/>
      <dgm:spPr/>
    </dgm:pt>
    <dgm:pt modelId="{39A4BEF6-CF81-4A9A-9CCB-EDB2B7239296}" type="pres">
      <dgm:prSet presAssocID="{E490EB73-1004-4A41-95EB-B55D38D48481}" presName="linear" presStyleCnt="0">
        <dgm:presLayoutVars>
          <dgm:dir/>
          <dgm:animLvl val="lvl"/>
          <dgm:resizeHandles val="exact"/>
        </dgm:presLayoutVars>
      </dgm:prSet>
      <dgm:spPr/>
    </dgm:pt>
    <dgm:pt modelId="{12FD1F86-F2CA-44F5-836A-EBE74DF80252}" type="pres">
      <dgm:prSet presAssocID="{C16C2928-ABF8-42FC-B172-462FAA5AD833}" presName="parentLin" presStyleCnt="0"/>
      <dgm:spPr/>
    </dgm:pt>
    <dgm:pt modelId="{5F537804-AA44-4480-9EAE-141B776629E9}" type="pres">
      <dgm:prSet presAssocID="{C16C2928-ABF8-42FC-B172-462FAA5AD833}" presName="parentLeftMargin" presStyleLbl="node1" presStyleIdx="0" presStyleCnt="4"/>
      <dgm:spPr/>
    </dgm:pt>
    <dgm:pt modelId="{900A2874-F9A3-48FF-B598-F53341477335}" type="pres">
      <dgm:prSet presAssocID="{C16C2928-ABF8-42FC-B172-462FAA5AD833}" presName="parentText" presStyleLbl="node1" presStyleIdx="0" presStyleCnt="4">
        <dgm:presLayoutVars>
          <dgm:chMax val="0"/>
          <dgm:bulletEnabled val="1"/>
        </dgm:presLayoutVars>
      </dgm:prSet>
      <dgm:spPr/>
    </dgm:pt>
    <dgm:pt modelId="{9A15F11D-B522-4E7C-8BA5-CAA97D4E87AA}" type="pres">
      <dgm:prSet presAssocID="{C16C2928-ABF8-42FC-B172-462FAA5AD833}" presName="negativeSpace" presStyleCnt="0"/>
      <dgm:spPr/>
    </dgm:pt>
    <dgm:pt modelId="{19E3C3FD-7C5F-42D8-894A-8BB68980A17E}" type="pres">
      <dgm:prSet presAssocID="{C16C2928-ABF8-42FC-B172-462FAA5AD833}" presName="childText" presStyleLbl="conFgAcc1" presStyleIdx="0" presStyleCnt="4" custLinFactNeighborX="796">
        <dgm:presLayoutVars>
          <dgm:bulletEnabled val="1"/>
        </dgm:presLayoutVars>
      </dgm:prSet>
      <dgm:spPr/>
    </dgm:pt>
    <dgm:pt modelId="{13DEC628-3F59-456A-A905-1DD8CA40BC55}" type="pres">
      <dgm:prSet presAssocID="{37E0556E-D5A5-4523-ABDE-F3806C781EB2}" presName="spaceBetweenRectangles" presStyleCnt="0"/>
      <dgm:spPr/>
    </dgm:pt>
    <dgm:pt modelId="{7687D66F-2D0E-4D47-9AEE-4EAC5A8054AC}" type="pres">
      <dgm:prSet presAssocID="{66DCC7BE-6196-4E1C-BAB5-00CCA42ACA4D}" presName="parentLin" presStyleCnt="0"/>
      <dgm:spPr/>
    </dgm:pt>
    <dgm:pt modelId="{60A37424-D8DB-479A-9A3B-57007CF425ED}" type="pres">
      <dgm:prSet presAssocID="{66DCC7BE-6196-4E1C-BAB5-00CCA42ACA4D}" presName="parentLeftMargin" presStyleLbl="node1" presStyleIdx="0" presStyleCnt="4"/>
      <dgm:spPr/>
    </dgm:pt>
    <dgm:pt modelId="{7D424FF5-B7B7-4E6D-BAD9-CEC3D7133855}" type="pres">
      <dgm:prSet presAssocID="{66DCC7BE-6196-4E1C-BAB5-00CCA42ACA4D}" presName="parentText" presStyleLbl="node1" presStyleIdx="1" presStyleCnt="4">
        <dgm:presLayoutVars>
          <dgm:chMax val="0"/>
          <dgm:bulletEnabled val="1"/>
        </dgm:presLayoutVars>
      </dgm:prSet>
      <dgm:spPr/>
    </dgm:pt>
    <dgm:pt modelId="{068AACDC-0179-4CAA-A68A-BA472F420992}" type="pres">
      <dgm:prSet presAssocID="{66DCC7BE-6196-4E1C-BAB5-00CCA42ACA4D}" presName="negativeSpace" presStyleCnt="0"/>
      <dgm:spPr/>
    </dgm:pt>
    <dgm:pt modelId="{D9968E37-E440-40EF-AE2E-3E5A5E812CCA}" type="pres">
      <dgm:prSet presAssocID="{66DCC7BE-6196-4E1C-BAB5-00CCA42ACA4D}" presName="childText" presStyleLbl="conFgAcc1" presStyleIdx="1" presStyleCnt="4" custScaleY="108360">
        <dgm:presLayoutVars>
          <dgm:bulletEnabled val="1"/>
        </dgm:presLayoutVars>
      </dgm:prSet>
      <dgm:spPr/>
    </dgm:pt>
    <dgm:pt modelId="{60164381-8E8B-4632-B85D-5A06E46E89AB}" type="pres">
      <dgm:prSet presAssocID="{D8C2AFF6-F4D1-4396-95DA-26D0D80651C2}" presName="spaceBetweenRectangles" presStyleCnt="0"/>
      <dgm:spPr/>
    </dgm:pt>
    <dgm:pt modelId="{132CAA26-6BBB-4F8A-A46D-69487AC197A4}" type="pres">
      <dgm:prSet presAssocID="{1F267EA3-43DB-407A-8A33-6C13F30473AA}" presName="parentLin" presStyleCnt="0"/>
      <dgm:spPr/>
    </dgm:pt>
    <dgm:pt modelId="{372B7E73-4729-41CA-8190-476E89133C57}" type="pres">
      <dgm:prSet presAssocID="{1F267EA3-43DB-407A-8A33-6C13F30473AA}" presName="parentLeftMargin" presStyleLbl="node1" presStyleIdx="1" presStyleCnt="4"/>
      <dgm:spPr/>
    </dgm:pt>
    <dgm:pt modelId="{9F8AEC95-41F0-433B-8E1C-331F5874519F}" type="pres">
      <dgm:prSet presAssocID="{1F267EA3-43DB-407A-8A33-6C13F30473AA}" presName="parentText" presStyleLbl="node1" presStyleIdx="2" presStyleCnt="4">
        <dgm:presLayoutVars>
          <dgm:chMax val="0"/>
          <dgm:bulletEnabled val="1"/>
        </dgm:presLayoutVars>
      </dgm:prSet>
      <dgm:spPr/>
    </dgm:pt>
    <dgm:pt modelId="{59886FEE-8308-447A-A55C-A6B89234692E}" type="pres">
      <dgm:prSet presAssocID="{1F267EA3-43DB-407A-8A33-6C13F30473AA}" presName="negativeSpace" presStyleCnt="0"/>
      <dgm:spPr/>
    </dgm:pt>
    <dgm:pt modelId="{CB3FE8C0-8785-4A2E-AA79-B0B481EE68E8}" type="pres">
      <dgm:prSet presAssocID="{1F267EA3-43DB-407A-8A33-6C13F30473AA}" presName="childText" presStyleLbl="conFgAcc1" presStyleIdx="2" presStyleCnt="4" custScaleY="66833">
        <dgm:presLayoutVars>
          <dgm:bulletEnabled val="1"/>
        </dgm:presLayoutVars>
      </dgm:prSet>
      <dgm:spPr/>
    </dgm:pt>
    <dgm:pt modelId="{B95B3FA5-555F-48AC-AA49-03B66B764BE5}" type="pres">
      <dgm:prSet presAssocID="{DD08315C-D665-41FD-A666-0681969A9378}" presName="spaceBetweenRectangles" presStyleCnt="0"/>
      <dgm:spPr/>
    </dgm:pt>
    <dgm:pt modelId="{BE786463-4AA3-4292-8184-EE9B19F2321C}" type="pres">
      <dgm:prSet presAssocID="{2F009991-DC05-4603-A8E0-D7A8E2C13609}" presName="parentLin" presStyleCnt="0"/>
      <dgm:spPr/>
    </dgm:pt>
    <dgm:pt modelId="{B3E60F63-E3DF-406F-972F-76190BF4C2E2}" type="pres">
      <dgm:prSet presAssocID="{2F009991-DC05-4603-A8E0-D7A8E2C13609}" presName="parentLeftMargin" presStyleLbl="node1" presStyleIdx="2" presStyleCnt="4"/>
      <dgm:spPr/>
    </dgm:pt>
    <dgm:pt modelId="{8211C35A-D6D4-43C2-AA1A-4947F29CE738}" type="pres">
      <dgm:prSet presAssocID="{2F009991-DC05-4603-A8E0-D7A8E2C13609}" presName="parentText" presStyleLbl="node1" presStyleIdx="3" presStyleCnt="4">
        <dgm:presLayoutVars>
          <dgm:chMax val="0"/>
          <dgm:bulletEnabled val="1"/>
        </dgm:presLayoutVars>
      </dgm:prSet>
      <dgm:spPr/>
    </dgm:pt>
    <dgm:pt modelId="{3079011C-8639-43BF-B4E1-D05BA3AC014A}" type="pres">
      <dgm:prSet presAssocID="{2F009991-DC05-4603-A8E0-D7A8E2C13609}" presName="negativeSpace" presStyleCnt="0"/>
      <dgm:spPr/>
    </dgm:pt>
    <dgm:pt modelId="{9C25CDEA-83F4-49B2-A651-E4AA6EC371D4}" type="pres">
      <dgm:prSet presAssocID="{2F009991-DC05-4603-A8E0-D7A8E2C13609}" presName="childText" presStyleLbl="conFgAcc1" presStyleIdx="3" presStyleCnt="4">
        <dgm:presLayoutVars>
          <dgm:bulletEnabled val="1"/>
        </dgm:presLayoutVars>
      </dgm:prSet>
      <dgm:spPr/>
    </dgm:pt>
  </dgm:ptLst>
  <dgm:cxnLst>
    <dgm:cxn modelId="{308A8700-E075-44FE-84B0-789C4B15E038}" type="presOf" srcId="{E490EB73-1004-4A41-95EB-B55D38D48481}" destId="{39A4BEF6-CF81-4A9A-9CCB-EDB2B7239296}" srcOrd="0" destOrd="0" presId="urn:microsoft.com/office/officeart/2005/8/layout/list1"/>
    <dgm:cxn modelId="{0D28ED08-674C-4B7B-970F-A9AF83200B3D}" srcId="{1F267EA3-43DB-407A-8A33-6C13F30473AA}" destId="{3B73BC6F-92C0-4C1D-9C53-E87EA2461FD9}" srcOrd="3" destOrd="0" parTransId="{05C28811-2D23-456F-8A77-44C90DACBA47}" sibTransId="{543CC87F-3A30-4B69-97AF-466C51A1335E}"/>
    <dgm:cxn modelId="{565A860D-5AFC-4ED3-82B7-70F99E7E335B}" srcId="{2F009991-DC05-4603-A8E0-D7A8E2C13609}" destId="{0AC1B640-CCD9-445A-9B18-13A8EA6C22EE}" srcOrd="0" destOrd="0" parTransId="{A9792C4B-8B0D-49A6-B91A-CB71AA1FBF24}" sibTransId="{AC91DBA6-02B7-49E8-8D71-62201C8DEC2F}"/>
    <dgm:cxn modelId="{D6F14613-11C1-4F0D-AF27-7AF7E7BB7CD8}" type="presOf" srcId="{5F2B6FC1-A13E-43C4-B597-D7F2A8A2349C}" destId="{19E3C3FD-7C5F-42D8-894A-8BB68980A17E}" srcOrd="0" destOrd="0" presId="urn:microsoft.com/office/officeart/2005/8/layout/list1"/>
    <dgm:cxn modelId="{0E471A17-E821-46D6-992F-F1E1BC7AC16D}" type="presOf" srcId="{512A5AB9-7135-4983-AC2C-09E367D3E204}" destId="{CB3FE8C0-8785-4A2E-AA79-B0B481EE68E8}" srcOrd="0" destOrd="2" presId="urn:microsoft.com/office/officeart/2005/8/layout/list1"/>
    <dgm:cxn modelId="{89E22C17-553B-4A03-9AAF-3CF6104879D1}" srcId="{66DCC7BE-6196-4E1C-BAB5-00CCA42ACA4D}" destId="{780E96BA-C842-4CAF-A840-61B13576E558}" srcOrd="2" destOrd="0" parTransId="{FB9D4AAE-785B-4C73-A8B1-F5454E8AA3DA}" sibTransId="{2EEFF3CE-AB99-446C-8D2D-C575D89E2CFC}"/>
    <dgm:cxn modelId="{D5E58818-574B-421A-936F-18DEB130F043}" srcId="{C16C2928-ABF8-42FC-B172-462FAA5AD833}" destId="{5F2B6FC1-A13E-43C4-B597-D7F2A8A2349C}" srcOrd="0" destOrd="0" parTransId="{6D80EFC0-4F76-402E-9FA1-CD083B95F2A9}" sibTransId="{26A18864-8BCD-4105-B2CD-4680A60EB837}"/>
    <dgm:cxn modelId="{20114F2C-DBA9-47BA-B272-ECB3A9D742BE}" type="presOf" srcId="{79952EB1-7434-484B-A3E5-64A88774832D}" destId="{CB3FE8C0-8785-4A2E-AA79-B0B481EE68E8}" srcOrd="0" destOrd="0" presId="urn:microsoft.com/office/officeart/2005/8/layout/list1"/>
    <dgm:cxn modelId="{142C0F2E-B970-4C95-8CD9-AA00B8D2915C}" srcId="{C16C2928-ABF8-42FC-B172-462FAA5AD833}" destId="{9A5956E7-2EA2-4CF2-B3CA-4963C221F62B}" srcOrd="2" destOrd="0" parTransId="{C66E098D-5802-4598-8426-A084B103BC12}" sibTransId="{E278DBB6-7AA6-45CA-82BD-C46683B7A36F}"/>
    <dgm:cxn modelId="{2A741F35-6B10-4683-8D4F-06949CFCA697}" type="presOf" srcId="{2ACE61D9-3C70-4DB5-B91B-6C9F7093DEE2}" destId="{CB3FE8C0-8785-4A2E-AA79-B0B481EE68E8}" srcOrd="0" destOrd="1" presId="urn:microsoft.com/office/officeart/2005/8/layout/list1"/>
    <dgm:cxn modelId="{FB42CA5E-D32D-4412-A601-686E08BBC586}" type="presOf" srcId="{C16C2928-ABF8-42FC-B172-462FAA5AD833}" destId="{5F537804-AA44-4480-9EAE-141B776629E9}" srcOrd="0" destOrd="0" presId="urn:microsoft.com/office/officeart/2005/8/layout/list1"/>
    <dgm:cxn modelId="{E95F6A63-B8A5-4784-B89F-11F7771AC45E}" type="presOf" srcId="{2F009991-DC05-4603-A8E0-D7A8E2C13609}" destId="{B3E60F63-E3DF-406F-972F-76190BF4C2E2}" srcOrd="0" destOrd="0" presId="urn:microsoft.com/office/officeart/2005/8/layout/list1"/>
    <dgm:cxn modelId="{E3D0B163-B835-4F83-9ABE-1CEC2511A8D4}" srcId="{C16C2928-ABF8-42FC-B172-462FAA5AD833}" destId="{037EC8F4-EC6F-4B40-AFBB-13EC00CD7E5A}" srcOrd="1" destOrd="0" parTransId="{EC789EFF-A273-446A-886C-1935147451D2}" sibTransId="{EC8F5B0A-8217-4F45-99F3-35F5C660DEF3}"/>
    <dgm:cxn modelId="{58394564-D538-42BA-94A7-0AB112C70FB5}" type="presOf" srcId="{85E2DBE2-E819-4AF7-8945-B6F2D1323C62}" destId="{9C25CDEA-83F4-49B2-A651-E4AA6EC371D4}" srcOrd="0" destOrd="2" presId="urn:microsoft.com/office/officeart/2005/8/layout/list1"/>
    <dgm:cxn modelId="{2A69E464-6537-4998-8477-C88415AA4D7D}" type="presOf" srcId="{1A526007-269F-4D65-906E-777BAAB62D0A}" destId="{D9968E37-E440-40EF-AE2E-3E5A5E812CCA}" srcOrd="0" destOrd="1" presId="urn:microsoft.com/office/officeart/2005/8/layout/list1"/>
    <dgm:cxn modelId="{C3834766-3C03-4756-BEC0-17C6842A57B7}" type="presOf" srcId="{E15A8B7B-84FC-4A28-9765-38C1E3C9555E}" destId="{D9968E37-E440-40EF-AE2E-3E5A5E812CCA}" srcOrd="0" destOrd="0" presId="urn:microsoft.com/office/officeart/2005/8/layout/list1"/>
    <dgm:cxn modelId="{95547447-6AA7-4726-A2E0-406AF3CBE30D}" srcId="{E490EB73-1004-4A41-95EB-B55D38D48481}" destId="{2F009991-DC05-4603-A8E0-D7A8E2C13609}" srcOrd="3" destOrd="0" parTransId="{F27B603F-6372-4207-B074-9139B0BBB5E9}" sibTransId="{21C76629-6F5A-40B8-BAE3-B130CEECA11D}"/>
    <dgm:cxn modelId="{346FE74B-F3B7-4FE6-94CD-F5AE0FCBC042}" srcId="{66DCC7BE-6196-4E1C-BAB5-00CCA42ACA4D}" destId="{1A526007-269F-4D65-906E-777BAAB62D0A}" srcOrd="1" destOrd="0" parTransId="{BE98E00E-BB80-4558-BDD0-EB344307AF1D}" sibTransId="{64492590-3341-4EF8-ADF7-BE12F16C71E7}"/>
    <dgm:cxn modelId="{E96E3172-A03C-4265-84AF-DAF9F1171858}" type="presOf" srcId="{CA18FD2D-450C-4AC6-9F22-10C9DAAD8CF3}" destId="{CB3FE8C0-8785-4A2E-AA79-B0B481EE68E8}" srcOrd="0" destOrd="4" presId="urn:microsoft.com/office/officeart/2005/8/layout/list1"/>
    <dgm:cxn modelId="{1A697975-4095-4D59-A1FC-B98C9188F14D}" srcId="{1F267EA3-43DB-407A-8A33-6C13F30473AA}" destId="{CA18FD2D-450C-4AC6-9F22-10C9DAAD8CF3}" srcOrd="4" destOrd="0" parTransId="{0CBE8449-49B7-4051-8767-12F55012905C}" sibTransId="{FF64342E-9E7D-499C-8178-24177C3D97A6}"/>
    <dgm:cxn modelId="{CE890E78-7788-44D7-9DC8-8F8442D809EB}" type="presOf" srcId="{0AC1B640-CCD9-445A-9B18-13A8EA6C22EE}" destId="{9C25CDEA-83F4-49B2-A651-E4AA6EC371D4}" srcOrd="0" destOrd="0" presId="urn:microsoft.com/office/officeart/2005/8/layout/list1"/>
    <dgm:cxn modelId="{1C12EB58-FDCA-44A3-83B1-F518F6726183}" type="presOf" srcId="{037EC8F4-EC6F-4B40-AFBB-13EC00CD7E5A}" destId="{19E3C3FD-7C5F-42D8-894A-8BB68980A17E}" srcOrd="0" destOrd="1" presId="urn:microsoft.com/office/officeart/2005/8/layout/list1"/>
    <dgm:cxn modelId="{28574983-D0DA-42EF-9995-C3AF945438B3}" srcId="{1F267EA3-43DB-407A-8A33-6C13F30473AA}" destId="{2ACE61D9-3C70-4DB5-B91B-6C9F7093DEE2}" srcOrd="1" destOrd="0" parTransId="{C76D0909-6988-40A3-8EB1-E5827796CE59}" sibTransId="{0D5558A9-E8C0-4C57-8BF2-5188E8127C1E}"/>
    <dgm:cxn modelId="{2242A583-97A4-46FF-A19F-FDE00796C7BB}" srcId="{66DCC7BE-6196-4E1C-BAB5-00CCA42ACA4D}" destId="{E15A8B7B-84FC-4A28-9765-38C1E3C9555E}" srcOrd="0" destOrd="0" parTransId="{F5885667-408B-421E-BD16-C7A40F9E59AA}" sibTransId="{DE2063C2-166F-4B88-851C-1BC28C310F29}"/>
    <dgm:cxn modelId="{23D30885-BBE5-4FE0-BFB1-4E5F94A1F70D}" srcId="{66DCC7BE-6196-4E1C-BAB5-00CCA42ACA4D}" destId="{AA2ACBBA-62A7-405F-BA51-6C78F8CD5DB2}" srcOrd="3" destOrd="0" parTransId="{DA2EF5C0-5770-454B-B2A9-71A93A3918A8}" sibTransId="{8B766F71-DA42-4C59-9D9E-CD4789F894D8}"/>
    <dgm:cxn modelId="{98BEE085-C927-415A-AE42-1DAE0F5F4029}" type="presOf" srcId="{2F009991-DC05-4603-A8E0-D7A8E2C13609}" destId="{8211C35A-D6D4-43C2-AA1A-4947F29CE738}" srcOrd="1" destOrd="0" presId="urn:microsoft.com/office/officeart/2005/8/layout/list1"/>
    <dgm:cxn modelId="{337BAB9A-A49F-4BE5-A11C-B1BBFAE5FE69}" type="presOf" srcId="{C16C2928-ABF8-42FC-B172-462FAA5AD833}" destId="{900A2874-F9A3-48FF-B598-F53341477335}" srcOrd="1" destOrd="0" presId="urn:microsoft.com/office/officeart/2005/8/layout/list1"/>
    <dgm:cxn modelId="{74D7129D-5CDC-4032-AE76-6CD5ACCB8A4D}" srcId="{1F267EA3-43DB-407A-8A33-6C13F30473AA}" destId="{512A5AB9-7135-4983-AC2C-09E367D3E204}" srcOrd="2" destOrd="0" parTransId="{60DB580F-A62F-4C45-B60A-A05F5733FBF8}" sibTransId="{C098DABE-103F-4895-83C6-99CE84C1CCC3}"/>
    <dgm:cxn modelId="{D0C83A9F-3B7E-4859-8057-191F082BD23A}" type="presOf" srcId="{B22D50C4-0C5B-4AF5-9DCD-E75C7C93AE69}" destId="{CB3FE8C0-8785-4A2E-AA79-B0B481EE68E8}" srcOrd="0" destOrd="5" presId="urn:microsoft.com/office/officeart/2005/8/layout/list1"/>
    <dgm:cxn modelId="{457579A0-8AD8-4D2A-A914-EB3DBAF15366}" type="presOf" srcId="{9A5956E7-2EA2-4CF2-B3CA-4963C221F62B}" destId="{19E3C3FD-7C5F-42D8-894A-8BB68980A17E}" srcOrd="0" destOrd="2" presId="urn:microsoft.com/office/officeart/2005/8/layout/list1"/>
    <dgm:cxn modelId="{9F7496A0-B301-405D-A4AB-64D634A2689A}" srcId="{1F267EA3-43DB-407A-8A33-6C13F30473AA}" destId="{79952EB1-7434-484B-A3E5-64A88774832D}" srcOrd="0" destOrd="0" parTransId="{82503355-214C-4BED-A571-58D3082A07FE}" sibTransId="{731F3FCD-6A42-4B88-8103-146B895A4A0B}"/>
    <dgm:cxn modelId="{1F35E6A0-4350-4374-9398-BE6CEBE03688}" type="presOf" srcId="{4F413088-9F72-4BBC-8193-F5AB3955A70F}" destId="{9C25CDEA-83F4-49B2-A651-E4AA6EC371D4}" srcOrd="0" destOrd="1" presId="urn:microsoft.com/office/officeart/2005/8/layout/list1"/>
    <dgm:cxn modelId="{53ECCEA2-3C10-4EC5-A95B-759ADAEE1C01}" type="presOf" srcId="{AA2ACBBA-62A7-405F-BA51-6C78F8CD5DB2}" destId="{D9968E37-E440-40EF-AE2E-3E5A5E812CCA}" srcOrd="0" destOrd="3" presId="urn:microsoft.com/office/officeart/2005/8/layout/list1"/>
    <dgm:cxn modelId="{A093F5A3-18A2-4177-8C0F-16CCCDBB0B41}" srcId="{E490EB73-1004-4A41-95EB-B55D38D48481}" destId="{66DCC7BE-6196-4E1C-BAB5-00CCA42ACA4D}" srcOrd="1" destOrd="0" parTransId="{2579736B-9370-43A5-B60C-6D0862A22262}" sibTransId="{D8C2AFF6-F4D1-4396-95DA-26D0D80651C2}"/>
    <dgm:cxn modelId="{79B6D1AF-9A86-4E56-9429-2BDE9242846D}" srcId="{E490EB73-1004-4A41-95EB-B55D38D48481}" destId="{1F267EA3-43DB-407A-8A33-6C13F30473AA}" srcOrd="2" destOrd="0" parTransId="{4ECDC99F-FEB0-4CBF-9A0A-E2CE3CB9FAD5}" sibTransId="{DD08315C-D665-41FD-A666-0681969A9378}"/>
    <dgm:cxn modelId="{F0A02CB2-4387-4A84-8260-599AECD158DB}" type="presOf" srcId="{66DCC7BE-6196-4E1C-BAB5-00CCA42ACA4D}" destId="{60A37424-D8DB-479A-9A3B-57007CF425ED}" srcOrd="0" destOrd="0" presId="urn:microsoft.com/office/officeart/2005/8/layout/list1"/>
    <dgm:cxn modelId="{FB323CB4-0545-4F79-909F-2E49C933935A}" type="presOf" srcId="{780E96BA-C842-4CAF-A840-61B13576E558}" destId="{D9968E37-E440-40EF-AE2E-3E5A5E812CCA}" srcOrd="0" destOrd="2" presId="urn:microsoft.com/office/officeart/2005/8/layout/list1"/>
    <dgm:cxn modelId="{06CA3AB8-FECE-4FCB-B65D-9ED0AA2E948C}" type="presOf" srcId="{66DCC7BE-6196-4E1C-BAB5-00CCA42ACA4D}" destId="{7D424FF5-B7B7-4E6D-BAD9-CEC3D7133855}" srcOrd="1" destOrd="0" presId="urn:microsoft.com/office/officeart/2005/8/layout/list1"/>
    <dgm:cxn modelId="{FE8504CB-1EEF-4B99-8ABF-DA957879ABC6}" type="presOf" srcId="{1F267EA3-43DB-407A-8A33-6C13F30473AA}" destId="{372B7E73-4729-41CA-8190-476E89133C57}" srcOrd="0" destOrd="0" presId="urn:microsoft.com/office/officeart/2005/8/layout/list1"/>
    <dgm:cxn modelId="{74672AD5-117F-46CA-A666-036F48A77ED3}" type="presOf" srcId="{3B73BC6F-92C0-4C1D-9C53-E87EA2461FD9}" destId="{CB3FE8C0-8785-4A2E-AA79-B0B481EE68E8}" srcOrd="0" destOrd="3" presId="urn:microsoft.com/office/officeart/2005/8/layout/list1"/>
    <dgm:cxn modelId="{C0E4CEDC-2518-4750-84A1-2FD9FB80A7AE}" srcId="{2F009991-DC05-4603-A8E0-D7A8E2C13609}" destId="{85E2DBE2-E819-4AF7-8945-B6F2D1323C62}" srcOrd="2" destOrd="0" parTransId="{EEC9772A-CFA6-4806-8CFE-18C08EEC002E}" sibTransId="{C55C4F7A-382C-4ABB-859B-0E2CD808352D}"/>
    <dgm:cxn modelId="{85B5B0EC-B785-4D11-8BF0-F9AEE4D00D74}" srcId="{1F267EA3-43DB-407A-8A33-6C13F30473AA}" destId="{B22D50C4-0C5B-4AF5-9DCD-E75C7C93AE69}" srcOrd="5" destOrd="0" parTransId="{982EEB78-1867-4DD2-B8BD-F6E114BC2D00}" sibTransId="{27999758-FE09-49BF-8DD3-4C8B3EE4912A}"/>
    <dgm:cxn modelId="{CAF0E3F1-7E75-4800-8698-8D8CA231E247}" srcId="{2F009991-DC05-4603-A8E0-D7A8E2C13609}" destId="{4F413088-9F72-4BBC-8193-F5AB3955A70F}" srcOrd="1" destOrd="0" parTransId="{42820B79-DC73-4876-BD76-67FCB2D71FED}" sibTransId="{162E4690-AB30-44DF-9829-A84A5FD38CB3}"/>
    <dgm:cxn modelId="{A1DC90FA-033F-4740-975C-7449DB67EE73}" srcId="{E490EB73-1004-4A41-95EB-B55D38D48481}" destId="{C16C2928-ABF8-42FC-B172-462FAA5AD833}" srcOrd="0" destOrd="0" parTransId="{33000C82-70CE-41C7-B587-7A756CD174C0}" sibTransId="{37E0556E-D5A5-4523-ABDE-F3806C781EB2}"/>
    <dgm:cxn modelId="{D9BAAEFF-0CC1-4437-AA06-FAD6E9919722}" type="presOf" srcId="{1F267EA3-43DB-407A-8A33-6C13F30473AA}" destId="{9F8AEC95-41F0-433B-8E1C-331F5874519F}" srcOrd="1" destOrd="0" presId="urn:microsoft.com/office/officeart/2005/8/layout/list1"/>
    <dgm:cxn modelId="{E0EAD58D-A02D-477C-AB97-4B5E4D1FF7F5}" type="presParOf" srcId="{39A4BEF6-CF81-4A9A-9CCB-EDB2B7239296}" destId="{12FD1F86-F2CA-44F5-836A-EBE74DF80252}" srcOrd="0" destOrd="0" presId="urn:microsoft.com/office/officeart/2005/8/layout/list1"/>
    <dgm:cxn modelId="{F1C9F73E-E16D-45A7-8331-00CDAEEBBFA4}" type="presParOf" srcId="{12FD1F86-F2CA-44F5-836A-EBE74DF80252}" destId="{5F537804-AA44-4480-9EAE-141B776629E9}" srcOrd="0" destOrd="0" presId="urn:microsoft.com/office/officeart/2005/8/layout/list1"/>
    <dgm:cxn modelId="{0B3AF938-3C76-45F7-B617-7AE59FC5F7D2}" type="presParOf" srcId="{12FD1F86-F2CA-44F5-836A-EBE74DF80252}" destId="{900A2874-F9A3-48FF-B598-F53341477335}" srcOrd="1" destOrd="0" presId="urn:microsoft.com/office/officeart/2005/8/layout/list1"/>
    <dgm:cxn modelId="{8EBDF641-42B2-49B3-A43C-38A1C1CAECC8}" type="presParOf" srcId="{39A4BEF6-CF81-4A9A-9CCB-EDB2B7239296}" destId="{9A15F11D-B522-4E7C-8BA5-CAA97D4E87AA}" srcOrd="1" destOrd="0" presId="urn:microsoft.com/office/officeart/2005/8/layout/list1"/>
    <dgm:cxn modelId="{B0446914-E257-4E16-9A19-5043EAE11D19}" type="presParOf" srcId="{39A4BEF6-CF81-4A9A-9CCB-EDB2B7239296}" destId="{19E3C3FD-7C5F-42D8-894A-8BB68980A17E}" srcOrd="2" destOrd="0" presId="urn:microsoft.com/office/officeart/2005/8/layout/list1"/>
    <dgm:cxn modelId="{C81137DE-9FC1-4034-BB23-26F14CA3CA84}" type="presParOf" srcId="{39A4BEF6-CF81-4A9A-9CCB-EDB2B7239296}" destId="{13DEC628-3F59-456A-A905-1DD8CA40BC55}" srcOrd="3" destOrd="0" presId="urn:microsoft.com/office/officeart/2005/8/layout/list1"/>
    <dgm:cxn modelId="{ED3301CB-049E-43C6-A5FC-328B2145E655}" type="presParOf" srcId="{39A4BEF6-CF81-4A9A-9CCB-EDB2B7239296}" destId="{7687D66F-2D0E-4D47-9AEE-4EAC5A8054AC}" srcOrd="4" destOrd="0" presId="urn:microsoft.com/office/officeart/2005/8/layout/list1"/>
    <dgm:cxn modelId="{045E581B-8E47-405B-95B0-A6C8D540F875}" type="presParOf" srcId="{7687D66F-2D0E-4D47-9AEE-4EAC5A8054AC}" destId="{60A37424-D8DB-479A-9A3B-57007CF425ED}" srcOrd="0" destOrd="0" presId="urn:microsoft.com/office/officeart/2005/8/layout/list1"/>
    <dgm:cxn modelId="{F33A46FE-BAE7-4DEE-B755-6C4FC3F6B031}" type="presParOf" srcId="{7687D66F-2D0E-4D47-9AEE-4EAC5A8054AC}" destId="{7D424FF5-B7B7-4E6D-BAD9-CEC3D7133855}" srcOrd="1" destOrd="0" presId="urn:microsoft.com/office/officeart/2005/8/layout/list1"/>
    <dgm:cxn modelId="{E9ADD135-8BE6-494A-A9DB-A6BE8320510B}" type="presParOf" srcId="{39A4BEF6-CF81-4A9A-9CCB-EDB2B7239296}" destId="{068AACDC-0179-4CAA-A68A-BA472F420992}" srcOrd="5" destOrd="0" presId="urn:microsoft.com/office/officeart/2005/8/layout/list1"/>
    <dgm:cxn modelId="{35CD445F-0690-4C5E-BBDD-CC91E9E6027B}" type="presParOf" srcId="{39A4BEF6-CF81-4A9A-9CCB-EDB2B7239296}" destId="{D9968E37-E440-40EF-AE2E-3E5A5E812CCA}" srcOrd="6" destOrd="0" presId="urn:microsoft.com/office/officeart/2005/8/layout/list1"/>
    <dgm:cxn modelId="{BF7ABFB9-DF1F-41FA-8BD1-60C5398609B0}" type="presParOf" srcId="{39A4BEF6-CF81-4A9A-9CCB-EDB2B7239296}" destId="{60164381-8E8B-4632-B85D-5A06E46E89AB}" srcOrd="7" destOrd="0" presId="urn:microsoft.com/office/officeart/2005/8/layout/list1"/>
    <dgm:cxn modelId="{74CD9A1D-D38A-46B9-A3E8-7FC24EF88BE1}" type="presParOf" srcId="{39A4BEF6-CF81-4A9A-9CCB-EDB2B7239296}" destId="{132CAA26-6BBB-4F8A-A46D-69487AC197A4}" srcOrd="8" destOrd="0" presId="urn:microsoft.com/office/officeart/2005/8/layout/list1"/>
    <dgm:cxn modelId="{2EF37DF3-5E1E-4D17-B22B-4C53DBBAE3FE}" type="presParOf" srcId="{132CAA26-6BBB-4F8A-A46D-69487AC197A4}" destId="{372B7E73-4729-41CA-8190-476E89133C57}" srcOrd="0" destOrd="0" presId="urn:microsoft.com/office/officeart/2005/8/layout/list1"/>
    <dgm:cxn modelId="{23EA0605-E451-4917-BD1E-36C52EB04C3A}" type="presParOf" srcId="{132CAA26-6BBB-4F8A-A46D-69487AC197A4}" destId="{9F8AEC95-41F0-433B-8E1C-331F5874519F}" srcOrd="1" destOrd="0" presId="urn:microsoft.com/office/officeart/2005/8/layout/list1"/>
    <dgm:cxn modelId="{1ADE62DE-6291-4672-8DE2-A1A983A5DAC9}" type="presParOf" srcId="{39A4BEF6-CF81-4A9A-9CCB-EDB2B7239296}" destId="{59886FEE-8308-447A-A55C-A6B89234692E}" srcOrd="9" destOrd="0" presId="urn:microsoft.com/office/officeart/2005/8/layout/list1"/>
    <dgm:cxn modelId="{68958BE7-58F7-4010-83E9-9BFC82535A8E}" type="presParOf" srcId="{39A4BEF6-CF81-4A9A-9CCB-EDB2B7239296}" destId="{CB3FE8C0-8785-4A2E-AA79-B0B481EE68E8}" srcOrd="10" destOrd="0" presId="urn:microsoft.com/office/officeart/2005/8/layout/list1"/>
    <dgm:cxn modelId="{D982AA8A-2473-457B-8B58-FA63CF5D8F04}" type="presParOf" srcId="{39A4BEF6-CF81-4A9A-9CCB-EDB2B7239296}" destId="{B95B3FA5-555F-48AC-AA49-03B66B764BE5}" srcOrd="11" destOrd="0" presId="urn:microsoft.com/office/officeart/2005/8/layout/list1"/>
    <dgm:cxn modelId="{996A63D0-4746-4BCA-934A-E9C5BEA4CD23}" type="presParOf" srcId="{39A4BEF6-CF81-4A9A-9CCB-EDB2B7239296}" destId="{BE786463-4AA3-4292-8184-EE9B19F2321C}" srcOrd="12" destOrd="0" presId="urn:microsoft.com/office/officeart/2005/8/layout/list1"/>
    <dgm:cxn modelId="{1CBDC0AA-A8E2-43B7-A4D1-C50B4E59ED96}" type="presParOf" srcId="{BE786463-4AA3-4292-8184-EE9B19F2321C}" destId="{B3E60F63-E3DF-406F-972F-76190BF4C2E2}" srcOrd="0" destOrd="0" presId="urn:microsoft.com/office/officeart/2005/8/layout/list1"/>
    <dgm:cxn modelId="{A9F087DA-790F-454C-80AA-CE5D70FB179F}" type="presParOf" srcId="{BE786463-4AA3-4292-8184-EE9B19F2321C}" destId="{8211C35A-D6D4-43C2-AA1A-4947F29CE738}" srcOrd="1" destOrd="0" presId="urn:microsoft.com/office/officeart/2005/8/layout/list1"/>
    <dgm:cxn modelId="{35BAF3FD-E15C-4869-AA7E-567385206C6B}" type="presParOf" srcId="{39A4BEF6-CF81-4A9A-9CCB-EDB2B7239296}" destId="{3079011C-8639-43BF-B4E1-D05BA3AC014A}" srcOrd="13" destOrd="0" presId="urn:microsoft.com/office/officeart/2005/8/layout/list1"/>
    <dgm:cxn modelId="{706A0E80-305C-43DE-8931-491EF1D43F76}" type="presParOf" srcId="{39A4BEF6-CF81-4A9A-9CCB-EDB2B7239296}" destId="{9C25CDEA-83F4-49B2-A651-E4AA6EC371D4}" srcOrd="14" destOrd="0" presId="urn:microsoft.com/office/officeart/2005/8/layout/list1"/>
  </dgm:cxnLst>
  <dgm:bg>
    <a:solidFill>
      <a:schemeClr val="tx2">
        <a:lumMod val="20000"/>
        <a:lumOff val="80000"/>
      </a:schemeClr>
    </a:solidFill>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3C3FD-7C5F-42D8-894A-8BB68980A17E}">
      <dsp:nvSpPr>
        <dsp:cNvPr id="0" name=""/>
        <dsp:cNvSpPr/>
      </dsp:nvSpPr>
      <dsp:spPr>
        <a:xfrm>
          <a:off x="0" y="165538"/>
          <a:ext cx="5743574" cy="830787"/>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765" tIns="229108" rIns="445765" bIns="78232" numCol="1" spcCol="1270" anchor="t" anchorCtr="0">
          <a:noAutofit/>
        </a:bodyPr>
        <a:lstStyle/>
        <a:p>
          <a:pPr marL="57150" lvl="1" indent="-57150" algn="l" defTabSz="488950">
            <a:lnSpc>
              <a:spcPct val="90000"/>
            </a:lnSpc>
            <a:spcBef>
              <a:spcPct val="0"/>
            </a:spcBef>
            <a:spcAft>
              <a:spcPct val="15000"/>
            </a:spcAft>
            <a:buChar char="•"/>
          </a:pPr>
          <a:r>
            <a:rPr lang="bs-Latn-BA" sz="1100" kern="1200">
              <a:latin typeface="Calibri" panose="020F0502020204030204"/>
              <a:ea typeface="+mn-ea"/>
              <a:cs typeface="+mn-cs"/>
            </a:rPr>
            <a:t>stvoriti poticajno poslovno okruženje</a:t>
          </a:r>
          <a:endParaRPr lang="en-US" sz="1100" kern="1200">
            <a:latin typeface="Calibri" panose="020F0502020204030204"/>
            <a:ea typeface="+mn-ea"/>
            <a:cs typeface="+mn-cs"/>
          </a:endParaRPr>
        </a:p>
        <a:p>
          <a:pPr marL="57150" lvl="1" indent="-57150" algn="l" defTabSz="488950">
            <a:lnSpc>
              <a:spcPct val="90000"/>
            </a:lnSpc>
            <a:spcBef>
              <a:spcPct val="0"/>
            </a:spcBef>
            <a:spcAft>
              <a:spcPct val="15000"/>
            </a:spcAft>
            <a:buChar char="•"/>
          </a:pPr>
          <a:r>
            <a:rPr lang="bs-Latn-BA" sz="1100" kern="1200">
              <a:latin typeface="Calibri" panose="020F0502020204030204"/>
              <a:ea typeface="+mn-ea"/>
              <a:cs typeface="+mn-cs"/>
            </a:rPr>
            <a:t>razviti održiv i konkurentan poljoprivredni sektor</a:t>
          </a:r>
          <a:endParaRPr lang="en-US" sz="1100" kern="1200">
            <a:latin typeface="Calibri" panose="020F0502020204030204"/>
            <a:ea typeface="+mn-ea"/>
            <a:cs typeface="+mn-cs"/>
          </a:endParaRPr>
        </a:p>
        <a:p>
          <a:pPr marL="57150" lvl="1" indent="-57150" algn="l" defTabSz="488950">
            <a:lnSpc>
              <a:spcPct val="90000"/>
            </a:lnSpc>
            <a:spcBef>
              <a:spcPct val="0"/>
            </a:spcBef>
            <a:spcAft>
              <a:spcPct val="15000"/>
            </a:spcAft>
            <a:buChar char="•"/>
          </a:pPr>
          <a:r>
            <a:rPr lang="hr-HR" sz="1100" kern="1200">
              <a:latin typeface="Calibri" panose="020F0502020204030204"/>
              <a:ea typeface="+mn-ea"/>
              <a:cs typeface="+mn-cs"/>
            </a:rPr>
            <a:t>razviti turizam.</a:t>
          </a:r>
          <a:endParaRPr lang="en-US" sz="1100" kern="1200">
            <a:latin typeface="Calibri" panose="020F0502020204030204"/>
            <a:ea typeface="+mn-ea"/>
            <a:cs typeface="+mn-cs"/>
          </a:endParaRPr>
        </a:p>
      </dsp:txBody>
      <dsp:txXfrm>
        <a:off x="0" y="165538"/>
        <a:ext cx="5743574" cy="830787"/>
      </dsp:txXfrm>
    </dsp:sp>
    <dsp:sp modelId="{900A2874-F9A3-48FF-B598-F53341477335}">
      <dsp:nvSpPr>
        <dsp:cNvPr id="0" name=""/>
        <dsp:cNvSpPr/>
      </dsp:nvSpPr>
      <dsp:spPr>
        <a:xfrm>
          <a:off x="287178" y="3337"/>
          <a:ext cx="4020502" cy="32440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marL="0" lvl="0" indent="0" algn="l" defTabSz="488950">
            <a:lnSpc>
              <a:spcPct val="90000"/>
            </a:lnSpc>
            <a:spcBef>
              <a:spcPct val="0"/>
            </a:spcBef>
            <a:spcAft>
              <a:spcPct val="35000"/>
            </a:spcAft>
            <a:buNone/>
          </a:pPr>
          <a:r>
            <a:rPr lang="bs-Latn-BA" sz="1100" kern="1200">
              <a:latin typeface="Calibri" panose="020F0502020204030204"/>
              <a:ea typeface="+mn-ea"/>
              <a:cs typeface="+mn-cs"/>
            </a:rPr>
            <a:t>Strateški cilj 1: </a:t>
          </a:r>
          <a:r>
            <a:rPr lang="bs-Latn-BA" sz="1100" b="1" kern="1200">
              <a:latin typeface="Calibri" panose="020F0502020204030204"/>
              <a:ea typeface="+mn-ea"/>
              <a:cs typeface="+mn-cs"/>
            </a:rPr>
            <a:t>Razvijen i održiv gospodarski sektor</a:t>
          </a:r>
          <a:r>
            <a:rPr lang="bs-Latn-BA" sz="1100" kern="1200">
              <a:latin typeface="Calibri" panose="020F0502020204030204"/>
              <a:ea typeface="+mn-ea"/>
              <a:cs typeface="+mn-cs"/>
            </a:rPr>
            <a:t> </a:t>
          </a:r>
          <a:endParaRPr lang="en-US" sz="1100" kern="1200">
            <a:latin typeface="Calibri" panose="020F0502020204030204"/>
            <a:ea typeface="+mn-ea"/>
            <a:cs typeface="+mn-cs"/>
          </a:endParaRPr>
        </a:p>
      </dsp:txBody>
      <dsp:txXfrm>
        <a:off x="303014" y="19173"/>
        <a:ext cx="3988830" cy="292730"/>
      </dsp:txXfrm>
    </dsp:sp>
    <dsp:sp modelId="{D9968E37-E440-40EF-AE2E-3E5A5E812CCA}">
      <dsp:nvSpPr>
        <dsp:cNvPr id="0" name=""/>
        <dsp:cNvSpPr/>
      </dsp:nvSpPr>
      <dsp:spPr>
        <a:xfrm>
          <a:off x="0" y="1217869"/>
          <a:ext cx="5743574" cy="1275342"/>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765" tIns="229108" rIns="445765" bIns="78232" numCol="1" spcCol="1270" anchor="t" anchorCtr="0">
          <a:noAutofit/>
        </a:bodyPr>
        <a:lstStyle/>
        <a:p>
          <a:pPr marL="57150" lvl="1" indent="-57150" algn="l" defTabSz="488950">
            <a:lnSpc>
              <a:spcPct val="90000"/>
            </a:lnSpc>
            <a:spcBef>
              <a:spcPct val="0"/>
            </a:spcBef>
            <a:spcAft>
              <a:spcPct val="15000"/>
            </a:spcAft>
            <a:buNone/>
          </a:pPr>
          <a:r>
            <a:rPr lang="hr-HR" sz="1100" kern="1200">
              <a:latin typeface="Calibri" panose="020F0502020204030204"/>
              <a:ea typeface="+mn-ea"/>
              <a:cs typeface="+mn-cs"/>
            </a:rPr>
            <a:t>izgraditi i održavati lokalnu  putnu infrastrukturu</a:t>
          </a:r>
          <a:endParaRPr lang="en-US" sz="1100" kern="1200">
            <a:latin typeface="Calibri" panose="020F0502020204030204"/>
            <a:ea typeface="+mn-ea"/>
            <a:cs typeface="+mn-cs"/>
          </a:endParaRPr>
        </a:p>
        <a:p>
          <a:pPr marL="57150" lvl="1" indent="-57150" algn="l" defTabSz="488950">
            <a:lnSpc>
              <a:spcPct val="90000"/>
            </a:lnSpc>
            <a:spcBef>
              <a:spcPct val="0"/>
            </a:spcBef>
            <a:spcAft>
              <a:spcPct val="15000"/>
            </a:spcAft>
            <a:buNone/>
          </a:pPr>
          <a:r>
            <a:rPr lang="hr-HR" sz="1100" kern="1200">
              <a:latin typeface="Calibri" panose="020F0502020204030204"/>
              <a:ea typeface="+mn-ea"/>
              <a:cs typeface="+mn-cs"/>
            </a:rPr>
            <a:t>izgraditi, održavati i modernizirati vodopskrbnu mrežu</a:t>
          </a:r>
          <a:endParaRPr lang="en-US" sz="1100" kern="1200">
            <a:latin typeface="Calibri" panose="020F0502020204030204"/>
            <a:ea typeface="+mn-ea"/>
            <a:cs typeface="+mn-cs"/>
          </a:endParaRPr>
        </a:p>
        <a:p>
          <a:pPr marL="57150" lvl="1" indent="-57150" algn="l" defTabSz="488950">
            <a:lnSpc>
              <a:spcPct val="90000"/>
            </a:lnSpc>
            <a:spcBef>
              <a:spcPct val="0"/>
            </a:spcBef>
            <a:spcAft>
              <a:spcPct val="15000"/>
            </a:spcAft>
            <a:buNone/>
          </a:pPr>
          <a:r>
            <a:rPr lang="hr-HR" sz="1100" kern="1200">
              <a:latin typeface="Calibri" panose="020F0502020204030204"/>
              <a:ea typeface="+mn-ea"/>
              <a:cs typeface="+mn-cs"/>
            </a:rPr>
            <a:t>izgraditi i održavati kanalizacijsku infrastrukturu, proširiti područje prikupljanja otpada, učunkovito upravljati otpadom i otpadnim vodama</a:t>
          </a:r>
          <a:endParaRPr lang="en-US" sz="1100" kern="1200">
            <a:latin typeface="Calibri" panose="020F0502020204030204"/>
            <a:ea typeface="+mn-ea"/>
            <a:cs typeface="+mn-cs"/>
          </a:endParaRPr>
        </a:p>
        <a:p>
          <a:pPr marL="57150" lvl="1" indent="-57150" algn="l" defTabSz="488950">
            <a:lnSpc>
              <a:spcPct val="90000"/>
            </a:lnSpc>
            <a:spcBef>
              <a:spcPct val="0"/>
            </a:spcBef>
            <a:spcAft>
              <a:spcPct val="15000"/>
            </a:spcAft>
            <a:buNone/>
          </a:pPr>
          <a:r>
            <a:rPr lang="hr-BA" sz="1100" kern="1200">
              <a:latin typeface="Calibri" panose="020F0502020204030204"/>
              <a:ea typeface="+mn-ea"/>
              <a:cs typeface="+mn-cs"/>
            </a:rPr>
            <a:t>očuvati kvalitetu voda, posebno izvorišta Krupić.</a:t>
          </a:r>
          <a:endParaRPr lang="en-US" sz="1100" kern="1200">
            <a:latin typeface="Calibri" panose="020F0502020204030204"/>
            <a:ea typeface="+mn-ea"/>
            <a:cs typeface="+mn-cs"/>
          </a:endParaRPr>
        </a:p>
      </dsp:txBody>
      <dsp:txXfrm>
        <a:off x="0" y="1217869"/>
        <a:ext cx="5743574" cy="1275342"/>
      </dsp:txXfrm>
    </dsp:sp>
    <dsp:sp modelId="{7D424FF5-B7B7-4E6D-BAD9-CEC3D7133855}">
      <dsp:nvSpPr>
        <dsp:cNvPr id="0" name=""/>
        <dsp:cNvSpPr/>
      </dsp:nvSpPr>
      <dsp:spPr>
        <a:xfrm>
          <a:off x="287178" y="1055668"/>
          <a:ext cx="4020502" cy="3244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marL="0" lvl="0" indent="0" algn="l" defTabSz="488950">
            <a:lnSpc>
              <a:spcPct val="90000"/>
            </a:lnSpc>
            <a:spcBef>
              <a:spcPct val="0"/>
            </a:spcBef>
            <a:spcAft>
              <a:spcPct val="35000"/>
            </a:spcAft>
            <a:buNone/>
          </a:pPr>
          <a:r>
            <a:rPr lang="bs-Latn-BA" sz="1100" kern="1200">
              <a:latin typeface="Calibri" panose="020F0502020204030204"/>
              <a:ea typeface="+mn-ea"/>
              <a:cs typeface="+mn-cs"/>
            </a:rPr>
            <a:t>Strateški cilj 2: </a:t>
          </a:r>
          <a:r>
            <a:rPr lang="hr-HR" sz="1100" b="1" kern="1200">
              <a:latin typeface="Calibri" panose="020F0502020204030204"/>
              <a:ea typeface="+mn-ea"/>
              <a:cs typeface="+mn-cs"/>
            </a:rPr>
            <a:t>Izgrađena javna infrastruktura i  unaprjeđene komunalne usluge </a:t>
          </a:r>
          <a:endParaRPr lang="en-US" sz="1100" kern="1200">
            <a:latin typeface="Calibri" panose="020F0502020204030204"/>
            <a:ea typeface="+mn-ea"/>
            <a:cs typeface="+mn-cs"/>
          </a:endParaRPr>
        </a:p>
      </dsp:txBody>
      <dsp:txXfrm>
        <a:off x="303014" y="1071504"/>
        <a:ext cx="3988830" cy="292730"/>
      </dsp:txXfrm>
    </dsp:sp>
    <dsp:sp modelId="{CB3FE8C0-8785-4A2E-AA79-B0B481EE68E8}">
      <dsp:nvSpPr>
        <dsp:cNvPr id="0" name=""/>
        <dsp:cNvSpPr/>
      </dsp:nvSpPr>
      <dsp:spPr>
        <a:xfrm>
          <a:off x="0" y="2714755"/>
          <a:ext cx="5743574" cy="9254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765" tIns="229108" rIns="445765" bIns="78232" numCol="1" spcCol="1270" anchor="t" anchorCtr="0">
          <a:noAutofit/>
        </a:bodyPr>
        <a:lstStyle/>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r>
            <a:rPr lang="hr-HR" sz="1100" kern="1200"/>
            <a:t>postići visoku razinu energetske efikasnosti</a:t>
          </a:r>
          <a:endParaRPr lang="en-US" sz="1100" kern="1200"/>
        </a:p>
        <a:p>
          <a:pPr marL="57150" lvl="1" indent="-57150" algn="l" defTabSz="488950">
            <a:lnSpc>
              <a:spcPct val="90000"/>
            </a:lnSpc>
            <a:spcBef>
              <a:spcPct val="0"/>
            </a:spcBef>
            <a:spcAft>
              <a:spcPct val="15000"/>
            </a:spcAft>
            <a:buChar char="•"/>
          </a:pPr>
          <a:r>
            <a:rPr lang="hr-HR" sz="1100" kern="1200"/>
            <a:t> učinkovito upravljati prostorom i očuvanjem okoliša.</a:t>
          </a:r>
          <a:endParaRPr lang="en-US" sz="1100" kern="1200"/>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endParaRPr lang="en-US" sz="1100" kern="1200"/>
        </a:p>
      </dsp:txBody>
      <dsp:txXfrm>
        <a:off x="0" y="2714755"/>
        <a:ext cx="5743574" cy="925400"/>
      </dsp:txXfrm>
    </dsp:sp>
    <dsp:sp modelId="{9F8AEC95-41F0-433B-8E1C-331F5874519F}">
      <dsp:nvSpPr>
        <dsp:cNvPr id="0" name=""/>
        <dsp:cNvSpPr/>
      </dsp:nvSpPr>
      <dsp:spPr>
        <a:xfrm>
          <a:off x="287178" y="2552554"/>
          <a:ext cx="4020502" cy="32440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marL="0" lvl="0" indent="0" algn="l" defTabSz="488950">
            <a:lnSpc>
              <a:spcPct val="90000"/>
            </a:lnSpc>
            <a:spcBef>
              <a:spcPct val="0"/>
            </a:spcBef>
            <a:spcAft>
              <a:spcPct val="35000"/>
            </a:spcAft>
            <a:buNone/>
          </a:pPr>
          <a:r>
            <a:rPr lang="bs-Latn-BA" sz="1100" kern="1200">
              <a:latin typeface="Calibri" panose="020F0502020204030204"/>
              <a:ea typeface="+mn-ea"/>
              <a:cs typeface="+mn-cs"/>
            </a:rPr>
            <a:t>Strateški cilj 3: </a:t>
          </a:r>
          <a:r>
            <a:rPr lang="hr-HR" sz="1100" b="1" kern="1200">
              <a:latin typeface="Calibri" panose="020F0502020204030204"/>
              <a:ea typeface="+mn-ea"/>
              <a:cs typeface="+mn-cs"/>
            </a:rPr>
            <a:t>Održivo upravljanje okolišem</a:t>
          </a:r>
          <a:endParaRPr lang="en-US" sz="1100" kern="1200">
            <a:latin typeface="Calibri" panose="020F0502020204030204"/>
            <a:ea typeface="+mn-ea"/>
            <a:cs typeface="+mn-cs"/>
          </a:endParaRPr>
        </a:p>
      </dsp:txBody>
      <dsp:txXfrm>
        <a:off x="303014" y="2568390"/>
        <a:ext cx="3988830" cy="292730"/>
      </dsp:txXfrm>
    </dsp:sp>
    <dsp:sp modelId="{9C25CDEA-83F4-49B2-A651-E4AA6EC371D4}">
      <dsp:nvSpPr>
        <dsp:cNvPr id="0" name=""/>
        <dsp:cNvSpPr/>
      </dsp:nvSpPr>
      <dsp:spPr>
        <a:xfrm>
          <a:off x="0" y="3861700"/>
          <a:ext cx="5743574" cy="830787"/>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765" tIns="229108" rIns="445765" bIns="78232" numCol="1" spcCol="1270" anchor="t" anchorCtr="0">
          <a:noAutofit/>
        </a:bodyPr>
        <a:lstStyle/>
        <a:p>
          <a:pPr marL="57150" lvl="1" indent="-57150" algn="l" defTabSz="488950">
            <a:lnSpc>
              <a:spcPct val="90000"/>
            </a:lnSpc>
            <a:spcBef>
              <a:spcPct val="0"/>
            </a:spcBef>
            <a:spcAft>
              <a:spcPct val="15000"/>
            </a:spcAft>
            <a:buChar char="•"/>
          </a:pPr>
          <a:r>
            <a:rPr lang="hr-HR" sz="1100" kern="1200"/>
            <a:t>izgraditi i unaprijediti  stanje društvene infrastrukture (obrazovanje, kultura, sport)</a:t>
          </a:r>
          <a:endParaRPr lang="en-US" sz="1100" kern="1200">
            <a:latin typeface="Calibri" panose="020F0502020204030204"/>
            <a:ea typeface="+mn-ea"/>
            <a:cs typeface="+mn-cs"/>
          </a:endParaRPr>
        </a:p>
        <a:p>
          <a:pPr marL="57150" lvl="1" indent="-57150" algn="l" defTabSz="488950">
            <a:lnSpc>
              <a:spcPct val="90000"/>
            </a:lnSpc>
            <a:spcBef>
              <a:spcPct val="0"/>
            </a:spcBef>
            <a:spcAft>
              <a:spcPct val="15000"/>
            </a:spcAft>
            <a:buChar char="•"/>
          </a:pPr>
          <a:r>
            <a:rPr lang="hr-HR" sz="1100" kern="1200"/>
            <a:t>poboljšati zdravlje, sigurnost i socijalnu zaštitu stanovništva</a:t>
          </a:r>
          <a:endParaRPr lang="en-US" sz="1100" kern="1200">
            <a:latin typeface="Calibri" panose="020F0502020204030204"/>
            <a:ea typeface="+mn-ea"/>
            <a:cs typeface="+mn-cs"/>
          </a:endParaRPr>
        </a:p>
        <a:p>
          <a:pPr marL="57150" lvl="1" indent="-57150" algn="l" defTabSz="488950">
            <a:lnSpc>
              <a:spcPct val="90000"/>
            </a:lnSpc>
            <a:spcBef>
              <a:spcPct val="0"/>
            </a:spcBef>
            <a:spcAft>
              <a:spcPct val="15000"/>
            </a:spcAft>
            <a:buChar char="•"/>
          </a:pPr>
          <a:r>
            <a:rPr lang="hr-HR" sz="1100" kern="1200"/>
            <a:t>digitalizirati i ojačati kapacitete lokalne uprave.</a:t>
          </a:r>
          <a:endParaRPr lang="en-US" sz="1100" kern="1200">
            <a:latin typeface="Calibri" panose="020F0502020204030204"/>
            <a:ea typeface="+mn-ea"/>
            <a:cs typeface="+mn-cs"/>
          </a:endParaRPr>
        </a:p>
      </dsp:txBody>
      <dsp:txXfrm>
        <a:off x="0" y="3861700"/>
        <a:ext cx="5743574" cy="830787"/>
      </dsp:txXfrm>
    </dsp:sp>
    <dsp:sp modelId="{8211C35A-D6D4-43C2-AA1A-4947F29CE738}">
      <dsp:nvSpPr>
        <dsp:cNvPr id="0" name=""/>
        <dsp:cNvSpPr/>
      </dsp:nvSpPr>
      <dsp:spPr>
        <a:xfrm>
          <a:off x="287178" y="3699498"/>
          <a:ext cx="4020502" cy="32440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marL="0" lvl="0" indent="0" algn="l" defTabSz="488950">
            <a:lnSpc>
              <a:spcPct val="90000"/>
            </a:lnSpc>
            <a:spcBef>
              <a:spcPct val="0"/>
            </a:spcBef>
            <a:spcAft>
              <a:spcPct val="35000"/>
            </a:spcAft>
            <a:buNone/>
          </a:pPr>
          <a:r>
            <a:rPr lang="hr-HR" sz="1100" kern="1200"/>
            <a:t>Strateški cilj 4: Razvijeni ljudski resursi i povećan društveni standard</a:t>
          </a:r>
        </a:p>
      </dsp:txBody>
      <dsp:txXfrm>
        <a:off x="303014" y="3715334"/>
        <a:ext cx="3988830" cy="2927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0.52239</cdr:x>
      <cdr:y>0.11492</cdr:y>
    </cdr:from>
    <cdr:to>
      <cdr:x>0.66915</cdr:x>
      <cdr:y>0.22052</cdr:y>
    </cdr:to>
    <cdr:sp macro="" textlink="">
      <cdr:nvSpPr>
        <cdr:cNvPr id="2" name="Text Box 1"/>
        <cdr:cNvSpPr txBox="1"/>
      </cdr:nvSpPr>
      <cdr:spPr>
        <a:xfrm xmlns:a="http://schemas.openxmlformats.org/drawingml/2006/main">
          <a:off x="2866032" y="252484"/>
          <a:ext cx="805218"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s-Latn-BA" sz="900" b="1">
              <a:solidFill>
                <a:schemeClr val="bg1"/>
              </a:solidFill>
            </a:rPr>
            <a:t>217,7 km</a:t>
          </a:r>
          <a:endParaRPr lang="en-US" sz="900" b="1">
            <a:solidFill>
              <a:schemeClr val="bg1"/>
            </a:solidFill>
          </a:endParaRPr>
        </a:p>
      </cdr:txBody>
    </cdr:sp>
  </cdr:relSizeAnchor>
  <cdr:relSizeAnchor xmlns:cdr="http://schemas.openxmlformats.org/drawingml/2006/chartDrawing">
    <cdr:from>
      <cdr:x>0.2699</cdr:x>
      <cdr:y>0.32922</cdr:y>
    </cdr:from>
    <cdr:to>
      <cdr:x>0.39801</cdr:x>
      <cdr:y>0.43482</cdr:y>
    </cdr:to>
    <cdr:sp macro="" textlink="">
      <cdr:nvSpPr>
        <cdr:cNvPr id="3" name="Text Box 2"/>
        <cdr:cNvSpPr txBox="1"/>
      </cdr:nvSpPr>
      <cdr:spPr>
        <a:xfrm xmlns:a="http://schemas.openxmlformats.org/drawingml/2006/main">
          <a:off x="1480782" y="723331"/>
          <a:ext cx="702859"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s-Latn-BA" sz="900" b="1">
              <a:solidFill>
                <a:schemeClr val="bg1"/>
              </a:solidFill>
            </a:rPr>
            <a:t>51,3 km</a:t>
          </a:r>
          <a:endParaRPr lang="en-US" sz="900" b="1">
            <a:solidFill>
              <a:schemeClr val="bg1"/>
            </a:solidFill>
          </a:endParaRPr>
        </a:p>
      </cdr:txBody>
    </cdr:sp>
  </cdr:relSizeAnchor>
  <cdr:relSizeAnchor xmlns:cdr="http://schemas.openxmlformats.org/drawingml/2006/chartDrawing">
    <cdr:from>
      <cdr:x>0.24876</cdr:x>
      <cdr:y>0.54352</cdr:y>
    </cdr:from>
    <cdr:to>
      <cdr:x>0.35697</cdr:x>
      <cdr:y>0.64912</cdr:y>
    </cdr:to>
    <cdr:sp macro="" textlink="">
      <cdr:nvSpPr>
        <cdr:cNvPr id="4" name="Text Box 3"/>
        <cdr:cNvSpPr txBox="1"/>
      </cdr:nvSpPr>
      <cdr:spPr>
        <a:xfrm xmlns:a="http://schemas.openxmlformats.org/drawingml/2006/main">
          <a:off x="1364776" y="1194178"/>
          <a:ext cx="593677"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s-Latn-BA" sz="850" b="1">
              <a:solidFill>
                <a:schemeClr val="bg1"/>
              </a:solidFill>
            </a:rPr>
            <a:t>31,2 km</a:t>
          </a:r>
          <a:endParaRPr lang="en-US" sz="850" b="1">
            <a:solidFill>
              <a:schemeClr val="bg1"/>
            </a:solidFill>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EC4B3-54E0-42E0-BF9F-FD2E62560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35061</Words>
  <Characters>199851</Characters>
  <Application>Microsoft Office Word</Application>
  <DocSecurity>0</DocSecurity>
  <Lines>1665</Lines>
  <Paragraphs>468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Zora Tubić</cp:lastModifiedBy>
  <cp:revision>2</cp:revision>
  <cp:lastPrinted>2023-01-25T13:09:00Z</cp:lastPrinted>
  <dcterms:created xsi:type="dcterms:W3CDTF">2023-01-26T07:15:00Z</dcterms:created>
  <dcterms:modified xsi:type="dcterms:W3CDTF">2023-01-26T07:15:00Z</dcterms:modified>
</cp:coreProperties>
</file>