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1BD8C" w14:textId="281BDC5B" w:rsidR="001D343B" w:rsidRPr="00EE0A96" w:rsidRDefault="001D343B" w:rsidP="001D343B">
      <w:pPr>
        <w:pStyle w:val="NoSpacing"/>
        <w:jc w:val="right"/>
        <w:rPr>
          <w:rFonts w:ascii="Arial" w:hAnsi="Arial" w:cs="Arial"/>
          <w:b/>
          <w:bCs/>
          <w:lang w:val="hr-HR"/>
        </w:rPr>
      </w:pPr>
      <w:r w:rsidRPr="00EE0A96">
        <w:rPr>
          <w:rFonts w:ascii="Arial" w:hAnsi="Arial" w:cs="Arial"/>
          <w:b/>
          <w:bCs/>
          <w:lang w:val="hr-HR"/>
        </w:rPr>
        <w:t>PRIJEDLOG</w:t>
      </w:r>
    </w:p>
    <w:p w14:paraId="111E23CC" w14:textId="77777777" w:rsidR="001D343B" w:rsidRPr="00EE0A96" w:rsidRDefault="001D343B" w:rsidP="00AC13CD">
      <w:pPr>
        <w:pStyle w:val="NoSpacing"/>
        <w:jc w:val="both"/>
        <w:rPr>
          <w:rFonts w:ascii="Arial" w:hAnsi="Arial" w:cs="Arial"/>
          <w:lang w:val="hr-HR"/>
        </w:rPr>
      </w:pPr>
    </w:p>
    <w:p w14:paraId="768F2D21" w14:textId="1F96BB79" w:rsidR="006E450B" w:rsidRPr="00EE0A96" w:rsidRDefault="00DB0E56" w:rsidP="00AC13CD">
      <w:pPr>
        <w:pStyle w:val="NoSpacing"/>
        <w:jc w:val="both"/>
        <w:rPr>
          <w:rFonts w:ascii="Arial" w:hAnsi="Arial" w:cs="Arial"/>
          <w:lang w:val="hr-HR"/>
        </w:rPr>
      </w:pPr>
      <w:r w:rsidRPr="00EE0A96">
        <w:rPr>
          <w:rFonts w:ascii="Arial" w:hAnsi="Arial" w:cs="Arial"/>
          <w:lang w:val="hr-HR"/>
        </w:rPr>
        <w:t xml:space="preserve">Na temelju </w:t>
      </w:r>
      <w:r w:rsidR="00273E05">
        <w:rPr>
          <w:rFonts w:ascii="Arial" w:hAnsi="Arial" w:cs="Arial"/>
          <w:lang w:val="hr-HR"/>
        </w:rPr>
        <w:t xml:space="preserve">članka 13. Zakona o načelima lokalne samouprave </w:t>
      </w:r>
      <w:r w:rsidR="00273E05" w:rsidRPr="00EE0A96">
        <w:rPr>
          <w:rFonts w:ascii="Arial" w:hAnsi="Arial" w:cs="Arial"/>
          <w:lang w:val="hr-HR"/>
        </w:rPr>
        <w:t>(„Službene novine FBiH“, broj:</w:t>
      </w:r>
      <w:r w:rsidR="00273E05">
        <w:rPr>
          <w:rFonts w:ascii="Arial" w:hAnsi="Arial" w:cs="Arial"/>
          <w:lang w:val="hr-HR"/>
        </w:rPr>
        <w:t xml:space="preserve"> 49/06), </w:t>
      </w:r>
      <w:r w:rsidRPr="00EE0A96">
        <w:rPr>
          <w:rFonts w:ascii="Arial" w:hAnsi="Arial" w:cs="Arial"/>
          <w:lang w:val="hr-HR"/>
        </w:rPr>
        <w:t>članka 62. Zakona o plaćama i naknadama u organima vlasti Federacije Bosne i Hercegovine</w:t>
      </w:r>
      <w:r w:rsidR="00EE0A96">
        <w:rPr>
          <w:rFonts w:ascii="Arial" w:hAnsi="Arial" w:cs="Arial"/>
          <w:lang w:val="hr-HR"/>
        </w:rPr>
        <w:t xml:space="preserve"> </w:t>
      </w:r>
      <w:r w:rsidRPr="00EE0A96">
        <w:rPr>
          <w:rFonts w:ascii="Arial" w:hAnsi="Arial" w:cs="Arial"/>
          <w:lang w:val="hr-HR"/>
        </w:rPr>
        <w:t>(„Službene novine FBiH“, broj: 45/2010, 111/2012, 20/2017</w:t>
      </w:r>
      <w:r w:rsidR="00273E05">
        <w:rPr>
          <w:rFonts w:ascii="Arial" w:hAnsi="Arial" w:cs="Arial"/>
          <w:lang w:val="hr-HR"/>
        </w:rPr>
        <w:t xml:space="preserve">, </w:t>
      </w:r>
      <w:r w:rsidRPr="00EE0A96">
        <w:rPr>
          <w:rFonts w:ascii="Arial" w:hAnsi="Arial" w:cs="Arial"/>
          <w:lang w:val="hr-HR"/>
        </w:rPr>
        <w:t>22/2019</w:t>
      </w:r>
      <w:r w:rsidR="00EE0A96">
        <w:rPr>
          <w:rFonts w:ascii="Arial" w:hAnsi="Arial" w:cs="Arial"/>
          <w:lang w:val="hr-HR"/>
        </w:rPr>
        <w:t xml:space="preserve"> </w:t>
      </w:r>
      <w:r w:rsidRPr="00EE0A96">
        <w:rPr>
          <w:rFonts w:ascii="Arial" w:hAnsi="Arial" w:cs="Arial"/>
          <w:lang w:val="hr-HR"/>
        </w:rPr>
        <w:t>-</w:t>
      </w:r>
      <w:r w:rsidR="00EE0A96">
        <w:rPr>
          <w:rFonts w:ascii="Arial" w:hAnsi="Arial" w:cs="Arial"/>
          <w:lang w:val="hr-HR"/>
        </w:rPr>
        <w:t xml:space="preserve"> O</w:t>
      </w:r>
      <w:r w:rsidRPr="00EE0A96">
        <w:rPr>
          <w:rFonts w:ascii="Arial" w:hAnsi="Arial" w:cs="Arial"/>
          <w:lang w:val="hr-HR"/>
        </w:rPr>
        <w:t xml:space="preserve">dluka Ustavnog </w:t>
      </w:r>
      <w:r w:rsidR="00EE0A96">
        <w:rPr>
          <w:rFonts w:ascii="Arial" w:hAnsi="Arial" w:cs="Arial"/>
          <w:lang w:val="hr-HR"/>
        </w:rPr>
        <w:t>s</w:t>
      </w:r>
      <w:r w:rsidRPr="00EE0A96">
        <w:rPr>
          <w:rFonts w:ascii="Arial" w:hAnsi="Arial" w:cs="Arial"/>
          <w:lang w:val="hr-HR"/>
        </w:rPr>
        <w:t>uda</w:t>
      </w:r>
      <w:r w:rsidR="00273E05">
        <w:rPr>
          <w:rFonts w:ascii="Arial" w:hAnsi="Arial" w:cs="Arial"/>
          <w:lang w:val="hr-HR"/>
        </w:rPr>
        <w:t xml:space="preserve"> i 74/23 – Presuda Ustavnog suda FBiH</w:t>
      </w:r>
      <w:r w:rsidRPr="00EE0A96">
        <w:rPr>
          <w:rFonts w:ascii="Arial" w:hAnsi="Arial" w:cs="Arial"/>
          <w:lang w:val="hr-HR"/>
        </w:rPr>
        <w:t>)</w:t>
      </w:r>
      <w:r w:rsidR="00273E05">
        <w:rPr>
          <w:rFonts w:ascii="Arial" w:hAnsi="Arial" w:cs="Arial"/>
          <w:lang w:val="hr-HR"/>
        </w:rPr>
        <w:t xml:space="preserve">, </w:t>
      </w:r>
      <w:r w:rsidRPr="00EE0A96">
        <w:rPr>
          <w:rFonts w:ascii="Arial" w:hAnsi="Arial" w:cs="Arial"/>
          <w:lang w:val="hr-HR"/>
        </w:rPr>
        <w:t>Kolektivnog ugovora za službenike organa uprave i sudske vlasti u Federaciji Bosne i Hercegovine („Službene novine FBiH“, broj: 98/23</w:t>
      </w:r>
      <w:r w:rsidR="00666326" w:rsidRPr="00EE0A96">
        <w:rPr>
          <w:rFonts w:ascii="Arial" w:hAnsi="Arial" w:cs="Arial"/>
          <w:lang w:val="hr-HR"/>
        </w:rPr>
        <w:t>, 46/25</w:t>
      </w:r>
      <w:r w:rsidRPr="00EE0A96">
        <w:rPr>
          <w:rFonts w:ascii="Arial" w:hAnsi="Arial" w:cs="Arial"/>
          <w:lang w:val="hr-HR"/>
        </w:rPr>
        <w:t>)</w:t>
      </w:r>
      <w:r w:rsidR="00273E05">
        <w:rPr>
          <w:rFonts w:ascii="Arial" w:hAnsi="Arial" w:cs="Arial"/>
          <w:lang w:val="hr-HR"/>
        </w:rPr>
        <w:t xml:space="preserve"> </w:t>
      </w:r>
      <w:r w:rsidRPr="00EE0A96">
        <w:rPr>
          <w:rFonts w:ascii="Arial" w:hAnsi="Arial" w:cs="Arial"/>
          <w:lang w:val="hr-HR"/>
        </w:rPr>
        <w:t>i članka 19. Statuta Općine Prozor-Rama</w:t>
      </w:r>
      <w:r w:rsidR="00D77146" w:rsidRPr="00EE0A96">
        <w:rPr>
          <w:rFonts w:ascii="Arial" w:hAnsi="Arial" w:cs="Arial"/>
          <w:lang w:val="hr-HR"/>
        </w:rPr>
        <w:t xml:space="preserve"> </w:t>
      </w:r>
      <w:r w:rsidRPr="00EE0A96">
        <w:rPr>
          <w:rFonts w:ascii="Arial" w:hAnsi="Arial" w:cs="Arial"/>
          <w:lang w:val="hr-HR"/>
        </w:rPr>
        <w:t>-</w:t>
      </w:r>
      <w:r w:rsidR="00D77146" w:rsidRPr="00EE0A96">
        <w:rPr>
          <w:rFonts w:ascii="Arial" w:hAnsi="Arial" w:cs="Arial"/>
          <w:lang w:val="hr-HR"/>
        </w:rPr>
        <w:t xml:space="preserve"> P</w:t>
      </w:r>
      <w:r w:rsidRPr="00EE0A96">
        <w:rPr>
          <w:rFonts w:ascii="Arial" w:hAnsi="Arial" w:cs="Arial"/>
          <w:lang w:val="hr-HR"/>
        </w:rPr>
        <w:t>ročišćeni tekst</w:t>
      </w:r>
      <w:r w:rsidR="00EE0A96">
        <w:rPr>
          <w:rFonts w:ascii="Arial" w:hAnsi="Arial" w:cs="Arial"/>
          <w:lang w:val="hr-HR"/>
        </w:rPr>
        <w:t xml:space="preserve"> </w:t>
      </w:r>
      <w:r w:rsidR="00134043" w:rsidRPr="00EE0A96">
        <w:rPr>
          <w:rFonts w:ascii="Arial" w:hAnsi="Arial" w:cs="Arial"/>
          <w:lang w:val="hr-HR"/>
        </w:rPr>
        <w:t>(</w:t>
      </w:r>
      <w:r w:rsidRPr="00EE0A96">
        <w:rPr>
          <w:rFonts w:ascii="Arial" w:hAnsi="Arial" w:cs="Arial"/>
          <w:lang w:val="hr-HR"/>
        </w:rPr>
        <w:t>„Službeni glasnik Općine Prozor-Rama“, broj: 3/01), Općinsko vijeće Općine Prozor-Rama</w:t>
      </w:r>
      <w:r w:rsidR="00EE3633" w:rsidRPr="00EE0A96">
        <w:rPr>
          <w:rFonts w:ascii="Arial" w:hAnsi="Arial" w:cs="Arial"/>
          <w:lang w:val="hr-HR"/>
        </w:rPr>
        <w:t>,</w:t>
      </w:r>
      <w:r w:rsidRPr="00EE0A96">
        <w:rPr>
          <w:rFonts w:ascii="Arial" w:hAnsi="Arial" w:cs="Arial"/>
          <w:lang w:val="hr-HR"/>
        </w:rPr>
        <w:t xml:space="preserve"> </w:t>
      </w:r>
      <w:r w:rsidR="00134043" w:rsidRPr="00EE0A96">
        <w:rPr>
          <w:rFonts w:ascii="Arial" w:hAnsi="Arial" w:cs="Arial"/>
          <w:lang w:val="hr-HR"/>
        </w:rPr>
        <w:t>na sjednici održanoj</w:t>
      </w:r>
      <w:r w:rsidR="00D77146" w:rsidRPr="00EE0A96">
        <w:rPr>
          <w:rFonts w:ascii="Arial" w:hAnsi="Arial" w:cs="Arial"/>
          <w:lang w:val="hr-HR"/>
        </w:rPr>
        <w:t>,</w:t>
      </w:r>
      <w:r w:rsidR="00134043" w:rsidRPr="00EE0A96">
        <w:rPr>
          <w:rFonts w:ascii="Arial" w:hAnsi="Arial" w:cs="Arial"/>
          <w:lang w:val="hr-HR"/>
        </w:rPr>
        <w:t xml:space="preserve"> dana</w:t>
      </w:r>
      <w:r w:rsidR="00D77146" w:rsidRPr="00EE0A96">
        <w:rPr>
          <w:rFonts w:ascii="Arial" w:hAnsi="Arial" w:cs="Arial"/>
          <w:lang w:val="hr-HR"/>
        </w:rPr>
        <w:t>,</w:t>
      </w:r>
      <w:r w:rsidR="00134043" w:rsidRPr="00EE0A96">
        <w:rPr>
          <w:rFonts w:ascii="Arial" w:hAnsi="Arial" w:cs="Arial"/>
          <w:lang w:val="hr-HR"/>
        </w:rPr>
        <w:t xml:space="preserve"> ____</w:t>
      </w:r>
      <w:r w:rsidR="00E6186B" w:rsidRPr="00EE0A96">
        <w:rPr>
          <w:rFonts w:ascii="Arial" w:hAnsi="Arial" w:cs="Arial"/>
          <w:lang w:val="hr-HR"/>
        </w:rPr>
        <w:t>___</w:t>
      </w:r>
      <w:r w:rsidRPr="00EE0A96">
        <w:rPr>
          <w:rFonts w:ascii="Arial" w:hAnsi="Arial" w:cs="Arial"/>
          <w:lang w:val="hr-HR"/>
        </w:rPr>
        <w:t>.202</w:t>
      </w:r>
      <w:r w:rsidR="00E6186B" w:rsidRPr="00EE0A96">
        <w:rPr>
          <w:rFonts w:ascii="Arial" w:hAnsi="Arial" w:cs="Arial"/>
          <w:lang w:val="hr-HR"/>
        </w:rPr>
        <w:t>6</w:t>
      </w:r>
      <w:r w:rsidRPr="00EE0A96">
        <w:rPr>
          <w:rFonts w:ascii="Arial" w:hAnsi="Arial" w:cs="Arial"/>
          <w:lang w:val="hr-HR"/>
        </w:rPr>
        <w:t>. godine d o n o s i</w:t>
      </w:r>
    </w:p>
    <w:p w14:paraId="588F953D" w14:textId="77777777" w:rsidR="00BF45A9" w:rsidRPr="00EE0A96" w:rsidRDefault="00BF45A9" w:rsidP="00AC13CD">
      <w:pPr>
        <w:pStyle w:val="NoSpacing"/>
        <w:jc w:val="both"/>
        <w:rPr>
          <w:rFonts w:ascii="Arial" w:hAnsi="Arial" w:cs="Arial"/>
          <w:lang w:val="hr-HR"/>
        </w:rPr>
      </w:pPr>
    </w:p>
    <w:p w14:paraId="442C208A" w14:textId="77777777" w:rsidR="00BF45A9" w:rsidRPr="00EE0A96" w:rsidRDefault="00BF45A9" w:rsidP="00AC13CD">
      <w:pPr>
        <w:pStyle w:val="NoSpacing"/>
        <w:jc w:val="both"/>
        <w:rPr>
          <w:rFonts w:ascii="Arial" w:hAnsi="Arial" w:cs="Arial"/>
          <w:lang w:val="hr-HR"/>
        </w:rPr>
      </w:pPr>
    </w:p>
    <w:p w14:paraId="798CD882" w14:textId="2315AFCE" w:rsidR="00DB0E56" w:rsidRPr="00AD41AB" w:rsidRDefault="004F71DD" w:rsidP="00AC13CD">
      <w:pPr>
        <w:pStyle w:val="NoSpacing"/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AD41AB">
        <w:rPr>
          <w:rFonts w:ascii="Arial" w:hAnsi="Arial" w:cs="Arial"/>
          <w:b/>
          <w:sz w:val="24"/>
          <w:szCs w:val="24"/>
          <w:lang w:val="hr-HR"/>
        </w:rPr>
        <w:t>O</w:t>
      </w:r>
      <w:r w:rsidR="00147633" w:rsidRPr="00AD41AB">
        <w:rPr>
          <w:rFonts w:ascii="Arial" w:hAnsi="Arial" w:cs="Arial"/>
          <w:b/>
          <w:sz w:val="24"/>
          <w:szCs w:val="24"/>
          <w:lang w:val="hr-HR"/>
        </w:rPr>
        <w:t xml:space="preserve"> </w:t>
      </w:r>
      <w:r w:rsidRPr="00AD41AB">
        <w:rPr>
          <w:rFonts w:ascii="Arial" w:hAnsi="Arial" w:cs="Arial"/>
          <w:b/>
          <w:sz w:val="24"/>
          <w:szCs w:val="24"/>
          <w:lang w:val="hr-HR"/>
        </w:rPr>
        <w:t>D</w:t>
      </w:r>
      <w:r w:rsidR="00147633" w:rsidRPr="00AD41AB">
        <w:rPr>
          <w:rFonts w:ascii="Arial" w:hAnsi="Arial" w:cs="Arial"/>
          <w:b/>
          <w:sz w:val="24"/>
          <w:szCs w:val="24"/>
          <w:lang w:val="hr-HR"/>
        </w:rPr>
        <w:t xml:space="preserve"> </w:t>
      </w:r>
      <w:r w:rsidRPr="00AD41AB">
        <w:rPr>
          <w:rFonts w:ascii="Arial" w:hAnsi="Arial" w:cs="Arial"/>
          <w:b/>
          <w:sz w:val="24"/>
          <w:szCs w:val="24"/>
          <w:lang w:val="hr-HR"/>
        </w:rPr>
        <w:t>L</w:t>
      </w:r>
      <w:r w:rsidR="00147633" w:rsidRPr="00AD41AB">
        <w:rPr>
          <w:rFonts w:ascii="Arial" w:hAnsi="Arial" w:cs="Arial"/>
          <w:b/>
          <w:sz w:val="24"/>
          <w:szCs w:val="24"/>
          <w:lang w:val="hr-HR"/>
        </w:rPr>
        <w:t xml:space="preserve"> </w:t>
      </w:r>
      <w:r w:rsidRPr="00AD41AB">
        <w:rPr>
          <w:rFonts w:ascii="Arial" w:hAnsi="Arial" w:cs="Arial"/>
          <w:b/>
          <w:sz w:val="24"/>
          <w:szCs w:val="24"/>
          <w:lang w:val="hr-HR"/>
        </w:rPr>
        <w:t>U</w:t>
      </w:r>
      <w:r w:rsidR="00147633" w:rsidRPr="00AD41AB">
        <w:rPr>
          <w:rFonts w:ascii="Arial" w:hAnsi="Arial" w:cs="Arial"/>
          <w:b/>
          <w:sz w:val="24"/>
          <w:szCs w:val="24"/>
          <w:lang w:val="hr-HR"/>
        </w:rPr>
        <w:t xml:space="preserve"> </w:t>
      </w:r>
      <w:r w:rsidRPr="00AD41AB">
        <w:rPr>
          <w:rFonts w:ascii="Arial" w:hAnsi="Arial" w:cs="Arial"/>
          <w:b/>
          <w:sz w:val="24"/>
          <w:szCs w:val="24"/>
          <w:lang w:val="hr-HR"/>
        </w:rPr>
        <w:t>K</w:t>
      </w:r>
      <w:r w:rsidR="00147633" w:rsidRPr="00AD41AB">
        <w:rPr>
          <w:rFonts w:ascii="Arial" w:hAnsi="Arial" w:cs="Arial"/>
          <w:b/>
          <w:sz w:val="24"/>
          <w:szCs w:val="24"/>
          <w:lang w:val="hr-HR"/>
        </w:rPr>
        <w:t xml:space="preserve"> </w:t>
      </w:r>
      <w:r w:rsidRPr="00AD41AB">
        <w:rPr>
          <w:rFonts w:ascii="Arial" w:hAnsi="Arial" w:cs="Arial"/>
          <w:b/>
          <w:sz w:val="24"/>
          <w:szCs w:val="24"/>
          <w:lang w:val="hr-HR"/>
        </w:rPr>
        <w:t>U</w:t>
      </w:r>
    </w:p>
    <w:p w14:paraId="2B5AEDBC" w14:textId="77777777" w:rsidR="004F71DD" w:rsidRPr="00EE0A96" w:rsidRDefault="004F71DD" w:rsidP="00AC13CD">
      <w:pPr>
        <w:pStyle w:val="NoSpacing"/>
        <w:jc w:val="center"/>
        <w:rPr>
          <w:rFonts w:ascii="Arial" w:hAnsi="Arial" w:cs="Arial"/>
          <w:b/>
          <w:bCs/>
          <w:lang w:val="hr-HR"/>
        </w:rPr>
      </w:pPr>
      <w:r w:rsidRPr="00EE0A96">
        <w:rPr>
          <w:rFonts w:ascii="Arial" w:hAnsi="Arial" w:cs="Arial"/>
          <w:b/>
          <w:bCs/>
          <w:lang w:val="hr-HR"/>
        </w:rPr>
        <w:t>O IZMJENAMA I DOPUNAMA ODLUKE O PLAĆAMA I NAKNADAMA</w:t>
      </w:r>
    </w:p>
    <w:p w14:paraId="5A5F1E89" w14:textId="77777777" w:rsidR="004F71DD" w:rsidRPr="00EE0A96" w:rsidRDefault="004F71DD" w:rsidP="00AC13CD">
      <w:pPr>
        <w:pStyle w:val="NoSpacing"/>
        <w:jc w:val="center"/>
        <w:rPr>
          <w:rFonts w:ascii="Arial" w:hAnsi="Arial" w:cs="Arial"/>
          <w:b/>
          <w:bCs/>
          <w:lang w:val="hr-HR"/>
        </w:rPr>
      </w:pPr>
      <w:r w:rsidRPr="00EE0A96">
        <w:rPr>
          <w:rFonts w:ascii="Arial" w:hAnsi="Arial" w:cs="Arial"/>
          <w:b/>
          <w:bCs/>
          <w:lang w:val="hr-HR"/>
        </w:rPr>
        <w:t>U TIJELIMA UPRAVE OPĆINE PROZOR-RAMA</w:t>
      </w:r>
    </w:p>
    <w:p w14:paraId="69BAF81F" w14:textId="77777777" w:rsidR="00BF45A9" w:rsidRPr="00EE0A96" w:rsidRDefault="00BF45A9" w:rsidP="00AC13CD">
      <w:pPr>
        <w:pStyle w:val="NoSpacing"/>
        <w:jc w:val="center"/>
        <w:rPr>
          <w:rFonts w:ascii="Arial" w:hAnsi="Arial" w:cs="Arial"/>
          <w:b/>
          <w:bCs/>
          <w:lang w:val="hr-HR"/>
        </w:rPr>
      </w:pPr>
    </w:p>
    <w:p w14:paraId="0E23546D" w14:textId="77777777" w:rsidR="004F71DD" w:rsidRPr="00EE0A96" w:rsidRDefault="004F71DD" w:rsidP="00AC13CD">
      <w:pPr>
        <w:pStyle w:val="NoSpacing"/>
        <w:jc w:val="both"/>
        <w:rPr>
          <w:rFonts w:ascii="Arial" w:hAnsi="Arial" w:cs="Arial"/>
          <w:lang w:val="hr-HR"/>
        </w:rPr>
      </w:pPr>
    </w:p>
    <w:p w14:paraId="1DD2ADAA" w14:textId="2DADBCE5" w:rsidR="000816FA" w:rsidRPr="00230C55" w:rsidRDefault="00673C14" w:rsidP="00230C55">
      <w:pPr>
        <w:pStyle w:val="NoSpacing"/>
        <w:jc w:val="center"/>
        <w:rPr>
          <w:rFonts w:ascii="Arial" w:hAnsi="Arial" w:cs="Arial"/>
          <w:b/>
          <w:lang w:val="hr-HR"/>
        </w:rPr>
      </w:pPr>
      <w:r w:rsidRPr="00EE0A96">
        <w:rPr>
          <w:rFonts w:ascii="Arial" w:hAnsi="Arial" w:cs="Arial"/>
          <w:b/>
          <w:lang w:val="hr-HR"/>
        </w:rPr>
        <w:t>Članak 1.</w:t>
      </w:r>
    </w:p>
    <w:p w14:paraId="24BA8107" w14:textId="674D2DBC" w:rsidR="00AD41AB" w:rsidRDefault="00FB6704" w:rsidP="00AD41AB">
      <w:pPr>
        <w:pStyle w:val="NoSpacing"/>
        <w:jc w:val="both"/>
        <w:rPr>
          <w:rFonts w:ascii="Arial" w:hAnsi="Arial" w:cs="Arial"/>
          <w:lang w:val="hr-HR"/>
        </w:rPr>
      </w:pPr>
      <w:r w:rsidRPr="00EE0A96">
        <w:rPr>
          <w:rFonts w:ascii="Arial" w:hAnsi="Arial" w:cs="Arial"/>
          <w:lang w:val="hr-HR"/>
        </w:rPr>
        <w:t>U Odluci o plaćama i naknadama u tijelima uprave Općine Prozor-Rama</w:t>
      </w:r>
      <w:r w:rsidR="00134043" w:rsidRPr="00EE0A96">
        <w:rPr>
          <w:rFonts w:ascii="Arial" w:hAnsi="Arial" w:cs="Arial"/>
          <w:lang w:val="hr-HR"/>
        </w:rPr>
        <w:t xml:space="preserve"> (</w:t>
      </w:r>
      <w:r w:rsidR="007F72FB">
        <w:rPr>
          <w:rFonts w:ascii="Arial" w:hAnsi="Arial" w:cs="Arial"/>
          <w:lang w:val="hr-HR"/>
        </w:rPr>
        <w:t>„</w:t>
      </w:r>
      <w:r w:rsidR="00134043" w:rsidRPr="00EE0A96">
        <w:rPr>
          <w:rFonts w:ascii="Arial" w:hAnsi="Arial" w:cs="Arial"/>
          <w:lang w:val="hr-HR"/>
        </w:rPr>
        <w:t xml:space="preserve">Službeni glasnik </w:t>
      </w:r>
      <w:r w:rsidR="00AD41AB">
        <w:rPr>
          <w:rFonts w:ascii="Arial" w:hAnsi="Arial" w:cs="Arial"/>
          <w:lang w:val="hr-HR"/>
        </w:rPr>
        <w:t>O</w:t>
      </w:r>
      <w:r w:rsidR="00134043" w:rsidRPr="00EE0A96">
        <w:rPr>
          <w:rFonts w:ascii="Arial" w:hAnsi="Arial" w:cs="Arial"/>
          <w:lang w:val="hr-HR"/>
        </w:rPr>
        <w:t>pćine Prozor-Rama“, broj: 2/13, 4/16, 6/17, 1/18, 2/18, 1/21, 5/23 i 1/24)</w:t>
      </w:r>
      <w:r w:rsidR="00BC20E4" w:rsidRPr="00EE0A96">
        <w:rPr>
          <w:rFonts w:ascii="Arial" w:hAnsi="Arial" w:cs="Arial"/>
          <w:lang w:val="hr-HR"/>
        </w:rPr>
        <w:t>,</w:t>
      </w:r>
      <w:r w:rsidR="00134043" w:rsidRPr="00EE0A96">
        <w:rPr>
          <w:rFonts w:ascii="Arial" w:hAnsi="Arial" w:cs="Arial"/>
          <w:lang w:val="hr-HR"/>
        </w:rPr>
        <w:t xml:space="preserve"> </w:t>
      </w:r>
      <w:r w:rsidR="00AD41AB" w:rsidRPr="00AD41AB">
        <w:rPr>
          <w:rFonts w:ascii="Arial" w:hAnsi="Arial" w:cs="Arial"/>
          <w:b/>
          <w:bCs/>
          <w:lang w:val="hr-HR"/>
        </w:rPr>
        <w:t>u članku 3. točka c)</w:t>
      </w:r>
      <w:r w:rsidR="00AD41AB">
        <w:rPr>
          <w:rFonts w:ascii="Arial" w:hAnsi="Arial" w:cs="Arial"/>
          <w:lang w:val="hr-HR"/>
        </w:rPr>
        <w:t xml:space="preserve"> </w:t>
      </w:r>
      <w:r w:rsidR="00AD41AB" w:rsidRPr="00AD41AB">
        <w:rPr>
          <w:rFonts w:ascii="Arial" w:hAnsi="Arial" w:cs="Arial"/>
          <w:b/>
          <w:bCs/>
          <w:lang w:val="hr-HR"/>
        </w:rPr>
        <w:t>mijenja se i glasi:</w:t>
      </w:r>
      <w:r w:rsidR="00AD41AB">
        <w:rPr>
          <w:rFonts w:ascii="Arial" w:hAnsi="Arial" w:cs="Arial"/>
          <w:b/>
          <w:bCs/>
          <w:lang w:val="hr-HR"/>
        </w:rPr>
        <w:t xml:space="preserve"> </w:t>
      </w:r>
      <w:r w:rsidR="00AD41AB">
        <w:rPr>
          <w:rFonts w:ascii="Arial" w:hAnsi="Arial" w:cs="Arial"/>
          <w:lang w:val="hr-HR"/>
        </w:rPr>
        <w:t>c) Fiskalna odgovornost: sukladno ovom načelu utvrđivanje i isplata bruto plaća i naknada korisnicima prava koje tretira ova Odluka na temelju utvrđene osnovice može se vršiti samo do visine planiranih sredstava u proračunu za te namjene.</w:t>
      </w:r>
    </w:p>
    <w:p w14:paraId="21F4B9DE" w14:textId="77777777" w:rsidR="00AD41AB" w:rsidRDefault="00AD41AB" w:rsidP="00AD41AB">
      <w:pPr>
        <w:pStyle w:val="NoSpacing"/>
        <w:jc w:val="both"/>
        <w:rPr>
          <w:rFonts w:ascii="Arial" w:hAnsi="Arial" w:cs="Arial"/>
          <w:lang w:val="hr-HR"/>
        </w:rPr>
      </w:pPr>
    </w:p>
    <w:p w14:paraId="2A85406F" w14:textId="77777777" w:rsidR="00A36340" w:rsidRDefault="00A36340" w:rsidP="00AC13CD">
      <w:pPr>
        <w:pStyle w:val="NoSpacing"/>
        <w:jc w:val="both"/>
        <w:rPr>
          <w:rFonts w:ascii="Arial" w:hAnsi="Arial" w:cs="Arial"/>
          <w:lang w:val="hr-HR"/>
        </w:rPr>
      </w:pPr>
    </w:p>
    <w:p w14:paraId="7A265D85" w14:textId="57F2004A" w:rsidR="00A36340" w:rsidRPr="00A36340" w:rsidRDefault="00A36340" w:rsidP="00A36340">
      <w:pPr>
        <w:pStyle w:val="NoSpacing"/>
        <w:jc w:val="center"/>
        <w:rPr>
          <w:rFonts w:ascii="Arial" w:hAnsi="Arial" w:cs="Arial"/>
          <w:b/>
          <w:bCs/>
          <w:lang w:val="hr-HR"/>
        </w:rPr>
      </w:pPr>
      <w:r w:rsidRPr="00A36340">
        <w:rPr>
          <w:rFonts w:ascii="Arial" w:hAnsi="Arial" w:cs="Arial"/>
          <w:b/>
          <w:bCs/>
          <w:lang w:val="hr-HR"/>
        </w:rPr>
        <w:t>Članak</w:t>
      </w:r>
      <w:r>
        <w:rPr>
          <w:rFonts w:ascii="Arial" w:hAnsi="Arial" w:cs="Arial"/>
          <w:b/>
          <w:bCs/>
          <w:lang w:val="hr-HR"/>
        </w:rPr>
        <w:t xml:space="preserve"> 2.</w:t>
      </w:r>
    </w:p>
    <w:p w14:paraId="6ABCC378" w14:textId="2FA77564" w:rsidR="00AD41AB" w:rsidRPr="00EE0A96" w:rsidRDefault="00AD41AB" w:rsidP="00AD41AB">
      <w:pPr>
        <w:pStyle w:val="NoSpacing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b/>
          <w:bCs/>
          <w:lang w:val="hr-HR"/>
        </w:rPr>
        <w:t>Č</w:t>
      </w:r>
      <w:r w:rsidRPr="00EE0A96">
        <w:rPr>
          <w:rFonts w:ascii="Arial" w:hAnsi="Arial" w:cs="Arial"/>
          <w:b/>
          <w:bCs/>
          <w:lang w:val="hr-HR"/>
        </w:rPr>
        <w:t>lanak 5. mijenja se i glasi:</w:t>
      </w:r>
    </w:p>
    <w:p w14:paraId="66A3D3FE" w14:textId="77777777" w:rsidR="00AD41AB" w:rsidRPr="00EE0A96" w:rsidRDefault="00AD41AB" w:rsidP="00AD41AB">
      <w:pPr>
        <w:pStyle w:val="NoSpacing"/>
        <w:jc w:val="both"/>
        <w:rPr>
          <w:rFonts w:ascii="Arial" w:hAnsi="Arial" w:cs="Arial"/>
          <w:lang w:val="hr-HR"/>
        </w:rPr>
      </w:pPr>
      <w:r w:rsidRPr="00EE0A96">
        <w:rPr>
          <w:rFonts w:ascii="Arial" w:hAnsi="Arial" w:cs="Arial"/>
          <w:lang w:val="hr-HR"/>
        </w:rPr>
        <w:t>Osnovica za obračun plaća utvrđuje se Odlukom o izvršavanju proračuna za svaku proračunsku godinu ili Odlukom o privremenom financiranju i primjenjuje se od 01.01. za svaku sljedeću godinu, a koju donosi Općinsko vijeće.</w:t>
      </w:r>
    </w:p>
    <w:p w14:paraId="3608ABB7" w14:textId="77777777" w:rsidR="00AD41AB" w:rsidRPr="00EE0A96" w:rsidRDefault="00AD41AB" w:rsidP="00AD41AB">
      <w:pPr>
        <w:pStyle w:val="NoSpacing"/>
        <w:jc w:val="both"/>
        <w:rPr>
          <w:rFonts w:ascii="Arial" w:hAnsi="Arial" w:cs="Arial"/>
          <w:lang w:val="hr-HR"/>
        </w:rPr>
      </w:pPr>
      <w:r w:rsidRPr="00EE0A96">
        <w:rPr>
          <w:rFonts w:ascii="Arial" w:hAnsi="Arial" w:cs="Arial"/>
          <w:lang w:val="hr-HR"/>
        </w:rPr>
        <w:t>Pored osnovice za obračun plaća prilikom obračuna plaće koristit će se i bod za obračun plaće koji se utvrđuje Odlukom o izvršavanju proračuna za svaku proračunsku godinu ili  Odlukom o privremenom financiranju i primjenjuje se od 01.01. za svaku sljedeću godinu.</w:t>
      </w:r>
    </w:p>
    <w:p w14:paraId="05B0494D" w14:textId="77777777" w:rsidR="00AD41AB" w:rsidRPr="00EE0A96" w:rsidRDefault="00AD41AB" w:rsidP="00AD41AB">
      <w:pPr>
        <w:pStyle w:val="NoSpacing"/>
        <w:jc w:val="both"/>
        <w:rPr>
          <w:rFonts w:ascii="Arial" w:hAnsi="Arial" w:cs="Arial"/>
          <w:lang w:val="hr-HR"/>
        </w:rPr>
      </w:pPr>
      <w:r w:rsidRPr="00EE0A96">
        <w:rPr>
          <w:rFonts w:ascii="Arial" w:hAnsi="Arial" w:cs="Arial"/>
          <w:lang w:val="hr-HR"/>
        </w:rPr>
        <w:t>Utvrđivanje osnovice i boda vrši se u pregovorima s reprezentativnim sindikatom, a prije usvajanja Odluke iz stavka 1. ovog članka. Ukoliko se ne postigne dogovor, Općinsko vijeće će utvrditi osnovicu i bod, pri čemu visina osnovice ne može biti niža od prethodno dogovorene, odnosno v</w:t>
      </w:r>
      <w:r>
        <w:rPr>
          <w:rFonts w:ascii="Arial" w:hAnsi="Arial" w:cs="Arial"/>
          <w:lang w:val="hr-HR"/>
        </w:rPr>
        <w:t>a</w:t>
      </w:r>
      <w:r w:rsidRPr="00EE0A96">
        <w:rPr>
          <w:rFonts w:ascii="Arial" w:hAnsi="Arial" w:cs="Arial"/>
          <w:lang w:val="hr-HR"/>
        </w:rPr>
        <w:t>žeće.</w:t>
      </w:r>
    </w:p>
    <w:p w14:paraId="56F8BCD4" w14:textId="77777777" w:rsidR="00AD41AB" w:rsidRDefault="00AD41AB" w:rsidP="00AD41AB">
      <w:pPr>
        <w:pStyle w:val="NoSpacing"/>
        <w:jc w:val="both"/>
        <w:rPr>
          <w:rFonts w:ascii="Arial" w:hAnsi="Arial" w:cs="Arial"/>
          <w:lang w:val="hr-HR"/>
        </w:rPr>
      </w:pPr>
      <w:r w:rsidRPr="00EE0A96">
        <w:rPr>
          <w:rFonts w:ascii="Arial" w:hAnsi="Arial" w:cs="Arial"/>
          <w:lang w:val="hr-HR"/>
        </w:rPr>
        <w:t>Prilikom utvrđivanja osnovice i boda za obračun plaće iz stavaka 1. i 2. ovog članka uzet će se u obzir projekcija proračuna za sljedeću godinu, kao i kretanje GDP i indeks potrošačkih cijena, a prema podacima Federalnog zavoda za statistiku.</w:t>
      </w:r>
    </w:p>
    <w:p w14:paraId="28E816BB" w14:textId="77777777" w:rsidR="00AD41AB" w:rsidRDefault="00AD41AB" w:rsidP="00AC13CD">
      <w:pPr>
        <w:pStyle w:val="NoSpacing"/>
        <w:jc w:val="both"/>
        <w:rPr>
          <w:rFonts w:ascii="Arial" w:hAnsi="Arial" w:cs="Arial"/>
          <w:lang w:val="hr-HR"/>
        </w:rPr>
      </w:pPr>
    </w:p>
    <w:p w14:paraId="713057C1" w14:textId="77777777" w:rsidR="00A36340" w:rsidRPr="00EE0A96" w:rsidRDefault="00A36340" w:rsidP="00AC13CD">
      <w:pPr>
        <w:pStyle w:val="NoSpacing"/>
        <w:jc w:val="both"/>
        <w:rPr>
          <w:rFonts w:ascii="Arial" w:hAnsi="Arial" w:cs="Arial"/>
          <w:lang w:val="hr-HR"/>
        </w:rPr>
      </w:pPr>
    </w:p>
    <w:p w14:paraId="22A34EED" w14:textId="2CA413FB" w:rsidR="000816FA" w:rsidRPr="00612495" w:rsidRDefault="00673C14" w:rsidP="00612495">
      <w:pPr>
        <w:pStyle w:val="NoSpacing"/>
        <w:jc w:val="center"/>
        <w:rPr>
          <w:rFonts w:ascii="Arial" w:hAnsi="Arial" w:cs="Arial"/>
          <w:b/>
          <w:lang w:val="hr-HR"/>
        </w:rPr>
      </w:pPr>
      <w:r w:rsidRPr="00EE0A96">
        <w:rPr>
          <w:rFonts w:ascii="Arial" w:hAnsi="Arial" w:cs="Arial"/>
          <w:b/>
          <w:lang w:val="hr-HR"/>
        </w:rPr>
        <w:t xml:space="preserve">Članak </w:t>
      </w:r>
      <w:r w:rsidR="00A36340">
        <w:rPr>
          <w:rFonts w:ascii="Arial" w:hAnsi="Arial" w:cs="Arial"/>
          <w:b/>
          <w:lang w:val="hr-HR"/>
        </w:rPr>
        <w:t>3</w:t>
      </w:r>
      <w:r w:rsidRPr="00EE0A96">
        <w:rPr>
          <w:rFonts w:ascii="Arial" w:hAnsi="Arial" w:cs="Arial"/>
          <w:b/>
          <w:lang w:val="hr-HR"/>
        </w:rPr>
        <w:t>.</w:t>
      </w:r>
    </w:p>
    <w:p w14:paraId="62F49C96" w14:textId="7942DA73" w:rsidR="00362E87" w:rsidRPr="00EE0A96" w:rsidRDefault="00673C14" w:rsidP="00AC13CD">
      <w:pPr>
        <w:pStyle w:val="NoSpacing"/>
        <w:jc w:val="both"/>
        <w:rPr>
          <w:rFonts w:ascii="Arial" w:hAnsi="Arial" w:cs="Arial"/>
          <w:lang w:val="hr-HR"/>
        </w:rPr>
      </w:pPr>
      <w:r w:rsidRPr="00EE0A96">
        <w:rPr>
          <w:rFonts w:ascii="Arial" w:hAnsi="Arial" w:cs="Arial"/>
          <w:b/>
          <w:bCs/>
          <w:lang w:val="hr-HR"/>
        </w:rPr>
        <w:t>U članku 6. stavak 1.</w:t>
      </w:r>
      <w:r w:rsidRPr="00EE0A96">
        <w:rPr>
          <w:rFonts w:ascii="Arial" w:hAnsi="Arial" w:cs="Arial"/>
          <w:lang w:val="hr-HR"/>
        </w:rPr>
        <w:t xml:space="preserve"> iza riječi „Odluke“ dodaju se riječi</w:t>
      </w:r>
      <w:r w:rsidR="00BC20E4" w:rsidRPr="00EE0A96">
        <w:rPr>
          <w:rFonts w:ascii="Arial" w:hAnsi="Arial" w:cs="Arial"/>
          <w:lang w:val="hr-HR"/>
        </w:rPr>
        <w:t>:</w:t>
      </w:r>
      <w:r w:rsidRPr="00EE0A96">
        <w:rPr>
          <w:rFonts w:ascii="Arial" w:hAnsi="Arial" w:cs="Arial"/>
          <w:lang w:val="hr-HR"/>
        </w:rPr>
        <w:t xml:space="preserve"> „i boda</w:t>
      </w:r>
      <w:r w:rsidR="006F3652" w:rsidRPr="00EE0A96">
        <w:rPr>
          <w:rFonts w:ascii="Arial" w:hAnsi="Arial" w:cs="Arial"/>
          <w:lang w:val="hr-HR"/>
        </w:rPr>
        <w:t xml:space="preserve"> za obračun plaće“.</w:t>
      </w:r>
      <w:r w:rsidR="00362E87" w:rsidRPr="00EE0A96">
        <w:rPr>
          <w:rFonts w:ascii="Arial" w:hAnsi="Arial" w:cs="Arial"/>
          <w:lang w:val="hr-HR"/>
        </w:rPr>
        <w:t xml:space="preserve"> </w:t>
      </w:r>
    </w:p>
    <w:p w14:paraId="6E17A194" w14:textId="0C0C1722" w:rsidR="00673C14" w:rsidRDefault="00362E87" w:rsidP="00AC13CD">
      <w:pPr>
        <w:pStyle w:val="NoSpacing"/>
        <w:jc w:val="both"/>
        <w:rPr>
          <w:rFonts w:ascii="Arial" w:hAnsi="Arial" w:cs="Arial"/>
          <w:lang w:val="hr-HR"/>
        </w:rPr>
      </w:pPr>
      <w:r w:rsidRPr="00EE0A96">
        <w:rPr>
          <w:rFonts w:ascii="Arial" w:hAnsi="Arial" w:cs="Arial"/>
          <w:b/>
          <w:bCs/>
          <w:lang w:val="hr-HR"/>
        </w:rPr>
        <w:t>U stavku 2.</w:t>
      </w:r>
      <w:r w:rsidR="0022336D" w:rsidRPr="00EE0A96">
        <w:rPr>
          <w:rFonts w:ascii="Arial" w:hAnsi="Arial" w:cs="Arial"/>
          <w:lang w:val="hr-HR"/>
        </w:rPr>
        <w:t>,</w:t>
      </w:r>
      <w:r w:rsidRPr="00EE0A96">
        <w:rPr>
          <w:rFonts w:ascii="Arial" w:hAnsi="Arial" w:cs="Arial"/>
          <w:lang w:val="hr-HR"/>
        </w:rPr>
        <w:t xml:space="preserve"> broj „20%“ zamjenjuje se brojem „24%“, te u </w:t>
      </w:r>
      <w:r w:rsidRPr="00EE0A96">
        <w:rPr>
          <w:rFonts w:ascii="Arial" w:hAnsi="Arial" w:cs="Arial"/>
          <w:b/>
          <w:bCs/>
          <w:lang w:val="hr-HR"/>
        </w:rPr>
        <w:t>stavku 4.</w:t>
      </w:r>
      <w:r w:rsidRPr="00EE0A96">
        <w:rPr>
          <w:rFonts w:ascii="Arial" w:hAnsi="Arial" w:cs="Arial"/>
          <w:lang w:val="hr-HR"/>
        </w:rPr>
        <w:t xml:space="preserve"> iza riječi „osnovice“ dodaju se riječi</w:t>
      </w:r>
      <w:r w:rsidR="00BC20E4" w:rsidRPr="00EE0A96">
        <w:rPr>
          <w:rFonts w:ascii="Arial" w:hAnsi="Arial" w:cs="Arial"/>
          <w:lang w:val="hr-HR"/>
        </w:rPr>
        <w:t>:</w:t>
      </w:r>
      <w:r w:rsidRPr="00EE0A96">
        <w:rPr>
          <w:rFonts w:ascii="Arial" w:hAnsi="Arial" w:cs="Arial"/>
          <w:lang w:val="hr-HR"/>
        </w:rPr>
        <w:t xml:space="preserve"> „i boda za obračun plaće“.</w:t>
      </w:r>
    </w:p>
    <w:p w14:paraId="4ABBCE34" w14:textId="77777777" w:rsidR="00D41B09" w:rsidRDefault="00D41B09" w:rsidP="00AC13CD">
      <w:pPr>
        <w:pStyle w:val="NoSpacing"/>
        <w:jc w:val="both"/>
        <w:rPr>
          <w:rFonts w:ascii="Arial" w:hAnsi="Arial" w:cs="Arial"/>
          <w:lang w:val="hr-HR"/>
        </w:rPr>
      </w:pPr>
    </w:p>
    <w:p w14:paraId="77FAA2FF" w14:textId="0B2FCC14" w:rsidR="00D41B09" w:rsidRPr="00D41B09" w:rsidRDefault="00D41B09" w:rsidP="00D41B09">
      <w:pPr>
        <w:pStyle w:val="NoSpacing"/>
        <w:jc w:val="center"/>
        <w:rPr>
          <w:rFonts w:ascii="Arial" w:hAnsi="Arial" w:cs="Arial"/>
          <w:b/>
          <w:bCs/>
          <w:lang w:val="hr-HR"/>
        </w:rPr>
      </w:pPr>
      <w:r w:rsidRPr="00D41B09">
        <w:rPr>
          <w:rFonts w:ascii="Arial" w:hAnsi="Arial" w:cs="Arial"/>
          <w:b/>
          <w:bCs/>
          <w:lang w:val="hr-HR"/>
        </w:rPr>
        <w:t>Članak</w:t>
      </w:r>
      <w:r w:rsidR="00A36340">
        <w:rPr>
          <w:rFonts w:ascii="Arial" w:hAnsi="Arial" w:cs="Arial"/>
          <w:b/>
          <w:bCs/>
          <w:lang w:val="hr-HR"/>
        </w:rPr>
        <w:t xml:space="preserve"> 4.</w:t>
      </w:r>
    </w:p>
    <w:p w14:paraId="039B942A" w14:textId="7EA04B39" w:rsidR="00D41B09" w:rsidRDefault="00D41B09" w:rsidP="00AC13CD">
      <w:pPr>
        <w:pStyle w:val="NoSpacing"/>
        <w:jc w:val="both"/>
        <w:rPr>
          <w:rFonts w:ascii="Arial" w:hAnsi="Arial" w:cs="Arial"/>
          <w:b/>
          <w:bCs/>
          <w:lang w:val="hr-HR"/>
        </w:rPr>
      </w:pPr>
      <w:r w:rsidRPr="00D41B09">
        <w:rPr>
          <w:rFonts w:ascii="Arial" w:hAnsi="Arial" w:cs="Arial"/>
          <w:b/>
          <w:bCs/>
          <w:lang w:val="hr-HR"/>
        </w:rPr>
        <w:t>U članku 7. stavak 2. se briše.</w:t>
      </w:r>
    </w:p>
    <w:p w14:paraId="168BC5F1" w14:textId="77777777" w:rsidR="0037208B" w:rsidRPr="00D41B09" w:rsidRDefault="0037208B" w:rsidP="00AC13CD">
      <w:pPr>
        <w:pStyle w:val="NoSpacing"/>
        <w:jc w:val="both"/>
        <w:rPr>
          <w:rFonts w:ascii="Arial" w:hAnsi="Arial" w:cs="Arial"/>
          <w:b/>
          <w:bCs/>
          <w:lang w:val="hr-HR"/>
        </w:rPr>
      </w:pPr>
    </w:p>
    <w:p w14:paraId="6038D440" w14:textId="77777777" w:rsidR="007E4532" w:rsidRPr="00EE0A96" w:rsidRDefault="007E4532" w:rsidP="00AC13CD">
      <w:pPr>
        <w:pStyle w:val="NoSpacing"/>
        <w:jc w:val="both"/>
        <w:rPr>
          <w:rFonts w:ascii="Arial" w:hAnsi="Arial" w:cs="Arial"/>
          <w:lang w:val="hr-HR"/>
        </w:rPr>
      </w:pPr>
    </w:p>
    <w:p w14:paraId="1B9EA68D" w14:textId="305AD121" w:rsidR="0021686B" w:rsidRPr="009541CD" w:rsidRDefault="007E4532" w:rsidP="009541CD">
      <w:pPr>
        <w:pStyle w:val="NoSpacing"/>
        <w:jc w:val="center"/>
        <w:rPr>
          <w:rFonts w:ascii="Arial" w:hAnsi="Arial" w:cs="Arial"/>
          <w:b/>
          <w:bCs/>
          <w:lang w:val="hr-HR"/>
        </w:rPr>
      </w:pPr>
      <w:r w:rsidRPr="009541CD">
        <w:rPr>
          <w:rFonts w:ascii="Arial" w:hAnsi="Arial" w:cs="Arial"/>
          <w:b/>
          <w:bCs/>
          <w:lang w:val="hr-HR"/>
        </w:rPr>
        <w:lastRenderedPageBreak/>
        <w:t>Članak</w:t>
      </w:r>
      <w:r w:rsidR="00A36340">
        <w:rPr>
          <w:rFonts w:ascii="Arial" w:hAnsi="Arial" w:cs="Arial"/>
          <w:b/>
          <w:bCs/>
          <w:lang w:val="hr-HR"/>
        </w:rPr>
        <w:t xml:space="preserve"> 5.</w:t>
      </w:r>
    </w:p>
    <w:p w14:paraId="77E87971" w14:textId="5D2D6B47" w:rsidR="007E4532" w:rsidRDefault="007E4532" w:rsidP="009541CD">
      <w:pPr>
        <w:pStyle w:val="NoSpacing"/>
        <w:jc w:val="both"/>
        <w:rPr>
          <w:rFonts w:ascii="Arial" w:hAnsi="Arial" w:cs="Arial"/>
          <w:lang w:val="hr-HR"/>
        </w:rPr>
      </w:pPr>
      <w:r w:rsidRPr="009541CD">
        <w:rPr>
          <w:rFonts w:ascii="Arial" w:hAnsi="Arial" w:cs="Arial"/>
          <w:b/>
          <w:bCs/>
          <w:lang w:val="hr-HR"/>
        </w:rPr>
        <w:t>Članak 11. st</w:t>
      </w:r>
      <w:r w:rsidR="009541CD">
        <w:rPr>
          <w:rFonts w:ascii="Arial" w:hAnsi="Arial" w:cs="Arial"/>
          <w:b/>
          <w:bCs/>
          <w:lang w:val="hr-HR"/>
        </w:rPr>
        <w:t>avak</w:t>
      </w:r>
      <w:r w:rsidR="007F72FB">
        <w:rPr>
          <w:rFonts w:ascii="Arial" w:hAnsi="Arial" w:cs="Arial"/>
          <w:b/>
          <w:bCs/>
          <w:lang w:val="hr-HR"/>
        </w:rPr>
        <w:t xml:space="preserve"> </w:t>
      </w:r>
      <w:r w:rsidRPr="009541CD">
        <w:rPr>
          <w:rFonts w:ascii="Arial" w:hAnsi="Arial" w:cs="Arial"/>
          <w:b/>
          <w:bCs/>
          <w:lang w:val="hr-HR"/>
        </w:rPr>
        <w:t>1.</w:t>
      </w:r>
      <w:r>
        <w:rPr>
          <w:rFonts w:ascii="Arial" w:hAnsi="Arial" w:cs="Arial"/>
          <w:lang w:val="hr-HR"/>
        </w:rPr>
        <w:t xml:space="preserve"> </w:t>
      </w:r>
      <w:r w:rsidRPr="00DE5278">
        <w:rPr>
          <w:rFonts w:ascii="Arial" w:hAnsi="Arial" w:cs="Arial"/>
          <w:b/>
          <w:bCs/>
          <w:lang w:val="hr-HR"/>
        </w:rPr>
        <w:t>mijenja se i glasi:</w:t>
      </w:r>
      <w:r>
        <w:rPr>
          <w:rFonts w:ascii="Arial" w:hAnsi="Arial" w:cs="Arial"/>
          <w:lang w:val="hr-HR"/>
        </w:rPr>
        <w:t xml:space="preserve"> </w:t>
      </w:r>
    </w:p>
    <w:p w14:paraId="0573766E" w14:textId="5FB6203C" w:rsidR="009541CD" w:rsidRPr="009541CD" w:rsidRDefault="009541CD" w:rsidP="009541CD">
      <w:pPr>
        <w:pStyle w:val="NoSpacing"/>
        <w:jc w:val="both"/>
        <w:rPr>
          <w:rFonts w:ascii="Arial" w:hAnsi="Arial" w:cs="Arial"/>
          <w:b/>
          <w:lang w:val="hr-HR"/>
        </w:rPr>
      </w:pPr>
      <w:r w:rsidRPr="009541CD">
        <w:rPr>
          <w:rFonts w:ascii="Arial" w:hAnsi="Arial" w:cs="Arial"/>
          <w:b/>
          <w:lang w:val="hr-HR"/>
        </w:rPr>
        <w:t>Naknada plaće nakon prestanka javne funkcije</w:t>
      </w:r>
    </w:p>
    <w:p w14:paraId="39930D70" w14:textId="032BF602" w:rsidR="009541CD" w:rsidRPr="009541CD" w:rsidRDefault="009541CD" w:rsidP="009541CD">
      <w:pPr>
        <w:pStyle w:val="NoSpacing"/>
        <w:jc w:val="both"/>
        <w:rPr>
          <w:rFonts w:ascii="Arial" w:hAnsi="Arial" w:cs="Arial"/>
          <w:lang w:val="hr-HR"/>
        </w:rPr>
      </w:pPr>
      <w:r w:rsidRPr="009541CD">
        <w:rPr>
          <w:rFonts w:ascii="Arial" w:hAnsi="Arial" w:cs="Arial"/>
          <w:lang w:val="hr-HR"/>
        </w:rPr>
        <w:t>Izabrani dužnosnik koji dužnost obnaša profesionalno i nositelj izvršne dužnosti nakon</w:t>
      </w:r>
      <w:r>
        <w:rPr>
          <w:rFonts w:ascii="Arial" w:hAnsi="Arial" w:cs="Arial"/>
          <w:lang w:val="hr-HR"/>
        </w:rPr>
        <w:t xml:space="preserve"> </w:t>
      </w:r>
      <w:r w:rsidRPr="009541CD">
        <w:rPr>
          <w:rFonts w:ascii="Arial" w:hAnsi="Arial" w:cs="Arial"/>
          <w:lang w:val="hr-HR"/>
        </w:rPr>
        <w:t>prestanka obnašanja javne funkcije, a do početka ostvarivanja plaće po drugom temelju ili do ispunjavanja uvjeta za mirovinu prema općim propisima, ima pravo na plaću, mirovinsko i zdravstveno osiguranje u trajanju od 12 mjeseci.</w:t>
      </w:r>
    </w:p>
    <w:p w14:paraId="18477283" w14:textId="77777777" w:rsidR="009541CD" w:rsidRPr="00EE0A96" w:rsidRDefault="009541CD" w:rsidP="00AC13CD">
      <w:pPr>
        <w:pStyle w:val="NoSpacing"/>
        <w:jc w:val="both"/>
        <w:rPr>
          <w:rFonts w:ascii="Arial" w:hAnsi="Arial" w:cs="Arial"/>
          <w:lang w:val="hr-HR"/>
        </w:rPr>
      </w:pPr>
    </w:p>
    <w:p w14:paraId="266F7A0C" w14:textId="2D9F4393" w:rsidR="000816FA" w:rsidRPr="00612495" w:rsidRDefault="0021686B" w:rsidP="00612495">
      <w:pPr>
        <w:pStyle w:val="NoSpacing"/>
        <w:jc w:val="center"/>
        <w:rPr>
          <w:rFonts w:ascii="Arial" w:hAnsi="Arial" w:cs="Arial"/>
          <w:b/>
          <w:lang w:val="hr-HR"/>
        </w:rPr>
      </w:pPr>
      <w:r w:rsidRPr="00EE0A96">
        <w:rPr>
          <w:rFonts w:ascii="Arial" w:hAnsi="Arial" w:cs="Arial"/>
          <w:b/>
          <w:lang w:val="hr-HR"/>
        </w:rPr>
        <w:t xml:space="preserve">Članak </w:t>
      </w:r>
      <w:r w:rsidR="00A36340">
        <w:rPr>
          <w:rFonts w:ascii="Arial" w:hAnsi="Arial" w:cs="Arial"/>
          <w:b/>
          <w:lang w:val="hr-HR"/>
        </w:rPr>
        <w:t>6</w:t>
      </w:r>
      <w:r w:rsidRPr="00EE0A96">
        <w:rPr>
          <w:rFonts w:ascii="Arial" w:hAnsi="Arial" w:cs="Arial"/>
          <w:b/>
          <w:lang w:val="hr-HR"/>
        </w:rPr>
        <w:t>.</w:t>
      </w:r>
    </w:p>
    <w:p w14:paraId="1609AF58" w14:textId="51B84400" w:rsidR="005A55FA" w:rsidRPr="00EE0A96" w:rsidRDefault="005A55FA" w:rsidP="005A55FA">
      <w:pPr>
        <w:pStyle w:val="NoSpacing"/>
        <w:jc w:val="both"/>
        <w:rPr>
          <w:rFonts w:ascii="Arial" w:hAnsi="Arial" w:cs="Arial"/>
          <w:b/>
          <w:bCs/>
          <w:lang w:val="hr-HR"/>
        </w:rPr>
      </w:pPr>
      <w:r w:rsidRPr="00EE0A96">
        <w:rPr>
          <w:rFonts w:ascii="Arial" w:hAnsi="Arial" w:cs="Arial"/>
          <w:b/>
          <w:bCs/>
          <w:lang w:val="hr-HR"/>
        </w:rPr>
        <w:t>Članak 21.</w:t>
      </w:r>
      <w:r w:rsidR="007F72FB">
        <w:rPr>
          <w:rFonts w:ascii="Arial" w:hAnsi="Arial" w:cs="Arial"/>
          <w:b/>
          <w:bCs/>
          <w:lang w:val="hr-HR"/>
        </w:rPr>
        <w:t xml:space="preserve"> </w:t>
      </w:r>
      <w:r w:rsidRPr="00EE0A96">
        <w:rPr>
          <w:rFonts w:ascii="Arial" w:hAnsi="Arial" w:cs="Arial"/>
          <w:b/>
          <w:bCs/>
          <w:lang w:val="hr-HR"/>
        </w:rPr>
        <w:t>mijenja</w:t>
      </w:r>
      <w:r w:rsidR="007F72FB">
        <w:rPr>
          <w:rFonts w:ascii="Arial" w:hAnsi="Arial" w:cs="Arial"/>
          <w:b/>
          <w:bCs/>
          <w:lang w:val="hr-HR"/>
        </w:rPr>
        <w:t xml:space="preserve"> se</w:t>
      </w:r>
      <w:r w:rsidRPr="00EE0A96">
        <w:rPr>
          <w:rFonts w:ascii="Arial" w:hAnsi="Arial" w:cs="Arial"/>
          <w:b/>
          <w:bCs/>
          <w:lang w:val="hr-HR"/>
        </w:rPr>
        <w:t xml:space="preserve"> i glasi: </w:t>
      </w:r>
    </w:p>
    <w:p w14:paraId="4FF385DC" w14:textId="0706D0BC" w:rsidR="005A55FA" w:rsidRPr="00EE0A96" w:rsidRDefault="005A55FA" w:rsidP="00EE0A96">
      <w:pPr>
        <w:pStyle w:val="NoSpacing"/>
        <w:jc w:val="both"/>
        <w:rPr>
          <w:rFonts w:ascii="Arial" w:hAnsi="Arial" w:cs="Arial"/>
          <w:lang w:val="hr-HR"/>
        </w:rPr>
      </w:pPr>
      <w:r w:rsidRPr="00EE0A96">
        <w:rPr>
          <w:rFonts w:ascii="Arial" w:hAnsi="Arial" w:cs="Arial"/>
          <w:lang w:val="hr-HR"/>
        </w:rPr>
        <w:t>Državnom službeniku i namješteniku može se utvrditi dodatak na plaću u skladu s člankom 22. ove Odluke.</w:t>
      </w:r>
    </w:p>
    <w:p w14:paraId="5EDE6C91" w14:textId="77777777" w:rsidR="004C768C" w:rsidRPr="00EE0A96" w:rsidRDefault="004C768C" w:rsidP="00AC13CD">
      <w:pPr>
        <w:pStyle w:val="NoSpacing"/>
        <w:jc w:val="center"/>
        <w:rPr>
          <w:rFonts w:ascii="Arial" w:hAnsi="Arial" w:cs="Arial"/>
          <w:b/>
          <w:lang w:val="hr-HR"/>
        </w:rPr>
      </w:pPr>
    </w:p>
    <w:p w14:paraId="4C633B0A" w14:textId="19714BFC" w:rsidR="00F41A85" w:rsidRPr="00EE0A96" w:rsidRDefault="005A55FA" w:rsidP="00AC13CD">
      <w:pPr>
        <w:pStyle w:val="NoSpacing"/>
        <w:jc w:val="center"/>
        <w:rPr>
          <w:rFonts w:ascii="Arial" w:hAnsi="Arial" w:cs="Arial"/>
          <w:b/>
          <w:lang w:val="hr-HR"/>
        </w:rPr>
      </w:pPr>
      <w:r w:rsidRPr="00EE0A96">
        <w:rPr>
          <w:rFonts w:ascii="Arial" w:hAnsi="Arial" w:cs="Arial"/>
          <w:b/>
          <w:lang w:val="hr-HR"/>
        </w:rPr>
        <w:t xml:space="preserve">Članak </w:t>
      </w:r>
      <w:r w:rsidR="00A36340">
        <w:rPr>
          <w:rFonts w:ascii="Arial" w:hAnsi="Arial" w:cs="Arial"/>
          <w:b/>
          <w:lang w:val="hr-HR"/>
        </w:rPr>
        <w:t>7</w:t>
      </w:r>
      <w:r w:rsidR="00F41A85" w:rsidRPr="00EE0A96">
        <w:rPr>
          <w:rFonts w:ascii="Arial" w:hAnsi="Arial" w:cs="Arial"/>
          <w:b/>
          <w:lang w:val="hr-HR"/>
        </w:rPr>
        <w:t>.</w:t>
      </w:r>
    </w:p>
    <w:p w14:paraId="4FEFD38E" w14:textId="2E2B55A8" w:rsidR="004B6F8F" w:rsidRPr="00C22503" w:rsidRDefault="004B6F8F" w:rsidP="00AC13CD">
      <w:pPr>
        <w:pStyle w:val="NoSpacing"/>
        <w:jc w:val="both"/>
        <w:rPr>
          <w:rFonts w:ascii="Arial" w:hAnsi="Arial" w:cs="Arial"/>
          <w:b/>
          <w:bCs/>
          <w:lang w:val="hr-HR"/>
        </w:rPr>
      </w:pPr>
      <w:r w:rsidRPr="00EE0A96">
        <w:rPr>
          <w:rFonts w:ascii="Arial" w:hAnsi="Arial" w:cs="Arial"/>
          <w:b/>
          <w:bCs/>
          <w:lang w:val="hr-HR"/>
        </w:rPr>
        <w:t>Članak 22</w:t>
      </w:r>
      <w:r w:rsidR="009B4D1D" w:rsidRPr="00EE0A96">
        <w:rPr>
          <w:rFonts w:ascii="Arial" w:hAnsi="Arial" w:cs="Arial"/>
          <w:b/>
          <w:bCs/>
          <w:lang w:val="hr-HR"/>
        </w:rPr>
        <w:t xml:space="preserve">. </w:t>
      </w:r>
      <w:r w:rsidR="00B1370A" w:rsidRPr="00EE0A96">
        <w:rPr>
          <w:rFonts w:ascii="Arial" w:hAnsi="Arial" w:cs="Arial"/>
          <w:b/>
          <w:bCs/>
          <w:lang w:val="hr-HR"/>
        </w:rPr>
        <w:t>mijenja</w:t>
      </w:r>
      <w:r w:rsidR="009B4D1D" w:rsidRPr="00EE0A96">
        <w:rPr>
          <w:rFonts w:ascii="Arial" w:hAnsi="Arial" w:cs="Arial"/>
          <w:b/>
          <w:bCs/>
          <w:lang w:val="hr-HR"/>
        </w:rPr>
        <w:t xml:space="preserve"> se</w:t>
      </w:r>
      <w:r w:rsidR="00B1370A" w:rsidRPr="00EE0A96">
        <w:rPr>
          <w:rFonts w:ascii="Arial" w:hAnsi="Arial" w:cs="Arial"/>
          <w:b/>
          <w:bCs/>
          <w:lang w:val="hr-HR"/>
        </w:rPr>
        <w:t xml:space="preserve"> i glasi:</w:t>
      </w:r>
    </w:p>
    <w:p w14:paraId="3E93C31B" w14:textId="77777777" w:rsidR="004B6F8F" w:rsidRPr="00EE0A96" w:rsidRDefault="00A01B39" w:rsidP="00AC13CD">
      <w:pPr>
        <w:pStyle w:val="NoSpacing"/>
        <w:jc w:val="both"/>
        <w:rPr>
          <w:rFonts w:ascii="Arial" w:hAnsi="Arial" w:cs="Arial"/>
          <w:lang w:val="hr-HR"/>
        </w:rPr>
      </w:pPr>
      <w:r w:rsidRPr="00EE0A96">
        <w:rPr>
          <w:rFonts w:ascii="Arial" w:hAnsi="Arial" w:cs="Arial"/>
          <w:lang w:val="hr-HR"/>
        </w:rPr>
        <w:t>Državnom</w:t>
      </w:r>
      <w:r w:rsidR="004B6F8F" w:rsidRPr="00EE0A96">
        <w:rPr>
          <w:rFonts w:ascii="Arial" w:hAnsi="Arial" w:cs="Arial"/>
          <w:lang w:val="hr-HR"/>
        </w:rPr>
        <w:t xml:space="preserve"> službenik</w:t>
      </w:r>
      <w:r w:rsidRPr="00EE0A96">
        <w:rPr>
          <w:rFonts w:ascii="Arial" w:hAnsi="Arial" w:cs="Arial"/>
          <w:lang w:val="hr-HR"/>
        </w:rPr>
        <w:t>u</w:t>
      </w:r>
      <w:r w:rsidR="004B6F8F" w:rsidRPr="00EE0A96">
        <w:rPr>
          <w:rFonts w:ascii="Arial" w:hAnsi="Arial" w:cs="Arial"/>
          <w:lang w:val="hr-HR"/>
        </w:rPr>
        <w:t xml:space="preserve"> i namještenik</w:t>
      </w:r>
      <w:r w:rsidRPr="00EE0A96">
        <w:rPr>
          <w:rFonts w:ascii="Arial" w:hAnsi="Arial" w:cs="Arial"/>
          <w:lang w:val="hr-HR"/>
        </w:rPr>
        <w:t>u može se odrediti</w:t>
      </w:r>
      <w:r w:rsidR="004B6F8F" w:rsidRPr="00EE0A96">
        <w:rPr>
          <w:rFonts w:ascii="Arial" w:hAnsi="Arial" w:cs="Arial"/>
          <w:lang w:val="hr-HR"/>
        </w:rPr>
        <w:t xml:space="preserve"> dodat</w:t>
      </w:r>
      <w:r w:rsidRPr="00EE0A96">
        <w:rPr>
          <w:rFonts w:ascii="Arial" w:hAnsi="Arial" w:cs="Arial"/>
          <w:lang w:val="hr-HR"/>
        </w:rPr>
        <w:t>ak</w:t>
      </w:r>
      <w:r w:rsidR="004B6F8F" w:rsidRPr="00EE0A96">
        <w:rPr>
          <w:rFonts w:ascii="Arial" w:hAnsi="Arial" w:cs="Arial"/>
          <w:lang w:val="hr-HR"/>
        </w:rPr>
        <w:t xml:space="preserve"> na plaću do 20% na temelju posebnih ovlaštenja i</w:t>
      </w:r>
      <w:r w:rsidRPr="00EE0A96">
        <w:rPr>
          <w:rFonts w:ascii="Arial" w:hAnsi="Arial" w:cs="Arial"/>
          <w:lang w:val="hr-HR"/>
        </w:rPr>
        <w:t>li</w:t>
      </w:r>
      <w:r w:rsidR="004B6F8F" w:rsidRPr="00EE0A96">
        <w:rPr>
          <w:rFonts w:ascii="Arial" w:hAnsi="Arial" w:cs="Arial"/>
          <w:lang w:val="hr-HR"/>
        </w:rPr>
        <w:t xml:space="preserve"> posebnih uvjeta rada koji su utvrđeni Zakonom ili Kolektivnim ugovorom za službenike organa uprave i sudske vlasti u FBiH.</w:t>
      </w:r>
    </w:p>
    <w:p w14:paraId="27A10538" w14:textId="3CADB9DD" w:rsidR="00A542A4" w:rsidRPr="00EE0A96" w:rsidRDefault="00A542A4" w:rsidP="00AC13CD">
      <w:pPr>
        <w:pStyle w:val="NoSpacing"/>
        <w:jc w:val="both"/>
        <w:rPr>
          <w:rFonts w:ascii="Arial" w:hAnsi="Arial" w:cs="Arial"/>
          <w:lang w:val="hr-HR"/>
        </w:rPr>
      </w:pPr>
      <w:r w:rsidRPr="00EE0A96">
        <w:rPr>
          <w:rFonts w:ascii="Arial" w:hAnsi="Arial" w:cs="Arial"/>
          <w:lang w:val="hr-HR"/>
        </w:rPr>
        <w:t xml:space="preserve">Državnim službenicima i namještenicima koji privremeno obavljaju poslove upražnjenog radnog mjesta u službama uprave i drugim službama općinskog tijela uprave u </w:t>
      </w:r>
      <w:r w:rsidR="005B492F">
        <w:rPr>
          <w:rFonts w:ascii="Arial" w:hAnsi="Arial" w:cs="Arial"/>
          <w:lang w:val="hr-HR"/>
        </w:rPr>
        <w:t>O</w:t>
      </w:r>
      <w:r w:rsidRPr="00EE0A96">
        <w:rPr>
          <w:rFonts w:ascii="Arial" w:hAnsi="Arial" w:cs="Arial"/>
          <w:lang w:val="hr-HR"/>
        </w:rPr>
        <w:t xml:space="preserve">pćini Prozor-Rama, do popune tog radnog mjesta sukladno zakonu ili </w:t>
      </w:r>
      <w:r w:rsidR="00FB6704" w:rsidRPr="00EE0A96">
        <w:rPr>
          <w:rFonts w:ascii="Arial" w:hAnsi="Arial" w:cs="Arial"/>
          <w:lang w:val="hr-HR"/>
        </w:rPr>
        <w:t xml:space="preserve">ako </w:t>
      </w:r>
      <w:r w:rsidRPr="00EE0A96">
        <w:rPr>
          <w:rFonts w:ascii="Arial" w:hAnsi="Arial" w:cs="Arial"/>
          <w:lang w:val="hr-HR"/>
        </w:rPr>
        <w:t xml:space="preserve">obavljaju poslove drugog radnog mjesta zbog odsutnosti </w:t>
      </w:r>
      <w:r w:rsidR="00C7081B" w:rsidRPr="00EE0A96">
        <w:rPr>
          <w:rFonts w:ascii="Arial" w:hAnsi="Arial" w:cs="Arial"/>
          <w:lang w:val="hr-HR"/>
        </w:rPr>
        <w:t xml:space="preserve">državnog službenika ili </w:t>
      </w:r>
      <w:r w:rsidRPr="00EE0A96">
        <w:rPr>
          <w:rFonts w:ascii="Arial" w:hAnsi="Arial" w:cs="Arial"/>
          <w:lang w:val="hr-HR"/>
        </w:rPr>
        <w:t>namještenika du</w:t>
      </w:r>
      <w:r w:rsidR="005B492F">
        <w:rPr>
          <w:rFonts w:ascii="Arial" w:hAnsi="Arial" w:cs="Arial"/>
          <w:lang w:val="hr-HR"/>
        </w:rPr>
        <w:t>ž</w:t>
      </w:r>
      <w:r w:rsidRPr="00EE0A96">
        <w:rPr>
          <w:rFonts w:ascii="Arial" w:hAnsi="Arial" w:cs="Arial"/>
          <w:lang w:val="hr-HR"/>
        </w:rPr>
        <w:t xml:space="preserve">e od 30 dana, </w:t>
      </w:r>
      <w:r w:rsidR="004B6F8F" w:rsidRPr="00EE0A96">
        <w:rPr>
          <w:rFonts w:ascii="Arial" w:hAnsi="Arial" w:cs="Arial"/>
          <w:lang w:val="hr-HR"/>
        </w:rPr>
        <w:t>može se odrediti dodatak na plaću</w:t>
      </w:r>
      <w:r w:rsidRPr="00EE0A96">
        <w:rPr>
          <w:rFonts w:ascii="Arial" w:hAnsi="Arial" w:cs="Arial"/>
          <w:lang w:val="hr-HR"/>
        </w:rPr>
        <w:t xml:space="preserve"> do 20% u </w:t>
      </w:r>
      <w:r w:rsidR="00F67FF9" w:rsidRPr="00EE0A96">
        <w:rPr>
          <w:rFonts w:ascii="Arial" w:hAnsi="Arial" w:cs="Arial"/>
          <w:lang w:val="hr-HR"/>
        </w:rPr>
        <w:t>ovisnosti</w:t>
      </w:r>
      <w:r w:rsidRPr="00EE0A96">
        <w:rPr>
          <w:rFonts w:ascii="Arial" w:hAnsi="Arial" w:cs="Arial"/>
          <w:lang w:val="hr-HR"/>
        </w:rPr>
        <w:t xml:space="preserve"> od  nastalog povećanja opsega posla.</w:t>
      </w:r>
    </w:p>
    <w:p w14:paraId="52230F7D" w14:textId="77777777" w:rsidR="004B6F8F" w:rsidRPr="00EE0A96" w:rsidRDefault="004B6F8F" w:rsidP="00AC13CD">
      <w:pPr>
        <w:pStyle w:val="NoSpacing"/>
        <w:jc w:val="both"/>
        <w:rPr>
          <w:rFonts w:ascii="Arial" w:hAnsi="Arial" w:cs="Arial"/>
          <w:lang w:val="hr-HR"/>
        </w:rPr>
      </w:pPr>
      <w:r w:rsidRPr="00EE0A96">
        <w:rPr>
          <w:rFonts w:ascii="Arial" w:hAnsi="Arial" w:cs="Arial"/>
          <w:lang w:val="hr-HR"/>
        </w:rPr>
        <w:t>Za inspektore se može odrediti dodatak na plaću od 20% do 30% od osnovne plaće.</w:t>
      </w:r>
    </w:p>
    <w:p w14:paraId="34F9DFED" w14:textId="59843CBF" w:rsidR="004B6F8F" w:rsidRDefault="004B6F8F" w:rsidP="00AC13CD">
      <w:pPr>
        <w:pStyle w:val="NoSpacing"/>
        <w:jc w:val="both"/>
        <w:rPr>
          <w:rFonts w:ascii="Arial" w:hAnsi="Arial" w:cs="Arial"/>
          <w:lang w:val="hr-HR"/>
        </w:rPr>
      </w:pPr>
      <w:r w:rsidRPr="00EE0A96">
        <w:rPr>
          <w:rFonts w:ascii="Arial" w:hAnsi="Arial" w:cs="Arial"/>
          <w:lang w:val="hr-HR"/>
        </w:rPr>
        <w:t>Dodaci iz stavaka 1</w:t>
      </w:r>
      <w:r w:rsidR="00F443A7" w:rsidRPr="00EE0A96">
        <w:rPr>
          <w:rFonts w:ascii="Arial" w:hAnsi="Arial" w:cs="Arial"/>
          <w:lang w:val="hr-HR"/>
        </w:rPr>
        <w:t>.</w:t>
      </w:r>
      <w:r w:rsidRPr="00EE0A96">
        <w:rPr>
          <w:rFonts w:ascii="Arial" w:hAnsi="Arial" w:cs="Arial"/>
          <w:lang w:val="hr-HR"/>
        </w:rPr>
        <w:t>, 2</w:t>
      </w:r>
      <w:r w:rsidR="00F443A7" w:rsidRPr="00EE0A96">
        <w:rPr>
          <w:rFonts w:ascii="Arial" w:hAnsi="Arial" w:cs="Arial"/>
          <w:lang w:val="hr-HR"/>
        </w:rPr>
        <w:t>.</w:t>
      </w:r>
      <w:r w:rsidRPr="00EE0A96">
        <w:rPr>
          <w:rFonts w:ascii="Arial" w:hAnsi="Arial" w:cs="Arial"/>
          <w:lang w:val="hr-HR"/>
        </w:rPr>
        <w:t xml:space="preserve"> i 3</w:t>
      </w:r>
      <w:r w:rsidR="00F443A7" w:rsidRPr="00EE0A96">
        <w:rPr>
          <w:rFonts w:ascii="Arial" w:hAnsi="Arial" w:cs="Arial"/>
          <w:lang w:val="hr-HR"/>
        </w:rPr>
        <w:t>.</w:t>
      </w:r>
      <w:r w:rsidRPr="00EE0A96">
        <w:rPr>
          <w:rFonts w:ascii="Arial" w:hAnsi="Arial" w:cs="Arial"/>
          <w:lang w:val="hr-HR"/>
        </w:rPr>
        <w:t xml:space="preserve"> ovog članka </w:t>
      </w:r>
      <w:r w:rsidR="00F443A7" w:rsidRPr="00EE0A96">
        <w:rPr>
          <w:rFonts w:ascii="Arial" w:hAnsi="Arial" w:cs="Arial"/>
          <w:lang w:val="hr-HR"/>
        </w:rPr>
        <w:t>obračunavaju se na osnovnu plaću bez dijela plaće na temelju radnog staža i čin</w:t>
      </w:r>
      <w:r w:rsidR="00B44F88" w:rsidRPr="00EE0A96">
        <w:rPr>
          <w:rFonts w:ascii="Arial" w:hAnsi="Arial" w:cs="Arial"/>
          <w:lang w:val="hr-HR"/>
        </w:rPr>
        <w:t>e</w:t>
      </w:r>
      <w:r w:rsidR="00F443A7" w:rsidRPr="00EE0A96">
        <w:rPr>
          <w:rFonts w:ascii="Arial" w:hAnsi="Arial" w:cs="Arial"/>
          <w:lang w:val="hr-HR"/>
        </w:rPr>
        <w:t xml:space="preserve"> sastavni dio</w:t>
      </w:r>
      <w:r w:rsidRPr="00EE0A96">
        <w:rPr>
          <w:rFonts w:ascii="Arial" w:hAnsi="Arial" w:cs="Arial"/>
          <w:lang w:val="hr-HR"/>
        </w:rPr>
        <w:t xml:space="preserve"> plaće</w:t>
      </w:r>
      <w:r w:rsidR="00F443A7" w:rsidRPr="00EE0A96">
        <w:rPr>
          <w:rFonts w:ascii="Arial" w:hAnsi="Arial" w:cs="Arial"/>
          <w:lang w:val="hr-HR"/>
        </w:rPr>
        <w:t>.</w:t>
      </w:r>
    </w:p>
    <w:p w14:paraId="2DDC6166" w14:textId="42EB0A96" w:rsidR="005B492F" w:rsidRDefault="005B492F" w:rsidP="00AC13CD">
      <w:pPr>
        <w:pStyle w:val="NoSpacing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Visina dodataka na plaću iz stavka 1. ovog članka utvrđuje se</w:t>
      </w:r>
      <w:r w:rsidR="00DA63CE"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lang w:val="hr-HR"/>
        </w:rPr>
        <w:t>Pravilnik</w:t>
      </w:r>
      <w:r w:rsidR="00DA63CE">
        <w:rPr>
          <w:rFonts w:ascii="Arial" w:hAnsi="Arial" w:cs="Arial"/>
          <w:lang w:val="hr-HR"/>
        </w:rPr>
        <w:t>om</w:t>
      </w:r>
      <w:r>
        <w:rPr>
          <w:rFonts w:ascii="Arial" w:hAnsi="Arial" w:cs="Arial"/>
          <w:lang w:val="hr-HR"/>
        </w:rPr>
        <w:t xml:space="preserve"> o plaćama i naknadama u Općini Prozor-Rama.</w:t>
      </w:r>
    </w:p>
    <w:p w14:paraId="0CE83BBA" w14:textId="77777777" w:rsidR="00173EF8" w:rsidRPr="00EE0A96" w:rsidRDefault="00173EF8" w:rsidP="00AC13CD">
      <w:pPr>
        <w:pStyle w:val="NoSpacing"/>
        <w:jc w:val="both"/>
        <w:rPr>
          <w:rFonts w:ascii="Arial" w:hAnsi="Arial" w:cs="Arial"/>
          <w:lang w:val="hr-HR"/>
        </w:rPr>
      </w:pPr>
    </w:p>
    <w:p w14:paraId="71104BCE" w14:textId="368ECBFE" w:rsidR="00AC13CD" w:rsidRDefault="00DA63CE" w:rsidP="00DA63CE">
      <w:pPr>
        <w:pStyle w:val="NoSpacing"/>
        <w:jc w:val="center"/>
        <w:rPr>
          <w:rFonts w:ascii="Arial" w:hAnsi="Arial" w:cs="Arial"/>
          <w:b/>
          <w:bCs/>
          <w:lang w:val="hr-HR"/>
        </w:rPr>
      </w:pPr>
      <w:r w:rsidRPr="00DA63CE">
        <w:rPr>
          <w:rFonts w:ascii="Arial" w:hAnsi="Arial" w:cs="Arial"/>
          <w:b/>
          <w:bCs/>
          <w:lang w:val="hr-HR"/>
        </w:rPr>
        <w:t>Članak</w:t>
      </w:r>
      <w:r w:rsidR="00A36340">
        <w:rPr>
          <w:rFonts w:ascii="Arial" w:hAnsi="Arial" w:cs="Arial"/>
          <w:b/>
          <w:bCs/>
          <w:lang w:val="hr-HR"/>
        </w:rPr>
        <w:t xml:space="preserve"> 8.</w:t>
      </w:r>
    </w:p>
    <w:p w14:paraId="4768C87F" w14:textId="6E22EB82" w:rsidR="00DA63CE" w:rsidRDefault="00DA63CE" w:rsidP="00DA63CE">
      <w:pPr>
        <w:pStyle w:val="NoSpacing"/>
        <w:jc w:val="both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>U članku 24. dodaje se novi stavak koji glasi:</w:t>
      </w:r>
    </w:p>
    <w:p w14:paraId="2B9A808A" w14:textId="6141FFA7" w:rsidR="00173EF8" w:rsidRDefault="00DA63CE" w:rsidP="00173EF8">
      <w:pPr>
        <w:pStyle w:val="NoSpacing"/>
        <w:jc w:val="both"/>
        <w:rPr>
          <w:rFonts w:ascii="Arial" w:hAnsi="Arial" w:cs="Arial"/>
          <w:lang w:val="hr-HR"/>
        </w:rPr>
      </w:pPr>
      <w:r w:rsidRPr="00173EF8">
        <w:rPr>
          <w:rFonts w:ascii="Arial" w:hAnsi="Arial" w:cs="Arial"/>
          <w:lang w:val="hr-HR"/>
        </w:rPr>
        <w:t xml:space="preserve">Način i postupak ostvarivanja prava iz stavka 1. ovog članka utvrđuje se </w:t>
      </w:r>
      <w:r w:rsidR="00173EF8">
        <w:rPr>
          <w:rFonts w:ascii="Arial" w:hAnsi="Arial" w:cs="Arial"/>
          <w:lang w:val="hr-HR"/>
        </w:rPr>
        <w:t>Pravilnikom o plaćama i naknadama u Općini Prozor-Rama.</w:t>
      </w:r>
    </w:p>
    <w:p w14:paraId="5D80066E" w14:textId="1D9133AD" w:rsidR="00DA63CE" w:rsidRPr="00173EF8" w:rsidRDefault="00DA63CE" w:rsidP="00DA63CE">
      <w:pPr>
        <w:pStyle w:val="NoSpacing"/>
        <w:jc w:val="both"/>
        <w:rPr>
          <w:rFonts w:ascii="Arial" w:hAnsi="Arial" w:cs="Arial"/>
          <w:lang w:val="hr-HR"/>
        </w:rPr>
      </w:pPr>
    </w:p>
    <w:p w14:paraId="5FCBC8B1" w14:textId="4DC7209E" w:rsidR="00173EF8" w:rsidRDefault="0062742B" w:rsidP="0062742B">
      <w:pPr>
        <w:pStyle w:val="NoSpacing"/>
        <w:jc w:val="center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>Članak</w:t>
      </w:r>
      <w:r w:rsidR="00A36340">
        <w:rPr>
          <w:rFonts w:ascii="Arial" w:hAnsi="Arial" w:cs="Arial"/>
          <w:b/>
          <w:bCs/>
          <w:lang w:val="hr-HR"/>
        </w:rPr>
        <w:t xml:space="preserve"> 9.</w:t>
      </w:r>
    </w:p>
    <w:p w14:paraId="40C10033" w14:textId="68FEC77C" w:rsidR="00C22503" w:rsidRDefault="0062742B" w:rsidP="0062742B">
      <w:pPr>
        <w:pStyle w:val="NoSpacing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b/>
          <w:bCs/>
          <w:lang w:val="hr-HR"/>
        </w:rPr>
        <w:t>U članku 25., u stavku 1</w:t>
      </w:r>
      <w:r w:rsidRPr="005C7D31">
        <w:rPr>
          <w:rFonts w:ascii="Arial" w:hAnsi="Arial" w:cs="Arial"/>
          <w:b/>
          <w:bCs/>
          <w:lang w:val="hr-HR"/>
        </w:rPr>
        <w:t>.</w:t>
      </w:r>
      <w:r w:rsidRPr="0062742B">
        <w:rPr>
          <w:rFonts w:ascii="Arial" w:hAnsi="Arial" w:cs="Arial"/>
          <w:lang w:val="hr-HR"/>
        </w:rPr>
        <w:t>, iza riječi „podatku“</w:t>
      </w:r>
      <w:r>
        <w:rPr>
          <w:rFonts w:ascii="Arial" w:hAnsi="Arial" w:cs="Arial"/>
          <w:lang w:val="hr-HR"/>
        </w:rPr>
        <w:t xml:space="preserve"> briše se točka i</w:t>
      </w:r>
      <w:r w:rsidRPr="0062742B">
        <w:rPr>
          <w:rFonts w:ascii="Arial" w:hAnsi="Arial" w:cs="Arial"/>
          <w:lang w:val="hr-HR"/>
        </w:rPr>
        <w:t xml:space="preserve"> dodaju se riječi: „srazmjerno vremenu provedenom na radu“</w:t>
      </w:r>
      <w:r>
        <w:rPr>
          <w:rFonts w:ascii="Arial" w:hAnsi="Arial" w:cs="Arial"/>
          <w:lang w:val="hr-HR"/>
        </w:rPr>
        <w:t>.</w:t>
      </w:r>
    </w:p>
    <w:p w14:paraId="6EF8A7DC" w14:textId="77777777" w:rsidR="00C06BDA" w:rsidRDefault="00C06BDA" w:rsidP="0062742B">
      <w:pPr>
        <w:pStyle w:val="NoSpacing"/>
        <w:jc w:val="both"/>
        <w:rPr>
          <w:rFonts w:ascii="Arial" w:hAnsi="Arial" w:cs="Arial"/>
          <w:lang w:val="hr-HR"/>
        </w:rPr>
      </w:pPr>
      <w:r w:rsidRPr="00C06BDA">
        <w:rPr>
          <w:rFonts w:ascii="Arial" w:hAnsi="Arial" w:cs="Arial"/>
          <w:b/>
          <w:bCs/>
          <w:lang w:val="hr-HR"/>
        </w:rPr>
        <w:t>Stavak 2.</w:t>
      </w:r>
      <w:r>
        <w:rPr>
          <w:rFonts w:ascii="Arial" w:hAnsi="Arial" w:cs="Arial"/>
          <w:lang w:val="hr-HR"/>
        </w:rPr>
        <w:t xml:space="preserve"> mijenja se i glasi: </w:t>
      </w:r>
    </w:p>
    <w:p w14:paraId="3635EFB9" w14:textId="5E12A8F3" w:rsidR="00C06BDA" w:rsidRDefault="00C06BDA" w:rsidP="0062742B">
      <w:pPr>
        <w:pStyle w:val="NoSpacing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Naknada iz stavka 1. ovog članka neće se obračunavati za vrijeme odsustva s posla.</w:t>
      </w:r>
    </w:p>
    <w:p w14:paraId="05C1CA2F" w14:textId="77777777" w:rsidR="00612495" w:rsidRDefault="00612495" w:rsidP="0062742B">
      <w:pPr>
        <w:pStyle w:val="NoSpacing"/>
        <w:jc w:val="both"/>
        <w:rPr>
          <w:rFonts w:ascii="Arial" w:hAnsi="Arial" w:cs="Arial"/>
          <w:lang w:val="hr-HR"/>
        </w:rPr>
      </w:pPr>
    </w:p>
    <w:p w14:paraId="46A02DDD" w14:textId="77777777" w:rsidR="00C06BDA" w:rsidRPr="0062742B" w:rsidRDefault="00C06BDA" w:rsidP="0062742B">
      <w:pPr>
        <w:pStyle w:val="NoSpacing"/>
        <w:jc w:val="both"/>
        <w:rPr>
          <w:rFonts w:ascii="Arial" w:hAnsi="Arial" w:cs="Arial"/>
          <w:lang w:val="hr-HR"/>
        </w:rPr>
      </w:pPr>
    </w:p>
    <w:p w14:paraId="19390D55" w14:textId="4A288ECC" w:rsidR="00A542A4" w:rsidRPr="00EE0A96" w:rsidRDefault="00EA7206" w:rsidP="00AC13CD">
      <w:pPr>
        <w:pStyle w:val="NoSpacing"/>
        <w:jc w:val="center"/>
        <w:rPr>
          <w:rFonts w:ascii="Arial" w:hAnsi="Arial" w:cs="Arial"/>
          <w:b/>
          <w:lang w:val="hr-HR"/>
        </w:rPr>
      </w:pPr>
      <w:r w:rsidRPr="00EE0A96">
        <w:rPr>
          <w:rFonts w:ascii="Arial" w:hAnsi="Arial" w:cs="Arial"/>
          <w:b/>
          <w:lang w:val="hr-HR"/>
        </w:rPr>
        <w:t xml:space="preserve">Članak </w:t>
      </w:r>
      <w:r w:rsidR="00A36340">
        <w:rPr>
          <w:rFonts w:ascii="Arial" w:hAnsi="Arial" w:cs="Arial"/>
          <w:b/>
          <w:lang w:val="hr-HR"/>
        </w:rPr>
        <w:t>10</w:t>
      </w:r>
      <w:r w:rsidR="00FC28CA" w:rsidRPr="00EE0A96">
        <w:rPr>
          <w:rFonts w:ascii="Arial" w:hAnsi="Arial" w:cs="Arial"/>
          <w:b/>
          <w:lang w:val="hr-HR"/>
        </w:rPr>
        <w:t>.</w:t>
      </w:r>
    </w:p>
    <w:p w14:paraId="5AFA471B" w14:textId="63E6D90C" w:rsidR="000816FA" w:rsidRPr="00612495" w:rsidRDefault="00D00449" w:rsidP="00AC13CD">
      <w:pPr>
        <w:pStyle w:val="NoSpacing"/>
        <w:jc w:val="both"/>
        <w:rPr>
          <w:rFonts w:ascii="Arial" w:hAnsi="Arial" w:cs="Arial"/>
          <w:b/>
          <w:bCs/>
          <w:lang w:val="hr-HR"/>
        </w:rPr>
      </w:pPr>
      <w:r w:rsidRPr="00EE0A96">
        <w:rPr>
          <w:rFonts w:ascii="Arial" w:hAnsi="Arial" w:cs="Arial"/>
          <w:b/>
          <w:bCs/>
          <w:lang w:val="hr-HR"/>
        </w:rPr>
        <w:t>Članak 29</w:t>
      </w:r>
      <w:r w:rsidR="00FC28CA" w:rsidRPr="00EE0A96">
        <w:rPr>
          <w:rFonts w:ascii="Arial" w:hAnsi="Arial" w:cs="Arial"/>
          <w:b/>
          <w:bCs/>
          <w:lang w:val="hr-HR"/>
        </w:rPr>
        <w:t>.</w:t>
      </w:r>
      <w:r w:rsidR="009C4A3A">
        <w:rPr>
          <w:rFonts w:ascii="Arial" w:hAnsi="Arial" w:cs="Arial"/>
          <w:b/>
          <w:bCs/>
          <w:lang w:val="hr-HR"/>
        </w:rPr>
        <w:t>,</w:t>
      </w:r>
      <w:r w:rsidR="00FC28CA" w:rsidRPr="00EE0A96">
        <w:rPr>
          <w:rFonts w:ascii="Arial" w:hAnsi="Arial" w:cs="Arial"/>
          <w:b/>
          <w:bCs/>
          <w:lang w:val="hr-HR"/>
        </w:rPr>
        <w:t xml:space="preserve"> stavak 2. mijenja se i glasi: </w:t>
      </w:r>
    </w:p>
    <w:p w14:paraId="4E86C494" w14:textId="71D2B1DA" w:rsidR="00FC28CA" w:rsidRDefault="00FC28CA" w:rsidP="00AC13CD">
      <w:pPr>
        <w:pStyle w:val="NoSpacing"/>
        <w:jc w:val="both"/>
        <w:rPr>
          <w:rFonts w:ascii="Arial" w:hAnsi="Arial" w:cs="Arial"/>
          <w:lang w:val="hr-HR"/>
        </w:rPr>
      </w:pPr>
      <w:r w:rsidRPr="00EE0A96">
        <w:rPr>
          <w:rFonts w:ascii="Arial" w:hAnsi="Arial" w:cs="Arial"/>
          <w:lang w:val="hr-HR"/>
        </w:rPr>
        <w:t>Visina i način ostvarivanja</w:t>
      </w:r>
      <w:r w:rsidR="00F5041C" w:rsidRPr="00EE0A96">
        <w:rPr>
          <w:rFonts w:ascii="Arial" w:hAnsi="Arial" w:cs="Arial"/>
          <w:lang w:val="hr-HR"/>
        </w:rPr>
        <w:t xml:space="preserve"> </w:t>
      </w:r>
      <w:r w:rsidRPr="00EE0A96">
        <w:rPr>
          <w:rFonts w:ascii="Arial" w:hAnsi="Arial" w:cs="Arial"/>
          <w:lang w:val="hr-HR"/>
        </w:rPr>
        <w:t>dnevnic</w:t>
      </w:r>
      <w:r w:rsidR="00F5041C" w:rsidRPr="00EE0A96">
        <w:rPr>
          <w:rFonts w:ascii="Arial" w:hAnsi="Arial" w:cs="Arial"/>
          <w:lang w:val="hr-HR"/>
        </w:rPr>
        <w:t>e</w:t>
      </w:r>
      <w:r w:rsidRPr="00EE0A96">
        <w:rPr>
          <w:rFonts w:ascii="Arial" w:hAnsi="Arial" w:cs="Arial"/>
          <w:lang w:val="hr-HR"/>
        </w:rPr>
        <w:t xml:space="preserve"> i drug</w:t>
      </w:r>
      <w:r w:rsidR="00F5041C" w:rsidRPr="00EE0A96">
        <w:rPr>
          <w:rFonts w:ascii="Arial" w:hAnsi="Arial" w:cs="Arial"/>
          <w:lang w:val="hr-HR"/>
        </w:rPr>
        <w:t>ih</w:t>
      </w:r>
      <w:r w:rsidRPr="00EE0A96">
        <w:rPr>
          <w:rFonts w:ascii="Arial" w:hAnsi="Arial" w:cs="Arial"/>
          <w:lang w:val="hr-HR"/>
        </w:rPr>
        <w:t xml:space="preserve"> troškov</w:t>
      </w:r>
      <w:r w:rsidR="00F5041C" w:rsidRPr="00EE0A96">
        <w:rPr>
          <w:rFonts w:ascii="Arial" w:hAnsi="Arial" w:cs="Arial"/>
          <w:lang w:val="hr-HR"/>
        </w:rPr>
        <w:t xml:space="preserve">a </w:t>
      </w:r>
      <w:r w:rsidRPr="00EE0A96">
        <w:rPr>
          <w:rFonts w:ascii="Arial" w:hAnsi="Arial" w:cs="Arial"/>
          <w:lang w:val="hr-HR"/>
        </w:rPr>
        <w:t>službenog putovanja određuju se</w:t>
      </w:r>
      <w:r w:rsidR="00DC64D9" w:rsidRPr="00EE0A96">
        <w:rPr>
          <w:rFonts w:ascii="Arial" w:hAnsi="Arial" w:cs="Arial"/>
          <w:lang w:val="hr-HR"/>
        </w:rPr>
        <w:t xml:space="preserve"> u skladu s Pravilnikom</w:t>
      </w:r>
      <w:r w:rsidRPr="00EE0A96">
        <w:rPr>
          <w:rFonts w:ascii="Arial" w:hAnsi="Arial" w:cs="Arial"/>
          <w:lang w:val="hr-HR"/>
        </w:rPr>
        <w:t xml:space="preserve"> o naknadama troškov</w:t>
      </w:r>
      <w:r w:rsidR="00DC64D9" w:rsidRPr="00EE0A96">
        <w:rPr>
          <w:rFonts w:ascii="Arial" w:hAnsi="Arial" w:cs="Arial"/>
          <w:lang w:val="hr-HR"/>
        </w:rPr>
        <w:t>a za službena putovanja</w:t>
      </w:r>
      <w:r w:rsidRPr="00EE0A96">
        <w:rPr>
          <w:rFonts w:ascii="Arial" w:hAnsi="Arial" w:cs="Arial"/>
          <w:lang w:val="hr-HR"/>
        </w:rPr>
        <w:t>.</w:t>
      </w:r>
    </w:p>
    <w:p w14:paraId="2E3B8258" w14:textId="77777777" w:rsidR="00612495" w:rsidRDefault="00612495" w:rsidP="00AC13CD">
      <w:pPr>
        <w:pStyle w:val="NoSpacing"/>
        <w:jc w:val="both"/>
        <w:rPr>
          <w:rFonts w:ascii="Arial" w:hAnsi="Arial" w:cs="Arial"/>
          <w:lang w:val="hr-HR"/>
        </w:rPr>
      </w:pPr>
    </w:p>
    <w:p w14:paraId="66EDB4C7" w14:textId="15F7DB02" w:rsidR="000816FA" w:rsidRDefault="00CC1EB5" w:rsidP="00AC13CD">
      <w:pPr>
        <w:pStyle w:val="NoSpacing"/>
        <w:jc w:val="both"/>
        <w:rPr>
          <w:rFonts w:ascii="Arial" w:hAnsi="Arial" w:cs="Arial"/>
          <w:b/>
          <w:bCs/>
          <w:lang w:val="hr-HR"/>
        </w:rPr>
      </w:pPr>
      <w:r w:rsidRPr="00EE0A96">
        <w:rPr>
          <w:rFonts w:ascii="Arial" w:hAnsi="Arial" w:cs="Arial"/>
          <w:b/>
          <w:bCs/>
          <w:lang w:val="hr-HR"/>
        </w:rPr>
        <w:t>Stavak 3. se briše.</w:t>
      </w:r>
    </w:p>
    <w:p w14:paraId="01FAA133" w14:textId="77777777" w:rsidR="00EE0A96" w:rsidRPr="00EE0A96" w:rsidRDefault="00EE0A96" w:rsidP="00AC13CD">
      <w:pPr>
        <w:pStyle w:val="NoSpacing"/>
        <w:jc w:val="both"/>
        <w:rPr>
          <w:rFonts w:ascii="Arial" w:hAnsi="Arial" w:cs="Arial"/>
          <w:b/>
          <w:bCs/>
          <w:lang w:val="hr-HR"/>
        </w:rPr>
      </w:pPr>
    </w:p>
    <w:p w14:paraId="6ADCEBCC" w14:textId="7B7E80FB" w:rsidR="000816FA" w:rsidRPr="00EE0A96" w:rsidRDefault="005A55FA" w:rsidP="00176219">
      <w:pPr>
        <w:pStyle w:val="NoSpacing"/>
        <w:jc w:val="center"/>
        <w:rPr>
          <w:rFonts w:ascii="Arial" w:hAnsi="Arial" w:cs="Arial"/>
          <w:b/>
          <w:lang w:val="hr-HR"/>
        </w:rPr>
      </w:pPr>
      <w:r w:rsidRPr="00EE0A96">
        <w:rPr>
          <w:rFonts w:ascii="Arial" w:hAnsi="Arial" w:cs="Arial"/>
          <w:b/>
          <w:lang w:val="hr-HR"/>
        </w:rPr>
        <w:t xml:space="preserve">Članak </w:t>
      </w:r>
      <w:r w:rsidR="00A36340">
        <w:rPr>
          <w:rFonts w:ascii="Arial" w:hAnsi="Arial" w:cs="Arial"/>
          <w:b/>
          <w:lang w:val="hr-HR"/>
        </w:rPr>
        <w:t>11</w:t>
      </w:r>
      <w:r w:rsidR="00E842A6" w:rsidRPr="00EE0A96">
        <w:rPr>
          <w:rFonts w:ascii="Arial" w:hAnsi="Arial" w:cs="Arial"/>
          <w:b/>
          <w:lang w:val="hr-HR"/>
        </w:rPr>
        <w:t>.</w:t>
      </w:r>
    </w:p>
    <w:p w14:paraId="384ED18B" w14:textId="2D5E36CC" w:rsidR="00D00449" w:rsidRPr="00EE0A96" w:rsidRDefault="00D00449" w:rsidP="00AC13CD">
      <w:pPr>
        <w:pStyle w:val="NoSpacing"/>
        <w:jc w:val="both"/>
        <w:rPr>
          <w:rFonts w:ascii="Arial" w:hAnsi="Arial" w:cs="Arial"/>
          <w:b/>
          <w:bCs/>
          <w:lang w:val="hr-HR"/>
        </w:rPr>
      </w:pPr>
      <w:r w:rsidRPr="00EE0A96">
        <w:rPr>
          <w:rFonts w:ascii="Arial" w:hAnsi="Arial" w:cs="Arial"/>
          <w:b/>
          <w:bCs/>
          <w:lang w:val="hr-HR"/>
        </w:rPr>
        <w:t xml:space="preserve">Članak 30. mijenja </w:t>
      </w:r>
      <w:r w:rsidR="00FE5FA2" w:rsidRPr="00EE0A96">
        <w:rPr>
          <w:rFonts w:ascii="Arial" w:hAnsi="Arial" w:cs="Arial"/>
          <w:b/>
          <w:bCs/>
          <w:lang w:val="hr-HR"/>
        </w:rPr>
        <w:t xml:space="preserve">se </w:t>
      </w:r>
      <w:r w:rsidRPr="00EE0A96">
        <w:rPr>
          <w:rFonts w:ascii="Arial" w:hAnsi="Arial" w:cs="Arial"/>
          <w:b/>
          <w:bCs/>
          <w:lang w:val="hr-HR"/>
        </w:rPr>
        <w:t>i glasi:</w:t>
      </w:r>
    </w:p>
    <w:p w14:paraId="42C992A5" w14:textId="2D1935DF" w:rsidR="00D00449" w:rsidRPr="00EE0A96" w:rsidRDefault="00D00449" w:rsidP="00AC13CD">
      <w:pPr>
        <w:pStyle w:val="NoSpacing"/>
        <w:jc w:val="both"/>
        <w:rPr>
          <w:rFonts w:ascii="Arial" w:hAnsi="Arial" w:cs="Arial"/>
          <w:lang w:val="hr-HR"/>
        </w:rPr>
      </w:pPr>
      <w:r w:rsidRPr="00EE0A96">
        <w:rPr>
          <w:rFonts w:ascii="Arial" w:hAnsi="Arial" w:cs="Arial"/>
          <w:lang w:val="hr-HR"/>
        </w:rPr>
        <w:lastRenderedPageBreak/>
        <w:t>D</w:t>
      </w:r>
      <w:r w:rsidR="00303520">
        <w:rPr>
          <w:rFonts w:ascii="Arial" w:hAnsi="Arial" w:cs="Arial"/>
          <w:lang w:val="hr-HR"/>
        </w:rPr>
        <w:t>r</w:t>
      </w:r>
      <w:r w:rsidRPr="00EE0A96">
        <w:rPr>
          <w:rFonts w:ascii="Arial" w:hAnsi="Arial" w:cs="Arial"/>
          <w:lang w:val="hr-HR"/>
        </w:rPr>
        <w:t>žavnom službeniku i namješteniku kojem nije organiziran prijevoz na posao i s posla, a čije je mjesto stanovanja udaljeno od mjesta rada najmanje 2 kilometra, pripada naknada troškova prijevoza. Postupak ostvarivanja prava na naknadu i visinu naknade, u skladu s ovom Odlukom, utvrđuje Načelnik.</w:t>
      </w:r>
    </w:p>
    <w:p w14:paraId="7F56A134" w14:textId="77777777" w:rsidR="004C768C" w:rsidRPr="00EE0A96" w:rsidRDefault="004C768C" w:rsidP="00D56CB1">
      <w:pPr>
        <w:pStyle w:val="NoSpacing"/>
        <w:rPr>
          <w:rFonts w:ascii="Arial" w:hAnsi="Arial" w:cs="Arial"/>
          <w:lang w:val="hr-HR"/>
        </w:rPr>
      </w:pPr>
    </w:p>
    <w:p w14:paraId="36C61CC3" w14:textId="4D33AA41" w:rsidR="000816FA" w:rsidRPr="00230C55" w:rsidRDefault="005A55FA" w:rsidP="00230C55">
      <w:pPr>
        <w:pStyle w:val="NoSpacing"/>
        <w:jc w:val="center"/>
        <w:rPr>
          <w:rFonts w:ascii="Arial" w:hAnsi="Arial" w:cs="Arial"/>
          <w:b/>
          <w:lang w:val="hr-HR"/>
        </w:rPr>
      </w:pPr>
      <w:r w:rsidRPr="00EE0A96">
        <w:rPr>
          <w:rFonts w:ascii="Arial" w:hAnsi="Arial" w:cs="Arial"/>
          <w:b/>
          <w:lang w:val="hr-HR"/>
        </w:rPr>
        <w:t xml:space="preserve">Članak </w:t>
      </w:r>
      <w:r w:rsidR="00A36340">
        <w:rPr>
          <w:rFonts w:ascii="Arial" w:hAnsi="Arial" w:cs="Arial"/>
          <w:b/>
          <w:lang w:val="hr-HR"/>
        </w:rPr>
        <w:t>12</w:t>
      </w:r>
      <w:r w:rsidR="00161ECD" w:rsidRPr="00EE0A96">
        <w:rPr>
          <w:rFonts w:ascii="Arial" w:hAnsi="Arial" w:cs="Arial"/>
          <w:b/>
          <w:lang w:val="hr-HR"/>
        </w:rPr>
        <w:t>.</w:t>
      </w:r>
    </w:p>
    <w:p w14:paraId="694A231A" w14:textId="77777777" w:rsidR="00161ECD" w:rsidRPr="00EE0A96" w:rsidRDefault="00161ECD" w:rsidP="00AC13CD">
      <w:pPr>
        <w:pStyle w:val="NoSpacing"/>
        <w:jc w:val="both"/>
        <w:rPr>
          <w:rFonts w:ascii="Arial" w:hAnsi="Arial" w:cs="Arial"/>
          <w:b/>
          <w:bCs/>
          <w:lang w:val="hr-HR"/>
        </w:rPr>
      </w:pPr>
      <w:r w:rsidRPr="00EE0A96">
        <w:rPr>
          <w:rFonts w:ascii="Arial" w:hAnsi="Arial" w:cs="Arial"/>
          <w:b/>
          <w:bCs/>
          <w:lang w:val="hr-HR"/>
        </w:rPr>
        <w:t>Iza članka 30. se dodaje novi članak 30a. koji glasi:</w:t>
      </w:r>
    </w:p>
    <w:p w14:paraId="5C319A79" w14:textId="77777777" w:rsidR="000816FA" w:rsidRPr="00EE0A96" w:rsidRDefault="000816FA" w:rsidP="00AC13CD">
      <w:pPr>
        <w:pStyle w:val="NoSpacing"/>
        <w:jc w:val="both"/>
        <w:rPr>
          <w:rFonts w:ascii="Arial" w:hAnsi="Arial" w:cs="Arial"/>
          <w:lang w:val="hr-HR"/>
        </w:rPr>
      </w:pPr>
    </w:p>
    <w:p w14:paraId="760001B9" w14:textId="77777777" w:rsidR="000E62F6" w:rsidRPr="00EE0A96" w:rsidRDefault="000816FA" w:rsidP="004C768C">
      <w:pPr>
        <w:pStyle w:val="NoSpacing"/>
        <w:rPr>
          <w:rFonts w:ascii="Arial" w:hAnsi="Arial" w:cs="Arial"/>
          <w:b/>
          <w:bCs/>
          <w:lang w:val="hr-HR"/>
        </w:rPr>
      </w:pPr>
      <w:r w:rsidRPr="00EE0A96">
        <w:rPr>
          <w:rFonts w:ascii="Arial" w:hAnsi="Arial" w:cs="Arial"/>
          <w:b/>
          <w:bCs/>
          <w:lang w:val="hr-HR"/>
        </w:rPr>
        <w:t>Članak 30a.</w:t>
      </w:r>
    </w:p>
    <w:p w14:paraId="794F1A61" w14:textId="77777777" w:rsidR="00161ECD" w:rsidRPr="00EE0A96" w:rsidRDefault="00161ECD" w:rsidP="00FE5FA2">
      <w:pPr>
        <w:pStyle w:val="NoSpacing"/>
        <w:rPr>
          <w:rFonts w:ascii="Arial" w:hAnsi="Arial" w:cs="Arial"/>
          <w:b/>
          <w:bCs/>
          <w:lang w:val="hr-HR"/>
        </w:rPr>
      </w:pPr>
      <w:r w:rsidRPr="00EE0A96">
        <w:rPr>
          <w:rFonts w:ascii="Arial" w:hAnsi="Arial" w:cs="Arial"/>
          <w:b/>
          <w:bCs/>
          <w:lang w:val="hr-HR"/>
        </w:rPr>
        <w:t>Naknada za odvojeni život od obitelji i smještaj u mjestu rada</w:t>
      </w:r>
    </w:p>
    <w:p w14:paraId="6AB3E4F6" w14:textId="77777777" w:rsidR="000E62F6" w:rsidRPr="00EE0A96" w:rsidRDefault="000E62F6" w:rsidP="00AC13CD">
      <w:pPr>
        <w:pStyle w:val="NoSpacing"/>
        <w:jc w:val="both"/>
        <w:rPr>
          <w:rFonts w:ascii="Arial" w:hAnsi="Arial" w:cs="Arial"/>
          <w:lang w:val="hr-HR"/>
        </w:rPr>
      </w:pPr>
    </w:p>
    <w:p w14:paraId="12639699" w14:textId="752F7CE4" w:rsidR="00161ECD" w:rsidRPr="00EE0A96" w:rsidRDefault="00161ECD" w:rsidP="00AC13CD">
      <w:pPr>
        <w:pStyle w:val="NoSpacing"/>
        <w:jc w:val="both"/>
        <w:rPr>
          <w:rFonts w:ascii="Arial" w:hAnsi="Arial" w:cs="Arial"/>
          <w:lang w:val="hr-HR"/>
        </w:rPr>
      </w:pPr>
      <w:r w:rsidRPr="00EE0A96">
        <w:rPr>
          <w:rFonts w:ascii="Arial" w:hAnsi="Arial" w:cs="Arial"/>
          <w:lang w:val="hr-HR"/>
        </w:rPr>
        <w:t>Rukovodeći državni službenik čije je mjesto prebivališta udaljeno više od 70 km od sjedišta Općine Prozor-Rama</w:t>
      </w:r>
      <w:r w:rsidR="0038503E" w:rsidRPr="00EE0A96">
        <w:rPr>
          <w:rFonts w:ascii="Arial" w:hAnsi="Arial" w:cs="Arial"/>
          <w:lang w:val="hr-HR"/>
        </w:rPr>
        <w:t xml:space="preserve"> u kojoj vrši službenu dužnost</w:t>
      </w:r>
      <w:r w:rsidRPr="00EE0A96">
        <w:rPr>
          <w:rFonts w:ascii="Arial" w:hAnsi="Arial" w:cs="Arial"/>
          <w:lang w:val="hr-HR"/>
        </w:rPr>
        <w:t xml:space="preserve"> ima pravo na naknadu troškova za odvojeni život od obitelji i naknadu troškova smještaja u mjestu rada.</w:t>
      </w:r>
    </w:p>
    <w:p w14:paraId="11952E45" w14:textId="53CCB667" w:rsidR="00161ECD" w:rsidRPr="00EE0A96" w:rsidRDefault="00D44703" w:rsidP="00AC13CD">
      <w:pPr>
        <w:pStyle w:val="NoSpacing"/>
        <w:jc w:val="both"/>
        <w:rPr>
          <w:rFonts w:ascii="Arial" w:hAnsi="Arial" w:cs="Arial"/>
          <w:lang w:val="hr-HR"/>
        </w:rPr>
      </w:pPr>
      <w:r w:rsidRPr="00EE0A96">
        <w:rPr>
          <w:rFonts w:ascii="Arial" w:hAnsi="Arial" w:cs="Arial"/>
          <w:lang w:val="hr-HR"/>
        </w:rPr>
        <w:t>Rukovodeći d</w:t>
      </w:r>
      <w:r w:rsidR="00161ECD" w:rsidRPr="00EE0A96">
        <w:rPr>
          <w:rFonts w:ascii="Arial" w:hAnsi="Arial" w:cs="Arial"/>
          <w:lang w:val="hr-HR"/>
        </w:rPr>
        <w:t>ržavni službeni</w:t>
      </w:r>
      <w:r w:rsidRPr="00EE0A96">
        <w:rPr>
          <w:rFonts w:ascii="Arial" w:hAnsi="Arial" w:cs="Arial"/>
          <w:lang w:val="hr-HR"/>
        </w:rPr>
        <w:t>ci, ostali državni službenici</w:t>
      </w:r>
      <w:r w:rsidR="00161ECD" w:rsidRPr="00EE0A96">
        <w:rPr>
          <w:rFonts w:ascii="Arial" w:hAnsi="Arial" w:cs="Arial"/>
          <w:lang w:val="hr-HR"/>
        </w:rPr>
        <w:t xml:space="preserve"> i namješteni</w:t>
      </w:r>
      <w:r w:rsidRPr="00EE0A96">
        <w:rPr>
          <w:rFonts w:ascii="Arial" w:hAnsi="Arial" w:cs="Arial"/>
          <w:lang w:val="hr-HR"/>
        </w:rPr>
        <w:t>ci,</w:t>
      </w:r>
      <w:r w:rsidR="00161ECD" w:rsidRPr="00EE0A96">
        <w:rPr>
          <w:rFonts w:ascii="Arial" w:hAnsi="Arial" w:cs="Arial"/>
          <w:lang w:val="hr-HR"/>
        </w:rPr>
        <w:t xml:space="preserve"> čije je mjesto prebivališta udaljeno više od 70 km od sjedišta Općine Prozor-Rama</w:t>
      </w:r>
      <w:r w:rsidR="00AC11AD" w:rsidRPr="00EE0A96">
        <w:rPr>
          <w:rFonts w:ascii="Arial" w:hAnsi="Arial" w:cs="Arial"/>
          <w:lang w:val="hr-HR"/>
        </w:rPr>
        <w:t xml:space="preserve"> u kojoj vrš</w:t>
      </w:r>
      <w:r w:rsidR="00CC2801">
        <w:rPr>
          <w:rFonts w:ascii="Arial" w:hAnsi="Arial" w:cs="Arial"/>
          <w:lang w:val="hr-HR"/>
        </w:rPr>
        <w:t>e</w:t>
      </w:r>
      <w:r w:rsidR="00AC11AD" w:rsidRPr="00EE0A96">
        <w:rPr>
          <w:rFonts w:ascii="Arial" w:hAnsi="Arial" w:cs="Arial"/>
          <w:lang w:val="hr-HR"/>
        </w:rPr>
        <w:t xml:space="preserve"> službenu dužnost</w:t>
      </w:r>
      <w:r w:rsidR="00161ECD" w:rsidRPr="00EE0A96">
        <w:rPr>
          <w:rFonts w:ascii="Arial" w:hAnsi="Arial" w:cs="Arial"/>
          <w:lang w:val="hr-HR"/>
        </w:rPr>
        <w:t>, ima</w:t>
      </w:r>
      <w:r w:rsidR="00AC11AD" w:rsidRPr="00EE0A96">
        <w:rPr>
          <w:rFonts w:ascii="Arial" w:hAnsi="Arial" w:cs="Arial"/>
          <w:lang w:val="hr-HR"/>
        </w:rPr>
        <w:t>ju</w:t>
      </w:r>
      <w:r w:rsidR="00161ECD" w:rsidRPr="00EE0A96">
        <w:rPr>
          <w:rFonts w:ascii="Arial" w:hAnsi="Arial" w:cs="Arial"/>
          <w:lang w:val="hr-HR"/>
        </w:rPr>
        <w:t xml:space="preserve"> pravo na naknadu troškova smještaja u mjestu rada.</w:t>
      </w:r>
    </w:p>
    <w:p w14:paraId="231CD9DF" w14:textId="370B0CDD" w:rsidR="00A542A4" w:rsidRPr="00EE0A96" w:rsidRDefault="005D1908" w:rsidP="00AC13CD">
      <w:pPr>
        <w:pStyle w:val="NoSpacing"/>
        <w:jc w:val="both"/>
        <w:rPr>
          <w:rFonts w:ascii="Arial" w:hAnsi="Arial" w:cs="Arial"/>
          <w:lang w:val="hr-HR"/>
        </w:rPr>
      </w:pPr>
      <w:r w:rsidRPr="00EE0A96">
        <w:rPr>
          <w:rFonts w:ascii="Arial" w:hAnsi="Arial" w:cs="Arial"/>
          <w:lang w:val="hr-HR"/>
        </w:rPr>
        <w:t xml:space="preserve">O zahtjevu za ostvarivanje </w:t>
      </w:r>
      <w:r w:rsidR="00161ECD" w:rsidRPr="00EE0A96">
        <w:rPr>
          <w:rFonts w:ascii="Arial" w:hAnsi="Arial" w:cs="Arial"/>
          <w:lang w:val="hr-HR"/>
        </w:rPr>
        <w:t xml:space="preserve">prava </w:t>
      </w:r>
      <w:r w:rsidRPr="00EE0A96">
        <w:rPr>
          <w:rFonts w:ascii="Arial" w:hAnsi="Arial" w:cs="Arial"/>
          <w:lang w:val="hr-HR"/>
        </w:rPr>
        <w:t>iz stavka 1. i 2. ovoga članka rješenjem odlučuje Općinski načelnik.</w:t>
      </w:r>
    </w:p>
    <w:p w14:paraId="49530F30" w14:textId="77777777" w:rsidR="00641844" w:rsidRPr="00EE0A96" w:rsidRDefault="00641844" w:rsidP="00AC13CD">
      <w:pPr>
        <w:pStyle w:val="NoSpacing"/>
        <w:jc w:val="both"/>
        <w:rPr>
          <w:rFonts w:ascii="Arial" w:hAnsi="Arial" w:cs="Arial"/>
          <w:lang w:val="hr-HR"/>
        </w:rPr>
      </w:pPr>
    </w:p>
    <w:p w14:paraId="24DEFA75" w14:textId="5F1698E2" w:rsidR="000816FA" w:rsidRPr="00EE0A96" w:rsidRDefault="00451950" w:rsidP="00451950">
      <w:pPr>
        <w:pStyle w:val="NoSpacing"/>
        <w:jc w:val="center"/>
        <w:rPr>
          <w:rFonts w:ascii="Arial" w:hAnsi="Arial" w:cs="Arial"/>
          <w:b/>
          <w:bCs/>
          <w:lang w:val="hr-HR"/>
        </w:rPr>
      </w:pPr>
      <w:r w:rsidRPr="00EE0A96">
        <w:rPr>
          <w:rFonts w:ascii="Arial" w:hAnsi="Arial" w:cs="Arial"/>
          <w:b/>
          <w:bCs/>
          <w:lang w:val="hr-HR"/>
        </w:rPr>
        <w:t xml:space="preserve">Članak </w:t>
      </w:r>
      <w:r w:rsidR="00A36340">
        <w:rPr>
          <w:rFonts w:ascii="Arial" w:hAnsi="Arial" w:cs="Arial"/>
          <w:b/>
          <w:bCs/>
          <w:lang w:val="hr-HR"/>
        </w:rPr>
        <w:t>13</w:t>
      </w:r>
      <w:r w:rsidRPr="00EE0A96">
        <w:rPr>
          <w:rFonts w:ascii="Arial" w:hAnsi="Arial" w:cs="Arial"/>
          <w:b/>
          <w:bCs/>
          <w:lang w:val="hr-HR"/>
        </w:rPr>
        <w:t>.</w:t>
      </w:r>
    </w:p>
    <w:p w14:paraId="08BE896F" w14:textId="77777777" w:rsidR="00E603A7" w:rsidRDefault="00CF1D90" w:rsidP="00CF1D90">
      <w:pPr>
        <w:jc w:val="both"/>
        <w:rPr>
          <w:rFonts w:ascii="Arial" w:hAnsi="Arial" w:cs="Arial"/>
          <w:b/>
          <w:bCs/>
        </w:rPr>
      </w:pPr>
      <w:r w:rsidRPr="00EE0A96">
        <w:rPr>
          <w:rFonts w:ascii="Arial" w:hAnsi="Arial" w:cs="Arial"/>
          <w:b/>
          <w:bCs/>
        </w:rPr>
        <w:t>Članak 31.</w:t>
      </w:r>
      <w:r w:rsidRPr="00EE0A96">
        <w:rPr>
          <w:rFonts w:ascii="Arial" w:hAnsi="Arial" w:cs="Arial"/>
        </w:rPr>
        <w:t xml:space="preserve"> </w:t>
      </w:r>
      <w:r w:rsidRPr="00EE0A96">
        <w:rPr>
          <w:rFonts w:ascii="Arial" w:hAnsi="Arial" w:cs="Arial"/>
          <w:b/>
          <w:bCs/>
        </w:rPr>
        <w:t>mijenja se i glasi:</w:t>
      </w:r>
    </w:p>
    <w:p w14:paraId="6CA88895" w14:textId="6BB13802" w:rsidR="00CF1D90" w:rsidRPr="00E603A7" w:rsidRDefault="00CF1D90" w:rsidP="00CF1D90">
      <w:pPr>
        <w:jc w:val="both"/>
        <w:rPr>
          <w:rFonts w:ascii="Arial" w:hAnsi="Arial" w:cs="Arial"/>
          <w:b/>
          <w:bCs/>
        </w:rPr>
      </w:pPr>
      <w:r w:rsidRPr="00EE0A96">
        <w:rPr>
          <w:rFonts w:ascii="Arial" w:hAnsi="Arial" w:cs="Arial"/>
        </w:rPr>
        <w:t>U slučaju povrede na radu, teške bolesti  ili invalidnosti državnog službenika ili namještenika ili člana njegove uže obitelji isplaćuje se jednokratna novčana pomoć u visini od 2 (dvije) prosječne neto plaće isplaćene u FBiH prema zadnjem objavljenom statističkom podatku.</w:t>
      </w:r>
    </w:p>
    <w:p w14:paraId="188CBC1C" w14:textId="44D0DCB0" w:rsidR="00CF1D90" w:rsidRPr="00EE0A96" w:rsidRDefault="00CF1D90" w:rsidP="00CF1D90">
      <w:pPr>
        <w:jc w:val="both"/>
        <w:rPr>
          <w:rFonts w:ascii="Arial" w:hAnsi="Arial" w:cs="Arial"/>
        </w:rPr>
      </w:pPr>
      <w:r w:rsidRPr="00EE0A96">
        <w:rPr>
          <w:rFonts w:ascii="Arial" w:hAnsi="Arial" w:cs="Arial"/>
        </w:rPr>
        <w:t>U slučaju smrti državnog službenika, odnosno namještenika, njegovoj obitelji se isplaćuju troškovi sahrane u visini 4 (četiri) prosječne neto plaće isplaćene u FBiH prema zadnjem objavljenom statističkom  podatku.</w:t>
      </w:r>
    </w:p>
    <w:p w14:paraId="6A193AF0" w14:textId="77777777" w:rsidR="00CF1D90" w:rsidRPr="00EE0A96" w:rsidRDefault="00CF1D90" w:rsidP="00CF1D90">
      <w:pPr>
        <w:jc w:val="both"/>
        <w:rPr>
          <w:rFonts w:ascii="Arial" w:hAnsi="Arial" w:cs="Arial"/>
        </w:rPr>
      </w:pPr>
      <w:r w:rsidRPr="00EE0A96">
        <w:rPr>
          <w:rFonts w:ascii="Arial" w:hAnsi="Arial" w:cs="Arial"/>
        </w:rPr>
        <w:t>Pod teškom bolešću iz stavka 1. ovoga članka podrazumijevaju se sljedeće bolesti: akutna tuberkuloza, maligna oboljenja, endemska nefropatija, kirurška intervencija na srcu i mozgu, sve vrste degenerativnih oboljenja središnjeg živčanog sustava, infarkt (srčani i moždani), oboljenje mišićnog sustava, paraliza i druge teške bolesti, kao i teške tjelesne povrede. Bolesti određene općim aktom Federalnog ministarstva zdravstva, odnosno tjelesna povreda se dokazuje na temelju medicinske dokumentacije i mišljenja Instituta za medicinsko vještačenje zdravstvenog stanja.</w:t>
      </w:r>
    </w:p>
    <w:p w14:paraId="64F6EEF0" w14:textId="31056E23" w:rsidR="00CF1D90" w:rsidRPr="00EE0A96" w:rsidRDefault="00CF1D90" w:rsidP="00CF1D90">
      <w:pPr>
        <w:jc w:val="both"/>
        <w:rPr>
          <w:rFonts w:ascii="Arial" w:hAnsi="Arial" w:cs="Arial"/>
        </w:rPr>
      </w:pPr>
      <w:r w:rsidRPr="00EE0A96">
        <w:rPr>
          <w:rFonts w:ascii="Arial" w:hAnsi="Arial" w:cs="Arial"/>
        </w:rPr>
        <w:t xml:space="preserve">Iznimno, državnom službeniku i namješteniku koji je ostvario pravo na isplatu naknade iz stavka 1. ovoga članka može se, i u narednim proračunskim godinama, odobriti isplata naknade za slučaj teške bolesti, ako mu je temeljem stručnog mišljenja zdravstvene ustanove potrebno daljnje liječenje, o čemu odlučuje Općinski </w:t>
      </w:r>
      <w:r w:rsidR="00567BE6" w:rsidRPr="00EE0A96">
        <w:rPr>
          <w:rFonts w:ascii="Arial" w:hAnsi="Arial" w:cs="Arial"/>
        </w:rPr>
        <w:t>n</w:t>
      </w:r>
      <w:r w:rsidRPr="00EE0A96">
        <w:rPr>
          <w:rFonts w:ascii="Arial" w:hAnsi="Arial" w:cs="Arial"/>
        </w:rPr>
        <w:t>ačelnik ovisno o konkretnom slučaju i raspoloživim sredstvima.</w:t>
      </w:r>
    </w:p>
    <w:p w14:paraId="703960A6" w14:textId="77777777" w:rsidR="00CF1D90" w:rsidRPr="00EE0A96" w:rsidRDefault="00CF1D90" w:rsidP="00CF1D90">
      <w:pPr>
        <w:jc w:val="both"/>
        <w:rPr>
          <w:rFonts w:ascii="Arial" w:hAnsi="Arial" w:cs="Arial"/>
        </w:rPr>
      </w:pPr>
      <w:r w:rsidRPr="00EE0A96">
        <w:rPr>
          <w:rFonts w:ascii="Arial" w:hAnsi="Arial" w:cs="Arial"/>
        </w:rPr>
        <w:t>Pravo na jednokratnu novčanu pomoć iz stavka 1. ovoga članka, na temelju teške invalidnosti ostvaruje se za utvrđeni stupanj invalidnosti od najmanje 60%.</w:t>
      </w:r>
    </w:p>
    <w:p w14:paraId="643DBCFC" w14:textId="77777777" w:rsidR="00CF1D90" w:rsidRPr="00EE0A96" w:rsidRDefault="00CF1D90" w:rsidP="00CF1D90">
      <w:pPr>
        <w:jc w:val="both"/>
        <w:rPr>
          <w:rFonts w:ascii="Arial" w:hAnsi="Arial" w:cs="Arial"/>
        </w:rPr>
      </w:pPr>
      <w:r w:rsidRPr="00EE0A96">
        <w:rPr>
          <w:rFonts w:ascii="Arial" w:hAnsi="Arial" w:cs="Arial"/>
        </w:rPr>
        <w:t xml:space="preserve">Članom uže obitelji državnog službenika ili namještenika glede stavka 1. i 2. ovoga članka smatraju se: bračni i izvanbračni drug ako žive u zajedničkom kućanstvu, dijete (bračno, izvanbračno, usvojeno, pastorče i dijete bez roditelja uzeto na uzdržavanje do 18 godine odnosno </w:t>
      </w:r>
      <w:r w:rsidRPr="00EE0A96">
        <w:rPr>
          <w:rFonts w:ascii="Arial" w:hAnsi="Arial" w:cs="Arial"/>
        </w:rPr>
        <w:lastRenderedPageBreak/>
        <w:t>do 26 godine starosti ako se nalazi na redovnom školovanju i nisu u radnom odnosu, a djeca nesposobna za rad, bez obzira na starosnu dob), roditelji (otac, majka, očuh, maćeha i usvojitelji), braća i sestre bez roditelja do 18 godina, odnosno do 26 godina starosti ako se nalaze na redovnom školovanju i nemaju drugih prihoda, već ih korisnik naknade stvarno uzdržava, ili je obveza njihovog uzdržavanja zakonom  utvrđena, a ako su nesposobni za rad, bez obzira na starosnu dob, pod uvjetom da s njime žive u zajedničkom kućanstvu i unučad ako nemaju roditelja i žive u zajedničkom kućanstvu s državnim službenikom ili namještenikom.</w:t>
      </w:r>
    </w:p>
    <w:p w14:paraId="28502A6B" w14:textId="77777777" w:rsidR="00FF65DA" w:rsidRPr="00EE0A96" w:rsidRDefault="00CF1D90" w:rsidP="00FF65DA">
      <w:pPr>
        <w:pStyle w:val="NoSpacing"/>
        <w:jc w:val="both"/>
        <w:rPr>
          <w:rFonts w:ascii="Arial" w:hAnsi="Arial" w:cs="Arial"/>
        </w:rPr>
      </w:pPr>
      <w:r w:rsidRPr="00EE0A96">
        <w:rPr>
          <w:rFonts w:ascii="Arial" w:hAnsi="Arial" w:cs="Arial"/>
        </w:rPr>
        <w:t>Naknada iz stavka 2. ovoga članka isplaćuje se i u slučaju smrti člana uže obitelji državnog službenika ili namještenika.</w:t>
      </w:r>
    </w:p>
    <w:p w14:paraId="3BD5BF3A" w14:textId="35480E0F" w:rsidR="00CF1D90" w:rsidRDefault="00CF1D90" w:rsidP="00FF65DA">
      <w:pPr>
        <w:pStyle w:val="NoSpacing"/>
        <w:jc w:val="both"/>
        <w:rPr>
          <w:rFonts w:ascii="Arial" w:hAnsi="Arial" w:cs="Arial"/>
        </w:rPr>
      </w:pPr>
      <w:r w:rsidRPr="00EE0A96">
        <w:rPr>
          <w:rFonts w:ascii="Arial" w:hAnsi="Arial" w:cs="Arial"/>
        </w:rPr>
        <w:t>Ukoliko u organu državne službe iste razine vlasti rade dva ili više članova obitelji, troškovi sahrane iz stavka 2. ovoga članka isplaćuju se samo jednom uposlenom članu obitelji.</w:t>
      </w:r>
    </w:p>
    <w:p w14:paraId="1EB5046D" w14:textId="77777777" w:rsidR="00BB17D9" w:rsidRDefault="00BB17D9" w:rsidP="00FF65DA">
      <w:pPr>
        <w:pStyle w:val="NoSpacing"/>
        <w:jc w:val="both"/>
        <w:rPr>
          <w:rFonts w:ascii="Arial" w:hAnsi="Arial" w:cs="Arial"/>
        </w:rPr>
      </w:pPr>
    </w:p>
    <w:p w14:paraId="7016ED85" w14:textId="77777777" w:rsidR="00BB17D9" w:rsidRDefault="00BB17D9" w:rsidP="00FF65DA">
      <w:pPr>
        <w:pStyle w:val="NoSpacing"/>
        <w:jc w:val="both"/>
        <w:rPr>
          <w:rFonts w:ascii="Arial" w:hAnsi="Arial" w:cs="Arial"/>
        </w:rPr>
      </w:pPr>
    </w:p>
    <w:p w14:paraId="76954CF0" w14:textId="12E7572E" w:rsidR="00BB17D9" w:rsidRPr="001665B8" w:rsidRDefault="00BB17D9" w:rsidP="00BB17D9">
      <w:pPr>
        <w:pStyle w:val="NoSpacing"/>
        <w:jc w:val="center"/>
        <w:rPr>
          <w:rFonts w:ascii="Arial" w:hAnsi="Arial" w:cs="Arial"/>
          <w:b/>
          <w:bCs/>
        </w:rPr>
      </w:pPr>
      <w:r w:rsidRPr="001665B8">
        <w:rPr>
          <w:rFonts w:ascii="Arial" w:hAnsi="Arial" w:cs="Arial"/>
          <w:b/>
          <w:bCs/>
        </w:rPr>
        <w:t>Članak</w:t>
      </w:r>
      <w:r w:rsidR="00A36340">
        <w:rPr>
          <w:rFonts w:ascii="Arial" w:hAnsi="Arial" w:cs="Arial"/>
          <w:b/>
          <w:bCs/>
        </w:rPr>
        <w:t xml:space="preserve"> 14.</w:t>
      </w:r>
    </w:p>
    <w:p w14:paraId="760B911E" w14:textId="77777777" w:rsidR="00BB17D9" w:rsidRPr="00E81977" w:rsidRDefault="00BB17D9" w:rsidP="00FF65DA">
      <w:pPr>
        <w:pStyle w:val="NoSpacing"/>
        <w:jc w:val="both"/>
        <w:rPr>
          <w:rFonts w:ascii="Arial" w:hAnsi="Arial" w:cs="Arial"/>
          <w:b/>
          <w:bCs/>
        </w:rPr>
      </w:pPr>
      <w:r w:rsidRPr="00BB17D9">
        <w:rPr>
          <w:rFonts w:ascii="Arial" w:hAnsi="Arial" w:cs="Arial"/>
          <w:b/>
          <w:bCs/>
        </w:rPr>
        <w:t>U članku 33. stavak 3.</w:t>
      </w:r>
      <w:r>
        <w:rPr>
          <w:rFonts w:ascii="Arial" w:hAnsi="Arial" w:cs="Arial"/>
        </w:rPr>
        <w:t xml:space="preserve"> </w:t>
      </w:r>
      <w:r w:rsidRPr="00E81977">
        <w:rPr>
          <w:rFonts w:ascii="Arial" w:hAnsi="Arial" w:cs="Arial"/>
          <w:b/>
          <w:bCs/>
        </w:rPr>
        <w:t>mijenja se i glasi:</w:t>
      </w:r>
    </w:p>
    <w:p w14:paraId="48BD0CF7" w14:textId="7569F024" w:rsidR="00F87DC6" w:rsidRDefault="00BB17D9" w:rsidP="00FF65DA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Naknade za rad u povjerenstvima iz stavka 1. ovog članka, a koje se financiraju od uplata fizičkih ili pravnih osoba ne ulaze u ograničenje iz stavka 1. ovog članka. </w:t>
      </w:r>
    </w:p>
    <w:p w14:paraId="00B28BD2" w14:textId="77777777" w:rsidR="00BB17D9" w:rsidRPr="00EE0A96" w:rsidRDefault="00BB17D9" w:rsidP="00FF65DA">
      <w:pPr>
        <w:pStyle w:val="NoSpacing"/>
        <w:jc w:val="both"/>
        <w:rPr>
          <w:rFonts w:ascii="Arial" w:hAnsi="Arial" w:cs="Arial"/>
        </w:rPr>
      </w:pPr>
    </w:p>
    <w:p w14:paraId="0CFE4024" w14:textId="77777777" w:rsidR="00641844" w:rsidRPr="00EE0A96" w:rsidRDefault="00641844" w:rsidP="00451950">
      <w:pPr>
        <w:pStyle w:val="NoSpacing"/>
        <w:jc w:val="center"/>
        <w:rPr>
          <w:rFonts w:ascii="Arial" w:hAnsi="Arial" w:cs="Arial"/>
          <w:b/>
          <w:bCs/>
          <w:lang w:val="hr-HR"/>
        </w:rPr>
      </w:pPr>
    </w:p>
    <w:p w14:paraId="0D7C7ADA" w14:textId="5217631E" w:rsidR="000816FA" w:rsidRPr="00EE0A96" w:rsidRDefault="005A55FA" w:rsidP="00230C55">
      <w:pPr>
        <w:pStyle w:val="NoSpacing"/>
        <w:jc w:val="center"/>
        <w:rPr>
          <w:rFonts w:ascii="Arial" w:hAnsi="Arial" w:cs="Arial"/>
          <w:b/>
          <w:lang w:val="hr-HR"/>
        </w:rPr>
      </w:pPr>
      <w:r w:rsidRPr="00EE0A96">
        <w:rPr>
          <w:rFonts w:ascii="Arial" w:hAnsi="Arial" w:cs="Arial"/>
          <w:b/>
          <w:lang w:val="hr-HR"/>
        </w:rPr>
        <w:t xml:space="preserve">Članak </w:t>
      </w:r>
      <w:r w:rsidR="00A36340">
        <w:rPr>
          <w:rFonts w:ascii="Arial" w:hAnsi="Arial" w:cs="Arial"/>
          <w:b/>
          <w:lang w:val="hr-HR"/>
        </w:rPr>
        <w:t>15</w:t>
      </w:r>
      <w:r w:rsidR="00D7613D" w:rsidRPr="00EE0A96">
        <w:rPr>
          <w:rFonts w:ascii="Arial" w:hAnsi="Arial" w:cs="Arial"/>
          <w:b/>
          <w:lang w:val="hr-HR"/>
        </w:rPr>
        <w:t>.</w:t>
      </w:r>
    </w:p>
    <w:p w14:paraId="7B81C7E5" w14:textId="3A0DD668" w:rsidR="00EA7206" w:rsidRPr="00EE0A96" w:rsidRDefault="00EA7206" w:rsidP="00AC13CD">
      <w:pPr>
        <w:pStyle w:val="NoSpacing"/>
        <w:jc w:val="both"/>
        <w:rPr>
          <w:rFonts w:ascii="Arial" w:hAnsi="Arial" w:cs="Arial"/>
          <w:b/>
          <w:bCs/>
          <w:lang w:val="hr-HR"/>
        </w:rPr>
      </w:pPr>
      <w:r w:rsidRPr="00EE0A96">
        <w:rPr>
          <w:rFonts w:ascii="Arial" w:hAnsi="Arial" w:cs="Arial"/>
          <w:b/>
          <w:bCs/>
          <w:lang w:val="hr-HR"/>
        </w:rPr>
        <w:t>Iza poglavlja III. dodaje se novo poglavlje IIIa.</w:t>
      </w:r>
      <w:r w:rsidR="00FE5FA2" w:rsidRPr="00EE0A96">
        <w:rPr>
          <w:rFonts w:ascii="Arial" w:hAnsi="Arial" w:cs="Arial"/>
          <w:b/>
          <w:bCs/>
          <w:lang w:val="hr-HR"/>
        </w:rPr>
        <w:t>,</w:t>
      </w:r>
      <w:r w:rsidRPr="00EE0A96">
        <w:rPr>
          <w:rFonts w:ascii="Arial" w:hAnsi="Arial" w:cs="Arial"/>
          <w:b/>
          <w:bCs/>
          <w:lang w:val="hr-HR"/>
        </w:rPr>
        <w:t xml:space="preserve"> koje glasi:</w:t>
      </w:r>
    </w:p>
    <w:p w14:paraId="3CDEA011" w14:textId="77777777" w:rsidR="00EA7206" w:rsidRPr="00EE0A96" w:rsidRDefault="00EA7206" w:rsidP="00AC13CD">
      <w:pPr>
        <w:pStyle w:val="NoSpacing"/>
        <w:jc w:val="both"/>
        <w:rPr>
          <w:rFonts w:ascii="Arial" w:hAnsi="Arial" w:cs="Arial"/>
          <w:b/>
          <w:bCs/>
          <w:lang w:val="hr-HR"/>
        </w:rPr>
      </w:pPr>
    </w:p>
    <w:p w14:paraId="43AF7A07" w14:textId="77777777" w:rsidR="00A542A4" w:rsidRPr="00EE0A96" w:rsidRDefault="00EA7206" w:rsidP="00AC13CD">
      <w:pPr>
        <w:pStyle w:val="NoSpacing"/>
        <w:jc w:val="both"/>
        <w:rPr>
          <w:rFonts w:ascii="Arial" w:hAnsi="Arial" w:cs="Arial"/>
          <w:b/>
          <w:bCs/>
          <w:lang w:val="hr-HR"/>
        </w:rPr>
      </w:pPr>
      <w:r w:rsidRPr="00EE0A96">
        <w:rPr>
          <w:rFonts w:ascii="Arial" w:hAnsi="Arial" w:cs="Arial"/>
          <w:b/>
          <w:bCs/>
          <w:lang w:val="hr-HR"/>
        </w:rPr>
        <w:t xml:space="preserve">IIIa. </w:t>
      </w:r>
      <w:r w:rsidR="00A542A4" w:rsidRPr="00EE0A96">
        <w:rPr>
          <w:rFonts w:ascii="Arial" w:hAnsi="Arial" w:cs="Arial"/>
          <w:b/>
          <w:bCs/>
          <w:lang w:val="hr-HR"/>
        </w:rPr>
        <w:t>VOLONTERI I PR</w:t>
      </w:r>
      <w:r w:rsidR="00D7613D" w:rsidRPr="00EE0A96">
        <w:rPr>
          <w:rFonts w:ascii="Arial" w:hAnsi="Arial" w:cs="Arial"/>
          <w:b/>
          <w:bCs/>
          <w:lang w:val="hr-HR"/>
        </w:rPr>
        <w:t>IPRA</w:t>
      </w:r>
      <w:r w:rsidR="00A542A4" w:rsidRPr="00EE0A96">
        <w:rPr>
          <w:rFonts w:ascii="Arial" w:hAnsi="Arial" w:cs="Arial"/>
          <w:b/>
          <w:bCs/>
          <w:lang w:val="hr-HR"/>
        </w:rPr>
        <w:t>VNICI</w:t>
      </w:r>
    </w:p>
    <w:p w14:paraId="3DE92DD1" w14:textId="77777777" w:rsidR="00EA7206" w:rsidRPr="00EE0A96" w:rsidRDefault="00EA7206" w:rsidP="00AC13CD">
      <w:pPr>
        <w:pStyle w:val="NoSpacing"/>
        <w:jc w:val="both"/>
        <w:rPr>
          <w:rFonts w:ascii="Arial" w:hAnsi="Arial" w:cs="Arial"/>
          <w:b/>
          <w:bCs/>
          <w:lang w:val="hr-HR"/>
        </w:rPr>
      </w:pPr>
    </w:p>
    <w:p w14:paraId="358F8B82" w14:textId="3FE73484" w:rsidR="00AC13CD" w:rsidRPr="00EE0A96" w:rsidRDefault="00EA7206" w:rsidP="00AC13CD">
      <w:pPr>
        <w:pStyle w:val="NoSpacing"/>
        <w:jc w:val="both"/>
        <w:rPr>
          <w:rFonts w:ascii="Arial" w:hAnsi="Arial" w:cs="Arial"/>
          <w:b/>
          <w:bCs/>
          <w:lang w:val="hr-HR"/>
        </w:rPr>
      </w:pPr>
      <w:r w:rsidRPr="00EE0A96">
        <w:rPr>
          <w:rFonts w:ascii="Arial" w:hAnsi="Arial" w:cs="Arial"/>
          <w:b/>
          <w:bCs/>
          <w:lang w:val="hr-HR"/>
        </w:rPr>
        <w:t>i novi članci 35a. i 35b</w:t>
      </w:r>
      <w:r w:rsidR="00FE5FA2" w:rsidRPr="00EE0A96">
        <w:rPr>
          <w:rFonts w:ascii="Arial" w:hAnsi="Arial" w:cs="Arial"/>
          <w:b/>
          <w:bCs/>
          <w:lang w:val="hr-HR"/>
        </w:rPr>
        <w:t>,</w:t>
      </w:r>
      <w:r w:rsidRPr="00EE0A96">
        <w:rPr>
          <w:rFonts w:ascii="Arial" w:hAnsi="Arial" w:cs="Arial"/>
          <w:b/>
          <w:bCs/>
          <w:lang w:val="hr-HR"/>
        </w:rPr>
        <w:t>. koji glase:</w:t>
      </w:r>
    </w:p>
    <w:p w14:paraId="74F4CFA7" w14:textId="77777777" w:rsidR="00FE5FA2" w:rsidRPr="00EE0A96" w:rsidRDefault="00FE5FA2" w:rsidP="00AC13CD">
      <w:pPr>
        <w:pStyle w:val="NoSpacing"/>
        <w:jc w:val="both"/>
        <w:rPr>
          <w:rFonts w:ascii="Arial" w:hAnsi="Arial" w:cs="Arial"/>
          <w:b/>
          <w:bCs/>
          <w:lang w:val="hr-HR"/>
        </w:rPr>
      </w:pPr>
    </w:p>
    <w:p w14:paraId="5EE7D93C" w14:textId="77777777" w:rsidR="00D7613D" w:rsidRPr="00EE0A96" w:rsidRDefault="00D7613D" w:rsidP="00FE5FA2">
      <w:pPr>
        <w:pStyle w:val="NoSpacing"/>
        <w:rPr>
          <w:rFonts w:ascii="Arial" w:hAnsi="Arial" w:cs="Arial"/>
          <w:b/>
          <w:bCs/>
          <w:lang w:val="hr-HR"/>
        </w:rPr>
      </w:pPr>
      <w:r w:rsidRPr="00EE0A96">
        <w:rPr>
          <w:rFonts w:ascii="Arial" w:hAnsi="Arial" w:cs="Arial"/>
          <w:b/>
          <w:bCs/>
          <w:lang w:val="hr-HR"/>
        </w:rPr>
        <w:t>Članak 35a.</w:t>
      </w:r>
    </w:p>
    <w:p w14:paraId="7F85B8EC" w14:textId="77777777" w:rsidR="00D7613D" w:rsidRPr="00EE0A96" w:rsidRDefault="00D7613D" w:rsidP="00FE5FA2">
      <w:pPr>
        <w:pStyle w:val="NoSpacing"/>
        <w:rPr>
          <w:rFonts w:ascii="Arial" w:hAnsi="Arial" w:cs="Arial"/>
          <w:b/>
          <w:bCs/>
          <w:lang w:val="hr-HR"/>
        </w:rPr>
      </w:pPr>
      <w:r w:rsidRPr="00EE0A96">
        <w:rPr>
          <w:rFonts w:ascii="Arial" w:hAnsi="Arial" w:cs="Arial"/>
          <w:b/>
          <w:bCs/>
          <w:lang w:val="hr-HR"/>
        </w:rPr>
        <w:t>Visina plaće za pripravnike</w:t>
      </w:r>
    </w:p>
    <w:p w14:paraId="481425AD" w14:textId="77777777" w:rsidR="00EA7206" w:rsidRPr="00EE0A96" w:rsidRDefault="00EA7206" w:rsidP="00EA7206">
      <w:pPr>
        <w:pStyle w:val="NoSpacing"/>
        <w:jc w:val="center"/>
        <w:rPr>
          <w:rFonts w:ascii="Arial" w:hAnsi="Arial" w:cs="Arial"/>
          <w:lang w:val="hr-HR"/>
        </w:rPr>
      </w:pPr>
    </w:p>
    <w:p w14:paraId="47F64613" w14:textId="77777777" w:rsidR="00D7613D" w:rsidRPr="00EE0A96" w:rsidRDefault="00D7613D" w:rsidP="00AC13CD">
      <w:pPr>
        <w:pStyle w:val="NoSpacing"/>
        <w:jc w:val="both"/>
        <w:rPr>
          <w:rFonts w:ascii="Arial" w:hAnsi="Arial" w:cs="Arial"/>
          <w:lang w:val="hr-HR"/>
        </w:rPr>
      </w:pPr>
      <w:r w:rsidRPr="00EE0A96">
        <w:rPr>
          <w:rFonts w:ascii="Arial" w:hAnsi="Arial" w:cs="Arial"/>
          <w:lang w:val="hr-HR"/>
        </w:rPr>
        <w:t>Plaća pripravnika visoke, više i srednje stručne spreme utvrđuje se u sljedećem iznosu:</w:t>
      </w:r>
    </w:p>
    <w:p w14:paraId="4DEB13C7" w14:textId="41EF9B3F" w:rsidR="00D7613D" w:rsidRPr="00EE0A96" w:rsidRDefault="00D7613D" w:rsidP="00AC13CD">
      <w:pPr>
        <w:pStyle w:val="NoSpacing"/>
        <w:jc w:val="both"/>
        <w:rPr>
          <w:rFonts w:ascii="Arial" w:hAnsi="Arial" w:cs="Arial"/>
          <w:lang w:val="hr-HR"/>
        </w:rPr>
      </w:pPr>
      <w:r w:rsidRPr="00EE0A96">
        <w:rPr>
          <w:rFonts w:ascii="Arial" w:hAnsi="Arial" w:cs="Arial"/>
          <w:lang w:val="hr-HR"/>
        </w:rPr>
        <w:t>1.</w:t>
      </w:r>
      <w:r w:rsidR="00C222E3" w:rsidRPr="00EE0A96">
        <w:rPr>
          <w:rFonts w:ascii="Arial" w:hAnsi="Arial" w:cs="Arial"/>
          <w:lang w:val="hr-HR"/>
        </w:rPr>
        <w:t xml:space="preserve"> </w:t>
      </w:r>
      <w:r w:rsidRPr="00EE0A96">
        <w:rPr>
          <w:rFonts w:ascii="Arial" w:hAnsi="Arial" w:cs="Arial"/>
          <w:lang w:val="hr-HR"/>
        </w:rPr>
        <w:t xml:space="preserve">za visoku </w:t>
      </w:r>
      <w:r w:rsidR="007A0B2A" w:rsidRPr="00EE0A96">
        <w:rPr>
          <w:rFonts w:ascii="Arial" w:hAnsi="Arial" w:cs="Arial"/>
          <w:lang w:val="hr-HR"/>
        </w:rPr>
        <w:t>školsku</w:t>
      </w:r>
      <w:r w:rsidRPr="00EE0A96">
        <w:rPr>
          <w:rFonts w:ascii="Arial" w:hAnsi="Arial" w:cs="Arial"/>
          <w:lang w:val="hr-HR"/>
        </w:rPr>
        <w:t xml:space="preserve"> spremu: 80% od početne osnovne plaće utvrđene za radno mjesto stručnog suradnika;</w:t>
      </w:r>
    </w:p>
    <w:p w14:paraId="4E62A111" w14:textId="1ED808C5" w:rsidR="00D7613D" w:rsidRPr="00EE0A96" w:rsidRDefault="00D7613D" w:rsidP="00AC13CD">
      <w:pPr>
        <w:pStyle w:val="NoSpacing"/>
        <w:jc w:val="both"/>
        <w:rPr>
          <w:rFonts w:ascii="Arial" w:hAnsi="Arial" w:cs="Arial"/>
          <w:lang w:val="hr-HR"/>
        </w:rPr>
      </w:pPr>
      <w:r w:rsidRPr="00EE0A96">
        <w:rPr>
          <w:rFonts w:ascii="Arial" w:hAnsi="Arial" w:cs="Arial"/>
          <w:lang w:val="hr-HR"/>
        </w:rPr>
        <w:t>2.</w:t>
      </w:r>
      <w:r w:rsidR="00C222E3" w:rsidRPr="00EE0A96">
        <w:rPr>
          <w:rFonts w:ascii="Arial" w:hAnsi="Arial" w:cs="Arial"/>
          <w:lang w:val="hr-HR"/>
        </w:rPr>
        <w:t xml:space="preserve"> </w:t>
      </w:r>
      <w:r w:rsidRPr="00EE0A96">
        <w:rPr>
          <w:rFonts w:ascii="Arial" w:hAnsi="Arial" w:cs="Arial"/>
          <w:lang w:val="hr-HR"/>
        </w:rPr>
        <w:t>za višu školsku spremu: 80% od početne osnovne plaće utvrđene za radno mjesto samostalnog referenta;</w:t>
      </w:r>
    </w:p>
    <w:p w14:paraId="38C9F8F8" w14:textId="60D5381E" w:rsidR="00D7613D" w:rsidRPr="00EE0A96" w:rsidRDefault="00D7613D" w:rsidP="00AC13CD">
      <w:pPr>
        <w:pStyle w:val="NoSpacing"/>
        <w:jc w:val="both"/>
        <w:rPr>
          <w:rFonts w:ascii="Arial" w:hAnsi="Arial" w:cs="Arial"/>
          <w:lang w:val="hr-HR"/>
        </w:rPr>
      </w:pPr>
      <w:r w:rsidRPr="00EE0A96">
        <w:rPr>
          <w:rFonts w:ascii="Arial" w:hAnsi="Arial" w:cs="Arial"/>
          <w:lang w:val="hr-HR"/>
        </w:rPr>
        <w:t>3.</w:t>
      </w:r>
      <w:r w:rsidR="00C222E3" w:rsidRPr="00EE0A96">
        <w:rPr>
          <w:rFonts w:ascii="Arial" w:hAnsi="Arial" w:cs="Arial"/>
          <w:lang w:val="hr-HR"/>
        </w:rPr>
        <w:t xml:space="preserve"> </w:t>
      </w:r>
      <w:r w:rsidRPr="00EE0A96">
        <w:rPr>
          <w:rFonts w:ascii="Arial" w:hAnsi="Arial" w:cs="Arial"/>
          <w:lang w:val="hr-HR"/>
        </w:rPr>
        <w:t>za srednju stručnu spremu: 80% od početne plaće utvrđene za radno mjesto referenta.</w:t>
      </w:r>
    </w:p>
    <w:p w14:paraId="7408F757" w14:textId="77777777" w:rsidR="00C222E3" w:rsidRPr="00EE0A96" w:rsidRDefault="00C222E3" w:rsidP="00AC13CD">
      <w:pPr>
        <w:pStyle w:val="NoSpacing"/>
        <w:jc w:val="both"/>
        <w:rPr>
          <w:rFonts w:ascii="Arial" w:hAnsi="Arial" w:cs="Arial"/>
          <w:lang w:val="hr-HR"/>
        </w:rPr>
      </w:pPr>
    </w:p>
    <w:p w14:paraId="37611C3C" w14:textId="6ED6CCD5" w:rsidR="00EA7206" w:rsidRPr="00EE0A96" w:rsidRDefault="00D7613D" w:rsidP="00AC13CD">
      <w:pPr>
        <w:pStyle w:val="NoSpacing"/>
        <w:jc w:val="both"/>
        <w:rPr>
          <w:rFonts w:ascii="Arial" w:hAnsi="Arial" w:cs="Arial"/>
          <w:lang w:val="hr-HR"/>
        </w:rPr>
      </w:pPr>
      <w:r w:rsidRPr="00EE0A96">
        <w:rPr>
          <w:rFonts w:ascii="Arial" w:hAnsi="Arial" w:cs="Arial"/>
          <w:lang w:val="hr-HR"/>
        </w:rPr>
        <w:t>Početna osnovna plaća iz stavka 1. ovog</w:t>
      </w:r>
      <w:r w:rsidR="00C222E3" w:rsidRPr="00EE0A96">
        <w:rPr>
          <w:rFonts w:ascii="Arial" w:hAnsi="Arial" w:cs="Arial"/>
          <w:lang w:val="hr-HR"/>
        </w:rPr>
        <w:t>a</w:t>
      </w:r>
      <w:r w:rsidRPr="00EE0A96">
        <w:rPr>
          <w:rFonts w:ascii="Arial" w:hAnsi="Arial" w:cs="Arial"/>
          <w:lang w:val="hr-HR"/>
        </w:rPr>
        <w:t xml:space="preserve"> članka predstavlja iznos </w:t>
      </w:r>
      <w:r w:rsidR="00251AFC" w:rsidRPr="00EE0A96">
        <w:rPr>
          <w:rFonts w:ascii="Arial" w:hAnsi="Arial" w:cs="Arial"/>
          <w:lang w:val="hr-HR"/>
        </w:rPr>
        <w:t>plaće bez dijela plaće na temelju</w:t>
      </w:r>
      <w:r w:rsidRPr="00EE0A96">
        <w:rPr>
          <w:rFonts w:ascii="Arial" w:hAnsi="Arial" w:cs="Arial"/>
          <w:lang w:val="hr-HR"/>
        </w:rPr>
        <w:t xml:space="preserve"> mirovinskog staža.</w:t>
      </w:r>
    </w:p>
    <w:p w14:paraId="2384F0FB" w14:textId="77777777" w:rsidR="00EA7206" w:rsidRPr="00EE0A96" w:rsidRDefault="00EA7206" w:rsidP="00AC13CD">
      <w:pPr>
        <w:pStyle w:val="NoSpacing"/>
        <w:jc w:val="both"/>
        <w:rPr>
          <w:rFonts w:ascii="Arial" w:hAnsi="Arial" w:cs="Arial"/>
          <w:lang w:val="hr-HR"/>
        </w:rPr>
      </w:pPr>
    </w:p>
    <w:p w14:paraId="3E1D9617" w14:textId="77777777" w:rsidR="00D7613D" w:rsidRPr="00EE0A96" w:rsidRDefault="00D7613D" w:rsidP="00FE5FA2">
      <w:pPr>
        <w:pStyle w:val="NoSpacing"/>
        <w:rPr>
          <w:rFonts w:ascii="Arial" w:hAnsi="Arial" w:cs="Arial"/>
          <w:b/>
          <w:bCs/>
          <w:lang w:val="hr-HR"/>
        </w:rPr>
      </w:pPr>
      <w:r w:rsidRPr="00EE0A96">
        <w:rPr>
          <w:rFonts w:ascii="Arial" w:hAnsi="Arial" w:cs="Arial"/>
          <w:b/>
          <w:bCs/>
          <w:lang w:val="hr-HR"/>
        </w:rPr>
        <w:t>Članak 35b.</w:t>
      </w:r>
    </w:p>
    <w:p w14:paraId="1013C015" w14:textId="77777777" w:rsidR="00D7613D" w:rsidRPr="00EE0A96" w:rsidRDefault="00D7613D" w:rsidP="00FE5FA2">
      <w:pPr>
        <w:pStyle w:val="NoSpacing"/>
        <w:rPr>
          <w:rFonts w:ascii="Arial" w:hAnsi="Arial" w:cs="Arial"/>
          <w:b/>
          <w:bCs/>
          <w:lang w:val="hr-HR"/>
        </w:rPr>
      </w:pPr>
      <w:r w:rsidRPr="00EE0A96">
        <w:rPr>
          <w:rFonts w:ascii="Arial" w:hAnsi="Arial" w:cs="Arial"/>
          <w:b/>
          <w:bCs/>
          <w:lang w:val="hr-HR"/>
        </w:rPr>
        <w:t>Visina naknade za volontere</w:t>
      </w:r>
    </w:p>
    <w:p w14:paraId="60BCA34B" w14:textId="77777777" w:rsidR="00EA7206" w:rsidRPr="00EE0A96" w:rsidRDefault="00EA7206" w:rsidP="00EA7206">
      <w:pPr>
        <w:pStyle w:val="NoSpacing"/>
        <w:jc w:val="center"/>
        <w:rPr>
          <w:rFonts w:ascii="Arial" w:hAnsi="Arial" w:cs="Arial"/>
          <w:lang w:val="hr-HR"/>
        </w:rPr>
      </w:pPr>
    </w:p>
    <w:p w14:paraId="0B41981B" w14:textId="22A19088" w:rsidR="004C768C" w:rsidRPr="00EE0A96" w:rsidRDefault="004C768C" w:rsidP="00251AFC">
      <w:pPr>
        <w:pStyle w:val="NoSpacing"/>
        <w:jc w:val="both"/>
        <w:rPr>
          <w:rFonts w:ascii="Arial" w:hAnsi="Arial" w:cs="Arial"/>
        </w:rPr>
      </w:pPr>
      <w:r w:rsidRPr="00EE0A96">
        <w:rPr>
          <w:rFonts w:ascii="Arial" w:hAnsi="Arial" w:cs="Arial"/>
        </w:rPr>
        <w:t xml:space="preserve">Volonteri visoke, više i srednje stručne spreme imaju pravo na naknadu, i to: </w:t>
      </w:r>
    </w:p>
    <w:p w14:paraId="12277697" w14:textId="77777777" w:rsidR="004C768C" w:rsidRPr="00EE0A96" w:rsidRDefault="004C768C" w:rsidP="00251AFC">
      <w:pPr>
        <w:pStyle w:val="NoSpacing"/>
        <w:jc w:val="both"/>
        <w:rPr>
          <w:rFonts w:ascii="Arial" w:hAnsi="Arial" w:cs="Arial"/>
        </w:rPr>
      </w:pPr>
      <w:r w:rsidRPr="00EE0A96">
        <w:rPr>
          <w:rFonts w:ascii="Arial" w:hAnsi="Arial" w:cs="Arial"/>
        </w:rPr>
        <w:t xml:space="preserve">1) za visoku školsku spremu u iznosu od 35% od osnovne plaće stručnog suradnika; </w:t>
      </w:r>
    </w:p>
    <w:p w14:paraId="252CD9C6" w14:textId="77777777" w:rsidR="004C768C" w:rsidRPr="00EE0A96" w:rsidRDefault="004C768C" w:rsidP="00251AFC">
      <w:pPr>
        <w:pStyle w:val="NoSpacing"/>
        <w:jc w:val="both"/>
        <w:rPr>
          <w:rFonts w:ascii="Arial" w:hAnsi="Arial" w:cs="Arial"/>
        </w:rPr>
      </w:pPr>
      <w:r w:rsidRPr="00EE0A96">
        <w:rPr>
          <w:rFonts w:ascii="Arial" w:hAnsi="Arial" w:cs="Arial"/>
        </w:rPr>
        <w:t xml:space="preserve">2) za višu školsku spremu u iznosu od 35% od osnovne plaće samostalnog referenta; </w:t>
      </w:r>
    </w:p>
    <w:p w14:paraId="79732F84" w14:textId="77777777" w:rsidR="004C768C" w:rsidRPr="00EE0A96" w:rsidRDefault="004C768C" w:rsidP="00251AFC">
      <w:pPr>
        <w:pStyle w:val="NoSpacing"/>
        <w:jc w:val="both"/>
        <w:rPr>
          <w:rFonts w:ascii="Arial" w:hAnsi="Arial" w:cs="Arial"/>
        </w:rPr>
      </w:pPr>
      <w:r w:rsidRPr="00EE0A96">
        <w:rPr>
          <w:rFonts w:ascii="Arial" w:hAnsi="Arial" w:cs="Arial"/>
        </w:rPr>
        <w:t xml:space="preserve">3) za srednju stručnu spremu u iznosu od 35% od osnovne plaće referenta. </w:t>
      </w:r>
    </w:p>
    <w:p w14:paraId="2AE8872E" w14:textId="77777777" w:rsidR="004C768C" w:rsidRPr="00EE0A96" w:rsidRDefault="004C768C" w:rsidP="00251AFC">
      <w:pPr>
        <w:pStyle w:val="NoSpacing"/>
        <w:jc w:val="both"/>
        <w:rPr>
          <w:rFonts w:ascii="Arial" w:hAnsi="Arial" w:cs="Arial"/>
        </w:rPr>
      </w:pPr>
    </w:p>
    <w:p w14:paraId="14A5A634" w14:textId="52F2D2EA" w:rsidR="004C768C" w:rsidRDefault="004C768C" w:rsidP="00251AFC">
      <w:pPr>
        <w:pStyle w:val="NoSpacing"/>
        <w:jc w:val="both"/>
        <w:rPr>
          <w:rFonts w:ascii="Arial" w:hAnsi="Arial" w:cs="Arial"/>
        </w:rPr>
      </w:pPr>
      <w:r w:rsidRPr="00EE0A96">
        <w:rPr>
          <w:rFonts w:ascii="Arial" w:hAnsi="Arial" w:cs="Arial"/>
        </w:rPr>
        <w:t>Visina naknade iz stavka 1. ovog člana određuje se od osnovne plaće odgovarajuće školske spreme.</w:t>
      </w:r>
    </w:p>
    <w:p w14:paraId="1315D25C" w14:textId="77777777" w:rsidR="00C6249E" w:rsidRDefault="00C6249E" w:rsidP="00251AFC">
      <w:pPr>
        <w:pStyle w:val="NoSpacing"/>
        <w:jc w:val="both"/>
        <w:rPr>
          <w:rFonts w:ascii="Arial" w:hAnsi="Arial" w:cs="Arial"/>
        </w:rPr>
      </w:pPr>
    </w:p>
    <w:p w14:paraId="6CD28CC0" w14:textId="64C7B11F" w:rsidR="00C6249E" w:rsidRDefault="00C6249E" w:rsidP="00C6249E">
      <w:pPr>
        <w:pStyle w:val="NoSpacing"/>
        <w:jc w:val="center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lastRenderedPageBreak/>
        <w:t xml:space="preserve">Članak </w:t>
      </w:r>
      <w:r w:rsidR="00A36340">
        <w:rPr>
          <w:rFonts w:ascii="Arial" w:hAnsi="Arial" w:cs="Arial"/>
          <w:b/>
          <w:bCs/>
          <w:lang w:val="hr-HR"/>
        </w:rPr>
        <w:t>16.</w:t>
      </w:r>
    </w:p>
    <w:p w14:paraId="0239AB8C" w14:textId="1AF61FD4" w:rsidR="00C6249E" w:rsidRPr="00612495" w:rsidRDefault="00C6249E" w:rsidP="00C6249E">
      <w:pPr>
        <w:pStyle w:val="NoSpacing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b/>
          <w:bCs/>
          <w:lang w:val="hr-HR"/>
        </w:rPr>
        <w:t xml:space="preserve">U članku 36. </w:t>
      </w:r>
      <w:r w:rsidRPr="005D7127">
        <w:rPr>
          <w:rFonts w:ascii="Arial" w:hAnsi="Arial" w:cs="Arial"/>
          <w:b/>
          <w:bCs/>
          <w:lang w:val="hr-HR"/>
        </w:rPr>
        <w:t>u cijelosti se briše</w:t>
      </w:r>
      <w:r w:rsidR="00870699" w:rsidRPr="005D7127">
        <w:rPr>
          <w:rFonts w:ascii="Arial" w:hAnsi="Arial" w:cs="Arial"/>
          <w:b/>
          <w:bCs/>
          <w:lang w:val="hr-HR"/>
        </w:rPr>
        <w:t xml:space="preserve"> </w:t>
      </w:r>
      <w:r w:rsidRPr="005D7127">
        <w:rPr>
          <w:rFonts w:ascii="Arial" w:hAnsi="Arial" w:cs="Arial"/>
          <w:b/>
          <w:bCs/>
          <w:lang w:val="hr-HR"/>
        </w:rPr>
        <w:t>postojeći tekst.</w:t>
      </w:r>
    </w:p>
    <w:p w14:paraId="7976D799" w14:textId="77777777" w:rsidR="00C6249E" w:rsidRDefault="00C6249E" w:rsidP="00C6249E">
      <w:pPr>
        <w:pStyle w:val="NoSpacing"/>
        <w:jc w:val="both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>Članak 36. sada glasi:</w:t>
      </w:r>
    </w:p>
    <w:p w14:paraId="5F39FC32" w14:textId="77777777" w:rsidR="00C6249E" w:rsidRDefault="00C6249E" w:rsidP="00C6249E">
      <w:pPr>
        <w:pStyle w:val="NoSpacing"/>
        <w:jc w:val="both"/>
        <w:rPr>
          <w:rFonts w:ascii="Arial" w:hAnsi="Arial" w:cs="Arial"/>
          <w:lang w:val="hr-HR"/>
        </w:rPr>
      </w:pPr>
      <w:r w:rsidRPr="00F87DC6">
        <w:rPr>
          <w:rFonts w:ascii="Arial" w:hAnsi="Arial" w:cs="Arial"/>
          <w:lang w:val="hr-HR"/>
        </w:rPr>
        <w:t xml:space="preserve">Nadzor nad primjenom ove Odluke vrše općinske službe: Služba za opću upravu </w:t>
      </w:r>
      <w:r>
        <w:rPr>
          <w:rFonts w:ascii="Arial" w:hAnsi="Arial" w:cs="Arial"/>
          <w:lang w:val="hr-HR"/>
        </w:rPr>
        <w:t xml:space="preserve">i društvene djelatnosti </w:t>
      </w:r>
      <w:r w:rsidRPr="00F87DC6">
        <w:rPr>
          <w:rFonts w:ascii="Arial" w:hAnsi="Arial" w:cs="Arial"/>
          <w:lang w:val="hr-HR"/>
        </w:rPr>
        <w:t>i Služba za razvoj, poduzetništvo, obrt i financije, svaka iz svoje nadležnosti.</w:t>
      </w:r>
    </w:p>
    <w:p w14:paraId="79CF5804" w14:textId="77777777" w:rsidR="00612495" w:rsidRPr="00F87DC6" w:rsidRDefault="00612495" w:rsidP="00C6249E">
      <w:pPr>
        <w:pStyle w:val="NoSpacing"/>
        <w:jc w:val="both"/>
        <w:rPr>
          <w:rFonts w:ascii="Arial" w:hAnsi="Arial" w:cs="Arial"/>
          <w:lang w:val="hr-HR"/>
        </w:rPr>
      </w:pPr>
    </w:p>
    <w:p w14:paraId="5B527CA1" w14:textId="77777777" w:rsidR="00C75B07" w:rsidRDefault="00C75B07" w:rsidP="00251AFC">
      <w:pPr>
        <w:pStyle w:val="NoSpacing"/>
        <w:jc w:val="both"/>
        <w:rPr>
          <w:rFonts w:ascii="Arial" w:hAnsi="Arial" w:cs="Arial"/>
        </w:rPr>
      </w:pPr>
    </w:p>
    <w:p w14:paraId="722644E5" w14:textId="6F2FB7F8" w:rsidR="00C75B07" w:rsidRPr="00612495" w:rsidRDefault="00C75B07" w:rsidP="00612495">
      <w:pPr>
        <w:pStyle w:val="NoSpacing"/>
        <w:jc w:val="center"/>
        <w:rPr>
          <w:rFonts w:ascii="Arial" w:hAnsi="Arial" w:cs="Arial"/>
          <w:b/>
          <w:bCs/>
        </w:rPr>
      </w:pPr>
      <w:r w:rsidRPr="00C75B07">
        <w:rPr>
          <w:rFonts w:ascii="Arial" w:hAnsi="Arial" w:cs="Arial"/>
          <w:b/>
          <w:bCs/>
        </w:rPr>
        <w:t>Članak 1</w:t>
      </w:r>
      <w:r w:rsidR="00A36340">
        <w:rPr>
          <w:rFonts w:ascii="Arial" w:hAnsi="Arial" w:cs="Arial"/>
          <w:b/>
          <w:bCs/>
        </w:rPr>
        <w:t>7</w:t>
      </w:r>
      <w:r w:rsidRPr="00C75B07">
        <w:rPr>
          <w:rFonts w:ascii="Arial" w:hAnsi="Arial" w:cs="Arial"/>
          <w:b/>
          <w:bCs/>
        </w:rPr>
        <w:t>.</w:t>
      </w:r>
    </w:p>
    <w:p w14:paraId="195EB5CF" w14:textId="5D98ED47" w:rsidR="00C75B07" w:rsidRDefault="00C75B07" w:rsidP="00251AFC">
      <w:pPr>
        <w:pStyle w:val="NoSpacing"/>
        <w:jc w:val="both"/>
        <w:rPr>
          <w:rFonts w:ascii="Arial" w:hAnsi="Arial" w:cs="Arial"/>
          <w:b/>
          <w:bCs/>
        </w:rPr>
      </w:pPr>
      <w:r w:rsidRPr="00C75B07">
        <w:rPr>
          <w:rFonts w:ascii="Arial" w:hAnsi="Arial" w:cs="Arial"/>
          <w:b/>
          <w:bCs/>
        </w:rPr>
        <w:t xml:space="preserve">Članak </w:t>
      </w:r>
      <w:r w:rsidR="00D625F9" w:rsidRPr="00543397">
        <w:rPr>
          <w:rFonts w:ascii="Arial" w:hAnsi="Arial" w:cs="Arial"/>
          <w:b/>
          <w:bCs/>
        </w:rPr>
        <w:t>4</w:t>
      </w:r>
      <w:r w:rsidR="00543397" w:rsidRPr="00543397">
        <w:rPr>
          <w:rFonts w:ascii="Arial" w:hAnsi="Arial" w:cs="Arial"/>
          <w:b/>
          <w:bCs/>
        </w:rPr>
        <w:t>3</w:t>
      </w:r>
      <w:r w:rsidR="00D625F9">
        <w:rPr>
          <w:rFonts w:ascii="Arial" w:hAnsi="Arial" w:cs="Arial"/>
          <w:b/>
          <w:bCs/>
        </w:rPr>
        <w:t xml:space="preserve">. </w:t>
      </w:r>
      <w:r w:rsidRPr="00C75B07">
        <w:rPr>
          <w:rFonts w:ascii="Arial" w:hAnsi="Arial" w:cs="Arial"/>
          <w:b/>
          <w:bCs/>
        </w:rPr>
        <w:t xml:space="preserve">mijenja se i glasi: </w:t>
      </w:r>
    </w:p>
    <w:p w14:paraId="2D7FE27B" w14:textId="272E01A1" w:rsidR="00C75B07" w:rsidRDefault="00C75B07" w:rsidP="00251AFC">
      <w:pPr>
        <w:pStyle w:val="NoSpacing"/>
        <w:jc w:val="both"/>
        <w:rPr>
          <w:rFonts w:ascii="Arial" w:hAnsi="Arial" w:cs="Arial"/>
        </w:rPr>
      </w:pPr>
      <w:r w:rsidRPr="00C75B07">
        <w:rPr>
          <w:rFonts w:ascii="Arial" w:hAnsi="Arial" w:cs="Arial"/>
        </w:rPr>
        <w:t>Odredbe ove Odluke primjenjivat će se i tumačiti sukladno</w:t>
      </w:r>
      <w:r>
        <w:rPr>
          <w:rFonts w:ascii="Arial" w:hAnsi="Arial" w:cs="Arial"/>
        </w:rPr>
        <w:t xml:space="preserve"> </w:t>
      </w:r>
      <w:r w:rsidRPr="00C75B07">
        <w:rPr>
          <w:rFonts w:ascii="Arial" w:hAnsi="Arial" w:cs="Arial"/>
        </w:rPr>
        <w:t xml:space="preserve">odredbama </w:t>
      </w:r>
      <w:r>
        <w:rPr>
          <w:rFonts w:ascii="Arial" w:hAnsi="Arial" w:cs="Arial"/>
        </w:rPr>
        <w:t>z</w:t>
      </w:r>
      <w:r w:rsidRPr="00C75B07">
        <w:rPr>
          <w:rFonts w:ascii="Arial" w:hAnsi="Arial" w:cs="Arial"/>
        </w:rPr>
        <w:t>akona</w:t>
      </w:r>
      <w:r>
        <w:rPr>
          <w:rFonts w:ascii="Arial" w:hAnsi="Arial" w:cs="Arial"/>
        </w:rPr>
        <w:t xml:space="preserve"> i podzakonskih akata koji reguliraju predmetnu oblast</w:t>
      </w:r>
      <w:r w:rsidR="00E26477">
        <w:rPr>
          <w:rFonts w:ascii="Arial" w:hAnsi="Arial" w:cs="Arial"/>
        </w:rPr>
        <w:t xml:space="preserve"> </w:t>
      </w:r>
      <w:r w:rsidR="00E603A7">
        <w:rPr>
          <w:rFonts w:ascii="Arial" w:hAnsi="Arial" w:cs="Arial"/>
        </w:rPr>
        <w:t xml:space="preserve">i </w:t>
      </w:r>
      <w:r w:rsidR="00E26477">
        <w:rPr>
          <w:rFonts w:ascii="Arial" w:hAnsi="Arial" w:cs="Arial"/>
        </w:rPr>
        <w:t>odredbama</w:t>
      </w:r>
      <w:r w:rsidR="00E603A7">
        <w:rPr>
          <w:rFonts w:ascii="Arial" w:hAnsi="Arial" w:cs="Arial"/>
        </w:rPr>
        <w:t xml:space="preserve"> </w:t>
      </w:r>
      <w:r w:rsidR="00E26477" w:rsidRPr="00E26477">
        <w:rPr>
          <w:rFonts w:ascii="Arial" w:hAnsi="Arial" w:cs="Arial"/>
        </w:rPr>
        <w:t>Kolektivnog ugovora za službenike organa uprave i sudske vlasti u Federaciji BiH</w:t>
      </w:r>
      <w:r w:rsidR="00E26477">
        <w:rPr>
          <w:rFonts w:ascii="Arial" w:hAnsi="Arial" w:cs="Arial"/>
        </w:rPr>
        <w:t>.</w:t>
      </w:r>
    </w:p>
    <w:p w14:paraId="503AF243" w14:textId="77777777" w:rsidR="00612495" w:rsidRDefault="00612495" w:rsidP="00251AFC">
      <w:pPr>
        <w:pStyle w:val="NoSpacing"/>
        <w:jc w:val="both"/>
        <w:rPr>
          <w:rFonts w:ascii="Arial" w:hAnsi="Arial" w:cs="Arial"/>
        </w:rPr>
      </w:pPr>
    </w:p>
    <w:p w14:paraId="31C3399A" w14:textId="441D48FA" w:rsidR="00C75B07" w:rsidRDefault="00455CC6" w:rsidP="00455CC6">
      <w:pPr>
        <w:pStyle w:val="NoSpacing"/>
        <w:jc w:val="center"/>
        <w:rPr>
          <w:rFonts w:ascii="Arial" w:hAnsi="Arial" w:cs="Arial"/>
          <w:b/>
          <w:bCs/>
        </w:rPr>
      </w:pPr>
      <w:r w:rsidRPr="00455CC6">
        <w:rPr>
          <w:rFonts w:ascii="Arial" w:hAnsi="Arial" w:cs="Arial"/>
          <w:b/>
          <w:bCs/>
        </w:rPr>
        <w:t>Članak</w:t>
      </w:r>
      <w:r w:rsidR="00A36340">
        <w:rPr>
          <w:rFonts w:ascii="Arial" w:hAnsi="Arial" w:cs="Arial"/>
          <w:b/>
          <w:bCs/>
        </w:rPr>
        <w:t xml:space="preserve"> 18.</w:t>
      </w:r>
    </w:p>
    <w:p w14:paraId="4E98DFF1" w14:textId="470F5AC2" w:rsidR="008228F4" w:rsidRPr="008228F4" w:rsidRDefault="008228F4" w:rsidP="00455CC6">
      <w:pPr>
        <w:pStyle w:val="NoSpacing"/>
        <w:jc w:val="both"/>
        <w:rPr>
          <w:rFonts w:ascii="Arial" w:hAnsi="Arial" w:cs="Arial"/>
          <w:b/>
          <w:bCs/>
        </w:rPr>
      </w:pPr>
      <w:r w:rsidRPr="008228F4">
        <w:rPr>
          <w:rFonts w:ascii="Arial" w:hAnsi="Arial" w:cs="Arial"/>
          <w:b/>
          <w:bCs/>
        </w:rPr>
        <w:t>Iza članka 45.</w:t>
      </w:r>
      <w:r w:rsidR="00F27845">
        <w:rPr>
          <w:rFonts w:ascii="Arial" w:hAnsi="Arial" w:cs="Arial"/>
          <w:b/>
          <w:bCs/>
        </w:rPr>
        <w:t>,</w:t>
      </w:r>
      <w:r w:rsidRPr="008228F4">
        <w:rPr>
          <w:rFonts w:ascii="Arial" w:hAnsi="Arial" w:cs="Arial"/>
          <w:b/>
          <w:bCs/>
        </w:rPr>
        <w:t xml:space="preserve"> dodaje se novi članak 46.</w:t>
      </w:r>
      <w:r w:rsidR="006D5669">
        <w:rPr>
          <w:rFonts w:ascii="Arial" w:hAnsi="Arial" w:cs="Arial"/>
          <w:b/>
          <w:bCs/>
        </w:rPr>
        <w:t>,</w:t>
      </w:r>
      <w:r w:rsidRPr="008228F4">
        <w:rPr>
          <w:rFonts w:ascii="Arial" w:hAnsi="Arial" w:cs="Arial"/>
          <w:b/>
          <w:bCs/>
        </w:rPr>
        <w:t xml:space="preserve"> koji glasi:</w:t>
      </w:r>
    </w:p>
    <w:p w14:paraId="40C537B0" w14:textId="6A86C0A1" w:rsidR="00455CC6" w:rsidRPr="00455CC6" w:rsidRDefault="00455CC6" w:rsidP="00455CC6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455CC6">
        <w:rPr>
          <w:rFonts w:ascii="Arial" w:hAnsi="Arial" w:cs="Arial"/>
        </w:rPr>
        <w:t>a sva pitanja iz ove oblasti, koja eventualno nisu regulirana ovom Odlukom</w:t>
      </w:r>
      <w:r>
        <w:rPr>
          <w:rFonts w:ascii="Arial" w:hAnsi="Arial" w:cs="Arial"/>
        </w:rPr>
        <w:t>, primjenjivat će se odredbe Zakona o plaćama i naknadama u organima vlasti Federacije BiH i Kolektivnog ugovora</w:t>
      </w:r>
    </w:p>
    <w:p w14:paraId="6695B0CF" w14:textId="77FFD3C0" w:rsidR="00455CC6" w:rsidRDefault="00455CC6" w:rsidP="00455CC6">
      <w:pPr>
        <w:pStyle w:val="NoSpacing"/>
        <w:jc w:val="both"/>
        <w:rPr>
          <w:rFonts w:ascii="Arial" w:hAnsi="Arial" w:cs="Arial"/>
          <w:lang w:val="hr-HR"/>
        </w:rPr>
      </w:pPr>
      <w:r w:rsidRPr="00EE0A96">
        <w:rPr>
          <w:rFonts w:ascii="Arial" w:hAnsi="Arial" w:cs="Arial"/>
          <w:lang w:val="hr-HR"/>
        </w:rPr>
        <w:t>za službenike organa uprave i sudske vlasti u Federaciji Bosne i Hercegovine</w:t>
      </w:r>
      <w:r w:rsidR="00C37C31">
        <w:rPr>
          <w:rFonts w:ascii="Arial" w:hAnsi="Arial" w:cs="Arial"/>
          <w:lang w:val="hr-HR"/>
        </w:rPr>
        <w:t>, kao i odredbe podzakonskih akata iz predmetne oblasti</w:t>
      </w:r>
      <w:r>
        <w:rPr>
          <w:rFonts w:ascii="Arial" w:hAnsi="Arial" w:cs="Arial"/>
          <w:lang w:val="hr-HR"/>
        </w:rPr>
        <w:t>.</w:t>
      </w:r>
    </w:p>
    <w:p w14:paraId="6FEBF9F7" w14:textId="1EB5FC60" w:rsidR="00784930" w:rsidRDefault="00784930" w:rsidP="008228F4">
      <w:pPr>
        <w:pStyle w:val="NoSpacing"/>
        <w:rPr>
          <w:rFonts w:ascii="Arial" w:hAnsi="Arial" w:cs="Arial"/>
          <w:b/>
          <w:bCs/>
          <w:lang w:val="hr-HR"/>
        </w:rPr>
      </w:pPr>
    </w:p>
    <w:p w14:paraId="06BB2D52" w14:textId="76D60FC5" w:rsidR="006012C6" w:rsidRDefault="006012C6" w:rsidP="006012C6">
      <w:pPr>
        <w:pStyle w:val="NoSpacing"/>
        <w:jc w:val="both"/>
        <w:rPr>
          <w:rFonts w:ascii="Arial" w:hAnsi="Arial" w:cs="Arial"/>
          <w:lang w:val="hr-HR"/>
        </w:rPr>
      </w:pPr>
      <w:r w:rsidRPr="006012C6">
        <w:rPr>
          <w:rFonts w:ascii="Arial" w:hAnsi="Arial" w:cs="Arial"/>
          <w:lang w:val="hr-HR"/>
        </w:rPr>
        <w:t xml:space="preserve">Zadužuje se Povjerenstvo za statutarna pitanja, Poslovnik i propise Općinskog vijeća da uradi i izda pročišćeni tekst Odluke o </w:t>
      </w:r>
      <w:r>
        <w:rPr>
          <w:rFonts w:ascii="Arial" w:hAnsi="Arial" w:cs="Arial"/>
          <w:lang w:val="hr-HR"/>
        </w:rPr>
        <w:t>plaćama i naknadama u tijelima uprave Općine Prozor-Rama u roku od 30 dana, računajući od dana stupanja na snagu ove Odluke.</w:t>
      </w:r>
    </w:p>
    <w:p w14:paraId="1A3BC8DA" w14:textId="77777777" w:rsidR="00230C55" w:rsidRPr="006012C6" w:rsidRDefault="00230C55" w:rsidP="006012C6">
      <w:pPr>
        <w:pStyle w:val="NoSpacing"/>
        <w:jc w:val="both"/>
        <w:rPr>
          <w:rFonts w:ascii="Arial" w:hAnsi="Arial" w:cs="Arial"/>
          <w:lang w:val="hr-HR"/>
        </w:rPr>
      </w:pPr>
    </w:p>
    <w:p w14:paraId="5E7EF334" w14:textId="77777777" w:rsidR="00AC13CD" w:rsidRPr="006012C6" w:rsidRDefault="00AC13CD" w:rsidP="00AC13CD">
      <w:pPr>
        <w:pStyle w:val="NoSpacing"/>
        <w:jc w:val="center"/>
        <w:rPr>
          <w:rFonts w:ascii="Arial" w:hAnsi="Arial" w:cs="Arial"/>
          <w:lang w:val="hr-HR"/>
        </w:rPr>
      </w:pPr>
    </w:p>
    <w:p w14:paraId="3A3994ED" w14:textId="07095047" w:rsidR="00EA7206" w:rsidRPr="007C6D4E" w:rsidRDefault="005A55FA" w:rsidP="007C6D4E">
      <w:pPr>
        <w:pStyle w:val="NoSpacing"/>
        <w:jc w:val="center"/>
        <w:rPr>
          <w:rFonts w:ascii="Arial" w:hAnsi="Arial" w:cs="Arial"/>
          <w:b/>
          <w:lang w:val="hr-HR"/>
        </w:rPr>
      </w:pPr>
      <w:r w:rsidRPr="00EE0A96">
        <w:rPr>
          <w:rFonts w:ascii="Arial" w:hAnsi="Arial" w:cs="Arial"/>
          <w:b/>
          <w:lang w:val="hr-HR"/>
        </w:rPr>
        <w:t xml:space="preserve">Članak </w:t>
      </w:r>
      <w:r w:rsidR="008228F4">
        <w:rPr>
          <w:rFonts w:ascii="Arial" w:hAnsi="Arial" w:cs="Arial"/>
          <w:b/>
          <w:lang w:val="hr-HR"/>
        </w:rPr>
        <w:t>19</w:t>
      </w:r>
      <w:r w:rsidR="005960E8" w:rsidRPr="00EE0A96">
        <w:rPr>
          <w:rFonts w:ascii="Arial" w:hAnsi="Arial" w:cs="Arial"/>
          <w:b/>
          <w:lang w:val="hr-HR"/>
        </w:rPr>
        <w:t>.</w:t>
      </w:r>
    </w:p>
    <w:p w14:paraId="4E131247" w14:textId="53957194" w:rsidR="00D3631E" w:rsidRPr="00EE0A96" w:rsidRDefault="00D3631E" w:rsidP="00AC13CD">
      <w:pPr>
        <w:pStyle w:val="NoSpacing"/>
        <w:jc w:val="both"/>
        <w:rPr>
          <w:rFonts w:ascii="Arial" w:hAnsi="Arial" w:cs="Arial"/>
          <w:lang w:val="hr-HR"/>
        </w:rPr>
      </w:pPr>
      <w:r w:rsidRPr="00EE0A96">
        <w:rPr>
          <w:rFonts w:ascii="Arial" w:hAnsi="Arial" w:cs="Arial"/>
          <w:lang w:val="hr-HR"/>
        </w:rPr>
        <w:t xml:space="preserve">Ova Odluka stupa na snagu </w:t>
      </w:r>
      <w:r w:rsidR="006012C6">
        <w:rPr>
          <w:rFonts w:ascii="Arial" w:hAnsi="Arial" w:cs="Arial"/>
          <w:lang w:val="hr-HR"/>
        </w:rPr>
        <w:t xml:space="preserve">narednog </w:t>
      </w:r>
      <w:r w:rsidRPr="00EE0A96">
        <w:rPr>
          <w:rFonts w:ascii="Arial" w:hAnsi="Arial" w:cs="Arial"/>
          <w:lang w:val="hr-HR"/>
        </w:rPr>
        <w:t>dan</w:t>
      </w:r>
      <w:r w:rsidR="006012C6">
        <w:rPr>
          <w:rFonts w:ascii="Arial" w:hAnsi="Arial" w:cs="Arial"/>
          <w:lang w:val="hr-HR"/>
        </w:rPr>
        <w:t>a od dana</w:t>
      </w:r>
      <w:r w:rsidRPr="00EE0A96">
        <w:rPr>
          <w:rFonts w:ascii="Arial" w:hAnsi="Arial" w:cs="Arial"/>
          <w:lang w:val="hr-HR"/>
        </w:rPr>
        <w:t xml:space="preserve"> objav</w:t>
      </w:r>
      <w:r w:rsidR="00451950" w:rsidRPr="00EE0A96">
        <w:rPr>
          <w:rFonts w:ascii="Arial" w:hAnsi="Arial" w:cs="Arial"/>
          <w:lang w:val="hr-HR"/>
        </w:rPr>
        <w:t>e</w:t>
      </w:r>
      <w:r w:rsidRPr="00EE0A96">
        <w:rPr>
          <w:rFonts w:ascii="Arial" w:hAnsi="Arial" w:cs="Arial"/>
          <w:lang w:val="hr-HR"/>
        </w:rPr>
        <w:t xml:space="preserve"> u „Službenom glasniku Općine Prozor-Rama</w:t>
      </w:r>
      <w:r w:rsidR="002F57FA" w:rsidRPr="00EE0A96">
        <w:rPr>
          <w:rFonts w:ascii="Arial" w:hAnsi="Arial" w:cs="Arial"/>
          <w:lang w:val="hr-HR"/>
        </w:rPr>
        <w:t>“</w:t>
      </w:r>
      <w:r w:rsidRPr="00EE0A96">
        <w:rPr>
          <w:rFonts w:ascii="Arial" w:hAnsi="Arial" w:cs="Arial"/>
          <w:lang w:val="hr-HR"/>
        </w:rPr>
        <w:t>.</w:t>
      </w:r>
    </w:p>
    <w:p w14:paraId="4CB100E3" w14:textId="77777777" w:rsidR="00251AFC" w:rsidRPr="00EE0A96" w:rsidRDefault="00251AFC" w:rsidP="00AC13CD">
      <w:pPr>
        <w:pStyle w:val="NoSpacing"/>
        <w:jc w:val="both"/>
        <w:rPr>
          <w:rFonts w:ascii="Arial" w:hAnsi="Arial" w:cs="Arial"/>
          <w:lang w:val="hr-HR"/>
        </w:rPr>
      </w:pPr>
    </w:p>
    <w:p w14:paraId="17A200C0" w14:textId="77777777" w:rsidR="00FB6704" w:rsidRPr="00EE0A96" w:rsidRDefault="00FB6704" w:rsidP="00AC13CD">
      <w:pPr>
        <w:pStyle w:val="NoSpacing"/>
        <w:jc w:val="both"/>
        <w:rPr>
          <w:rFonts w:ascii="Arial" w:hAnsi="Arial" w:cs="Arial"/>
          <w:lang w:val="hr-HR"/>
        </w:rPr>
      </w:pPr>
    </w:p>
    <w:p w14:paraId="254E009E" w14:textId="77777777" w:rsidR="00B47F8E" w:rsidRPr="00EE0A96" w:rsidRDefault="00B47F8E" w:rsidP="00AC13CD">
      <w:pPr>
        <w:pStyle w:val="NoSpacing"/>
        <w:jc w:val="both"/>
        <w:rPr>
          <w:rFonts w:ascii="Arial" w:hAnsi="Arial" w:cs="Arial"/>
          <w:lang w:val="hr-HR"/>
        </w:rPr>
      </w:pPr>
    </w:p>
    <w:p w14:paraId="3C7A7781" w14:textId="77777777" w:rsidR="00B47F8E" w:rsidRDefault="00B47F8E" w:rsidP="00AC13CD">
      <w:pPr>
        <w:pStyle w:val="NoSpacing"/>
        <w:jc w:val="both"/>
        <w:rPr>
          <w:rFonts w:ascii="Arial" w:hAnsi="Arial" w:cs="Arial"/>
          <w:lang w:val="hr-HR"/>
        </w:rPr>
      </w:pPr>
    </w:p>
    <w:p w14:paraId="63A56C9B" w14:textId="77777777" w:rsidR="007C6D4E" w:rsidRDefault="007C6D4E" w:rsidP="00AC13CD">
      <w:pPr>
        <w:pStyle w:val="NoSpacing"/>
        <w:jc w:val="both"/>
        <w:rPr>
          <w:rFonts w:ascii="Arial" w:hAnsi="Arial" w:cs="Arial"/>
          <w:lang w:val="hr-HR"/>
        </w:rPr>
      </w:pPr>
    </w:p>
    <w:p w14:paraId="29EE8901" w14:textId="77777777" w:rsidR="00230C55" w:rsidRPr="00EE0A96" w:rsidRDefault="00230C55" w:rsidP="00AC13CD">
      <w:pPr>
        <w:pStyle w:val="NoSpacing"/>
        <w:jc w:val="both"/>
        <w:rPr>
          <w:rFonts w:ascii="Arial" w:hAnsi="Arial" w:cs="Arial"/>
          <w:lang w:val="hr-HR"/>
        </w:rPr>
      </w:pPr>
    </w:p>
    <w:p w14:paraId="41475BFE" w14:textId="0C8E3560" w:rsidR="00B47F8E" w:rsidRPr="00EE0A96" w:rsidRDefault="00B47F8E" w:rsidP="00AC13CD">
      <w:pPr>
        <w:pStyle w:val="NoSpacing"/>
        <w:jc w:val="both"/>
        <w:rPr>
          <w:rFonts w:ascii="Arial" w:hAnsi="Arial" w:cs="Arial"/>
          <w:lang w:val="hr-HR"/>
        </w:rPr>
      </w:pPr>
      <w:r w:rsidRPr="00EE0A96">
        <w:rPr>
          <w:rFonts w:ascii="Arial" w:hAnsi="Arial" w:cs="Arial"/>
          <w:lang w:val="hr-HR"/>
        </w:rPr>
        <w:tab/>
      </w:r>
      <w:r w:rsidRPr="00EE0A96">
        <w:rPr>
          <w:rFonts w:ascii="Arial" w:hAnsi="Arial" w:cs="Arial"/>
          <w:lang w:val="hr-HR"/>
        </w:rPr>
        <w:tab/>
      </w:r>
      <w:r w:rsidRPr="00EE0A96">
        <w:rPr>
          <w:rFonts w:ascii="Arial" w:hAnsi="Arial" w:cs="Arial"/>
          <w:lang w:val="hr-HR"/>
        </w:rPr>
        <w:tab/>
      </w:r>
      <w:r w:rsidRPr="00EE0A96">
        <w:rPr>
          <w:rFonts w:ascii="Arial" w:hAnsi="Arial" w:cs="Arial"/>
          <w:lang w:val="hr-HR"/>
        </w:rPr>
        <w:tab/>
      </w:r>
      <w:r w:rsidRPr="00EE0A96">
        <w:rPr>
          <w:rFonts w:ascii="Arial" w:hAnsi="Arial" w:cs="Arial"/>
          <w:lang w:val="hr-HR"/>
        </w:rPr>
        <w:tab/>
      </w:r>
      <w:r w:rsidRPr="00EE0A96">
        <w:rPr>
          <w:rFonts w:ascii="Arial" w:hAnsi="Arial" w:cs="Arial"/>
          <w:lang w:val="hr-HR"/>
        </w:rPr>
        <w:tab/>
      </w:r>
      <w:r w:rsidRPr="00EE0A96">
        <w:rPr>
          <w:rFonts w:ascii="Arial" w:hAnsi="Arial" w:cs="Arial"/>
          <w:lang w:val="hr-HR"/>
        </w:rPr>
        <w:tab/>
      </w:r>
      <w:r w:rsidRPr="00EE0A96">
        <w:rPr>
          <w:rFonts w:ascii="Arial" w:hAnsi="Arial" w:cs="Arial"/>
          <w:lang w:val="hr-HR"/>
        </w:rPr>
        <w:tab/>
      </w:r>
      <w:r w:rsidR="00EE0A96">
        <w:rPr>
          <w:rFonts w:ascii="Arial" w:hAnsi="Arial" w:cs="Arial"/>
          <w:lang w:val="hr-HR"/>
        </w:rPr>
        <w:t xml:space="preserve">               </w:t>
      </w:r>
      <w:r w:rsidRPr="00EE0A96">
        <w:rPr>
          <w:rFonts w:ascii="Arial" w:hAnsi="Arial" w:cs="Arial"/>
          <w:lang w:val="hr-HR"/>
        </w:rPr>
        <w:tab/>
        <w:t>PREDSJEDNIK OV</w:t>
      </w:r>
      <w:r w:rsidR="00BC2747" w:rsidRPr="00EE0A96">
        <w:rPr>
          <w:rFonts w:ascii="Arial" w:hAnsi="Arial" w:cs="Arial"/>
          <w:lang w:val="hr-HR"/>
        </w:rPr>
        <w:t>-a</w:t>
      </w:r>
    </w:p>
    <w:p w14:paraId="69A0E7BA" w14:textId="77777777" w:rsidR="00B47F8E" w:rsidRPr="00EE0A96" w:rsidRDefault="00B47F8E" w:rsidP="00AC13CD">
      <w:pPr>
        <w:pStyle w:val="NoSpacing"/>
        <w:jc w:val="both"/>
        <w:rPr>
          <w:rFonts w:ascii="Arial" w:hAnsi="Arial" w:cs="Arial"/>
          <w:lang w:val="hr-HR"/>
        </w:rPr>
      </w:pPr>
      <w:r w:rsidRPr="00EE0A96">
        <w:rPr>
          <w:rFonts w:ascii="Arial" w:hAnsi="Arial" w:cs="Arial"/>
          <w:lang w:val="hr-HR"/>
        </w:rPr>
        <w:t>Bosna i Hercegovina</w:t>
      </w:r>
    </w:p>
    <w:p w14:paraId="5CE6BD36" w14:textId="77777777" w:rsidR="00B47F8E" w:rsidRPr="00EE0A96" w:rsidRDefault="00B47F8E" w:rsidP="00AC13CD">
      <w:pPr>
        <w:pStyle w:val="NoSpacing"/>
        <w:jc w:val="both"/>
        <w:rPr>
          <w:rFonts w:ascii="Arial" w:hAnsi="Arial" w:cs="Arial"/>
          <w:lang w:val="hr-HR"/>
        </w:rPr>
      </w:pPr>
      <w:r w:rsidRPr="00EE0A96">
        <w:rPr>
          <w:rFonts w:ascii="Arial" w:hAnsi="Arial" w:cs="Arial"/>
          <w:lang w:val="hr-HR"/>
        </w:rPr>
        <w:t>Federacija Bosne i Hercegovine</w:t>
      </w:r>
      <w:r w:rsidR="00251AFC" w:rsidRPr="00EE0A96">
        <w:rPr>
          <w:rFonts w:ascii="Arial" w:hAnsi="Arial" w:cs="Arial"/>
          <w:lang w:val="hr-HR"/>
        </w:rPr>
        <w:tab/>
      </w:r>
      <w:r w:rsidR="00251AFC" w:rsidRPr="00EE0A96">
        <w:rPr>
          <w:rFonts w:ascii="Arial" w:hAnsi="Arial" w:cs="Arial"/>
          <w:lang w:val="hr-HR"/>
        </w:rPr>
        <w:tab/>
      </w:r>
      <w:r w:rsidR="00251AFC" w:rsidRPr="00EE0A96">
        <w:rPr>
          <w:rFonts w:ascii="Arial" w:hAnsi="Arial" w:cs="Arial"/>
          <w:lang w:val="hr-HR"/>
        </w:rPr>
        <w:tab/>
      </w:r>
      <w:r w:rsidR="00251AFC" w:rsidRPr="00EE0A96">
        <w:rPr>
          <w:rFonts w:ascii="Arial" w:hAnsi="Arial" w:cs="Arial"/>
          <w:lang w:val="hr-HR"/>
        </w:rPr>
        <w:tab/>
      </w:r>
      <w:r w:rsidR="00251AFC" w:rsidRPr="00EE0A96">
        <w:rPr>
          <w:rFonts w:ascii="Arial" w:hAnsi="Arial" w:cs="Arial"/>
          <w:lang w:val="hr-HR"/>
        </w:rPr>
        <w:tab/>
      </w:r>
      <w:r w:rsidR="00251AFC" w:rsidRPr="00EE0A96">
        <w:rPr>
          <w:rFonts w:ascii="Arial" w:hAnsi="Arial" w:cs="Arial"/>
          <w:lang w:val="hr-HR"/>
        </w:rPr>
        <w:tab/>
        <w:t>_________________</w:t>
      </w:r>
    </w:p>
    <w:p w14:paraId="1AF59703" w14:textId="14DD1963" w:rsidR="00251AFC" w:rsidRPr="00EE0A96" w:rsidRDefault="00251AFC" w:rsidP="00AC13CD">
      <w:pPr>
        <w:pStyle w:val="NoSpacing"/>
        <w:jc w:val="both"/>
        <w:rPr>
          <w:rFonts w:ascii="Arial" w:hAnsi="Arial" w:cs="Arial"/>
          <w:lang w:val="hr-HR"/>
        </w:rPr>
      </w:pPr>
      <w:r w:rsidRPr="00EE0A96">
        <w:rPr>
          <w:rFonts w:ascii="Arial" w:hAnsi="Arial" w:cs="Arial"/>
          <w:lang w:val="hr-HR"/>
        </w:rPr>
        <w:t>Hercegovačko-neretvanska županija</w:t>
      </w:r>
      <w:r w:rsidR="00FE5FA2" w:rsidRPr="00EE0A96">
        <w:rPr>
          <w:rFonts w:ascii="Arial" w:hAnsi="Arial" w:cs="Arial"/>
          <w:lang w:val="hr-HR"/>
        </w:rPr>
        <w:t xml:space="preserve"> /kanton</w:t>
      </w:r>
      <w:r w:rsidRPr="00EE0A96">
        <w:rPr>
          <w:rFonts w:ascii="Arial" w:hAnsi="Arial" w:cs="Arial"/>
          <w:lang w:val="hr-HR"/>
        </w:rPr>
        <w:t xml:space="preserve"> </w:t>
      </w:r>
    </w:p>
    <w:p w14:paraId="5AAF1220" w14:textId="77777777" w:rsidR="00251AFC" w:rsidRPr="00EE0A96" w:rsidRDefault="00251AFC" w:rsidP="00AC13CD">
      <w:pPr>
        <w:pStyle w:val="NoSpacing"/>
        <w:jc w:val="both"/>
        <w:rPr>
          <w:rFonts w:ascii="Arial" w:hAnsi="Arial" w:cs="Arial"/>
          <w:b/>
          <w:bCs/>
          <w:lang w:val="hr-HR"/>
        </w:rPr>
      </w:pPr>
      <w:r w:rsidRPr="00EE0A96">
        <w:rPr>
          <w:rFonts w:ascii="Arial" w:hAnsi="Arial" w:cs="Arial"/>
          <w:b/>
          <w:bCs/>
          <w:lang w:val="hr-HR"/>
        </w:rPr>
        <w:t>OPĆINA PROZOR-RAMA</w:t>
      </w:r>
    </w:p>
    <w:p w14:paraId="09572CC5" w14:textId="2DF1C01E" w:rsidR="00251AFC" w:rsidRPr="00EE0A96" w:rsidRDefault="00251AFC" w:rsidP="00AC13CD">
      <w:pPr>
        <w:pStyle w:val="NoSpacing"/>
        <w:jc w:val="both"/>
        <w:rPr>
          <w:rFonts w:ascii="Arial" w:hAnsi="Arial" w:cs="Arial"/>
          <w:b/>
          <w:bCs/>
          <w:lang w:val="hr-HR"/>
        </w:rPr>
      </w:pPr>
      <w:r w:rsidRPr="00EE0A96">
        <w:rPr>
          <w:rFonts w:ascii="Arial" w:hAnsi="Arial" w:cs="Arial"/>
          <w:b/>
          <w:bCs/>
          <w:lang w:val="hr-HR"/>
        </w:rPr>
        <w:t>O</w:t>
      </w:r>
      <w:r w:rsidR="00451950" w:rsidRPr="00EE0A96">
        <w:rPr>
          <w:rFonts w:ascii="Arial" w:hAnsi="Arial" w:cs="Arial"/>
          <w:b/>
          <w:bCs/>
          <w:lang w:val="hr-HR"/>
        </w:rPr>
        <w:t>PĆINSKO VIJEĆE</w:t>
      </w:r>
    </w:p>
    <w:p w14:paraId="705D3E8E" w14:textId="77777777" w:rsidR="00251AFC" w:rsidRPr="00EE0A96" w:rsidRDefault="00251AFC" w:rsidP="00AC13CD">
      <w:pPr>
        <w:pStyle w:val="NoSpacing"/>
        <w:jc w:val="both"/>
        <w:rPr>
          <w:rFonts w:ascii="Arial" w:hAnsi="Arial" w:cs="Arial"/>
          <w:lang w:val="hr-HR"/>
        </w:rPr>
      </w:pPr>
    </w:p>
    <w:p w14:paraId="4435C83E" w14:textId="77777777" w:rsidR="00B47F8E" w:rsidRPr="00EE0A96" w:rsidRDefault="00B47F8E" w:rsidP="00AC13CD">
      <w:pPr>
        <w:pStyle w:val="NoSpacing"/>
        <w:jc w:val="both"/>
        <w:rPr>
          <w:rFonts w:ascii="Arial" w:hAnsi="Arial" w:cs="Arial"/>
          <w:lang w:val="hr-HR"/>
        </w:rPr>
      </w:pPr>
      <w:r w:rsidRPr="00EE0A96">
        <w:rPr>
          <w:rFonts w:ascii="Arial" w:hAnsi="Arial" w:cs="Arial"/>
          <w:lang w:val="hr-HR"/>
        </w:rPr>
        <w:t>Broj: ______________</w:t>
      </w:r>
      <w:r w:rsidRPr="00EE0A96">
        <w:rPr>
          <w:rFonts w:ascii="Arial" w:hAnsi="Arial" w:cs="Arial"/>
          <w:lang w:val="hr-HR"/>
        </w:rPr>
        <w:tab/>
      </w:r>
      <w:r w:rsidRPr="00EE0A96">
        <w:rPr>
          <w:rFonts w:ascii="Arial" w:hAnsi="Arial" w:cs="Arial"/>
          <w:lang w:val="hr-HR"/>
        </w:rPr>
        <w:tab/>
      </w:r>
      <w:r w:rsidRPr="00EE0A96">
        <w:rPr>
          <w:rFonts w:ascii="Arial" w:hAnsi="Arial" w:cs="Arial"/>
          <w:lang w:val="hr-HR"/>
        </w:rPr>
        <w:tab/>
      </w:r>
      <w:r w:rsidRPr="00EE0A96">
        <w:rPr>
          <w:rFonts w:ascii="Arial" w:hAnsi="Arial" w:cs="Arial"/>
          <w:lang w:val="hr-HR"/>
        </w:rPr>
        <w:tab/>
      </w:r>
      <w:r w:rsidRPr="00EE0A96">
        <w:rPr>
          <w:rFonts w:ascii="Arial" w:hAnsi="Arial" w:cs="Arial"/>
          <w:lang w:val="hr-HR"/>
        </w:rPr>
        <w:tab/>
      </w:r>
      <w:r w:rsidRPr="00EE0A96">
        <w:rPr>
          <w:rFonts w:ascii="Arial" w:hAnsi="Arial" w:cs="Arial"/>
          <w:lang w:val="hr-HR"/>
        </w:rPr>
        <w:tab/>
      </w:r>
      <w:r w:rsidRPr="00EE0A96">
        <w:rPr>
          <w:rFonts w:ascii="Arial" w:hAnsi="Arial" w:cs="Arial"/>
          <w:lang w:val="hr-HR"/>
        </w:rPr>
        <w:tab/>
      </w:r>
      <w:r w:rsidRPr="00EE0A96">
        <w:rPr>
          <w:rFonts w:ascii="Arial" w:hAnsi="Arial" w:cs="Arial"/>
          <w:lang w:val="hr-HR"/>
        </w:rPr>
        <w:tab/>
      </w:r>
      <w:r w:rsidRPr="00EE0A96">
        <w:rPr>
          <w:rFonts w:ascii="Arial" w:hAnsi="Arial" w:cs="Arial"/>
          <w:lang w:val="hr-HR"/>
        </w:rPr>
        <w:tab/>
      </w:r>
    </w:p>
    <w:p w14:paraId="5B26EBAE" w14:textId="58482A77" w:rsidR="00BF45A9" w:rsidRDefault="006647F1" w:rsidP="00C24615">
      <w:pPr>
        <w:pStyle w:val="NoSpacing"/>
        <w:jc w:val="both"/>
        <w:rPr>
          <w:rFonts w:ascii="Arial" w:hAnsi="Arial" w:cs="Arial"/>
          <w:lang w:val="hr-HR"/>
        </w:rPr>
      </w:pPr>
      <w:r w:rsidRPr="00EE0A96">
        <w:rPr>
          <w:rFonts w:ascii="Arial" w:hAnsi="Arial" w:cs="Arial"/>
          <w:lang w:val="hr-HR"/>
        </w:rPr>
        <w:t>Prozor, ____________.2026. god.</w:t>
      </w:r>
    </w:p>
    <w:p w14:paraId="6AA71B70" w14:textId="77777777" w:rsidR="00612495" w:rsidRDefault="00612495" w:rsidP="00C24615">
      <w:pPr>
        <w:pStyle w:val="NoSpacing"/>
        <w:jc w:val="both"/>
        <w:rPr>
          <w:rFonts w:ascii="Arial" w:hAnsi="Arial" w:cs="Arial"/>
          <w:lang w:val="hr-HR"/>
        </w:rPr>
      </w:pPr>
    </w:p>
    <w:p w14:paraId="21584887" w14:textId="77777777" w:rsidR="00612495" w:rsidRDefault="00612495" w:rsidP="00C24615">
      <w:pPr>
        <w:pStyle w:val="NoSpacing"/>
        <w:jc w:val="both"/>
        <w:rPr>
          <w:rFonts w:ascii="Arial" w:hAnsi="Arial" w:cs="Arial"/>
          <w:lang w:val="hr-HR"/>
        </w:rPr>
      </w:pPr>
    </w:p>
    <w:p w14:paraId="6F2E239A" w14:textId="77777777" w:rsidR="00612495" w:rsidRDefault="00612495" w:rsidP="00C24615">
      <w:pPr>
        <w:pStyle w:val="NoSpacing"/>
        <w:jc w:val="both"/>
        <w:rPr>
          <w:rFonts w:ascii="Arial" w:hAnsi="Arial" w:cs="Arial"/>
          <w:lang w:val="hr-HR"/>
        </w:rPr>
      </w:pPr>
    </w:p>
    <w:p w14:paraId="1781EF81" w14:textId="77777777" w:rsidR="00230C55" w:rsidRDefault="00230C55" w:rsidP="00C24615">
      <w:pPr>
        <w:pStyle w:val="NoSpacing"/>
        <w:jc w:val="both"/>
        <w:rPr>
          <w:rFonts w:ascii="Arial" w:hAnsi="Arial" w:cs="Arial"/>
          <w:lang w:val="hr-HR"/>
        </w:rPr>
      </w:pPr>
    </w:p>
    <w:p w14:paraId="45AC3D7E" w14:textId="77777777" w:rsidR="007C6D4E" w:rsidRDefault="007C6D4E" w:rsidP="00C24615">
      <w:pPr>
        <w:pStyle w:val="NoSpacing"/>
        <w:jc w:val="both"/>
        <w:rPr>
          <w:rFonts w:ascii="Arial" w:hAnsi="Arial" w:cs="Arial"/>
          <w:lang w:val="hr-HR"/>
        </w:rPr>
      </w:pPr>
    </w:p>
    <w:p w14:paraId="6CC8AEBA" w14:textId="77777777" w:rsidR="00230C55" w:rsidRDefault="00230C55" w:rsidP="00C24615">
      <w:pPr>
        <w:pStyle w:val="NoSpacing"/>
        <w:jc w:val="both"/>
        <w:rPr>
          <w:rFonts w:ascii="Arial" w:hAnsi="Arial" w:cs="Arial"/>
          <w:lang w:val="hr-HR"/>
        </w:rPr>
      </w:pPr>
    </w:p>
    <w:p w14:paraId="6EC5176F" w14:textId="77777777" w:rsidR="00230C55" w:rsidRDefault="00230C55" w:rsidP="00C24615">
      <w:pPr>
        <w:pStyle w:val="NoSpacing"/>
        <w:jc w:val="both"/>
        <w:rPr>
          <w:rFonts w:ascii="Arial" w:hAnsi="Arial" w:cs="Arial"/>
          <w:lang w:val="hr-HR"/>
        </w:rPr>
      </w:pPr>
    </w:p>
    <w:p w14:paraId="4AA37DA3" w14:textId="77777777" w:rsidR="00612495" w:rsidRPr="00EE0A96" w:rsidRDefault="00612495" w:rsidP="00C24615">
      <w:pPr>
        <w:pStyle w:val="NoSpacing"/>
        <w:jc w:val="both"/>
        <w:rPr>
          <w:rFonts w:ascii="Arial" w:hAnsi="Arial" w:cs="Arial"/>
          <w:lang w:val="hr-HR"/>
        </w:rPr>
      </w:pPr>
    </w:p>
    <w:p w14:paraId="0C4549A9" w14:textId="17420783" w:rsidR="00AC13CD" w:rsidRPr="00EE0A96" w:rsidRDefault="00AC13CD" w:rsidP="00DE19CD">
      <w:pPr>
        <w:pStyle w:val="NoSpacing"/>
        <w:rPr>
          <w:rFonts w:ascii="Arial" w:hAnsi="Arial" w:cs="Arial"/>
          <w:b/>
          <w:lang w:val="hr-HR"/>
        </w:rPr>
      </w:pPr>
      <w:r w:rsidRPr="00EE0A96">
        <w:rPr>
          <w:rFonts w:ascii="Arial" w:hAnsi="Arial" w:cs="Arial"/>
          <w:b/>
          <w:lang w:val="hr-HR"/>
        </w:rPr>
        <w:lastRenderedPageBreak/>
        <w:t>OBRAZLOŽENJE</w:t>
      </w:r>
      <w:r w:rsidR="00DE19CD" w:rsidRPr="00EE0A96">
        <w:rPr>
          <w:rFonts w:ascii="Arial" w:hAnsi="Arial" w:cs="Arial"/>
          <w:b/>
          <w:lang w:val="hr-HR"/>
        </w:rPr>
        <w:t>:</w:t>
      </w:r>
    </w:p>
    <w:p w14:paraId="5E7E0C8D" w14:textId="77777777" w:rsidR="00B47F8E" w:rsidRPr="00EE0A96" w:rsidRDefault="00B47F8E" w:rsidP="00B47F8E">
      <w:pPr>
        <w:pStyle w:val="NoSpacing"/>
        <w:jc w:val="center"/>
        <w:rPr>
          <w:rFonts w:ascii="Arial" w:hAnsi="Arial" w:cs="Arial"/>
          <w:lang w:val="hr-HR"/>
        </w:rPr>
      </w:pPr>
    </w:p>
    <w:p w14:paraId="24B4672C" w14:textId="7A0D3339" w:rsidR="00835873" w:rsidRPr="00EE0A96" w:rsidRDefault="00AC13CD" w:rsidP="00AC13CD">
      <w:pPr>
        <w:pStyle w:val="NoSpacing"/>
        <w:jc w:val="both"/>
        <w:rPr>
          <w:rFonts w:ascii="Arial" w:hAnsi="Arial" w:cs="Arial"/>
          <w:lang w:val="hr-HR"/>
        </w:rPr>
      </w:pPr>
      <w:r w:rsidRPr="00EE0A96">
        <w:rPr>
          <w:rFonts w:ascii="Arial" w:hAnsi="Arial" w:cs="Arial"/>
          <w:lang w:val="hr-HR"/>
        </w:rPr>
        <w:t>I PRAVNI TEMELJ</w:t>
      </w:r>
      <w:r w:rsidR="00835873" w:rsidRPr="00EE0A96">
        <w:rPr>
          <w:rFonts w:ascii="Arial" w:hAnsi="Arial" w:cs="Arial"/>
          <w:lang w:val="hr-HR"/>
        </w:rPr>
        <w:t xml:space="preserve"> za donošenje ove </w:t>
      </w:r>
      <w:r w:rsidR="00992C07" w:rsidRPr="00EE0A96">
        <w:rPr>
          <w:rFonts w:ascii="Arial" w:hAnsi="Arial" w:cs="Arial"/>
          <w:lang w:val="hr-HR"/>
        </w:rPr>
        <w:t>O</w:t>
      </w:r>
      <w:r w:rsidR="00835873" w:rsidRPr="00EE0A96">
        <w:rPr>
          <w:rFonts w:ascii="Arial" w:hAnsi="Arial" w:cs="Arial"/>
          <w:lang w:val="hr-HR"/>
        </w:rPr>
        <w:t>dluke sadržan je u odredbama:</w:t>
      </w:r>
    </w:p>
    <w:p w14:paraId="37E6D6AE" w14:textId="77777777" w:rsidR="00B47F8E" w:rsidRPr="00EE0A96" w:rsidRDefault="00B47F8E" w:rsidP="00AC13CD">
      <w:pPr>
        <w:pStyle w:val="NoSpacing"/>
        <w:jc w:val="both"/>
        <w:rPr>
          <w:rFonts w:ascii="Arial" w:hAnsi="Arial" w:cs="Arial"/>
          <w:lang w:val="hr-HR"/>
        </w:rPr>
      </w:pPr>
    </w:p>
    <w:p w14:paraId="2DC6A6EE" w14:textId="41107105" w:rsidR="00835873" w:rsidRPr="00EE0A96" w:rsidRDefault="00835873" w:rsidP="00AC13CD">
      <w:pPr>
        <w:pStyle w:val="NoSpacing"/>
        <w:jc w:val="both"/>
        <w:rPr>
          <w:rFonts w:ascii="Arial" w:hAnsi="Arial" w:cs="Arial"/>
          <w:lang w:val="hr-HR"/>
        </w:rPr>
      </w:pPr>
      <w:r w:rsidRPr="00EE0A96">
        <w:rPr>
          <w:rFonts w:ascii="Segoe UI Symbol" w:hAnsi="Segoe UI Symbol" w:cs="Segoe UI Symbol"/>
          <w:lang w:val="hr-HR"/>
        </w:rPr>
        <w:t>➢</w:t>
      </w:r>
      <w:r w:rsidRPr="00EE0A96">
        <w:rPr>
          <w:rFonts w:ascii="Arial" w:hAnsi="Arial" w:cs="Arial"/>
          <w:lang w:val="hr-HR"/>
        </w:rPr>
        <w:t xml:space="preserve"> član</w:t>
      </w:r>
      <w:r w:rsidR="004B6F8F" w:rsidRPr="00EE0A96">
        <w:rPr>
          <w:rFonts w:ascii="Arial" w:hAnsi="Arial" w:cs="Arial"/>
          <w:lang w:val="hr-HR"/>
        </w:rPr>
        <w:t>ka 19.</w:t>
      </w:r>
      <w:r w:rsidR="00AC13CD" w:rsidRPr="00EE0A96">
        <w:rPr>
          <w:rFonts w:ascii="Arial" w:hAnsi="Arial" w:cs="Arial"/>
          <w:lang w:val="hr-HR"/>
        </w:rPr>
        <w:t>Statuta Općine Prozor-Rama</w:t>
      </w:r>
      <w:r w:rsidR="004B6F8F" w:rsidRPr="00EE0A96">
        <w:rPr>
          <w:rFonts w:ascii="Arial" w:hAnsi="Arial" w:cs="Arial"/>
          <w:lang w:val="hr-HR"/>
        </w:rPr>
        <w:t>-pročišćeni tekst („Službeni</w:t>
      </w:r>
      <w:r w:rsidRPr="00EE0A96">
        <w:rPr>
          <w:rFonts w:ascii="Arial" w:hAnsi="Arial" w:cs="Arial"/>
          <w:lang w:val="hr-HR"/>
        </w:rPr>
        <w:t xml:space="preserve"> </w:t>
      </w:r>
      <w:r w:rsidR="00AC13CD" w:rsidRPr="00EE0A96">
        <w:rPr>
          <w:rFonts w:ascii="Arial" w:hAnsi="Arial" w:cs="Arial"/>
          <w:lang w:val="hr-HR"/>
        </w:rPr>
        <w:t>glasnik Općine Prozor-Rama“, broj:</w:t>
      </w:r>
      <w:r w:rsidR="004B6F8F" w:rsidRPr="00EE0A96">
        <w:rPr>
          <w:rFonts w:ascii="Arial" w:hAnsi="Arial" w:cs="Arial"/>
          <w:lang w:val="hr-HR"/>
        </w:rPr>
        <w:t xml:space="preserve"> 3/01</w:t>
      </w:r>
      <w:r w:rsidR="00AC13CD" w:rsidRPr="00EE0A96">
        <w:rPr>
          <w:rFonts w:ascii="Arial" w:hAnsi="Arial" w:cs="Arial"/>
          <w:lang w:val="hr-HR"/>
        </w:rPr>
        <w:t>)</w:t>
      </w:r>
      <w:r w:rsidRPr="00EE0A96">
        <w:rPr>
          <w:rFonts w:ascii="Arial" w:hAnsi="Arial" w:cs="Arial"/>
          <w:lang w:val="hr-HR"/>
        </w:rPr>
        <w:t xml:space="preserve"> kojim je, između ostalih, utvrđena nadležnost </w:t>
      </w:r>
      <w:r w:rsidR="00992C07" w:rsidRPr="00EE0A96">
        <w:rPr>
          <w:rFonts w:ascii="Arial" w:hAnsi="Arial" w:cs="Arial"/>
          <w:lang w:val="hr-HR"/>
        </w:rPr>
        <w:t>O</w:t>
      </w:r>
      <w:r w:rsidRPr="00EE0A96">
        <w:rPr>
          <w:rFonts w:ascii="Arial" w:hAnsi="Arial" w:cs="Arial"/>
          <w:lang w:val="hr-HR"/>
        </w:rPr>
        <w:t>pćinskog</w:t>
      </w:r>
      <w:r w:rsidR="00AC13CD" w:rsidRPr="00EE0A96">
        <w:rPr>
          <w:rFonts w:ascii="Arial" w:hAnsi="Arial" w:cs="Arial"/>
          <w:lang w:val="hr-HR"/>
        </w:rPr>
        <w:t xml:space="preserve"> </w:t>
      </w:r>
      <w:r w:rsidRPr="00EE0A96">
        <w:rPr>
          <w:rFonts w:ascii="Arial" w:hAnsi="Arial" w:cs="Arial"/>
          <w:lang w:val="hr-HR"/>
        </w:rPr>
        <w:t>vijeća da donosi odluke i druge propise i opće akte i daje njihovo tumačenje.</w:t>
      </w:r>
    </w:p>
    <w:p w14:paraId="38FECA82" w14:textId="53751EC8" w:rsidR="00835873" w:rsidRPr="00EE0A96" w:rsidRDefault="00835873" w:rsidP="00AC13CD">
      <w:pPr>
        <w:pStyle w:val="NoSpacing"/>
        <w:jc w:val="both"/>
        <w:rPr>
          <w:rFonts w:ascii="Arial" w:hAnsi="Arial" w:cs="Arial"/>
          <w:lang w:val="hr-HR"/>
        </w:rPr>
      </w:pPr>
      <w:r w:rsidRPr="00EE0A96">
        <w:rPr>
          <w:rFonts w:ascii="Segoe UI Symbol" w:hAnsi="Segoe UI Symbol" w:cs="Segoe UI Symbol"/>
          <w:lang w:val="hr-HR"/>
        </w:rPr>
        <w:t>➢</w:t>
      </w:r>
      <w:r w:rsidRPr="00EE0A96">
        <w:rPr>
          <w:rFonts w:ascii="Arial" w:hAnsi="Arial" w:cs="Arial"/>
          <w:lang w:val="hr-HR"/>
        </w:rPr>
        <w:t xml:space="preserve"> član</w:t>
      </w:r>
      <w:r w:rsidR="00AC13CD" w:rsidRPr="00EE0A96">
        <w:rPr>
          <w:rFonts w:ascii="Arial" w:hAnsi="Arial" w:cs="Arial"/>
          <w:lang w:val="hr-HR"/>
        </w:rPr>
        <w:t>ka</w:t>
      </w:r>
      <w:r w:rsidRPr="00EE0A96">
        <w:rPr>
          <w:rFonts w:ascii="Arial" w:hAnsi="Arial" w:cs="Arial"/>
          <w:lang w:val="hr-HR"/>
        </w:rPr>
        <w:t xml:space="preserve"> 61. Zakona o plaćama i naknadama u organima</w:t>
      </w:r>
      <w:r w:rsidR="00BB357B" w:rsidRPr="00EE0A96">
        <w:rPr>
          <w:rFonts w:ascii="Arial" w:hAnsi="Arial" w:cs="Arial"/>
          <w:lang w:val="hr-HR"/>
        </w:rPr>
        <w:t xml:space="preserve"> vlasti</w:t>
      </w:r>
      <w:r w:rsidRPr="00EE0A96">
        <w:rPr>
          <w:rFonts w:ascii="Arial" w:hAnsi="Arial" w:cs="Arial"/>
          <w:lang w:val="hr-HR"/>
        </w:rPr>
        <w:t xml:space="preserve"> Federacije Bosne i</w:t>
      </w:r>
      <w:r w:rsidR="00AC13CD" w:rsidRPr="00EE0A96">
        <w:rPr>
          <w:rFonts w:ascii="Arial" w:hAnsi="Arial" w:cs="Arial"/>
          <w:lang w:val="hr-HR"/>
        </w:rPr>
        <w:t xml:space="preserve"> </w:t>
      </w:r>
      <w:r w:rsidRPr="00EE0A96">
        <w:rPr>
          <w:rFonts w:ascii="Arial" w:hAnsi="Arial" w:cs="Arial"/>
          <w:lang w:val="hr-HR"/>
        </w:rPr>
        <w:t>Hercegovine („Službene nov</w:t>
      </w:r>
      <w:r w:rsidR="00290CC4" w:rsidRPr="00EE0A96">
        <w:rPr>
          <w:rFonts w:ascii="Arial" w:hAnsi="Arial" w:cs="Arial"/>
          <w:lang w:val="hr-HR"/>
        </w:rPr>
        <w:t xml:space="preserve">ine FBiH“ broj 45/10 i 111/12, </w:t>
      </w:r>
      <w:r w:rsidRPr="00EE0A96">
        <w:rPr>
          <w:rFonts w:ascii="Arial" w:hAnsi="Arial" w:cs="Arial"/>
          <w:lang w:val="hr-HR"/>
        </w:rPr>
        <w:t>20/17</w:t>
      </w:r>
      <w:r w:rsidR="00290CC4" w:rsidRPr="00EE0A96">
        <w:rPr>
          <w:rFonts w:ascii="Arial" w:hAnsi="Arial" w:cs="Arial"/>
          <w:lang w:val="hr-HR"/>
        </w:rPr>
        <w:t xml:space="preserve"> i 22/2019</w:t>
      </w:r>
      <w:r w:rsidR="00FF65DA" w:rsidRPr="00EE0A96">
        <w:rPr>
          <w:rFonts w:ascii="Arial" w:hAnsi="Arial" w:cs="Arial"/>
          <w:lang w:val="hr-HR"/>
        </w:rPr>
        <w:t xml:space="preserve"> </w:t>
      </w:r>
      <w:r w:rsidR="00290CC4" w:rsidRPr="00EE0A96">
        <w:rPr>
          <w:rFonts w:ascii="Arial" w:hAnsi="Arial" w:cs="Arial"/>
          <w:lang w:val="hr-HR"/>
        </w:rPr>
        <w:t>-</w:t>
      </w:r>
      <w:r w:rsidR="00FF65DA" w:rsidRPr="00EE0A96">
        <w:rPr>
          <w:rFonts w:ascii="Arial" w:hAnsi="Arial" w:cs="Arial"/>
          <w:lang w:val="hr-HR"/>
        </w:rPr>
        <w:t xml:space="preserve"> O</w:t>
      </w:r>
      <w:r w:rsidR="00290CC4" w:rsidRPr="00EE0A96">
        <w:rPr>
          <w:rFonts w:ascii="Arial" w:hAnsi="Arial" w:cs="Arial"/>
          <w:lang w:val="hr-HR"/>
        </w:rPr>
        <w:t>dluka Ustavnog suda</w:t>
      </w:r>
      <w:r w:rsidR="00AC13CD" w:rsidRPr="00EE0A96">
        <w:rPr>
          <w:rFonts w:ascii="Arial" w:hAnsi="Arial" w:cs="Arial"/>
          <w:lang w:val="hr-HR"/>
        </w:rPr>
        <w:t xml:space="preserve">) </w:t>
      </w:r>
      <w:r w:rsidR="000B2F67" w:rsidRPr="00EE0A96">
        <w:rPr>
          <w:rFonts w:ascii="Arial" w:hAnsi="Arial" w:cs="Arial"/>
          <w:lang w:val="hr-HR"/>
        </w:rPr>
        <w:t>koji propisuje da će županije</w:t>
      </w:r>
      <w:r w:rsidR="00992C07" w:rsidRPr="00EE0A96">
        <w:rPr>
          <w:rFonts w:ascii="Arial" w:hAnsi="Arial" w:cs="Arial"/>
          <w:lang w:val="hr-HR"/>
        </w:rPr>
        <w:t xml:space="preserve"> /kantoni</w:t>
      </w:r>
      <w:r w:rsidRPr="00EE0A96">
        <w:rPr>
          <w:rFonts w:ascii="Arial" w:hAnsi="Arial" w:cs="Arial"/>
          <w:lang w:val="hr-HR"/>
        </w:rPr>
        <w:t>, općine i gradovi u Federaciji Bosne i</w:t>
      </w:r>
      <w:r w:rsidR="00AC13CD" w:rsidRPr="00EE0A96">
        <w:rPr>
          <w:rFonts w:ascii="Arial" w:hAnsi="Arial" w:cs="Arial"/>
          <w:lang w:val="hr-HR"/>
        </w:rPr>
        <w:t xml:space="preserve"> </w:t>
      </w:r>
      <w:r w:rsidRPr="00EE0A96">
        <w:rPr>
          <w:rFonts w:ascii="Arial" w:hAnsi="Arial" w:cs="Arial"/>
          <w:lang w:val="hr-HR"/>
        </w:rPr>
        <w:t>Hercegovine svojim propisima o plaćama i naknadama primijeniti elemente za</w:t>
      </w:r>
      <w:r w:rsidR="00AC13CD" w:rsidRPr="00EE0A96">
        <w:rPr>
          <w:rFonts w:ascii="Arial" w:hAnsi="Arial" w:cs="Arial"/>
          <w:lang w:val="hr-HR"/>
        </w:rPr>
        <w:t xml:space="preserve"> </w:t>
      </w:r>
      <w:r w:rsidRPr="00EE0A96">
        <w:rPr>
          <w:rFonts w:ascii="Arial" w:hAnsi="Arial" w:cs="Arial"/>
          <w:lang w:val="hr-HR"/>
        </w:rPr>
        <w:t>utvrđivanje plaće propisane u član</w:t>
      </w:r>
      <w:r w:rsidR="00A96A6D" w:rsidRPr="00EE0A96">
        <w:rPr>
          <w:rFonts w:ascii="Arial" w:hAnsi="Arial" w:cs="Arial"/>
          <w:lang w:val="hr-HR"/>
        </w:rPr>
        <w:t>k</w:t>
      </w:r>
      <w:r w:rsidRPr="00EE0A96">
        <w:rPr>
          <w:rFonts w:ascii="Arial" w:hAnsi="Arial" w:cs="Arial"/>
          <w:lang w:val="hr-HR"/>
        </w:rPr>
        <w:t>u 6. ovog Zakona.</w:t>
      </w:r>
    </w:p>
    <w:p w14:paraId="21ABB319" w14:textId="3D30F4CB" w:rsidR="00835873" w:rsidRPr="00EE0A96" w:rsidRDefault="00835873" w:rsidP="00AC13CD">
      <w:pPr>
        <w:pStyle w:val="NoSpacing"/>
        <w:jc w:val="both"/>
        <w:rPr>
          <w:rFonts w:ascii="Arial" w:hAnsi="Arial" w:cs="Arial"/>
          <w:lang w:val="hr-HR"/>
        </w:rPr>
      </w:pPr>
      <w:r w:rsidRPr="00EE0A96">
        <w:rPr>
          <w:rFonts w:ascii="Segoe UI Symbol" w:hAnsi="Segoe UI Symbol" w:cs="Segoe UI Symbol"/>
          <w:lang w:val="hr-HR"/>
        </w:rPr>
        <w:t>➢</w:t>
      </w:r>
      <w:r w:rsidRPr="00EE0A96">
        <w:rPr>
          <w:rFonts w:ascii="Arial" w:hAnsi="Arial" w:cs="Arial"/>
          <w:lang w:val="hr-HR"/>
        </w:rPr>
        <w:t xml:space="preserve"> član</w:t>
      </w:r>
      <w:r w:rsidR="00AC13CD" w:rsidRPr="00EE0A96">
        <w:rPr>
          <w:rFonts w:ascii="Arial" w:hAnsi="Arial" w:cs="Arial"/>
          <w:lang w:val="hr-HR"/>
        </w:rPr>
        <w:t>ka 63. Zakona koji propisuje ob</w:t>
      </w:r>
      <w:r w:rsidRPr="00EE0A96">
        <w:rPr>
          <w:rFonts w:ascii="Arial" w:hAnsi="Arial" w:cs="Arial"/>
          <w:lang w:val="hr-HR"/>
        </w:rPr>
        <w:t>vezu općine da donese propise iz oblasti plaća</w:t>
      </w:r>
      <w:r w:rsidR="00AC13CD" w:rsidRPr="00EE0A96">
        <w:rPr>
          <w:rFonts w:ascii="Arial" w:hAnsi="Arial" w:cs="Arial"/>
          <w:lang w:val="hr-HR"/>
        </w:rPr>
        <w:t xml:space="preserve"> </w:t>
      </w:r>
      <w:r w:rsidRPr="00EE0A96">
        <w:rPr>
          <w:rFonts w:ascii="Arial" w:hAnsi="Arial" w:cs="Arial"/>
          <w:lang w:val="hr-HR"/>
        </w:rPr>
        <w:t>i na</w:t>
      </w:r>
      <w:r w:rsidR="00AC13CD" w:rsidRPr="00EE0A96">
        <w:rPr>
          <w:rFonts w:ascii="Arial" w:hAnsi="Arial" w:cs="Arial"/>
          <w:lang w:val="hr-HR"/>
        </w:rPr>
        <w:t>knada koji će biti us</w:t>
      </w:r>
      <w:r w:rsidR="00992C07" w:rsidRPr="00EE0A96">
        <w:rPr>
          <w:rFonts w:ascii="Arial" w:hAnsi="Arial" w:cs="Arial"/>
          <w:lang w:val="hr-HR"/>
        </w:rPr>
        <w:t>u</w:t>
      </w:r>
      <w:r w:rsidR="00AC13CD" w:rsidRPr="00EE0A96">
        <w:rPr>
          <w:rFonts w:ascii="Arial" w:hAnsi="Arial" w:cs="Arial"/>
          <w:lang w:val="hr-HR"/>
        </w:rPr>
        <w:t>glašeni s</w:t>
      </w:r>
      <w:r w:rsidRPr="00EE0A96">
        <w:rPr>
          <w:rFonts w:ascii="Arial" w:hAnsi="Arial" w:cs="Arial"/>
          <w:lang w:val="hr-HR"/>
        </w:rPr>
        <w:t xml:space="preserve"> ovim Zakonom.</w:t>
      </w:r>
    </w:p>
    <w:p w14:paraId="53027FB3" w14:textId="77777777" w:rsidR="00B47F8E" w:rsidRPr="00EE0A96" w:rsidRDefault="00B47F8E" w:rsidP="00AC13CD">
      <w:pPr>
        <w:pStyle w:val="NoSpacing"/>
        <w:jc w:val="both"/>
        <w:rPr>
          <w:rFonts w:ascii="Arial" w:hAnsi="Arial" w:cs="Arial"/>
          <w:lang w:val="hr-HR"/>
        </w:rPr>
      </w:pPr>
    </w:p>
    <w:p w14:paraId="21E9EA05" w14:textId="77777777" w:rsidR="00835873" w:rsidRPr="00EE0A96" w:rsidRDefault="00835873" w:rsidP="00AC13CD">
      <w:pPr>
        <w:pStyle w:val="NoSpacing"/>
        <w:jc w:val="both"/>
        <w:rPr>
          <w:rFonts w:ascii="Arial" w:hAnsi="Arial" w:cs="Arial"/>
          <w:lang w:val="hr-HR"/>
        </w:rPr>
      </w:pPr>
      <w:r w:rsidRPr="00EE0A96">
        <w:rPr>
          <w:rFonts w:ascii="Arial" w:hAnsi="Arial" w:cs="Arial"/>
          <w:lang w:val="hr-HR"/>
        </w:rPr>
        <w:t>II RAZLOZI DONOŠENJA</w:t>
      </w:r>
    </w:p>
    <w:p w14:paraId="25C37C30" w14:textId="77777777" w:rsidR="00B47F8E" w:rsidRPr="00EE0A96" w:rsidRDefault="00B47F8E" w:rsidP="00AC13CD">
      <w:pPr>
        <w:pStyle w:val="NoSpacing"/>
        <w:jc w:val="both"/>
        <w:rPr>
          <w:rFonts w:ascii="Arial" w:hAnsi="Arial" w:cs="Arial"/>
          <w:lang w:val="hr-HR"/>
        </w:rPr>
      </w:pPr>
    </w:p>
    <w:p w14:paraId="57800405" w14:textId="0E0D9535" w:rsidR="00835873" w:rsidRPr="00EE0A96" w:rsidRDefault="00835873" w:rsidP="00AC13CD">
      <w:pPr>
        <w:pStyle w:val="NoSpacing"/>
        <w:jc w:val="both"/>
        <w:rPr>
          <w:rFonts w:ascii="Arial" w:hAnsi="Arial" w:cs="Arial"/>
          <w:lang w:val="hr-HR"/>
        </w:rPr>
      </w:pPr>
      <w:r w:rsidRPr="00EE0A96">
        <w:rPr>
          <w:rFonts w:ascii="Arial" w:hAnsi="Arial" w:cs="Arial"/>
          <w:lang w:val="hr-HR"/>
        </w:rPr>
        <w:t xml:space="preserve">Svrha izmjene Odluke o plaćama i naknadama u tijelima uprave </w:t>
      </w:r>
      <w:r w:rsidR="00A8017F">
        <w:rPr>
          <w:rFonts w:ascii="Arial" w:hAnsi="Arial" w:cs="Arial"/>
          <w:lang w:val="hr-HR"/>
        </w:rPr>
        <w:t>O</w:t>
      </w:r>
      <w:r w:rsidRPr="00EE0A96">
        <w:rPr>
          <w:rFonts w:ascii="Arial" w:hAnsi="Arial" w:cs="Arial"/>
          <w:lang w:val="hr-HR"/>
        </w:rPr>
        <w:t>pćine Prozor-Rama je nje</w:t>
      </w:r>
      <w:r w:rsidR="00992C07" w:rsidRPr="00EE0A96">
        <w:rPr>
          <w:rFonts w:ascii="Arial" w:hAnsi="Arial" w:cs="Arial"/>
          <w:lang w:val="hr-HR"/>
        </w:rPr>
        <w:t>zi</w:t>
      </w:r>
      <w:r w:rsidRPr="00EE0A96">
        <w:rPr>
          <w:rFonts w:ascii="Arial" w:hAnsi="Arial" w:cs="Arial"/>
          <w:lang w:val="hr-HR"/>
        </w:rPr>
        <w:t>no</w:t>
      </w:r>
      <w:r w:rsidR="00FB6704" w:rsidRPr="00EE0A96">
        <w:rPr>
          <w:rFonts w:ascii="Arial" w:hAnsi="Arial" w:cs="Arial"/>
          <w:lang w:val="hr-HR"/>
        </w:rPr>
        <w:t xml:space="preserve"> </w:t>
      </w:r>
      <w:r w:rsidRPr="00EE0A96">
        <w:rPr>
          <w:rFonts w:ascii="Arial" w:hAnsi="Arial" w:cs="Arial"/>
          <w:lang w:val="hr-HR"/>
        </w:rPr>
        <w:t>usklađivanje s</w:t>
      </w:r>
      <w:r w:rsidR="00FB6704" w:rsidRPr="00EE0A96">
        <w:rPr>
          <w:rFonts w:ascii="Arial" w:hAnsi="Arial" w:cs="Arial"/>
          <w:lang w:val="hr-HR"/>
        </w:rPr>
        <w:t xml:space="preserve"> važećim </w:t>
      </w:r>
      <w:r w:rsidR="00992C07" w:rsidRPr="00EE0A96">
        <w:rPr>
          <w:rFonts w:ascii="Arial" w:hAnsi="Arial" w:cs="Arial"/>
          <w:lang w:val="hr-HR"/>
        </w:rPr>
        <w:t>zakonskim i podzakonskim propisima</w:t>
      </w:r>
      <w:r w:rsidRPr="00EE0A96">
        <w:rPr>
          <w:rFonts w:ascii="Arial" w:hAnsi="Arial" w:cs="Arial"/>
          <w:lang w:val="hr-HR"/>
        </w:rPr>
        <w:t>.</w:t>
      </w:r>
    </w:p>
    <w:p w14:paraId="652711B3" w14:textId="77777777" w:rsidR="00B47F8E" w:rsidRPr="00EE0A96" w:rsidRDefault="00B47F8E" w:rsidP="00AC13CD">
      <w:pPr>
        <w:pStyle w:val="NoSpacing"/>
        <w:jc w:val="both"/>
        <w:rPr>
          <w:rFonts w:ascii="Arial" w:hAnsi="Arial" w:cs="Arial"/>
          <w:lang w:val="hr-HR"/>
        </w:rPr>
      </w:pPr>
    </w:p>
    <w:p w14:paraId="26DEF0B9" w14:textId="3BE96156" w:rsidR="00835873" w:rsidRPr="00EE0A96" w:rsidRDefault="00835873" w:rsidP="00AC13CD">
      <w:pPr>
        <w:pStyle w:val="NoSpacing"/>
        <w:jc w:val="both"/>
        <w:rPr>
          <w:rFonts w:ascii="Arial" w:hAnsi="Arial" w:cs="Arial"/>
          <w:lang w:val="hr-HR"/>
        </w:rPr>
      </w:pPr>
      <w:r w:rsidRPr="00EE0A96">
        <w:rPr>
          <w:rFonts w:ascii="Arial" w:hAnsi="Arial" w:cs="Arial"/>
          <w:lang w:val="hr-HR"/>
        </w:rPr>
        <w:t xml:space="preserve">Važeću Odluku o plaćama i naknadama u tijelima uprave </w:t>
      </w:r>
      <w:r w:rsidR="00A8017F">
        <w:rPr>
          <w:rFonts w:ascii="Arial" w:hAnsi="Arial" w:cs="Arial"/>
          <w:lang w:val="hr-HR"/>
        </w:rPr>
        <w:t>O</w:t>
      </w:r>
      <w:r w:rsidRPr="00EE0A96">
        <w:rPr>
          <w:rFonts w:ascii="Arial" w:hAnsi="Arial" w:cs="Arial"/>
          <w:lang w:val="hr-HR"/>
        </w:rPr>
        <w:t>pćine Prozor-Rama</w:t>
      </w:r>
      <w:r w:rsidR="00992C07" w:rsidRPr="00EE0A96">
        <w:rPr>
          <w:rFonts w:ascii="Arial" w:hAnsi="Arial" w:cs="Arial"/>
          <w:lang w:val="hr-HR"/>
        </w:rPr>
        <w:t xml:space="preserve"> usvojilo</w:t>
      </w:r>
      <w:r w:rsidRPr="00EE0A96">
        <w:rPr>
          <w:rFonts w:ascii="Arial" w:hAnsi="Arial" w:cs="Arial"/>
          <w:lang w:val="hr-HR"/>
        </w:rPr>
        <w:t xml:space="preserve"> je Općinsko vijeće na sjednici održanoj</w:t>
      </w:r>
      <w:r w:rsidR="00992C07" w:rsidRPr="00EE0A96">
        <w:rPr>
          <w:rFonts w:ascii="Arial" w:hAnsi="Arial" w:cs="Arial"/>
          <w:lang w:val="hr-HR"/>
        </w:rPr>
        <w:t>,</w:t>
      </w:r>
      <w:r w:rsidRPr="00EE0A96">
        <w:rPr>
          <w:rFonts w:ascii="Arial" w:hAnsi="Arial" w:cs="Arial"/>
          <w:lang w:val="hr-HR"/>
        </w:rPr>
        <w:t xml:space="preserve"> dana</w:t>
      </w:r>
      <w:r w:rsidR="00992C07" w:rsidRPr="00EE0A96">
        <w:rPr>
          <w:rFonts w:ascii="Arial" w:hAnsi="Arial" w:cs="Arial"/>
          <w:lang w:val="hr-HR"/>
        </w:rPr>
        <w:t>, 30.04.</w:t>
      </w:r>
      <w:r w:rsidRPr="00EE0A96">
        <w:rPr>
          <w:rFonts w:ascii="Arial" w:hAnsi="Arial" w:cs="Arial"/>
          <w:lang w:val="hr-HR"/>
        </w:rPr>
        <w:t xml:space="preserve">2013. godine, a objavljena je u „Službenom glasniku </w:t>
      </w:r>
      <w:r w:rsidR="00992C07" w:rsidRPr="00EE0A96">
        <w:rPr>
          <w:rFonts w:ascii="Arial" w:hAnsi="Arial" w:cs="Arial"/>
          <w:lang w:val="hr-HR"/>
        </w:rPr>
        <w:t>O</w:t>
      </w:r>
      <w:r w:rsidRPr="00EE0A96">
        <w:rPr>
          <w:rFonts w:ascii="Arial" w:hAnsi="Arial" w:cs="Arial"/>
          <w:lang w:val="hr-HR"/>
        </w:rPr>
        <w:t>pćine Prozor-Rama“, broj: 2/13. Odluka je imala izmjene i dopune koje su</w:t>
      </w:r>
      <w:r w:rsidR="00992C07" w:rsidRPr="00EE0A96">
        <w:rPr>
          <w:rFonts w:ascii="Arial" w:hAnsi="Arial" w:cs="Arial"/>
          <w:lang w:val="hr-HR"/>
        </w:rPr>
        <w:t xml:space="preserve">, također, </w:t>
      </w:r>
      <w:r w:rsidRPr="00EE0A96">
        <w:rPr>
          <w:rFonts w:ascii="Arial" w:hAnsi="Arial" w:cs="Arial"/>
          <w:lang w:val="hr-HR"/>
        </w:rPr>
        <w:t>ob</w:t>
      </w:r>
      <w:r w:rsidR="00290CC4" w:rsidRPr="00EE0A96">
        <w:rPr>
          <w:rFonts w:ascii="Arial" w:hAnsi="Arial" w:cs="Arial"/>
          <w:lang w:val="hr-HR"/>
        </w:rPr>
        <w:t>javljene u „Službenom glasniku O</w:t>
      </w:r>
      <w:r w:rsidRPr="00EE0A96">
        <w:rPr>
          <w:rFonts w:ascii="Arial" w:hAnsi="Arial" w:cs="Arial"/>
          <w:lang w:val="hr-HR"/>
        </w:rPr>
        <w:t>pćine Prozor-Rama“, broj: 2/13, 4/16, 6/17, 1/18, 2/18, 1/21, 5/23 i 1/24.</w:t>
      </w:r>
    </w:p>
    <w:p w14:paraId="51C5A3E0" w14:textId="4DFC677E" w:rsidR="00835873" w:rsidRPr="00EE0A96" w:rsidRDefault="00835873" w:rsidP="00AC13CD">
      <w:pPr>
        <w:pStyle w:val="NoSpacing"/>
        <w:jc w:val="both"/>
        <w:rPr>
          <w:rFonts w:ascii="Arial" w:hAnsi="Arial" w:cs="Arial"/>
          <w:lang w:val="hr-HR"/>
        </w:rPr>
      </w:pPr>
      <w:r w:rsidRPr="00EE0A96">
        <w:rPr>
          <w:rFonts w:ascii="Arial" w:hAnsi="Arial" w:cs="Arial"/>
          <w:lang w:val="hr-HR"/>
        </w:rPr>
        <w:t xml:space="preserve">Nakon donošenja Zakona o izmjenama Zakona o plaćama i naknadama u organima </w:t>
      </w:r>
      <w:r w:rsidR="00992C07" w:rsidRPr="00EE0A96">
        <w:rPr>
          <w:rFonts w:ascii="Arial" w:hAnsi="Arial" w:cs="Arial"/>
          <w:lang w:val="hr-HR"/>
        </w:rPr>
        <w:t xml:space="preserve">vlasti </w:t>
      </w:r>
      <w:r w:rsidRPr="00EE0A96">
        <w:rPr>
          <w:rFonts w:ascii="Arial" w:hAnsi="Arial" w:cs="Arial"/>
          <w:lang w:val="hr-HR"/>
        </w:rPr>
        <w:t>Federacije Bosne i Hercegovine, Odluka nije</w:t>
      </w:r>
      <w:r w:rsidR="00290CC4" w:rsidRPr="00EE0A96">
        <w:rPr>
          <w:rFonts w:ascii="Arial" w:hAnsi="Arial" w:cs="Arial"/>
          <w:lang w:val="hr-HR"/>
        </w:rPr>
        <w:t xml:space="preserve"> u cijelosti usklađena s ovim Z</w:t>
      </w:r>
      <w:r w:rsidRPr="00EE0A96">
        <w:rPr>
          <w:rFonts w:ascii="Arial" w:hAnsi="Arial" w:cs="Arial"/>
          <w:lang w:val="hr-HR"/>
        </w:rPr>
        <w:t>akonom.</w:t>
      </w:r>
    </w:p>
    <w:p w14:paraId="262CAAD5" w14:textId="77777777" w:rsidR="00B47F8E" w:rsidRPr="00EE0A96" w:rsidRDefault="00B47F8E" w:rsidP="00AC13CD">
      <w:pPr>
        <w:pStyle w:val="NoSpacing"/>
        <w:jc w:val="both"/>
        <w:rPr>
          <w:rFonts w:ascii="Arial" w:hAnsi="Arial" w:cs="Arial"/>
          <w:lang w:val="hr-HR"/>
        </w:rPr>
      </w:pPr>
    </w:p>
    <w:p w14:paraId="1AA27AC8" w14:textId="3B737C4A" w:rsidR="00835873" w:rsidRPr="00EE0A96" w:rsidRDefault="00835873" w:rsidP="00AC13CD">
      <w:pPr>
        <w:pStyle w:val="NoSpacing"/>
        <w:jc w:val="both"/>
        <w:rPr>
          <w:rFonts w:ascii="Arial" w:hAnsi="Arial" w:cs="Arial"/>
          <w:lang w:val="hr-HR"/>
        </w:rPr>
      </w:pPr>
      <w:r w:rsidRPr="00EE0A96">
        <w:rPr>
          <w:rFonts w:ascii="Arial" w:hAnsi="Arial" w:cs="Arial"/>
          <w:lang w:val="hr-HR"/>
        </w:rPr>
        <w:t>Izmjenama Zakona izm</w:t>
      </w:r>
      <w:r w:rsidR="00CD1B46" w:rsidRPr="00EE0A96">
        <w:rPr>
          <w:rFonts w:ascii="Arial" w:hAnsi="Arial" w:cs="Arial"/>
          <w:lang w:val="hr-HR"/>
        </w:rPr>
        <w:t>i</w:t>
      </w:r>
      <w:r w:rsidRPr="00EE0A96">
        <w:rPr>
          <w:rFonts w:ascii="Arial" w:hAnsi="Arial" w:cs="Arial"/>
          <w:lang w:val="hr-HR"/>
        </w:rPr>
        <w:t>jenjen je član</w:t>
      </w:r>
      <w:r w:rsidR="00CD1B46" w:rsidRPr="00EE0A96">
        <w:rPr>
          <w:rFonts w:ascii="Arial" w:hAnsi="Arial" w:cs="Arial"/>
          <w:lang w:val="hr-HR"/>
        </w:rPr>
        <w:t>ak</w:t>
      </w:r>
      <w:r w:rsidRPr="00EE0A96">
        <w:rPr>
          <w:rFonts w:ascii="Arial" w:hAnsi="Arial" w:cs="Arial"/>
          <w:lang w:val="hr-HR"/>
        </w:rPr>
        <w:t xml:space="preserve"> 5.</w:t>
      </w:r>
      <w:r w:rsidR="00992C07" w:rsidRPr="00EE0A96">
        <w:rPr>
          <w:rFonts w:ascii="Arial" w:hAnsi="Arial" w:cs="Arial"/>
          <w:lang w:val="hr-HR"/>
        </w:rPr>
        <w:t>,</w:t>
      </w:r>
      <w:r w:rsidRPr="00EE0A96">
        <w:rPr>
          <w:rFonts w:ascii="Arial" w:hAnsi="Arial" w:cs="Arial"/>
          <w:lang w:val="hr-HR"/>
        </w:rPr>
        <w:t xml:space="preserve"> koji sada propisuje da se osnovica za obračun plaće utvrđuje odlukom</w:t>
      </w:r>
      <w:r w:rsidR="00992C07" w:rsidRPr="00EE0A96">
        <w:rPr>
          <w:rFonts w:ascii="Arial" w:hAnsi="Arial" w:cs="Arial"/>
          <w:lang w:val="hr-HR"/>
        </w:rPr>
        <w:t xml:space="preserve"> O</w:t>
      </w:r>
      <w:r w:rsidRPr="00EE0A96">
        <w:rPr>
          <w:rFonts w:ascii="Arial" w:hAnsi="Arial" w:cs="Arial"/>
          <w:lang w:val="hr-HR"/>
        </w:rPr>
        <w:t>pćinskog vijeća o izvršavanju proračuna</w:t>
      </w:r>
      <w:r w:rsidR="006F3652" w:rsidRPr="00EE0A96">
        <w:rPr>
          <w:rFonts w:ascii="Arial" w:hAnsi="Arial" w:cs="Arial"/>
          <w:lang w:val="hr-HR"/>
        </w:rPr>
        <w:t xml:space="preserve"> za svaku proračunsku</w:t>
      </w:r>
      <w:r w:rsidRPr="00EE0A96">
        <w:rPr>
          <w:rFonts w:ascii="Arial" w:hAnsi="Arial" w:cs="Arial"/>
          <w:lang w:val="hr-HR"/>
        </w:rPr>
        <w:t xml:space="preserve"> godinu ili</w:t>
      </w:r>
      <w:r w:rsidR="00992C07" w:rsidRPr="00EE0A96">
        <w:rPr>
          <w:rFonts w:ascii="Arial" w:hAnsi="Arial" w:cs="Arial"/>
          <w:lang w:val="hr-HR"/>
        </w:rPr>
        <w:t xml:space="preserve"> O</w:t>
      </w:r>
      <w:r w:rsidRPr="00EE0A96">
        <w:rPr>
          <w:rFonts w:ascii="Arial" w:hAnsi="Arial" w:cs="Arial"/>
          <w:lang w:val="hr-HR"/>
        </w:rPr>
        <w:t>dlukom o privremenom financiranju i primjenju</w:t>
      </w:r>
      <w:r w:rsidR="00251AFC" w:rsidRPr="00EE0A96">
        <w:rPr>
          <w:rFonts w:ascii="Arial" w:hAnsi="Arial" w:cs="Arial"/>
          <w:lang w:val="hr-HR"/>
        </w:rPr>
        <w:t>je se od 01.01. za svaku sljedeću</w:t>
      </w:r>
      <w:r w:rsidRPr="00EE0A96">
        <w:rPr>
          <w:rFonts w:ascii="Arial" w:hAnsi="Arial" w:cs="Arial"/>
          <w:lang w:val="hr-HR"/>
        </w:rPr>
        <w:t xml:space="preserve"> godinu, kao i da se prilikom obračuna plaće pored osnovice za obračun plaće koristi bod</w:t>
      </w:r>
      <w:r w:rsidR="00992C07" w:rsidRPr="00EE0A96">
        <w:rPr>
          <w:rFonts w:ascii="Arial" w:hAnsi="Arial" w:cs="Arial"/>
          <w:lang w:val="hr-HR"/>
        </w:rPr>
        <w:t>,</w:t>
      </w:r>
      <w:r w:rsidRPr="00EE0A96">
        <w:rPr>
          <w:rFonts w:ascii="Arial" w:hAnsi="Arial" w:cs="Arial"/>
          <w:lang w:val="hr-HR"/>
        </w:rPr>
        <w:t xml:space="preserve"> koji se utvrđuje odlukom općins</w:t>
      </w:r>
      <w:r w:rsidR="006F3652" w:rsidRPr="00EE0A96">
        <w:rPr>
          <w:rFonts w:ascii="Arial" w:hAnsi="Arial" w:cs="Arial"/>
          <w:lang w:val="hr-HR"/>
        </w:rPr>
        <w:t>kog vijeća o izvršavanju proračuna</w:t>
      </w:r>
      <w:r w:rsidRPr="00EE0A96">
        <w:rPr>
          <w:rFonts w:ascii="Arial" w:hAnsi="Arial" w:cs="Arial"/>
          <w:lang w:val="hr-HR"/>
        </w:rPr>
        <w:t xml:space="preserve"> za svaku proračunsku godinu ili odlukom o privremenom financiranju i primjenjuje se od 01.01. za </w:t>
      </w:r>
      <w:r w:rsidR="006F3652" w:rsidRPr="00EE0A96">
        <w:rPr>
          <w:rFonts w:ascii="Arial" w:hAnsi="Arial" w:cs="Arial"/>
          <w:lang w:val="hr-HR"/>
        </w:rPr>
        <w:t>svaku sljedeću</w:t>
      </w:r>
      <w:r w:rsidRPr="00EE0A96">
        <w:rPr>
          <w:rFonts w:ascii="Arial" w:hAnsi="Arial" w:cs="Arial"/>
          <w:lang w:val="hr-HR"/>
        </w:rPr>
        <w:t xml:space="preserve"> godinu.</w:t>
      </w:r>
    </w:p>
    <w:p w14:paraId="664D167B" w14:textId="30FBD3C6" w:rsidR="00835873" w:rsidRPr="00EE0A96" w:rsidRDefault="00835873" w:rsidP="00AC13CD">
      <w:pPr>
        <w:pStyle w:val="NoSpacing"/>
        <w:jc w:val="both"/>
        <w:rPr>
          <w:rFonts w:ascii="Arial" w:hAnsi="Arial" w:cs="Arial"/>
          <w:lang w:val="hr-HR"/>
        </w:rPr>
      </w:pPr>
      <w:r w:rsidRPr="00EE0A96">
        <w:rPr>
          <w:rFonts w:ascii="Arial" w:hAnsi="Arial" w:cs="Arial"/>
          <w:lang w:val="hr-HR"/>
        </w:rPr>
        <w:t>Osim toga, izmijenjeni članak</w:t>
      </w:r>
      <w:r w:rsidR="00AC13CD" w:rsidRPr="00EE0A96">
        <w:rPr>
          <w:rFonts w:ascii="Arial" w:hAnsi="Arial" w:cs="Arial"/>
          <w:lang w:val="hr-HR"/>
        </w:rPr>
        <w:t xml:space="preserve"> u stav</w:t>
      </w:r>
      <w:r w:rsidR="006F3652" w:rsidRPr="00EE0A96">
        <w:rPr>
          <w:rFonts w:ascii="Arial" w:hAnsi="Arial" w:cs="Arial"/>
          <w:lang w:val="hr-HR"/>
        </w:rPr>
        <w:t>k</w:t>
      </w:r>
      <w:r w:rsidR="00AC13CD" w:rsidRPr="00EE0A96">
        <w:rPr>
          <w:rFonts w:ascii="Arial" w:hAnsi="Arial" w:cs="Arial"/>
          <w:lang w:val="hr-HR"/>
        </w:rPr>
        <w:t>u</w:t>
      </w:r>
      <w:r w:rsidR="006F3652" w:rsidRPr="00EE0A96">
        <w:rPr>
          <w:rFonts w:ascii="Arial" w:hAnsi="Arial" w:cs="Arial"/>
          <w:lang w:val="hr-HR"/>
        </w:rPr>
        <w:t xml:space="preserve"> </w:t>
      </w:r>
      <w:r w:rsidRPr="00EE0A96">
        <w:rPr>
          <w:rFonts w:ascii="Arial" w:hAnsi="Arial" w:cs="Arial"/>
          <w:lang w:val="hr-HR"/>
        </w:rPr>
        <w:t xml:space="preserve">3. propisuje da se utvrđivanje osnovice i boda vrši u </w:t>
      </w:r>
      <w:r w:rsidR="006F3652" w:rsidRPr="00EE0A96">
        <w:rPr>
          <w:rFonts w:ascii="Arial" w:hAnsi="Arial" w:cs="Arial"/>
          <w:lang w:val="hr-HR"/>
        </w:rPr>
        <w:t>pregovorima s</w:t>
      </w:r>
      <w:r w:rsidRPr="00EE0A96">
        <w:rPr>
          <w:rFonts w:ascii="Arial" w:hAnsi="Arial" w:cs="Arial"/>
          <w:lang w:val="hr-HR"/>
        </w:rPr>
        <w:t xml:space="preserve"> reprezentativnim sindikatom, prije usvajanja </w:t>
      </w:r>
      <w:r w:rsidR="006F3652" w:rsidRPr="00EE0A96">
        <w:rPr>
          <w:rFonts w:ascii="Arial" w:hAnsi="Arial" w:cs="Arial"/>
          <w:lang w:val="hr-HR"/>
        </w:rPr>
        <w:t>s</w:t>
      </w:r>
      <w:r w:rsidRPr="00EE0A96">
        <w:rPr>
          <w:rFonts w:ascii="Arial" w:hAnsi="Arial" w:cs="Arial"/>
          <w:lang w:val="hr-HR"/>
        </w:rPr>
        <w:t xml:space="preserve">pomenute odluke, te da će u </w:t>
      </w:r>
      <w:r w:rsidR="00290CC4" w:rsidRPr="00EE0A96">
        <w:rPr>
          <w:rFonts w:ascii="Arial" w:hAnsi="Arial" w:cs="Arial"/>
          <w:lang w:val="hr-HR"/>
        </w:rPr>
        <w:t>slučaju nepostizanja dogovora, O</w:t>
      </w:r>
      <w:r w:rsidRPr="00EE0A96">
        <w:rPr>
          <w:rFonts w:ascii="Arial" w:hAnsi="Arial" w:cs="Arial"/>
          <w:lang w:val="hr-HR"/>
        </w:rPr>
        <w:t>pćinsko vijeće utvrditi osnovicu i bod</w:t>
      </w:r>
      <w:r w:rsidR="00992C07" w:rsidRPr="00EE0A96">
        <w:rPr>
          <w:rFonts w:ascii="Arial" w:hAnsi="Arial" w:cs="Arial"/>
          <w:lang w:val="hr-HR"/>
        </w:rPr>
        <w:t>,</w:t>
      </w:r>
      <w:r w:rsidRPr="00EE0A96">
        <w:rPr>
          <w:rFonts w:ascii="Arial" w:hAnsi="Arial" w:cs="Arial"/>
          <w:lang w:val="hr-HR"/>
        </w:rPr>
        <w:t xml:space="preserve"> pri čemu visina te osnovice i boda ne može biti niža od prethodno dogovorene, odnosno važeće. Ovo je važećom </w:t>
      </w:r>
      <w:r w:rsidR="00992C07" w:rsidRPr="00EE0A96">
        <w:rPr>
          <w:rFonts w:ascii="Arial" w:hAnsi="Arial" w:cs="Arial"/>
          <w:lang w:val="hr-HR"/>
        </w:rPr>
        <w:t>O</w:t>
      </w:r>
      <w:r w:rsidRPr="00EE0A96">
        <w:rPr>
          <w:rFonts w:ascii="Arial" w:hAnsi="Arial" w:cs="Arial"/>
          <w:lang w:val="hr-HR"/>
        </w:rPr>
        <w:t>dlukom bilo ograničeno na razdoblje od 90 dana.</w:t>
      </w:r>
    </w:p>
    <w:p w14:paraId="366465FE" w14:textId="36A13C6E" w:rsidR="00835873" w:rsidRPr="00EE0A96" w:rsidRDefault="00835873" w:rsidP="00AC13CD">
      <w:pPr>
        <w:pStyle w:val="NoSpacing"/>
        <w:jc w:val="both"/>
        <w:rPr>
          <w:rFonts w:ascii="Arial" w:hAnsi="Arial" w:cs="Arial"/>
          <w:lang w:val="hr-HR"/>
        </w:rPr>
      </w:pPr>
      <w:r w:rsidRPr="00EE0A96">
        <w:rPr>
          <w:rFonts w:ascii="Arial" w:hAnsi="Arial" w:cs="Arial"/>
          <w:lang w:val="hr-HR"/>
        </w:rPr>
        <w:t>Stav</w:t>
      </w:r>
      <w:r w:rsidR="007D5830" w:rsidRPr="00EE0A96">
        <w:rPr>
          <w:rFonts w:ascii="Arial" w:hAnsi="Arial" w:cs="Arial"/>
          <w:lang w:val="hr-HR"/>
        </w:rPr>
        <w:t>ak</w:t>
      </w:r>
      <w:r w:rsidR="006F3652" w:rsidRPr="00EE0A96">
        <w:rPr>
          <w:rFonts w:ascii="Arial" w:hAnsi="Arial" w:cs="Arial"/>
          <w:lang w:val="hr-HR"/>
        </w:rPr>
        <w:t xml:space="preserve"> 4.</w:t>
      </w:r>
      <w:r w:rsidRPr="00EE0A96">
        <w:rPr>
          <w:rFonts w:ascii="Arial" w:hAnsi="Arial" w:cs="Arial"/>
          <w:lang w:val="hr-HR"/>
        </w:rPr>
        <w:t xml:space="preserve"> član</w:t>
      </w:r>
      <w:r w:rsidR="00290CC4" w:rsidRPr="00EE0A96">
        <w:rPr>
          <w:rFonts w:ascii="Arial" w:hAnsi="Arial" w:cs="Arial"/>
          <w:lang w:val="hr-HR"/>
        </w:rPr>
        <w:t>ak</w:t>
      </w:r>
      <w:r w:rsidRPr="00EE0A96">
        <w:rPr>
          <w:rFonts w:ascii="Arial" w:hAnsi="Arial" w:cs="Arial"/>
          <w:lang w:val="hr-HR"/>
        </w:rPr>
        <w:t xml:space="preserve"> 5. Zakona propisuje da će se prilikom utvrđivanja osnovice i boda za</w:t>
      </w:r>
      <w:r w:rsidR="007D5830" w:rsidRPr="00EE0A96">
        <w:rPr>
          <w:rFonts w:ascii="Arial" w:hAnsi="Arial" w:cs="Arial"/>
          <w:lang w:val="hr-HR"/>
        </w:rPr>
        <w:t xml:space="preserve"> </w:t>
      </w:r>
      <w:r w:rsidRPr="00EE0A96">
        <w:rPr>
          <w:rFonts w:ascii="Arial" w:hAnsi="Arial" w:cs="Arial"/>
          <w:lang w:val="hr-HR"/>
        </w:rPr>
        <w:t xml:space="preserve">obračun plaće </w:t>
      </w:r>
      <w:r w:rsidR="006F3652" w:rsidRPr="00EE0A96">
        <w:rPr>
          <w:rFonts w:ascii="Arial" w:hAnsi="Arial" w:cs="Arial"/>
          <w:lang w:val="hr-HR"/>
        </w:rPr>
        <w:t>uzeti u obzir projekcije proračuna za sljedeću</w:t>
      </w:r>
      <w:r w:rsidRPr="00EE0A96">
        <w:rPr>
          <w:rFonts w:ascii="Arial" w:hAnsi="Arial" w:cs="Arial"/>
          <w:lang w:val="hr-HR"/>
        </w:rPr>
        <w:t xml:space="preserve"> godinu, kao i kretanja GDP i</w:t>
      </w:r>
      <w:r w:rsidR="007D5830" w:rsidRPr="00EE0A96">
        <w:rPr>
          <w:rFonts w:ascii="Arial" w:hAnsi="Arial" w:cs="Arial"/>
          <w:lang w:val="hr-HR"/>
        </w:rPr>
        <w:t xml:space="preserve"> </w:t>
      </w:r>
      <w:r w:rsidRPr="00EE0A96">
        <w:rPr>
          <w:rFonts w:ascii="Arial" w:hAnsi="Arial" w:cs="Arial"/>
          <w:lang w:val="hr-HR"/>
        </w:rPr>
        <w:t>indeksa potrošačkih cijena, a prema podacima Federalnog zavoda za statistiku.</w:t>
      </w:r>
    </w:p>
    <w:p w14:paraId="44A99E09" w14:textId="77777777" w:rsidR="00B47F8E" w:rsidRPr="00EE0A96" w:rsidRDefault="00B47F8E" w:rsidP="00AC13CD">
      <w:pPr>
        <w:pStyle w:val="NoSpacing"/>
        <w:jc w:val="both"/>
        <w:rPr>
          <w:rFonts w:ascii="Arial" w:hAnsi="Arial" w:cs="Arial"/>
          <w:lang w:val="hr-HR"/>
        </w:rPr>
      </w:pPr>
    </w:p>
    <w:p w14:paraId="3A20942A" w14:textId="3D5C1A33" w:rsidR="00835873" w:rsidRPr="00EE0A96" w:rsidRDefault="00835873" w:rsidP="00AC13CD">
      <w:pPr>
        <w:pStyle w:val="NoSpacing"/>
        <w:jc w:val="both"/>
        <w:rPr>
          <w:rFonts w:ascii="Arial" w:hAnsi="Arial" w:cs="Arial"/>
          <w:lang w:val="hr-HR"/>
        </w:rPr>
      </w:pPr>
      <w:r w:rsidRPr="00EE0A96">
        <w:rPr>
          <w:rFonts w:ascii="Arial" w:hAnsi="Arial" w:cs="Arial"/>
          <w:lang w:val="hr-HR"/>
        </w:rPr>
        <w:t>Izmijenjenim član</w:t>
      </w:r>
      <w:r w:rsidR="006F3652" w:rsidRPr="00EE0A96">
        <w:rPr>
          <w:rFonts w:ascii="Arial" w:hAnsi="Arial" w:cs="Arial"/>
          <w:lang w:val="hr-HR"/>
        </w:rPr>
        <w:t>k</w:t>
      </w:r>
      <w:r w:rsidRPr="00EE0A96">
        <w:rPr>
          <w:rFonts w:ascii="Arial" w:hAnsi="Arial" w:cs="Arial"/>
          <w:lang w:val="hr-HR"/>
        </w:rPr>
        <w:t>om 6. Zakona propisani su elementi za utvrđivanje osnovne plaće, pa</w:t>
      </w:r>
      <w:r w:rsidR="007D5830" w:rsidRPr="00EE0A96">
        <w:rPr>
          <w:rFonts w:ascii="Arial" w:hAnsi="Arial" w:cs="Arial"/>
          <w:lang w:val="hr-HR"/>
        </w:rPr>
        <w:t xml:space="preserve"> se ona u skladu s</w:t>
      </w:r>
      <w:r w:rsidRPr="00EE0A96">
        <w:rPr>
          <w:rFonts w:ascii="Arial" w:hAnsi="Arial" w:cs="Arial"/>
          <w:lang w:val="hr-HR"/>
        </w:rPr>
        <w:t xml:space="preserve"> ovim član</w:t>
      </w:r>
      <w:r w:rsidR="007D5830" w:rsidRPr="00EE0A96">
        <w:rPr>
          <w:rFonts w:ascii="Arial" w:hAnsi="Arial" w:cs="Arial"/>
          <w:lang w:val="hr-HR"/>
        </w:rPr>
        <w:t>k</w:t>
      </w:r>
      <w:r w:rsidRPr="00EE0A96">
        <w:rPr>
          <w:rFonts w:ascii="Arial" w:hAnsi="Arial" w:cs="Arial"/>
          <w:lang w:val="hr-HR"/>
        </w:rPr>
        <w:t>om utvrđuje množenjem osnovice iz član</w:t>
      </w:r>
      <w:r w:rsidR="007D5830" w:rsidRPr="00EE0A96">
        <w:rPr>
          <w:rFonts w:ascii="Arial" w:hAnsi="Arial" w:cs="Arial"/>
          <w:lang w:val="hr-HR"/>
        </w:rPr>
        <w:t>k</w:t>
      </w:r>
      <w:r w:rsidRPr="00EE0A96">
        <w:rPr>
          <w:rFonts w:ascii="Arial" w:hAnsi="Arial" w:cs="Arial"/>
          <w:lang w:val="hr-HR"/>
        </w:rPr>
        <w:t>a 5. ovog Zakona i</w:t>
      </w:r>
      <w:r w:rsidR="007D5830" w:rsidRPr="00EE0A96">
        <w:rPr>
          <w:rFonts w:ascii="Arial" w:hAnsi="Arial" w:cs="Arial"/>
          <w:lang w:val="hr-HR"/>
        </w:rPr>
        <w:t xml:space="preserve"> </w:t>
      </w:r>
      <w:r w:rsidRPr="00EE0A96">
        <w:rPr>
          <w:rFonts w:ascii="Arial" w:hAnsi="Arial" w:cs="Arial"/>
          <w:lang w:val="hr-HR"/>
        </w:rPr>
        <w:t>boda za obračun plaće s utvrđenim koeficijentom platnog razreda. Tako utvrđeni iznos</w:t>
      </w:r>
      <w:r w:rsidR="007D5830" w:rsidRPr="00EE0A96">
        <w:rPr>
          <w:rFonts w:ascii="Arial" w:hAnsi="Arial" w:cs="Arial"/>
          <w:lang w:val="hr-HR"/>
        </w:rPr>
        <w:t xml:space="preserve"> uvećava se za 0.6</w:t>
      </w:r>
      <w:r w:rsidR="00CD1B46" w:rsidRPr="00EE0A96">
        <w:rPr>
          <w:rFonts w:ascii="Arial" w:hAnsi="Arial" w:cs="Arial"/>
          <w:lang w:val="hr-HR"/>
        </w:rPr>
        <w:t>%</w:t>
      </w:r>
      <w:r w:rsidRPr="00EE0A96">
        <w:rPr>
          <w:rFonts w:ascii="Arial" w:hAnsi="Arial" w:cs="Arial"/>
          <w:lang w:val="hr-HR"/>
        </w:rPr>
        <w:t xml:space="preserve"> za </w:t>
      </w:r>
      <w:r w:rsidR="007D5830" w:rsidRPr="00EE0A96">
        <w:rPr>
          <w:rFonts w:ascii="Arial" w:hAnsi="Arial" w:cs="Arial"/>
          <w:lang w:val="hr-HR"/>
        </w:rPr>
        <w:t>svaku započetu godinu mirovinskog</w:t>
      </w:r>
      <w:r w:rsidRPr="00EE0A96">
        <w:rPr>
          <w:rFonts w:ascii="Arial" w:hAnsi="Arial" w:cs="Arial"/>
          <w:lang w:val="hr-HR"/>
        </w:rPr>
        <w:t xml:space="preserve"> staža, a najviše do 2</w:t>
      </w:r>
      <w:r w:rsidR="00E7319E" w:rsidRPr="00EE0A96">
        <w:rPr>
          <w:rFonts w:ascii="Arial" w:hAnsi="Arial" w:cs="Arial"/>
          <w:lang w:val="hr-HR"/>
        </w:rPr>
        <w:t>4</w:t>
      </w:r>
      <w:r w:rsidRPr="00EE0A96">
        <w:rPr>
          <w:rFonts w:ascii="Arial" w:hAnsi="Arial" w:cs="Arial"/>
          <w:lang w:val="hr-HR"/>
        </w:rPr>
        <w:t>%.</w:t>
      </w:r>
    </w:p>
    <w:p w14:paraId="0EE0E162" w14:textId="77777777" w:rsidR="00835873" w:rsidRPr="00EE0A96" w:rsidRDefault="00835873" w:rsidP="00AC13CD">
      <w:pPr>
        <w:pStyle w:val="NoSpacing"/>
        <w:jc w:val="both"/>
        <w:rPr>
          <w:rFonts w:ascii="Arial" w:hAnsi="Arial" w:cs="Arial"/>
          <w:lang w:val="hr-HR"/>
        </w:rPr>
      </w:pPr>
      <w:r w:rsidRPr="00EE0A96">
        <w:rPr>
          <w:rFonts w:ascii="Arial" w:hAnsi="Arial" w:cs="Arial"/>
          <w:lang w:val="hr-HR"/>
        </w:rPr>
        <w:t>Važećom odlukom osnovna plaća se utvrđivala množ</w:t>
      </w:r>
      <w:r w:rsidR="007D5830" w:rsidRPr="00EE0A96">
        <w:rPr>
          <w:rFonts w:ascii="Arial" w:hAnsi="Arial" w:cs="Arial"/>
          <w:lang w:val="hr-HR"/>
        </w:rPr>
        <w:t>enjem osnovice za plaću iz članka 5. s</w:t>
      </w:r>
      <w:r w:rsidRPr="00EE0A96">
        <w:rPr>
          <w:rFonts w:ascii="Arial" w:hAnsi="Arial" w:cs="Arial"/>
          <w:lang w:val="hr-HR"/>
        </w:rPr>
        <w:t xml:space="preserve"> utvrđenim koeficijentom platnog razreda.</w:t>
      </w:r>
    </w:p>
    <w:p w14:paraId="4E940C34" w14:textId="77777777" w:rsidR="00290CC4" w:rsidRPr="00EE0A96" w:rsidRDefault="00290CC4" w:rsidP="00AC13CD">
      <w:pPr>
        <w:pStyle w:val="NoSpacing"/>
        <w:jc w:val="both"/>
        <w:rPr>
          <w:rFonts w:ascii="Arial" w:hAnsi="Arial" w:cs="Arial"/>
          <w:color w:val="000000" w:themeColor="text1"/>
          <w:lang w:val="hr-HR"/>
        </w:rPr>
      </w:pPr>
    </w:p>
    <w:p w14:paraId="20A5041B" w14:textId="0FA68F85" w:rsidR="00290CC4" w:rsidRPr="00EE0A96" w:rsidRDefault="00290CC4" w:rsidP="00AC13CD">
      <w:pPr>
        <w:pStyle w:val="NoSpacing"/>
        <w:jc w:val="both"/>
        <w:rPr>
          <w:rFonts w:ascii="Arial" w:hAnsi="Arial" w:cs="Arial"/>
          <w:lang w:val="hr-HR"/>
        </w:rPr>
      </w:pPr>
      <w:r w:rsidRPr="00EE0A96">
        <w:rPr>
          <w:rFonts w:ascii="Arial" w:hAnsi="Arial" w:cs="Arial"/>
          <w:lang w:val="hr-HR"/>
        </w:rPr>
        <w:lastRenderedPageBreak/>
        <w:t>Člankom 22. daje se mogućnost isplate dodataka na plaću na temelju posebnih ovlaštenja i posebnih uvjeta rada,</w:t>
      </w:r>
      <w:r w:rsidR="00E70BCA">
        <w:rPr>
          <w:rFonts w:ascii="Arial" w:hAnsi="Arial" w:cs="Arial"/>
          <w:lang w:val="hr-HR"/>
        </w:rPr>
        <w:t xml:space="preserve"> te</w:t>
      </w:r>
      <w:r w:rsidRPr="00EE0A96">
        <w:rPr>
          <w:rFonts w:ascii="Arial" w:hAnsi="Arial" w:cs="Arial"/>
          <w:lang w:val="hr-HR"/>
        </w:rPr>
        <w:t xml:space="preserve"> državnim službenicima i namještenicima koji obavljaju </w:t>
      </w:r>
      <w:r w:rsidR="00E70BCA">
        <w:rPr>
          <w:rFonts w:ascii="Arial" w:hAnsi="Arial" w:cs="Arial"/>
          <w:lang w:val="hr-HR"/>
        </w:rPr>
        <w:t xml:space="preserve">poslove drugog radnog mjesta i </w:t>
      </w:r>
      <w:r w:rsidRPr="00EE0A96">
        <w:rPr>
          <w:rFonts w:ascii="Arial" w:hAnsi="Arial" w:cs="Arial"/>
          <w:lang w:val="hr-HR"/>
        </w:rPr>
        <w:t xml:space="preserve"> inspektorima, a u skladu s člankom 62. stavak 2. Zakona o plaćama i naknadama.</w:t>
      </w:r>
    </w:p>
    <w:p w14:paraId="434D1E80" w14:textId="77777777" w:rsidR="00E70BCA" w:rsidRDefault="00E70BCA" w:rsidP="00AC13CD">
      <w:pPr>
        <w:pStyle w:val="NoSpacing"/>
        <w:jc w:val="both"/>
        <w:rPr>
          <w:rFonts w:ascii="Arial" w:hAnsi="Arial" w:cs="Arial"/>
          <w:lang w:val="hr-HR"/>
        </w:rPr>
      </w:pPr>
    </w:p>
    <w:p w14:paraId="759B31C8" w14:textId="03DCA907" w:rsidR="00A01B39" w:rsidRPr="00EE0A96" w:rsidRDefault="00DC64D9" w:rsidP="00AC13CD">
      <w:pPr>
        <w:pStyle w:val="NoSpacing"/>
        <w:jc w:val="both"/>
        <w:rPr>
          <w:rFonts w:ascii="Arial" w:hAnsi="Arial" w:cs="Arial"/>
          <w:lang w:val="hr-HR"/>
        </w:rPr>
      </w:pPr>
      <w:r w:rsidRPr="00EE0A96">
        <w:rPr>
          <w:rFonts w:ascii="Arial" w:hAnsi="Arial" w:cs="Arial"/>
          <w:lang w:val="hr-HR"/>
        </w:rPr>
        <w:t>Temel</w:t>
      </w:r>
      <w:r w:rsidR="00290CC4" w:rsidRPr="00EE0A96">
        <w:rPr>
          <w:rFonts w:ascii="Arial" w:hAnsi="Arial" w:cs="Arial"/>
          <w:lang w:val="hr-HR"/>
        </w:rPr>
        <w:t>j za izmjenu članka 22</w:t>
      </w:r>
      <w:r w:rsidRPr="00EE0A96">
        <w:rPr>
          <w:rFonts w:ascii="Arial" w:hAnsi="Arial" w:cs="Arial"/>
          <w:lang w:val="hr-HR"/>
        </w:rPr>
        <w:t xml:space="preserve">. je </w:t>
      </w:r>
      <w:r w:rsidR="00391EF2" w:rsidRPr="00EE0A96">
        <w:rPr>
          <w:rFonts w:ascii="Arial" w:hAnsi="Arial" w:cs="Arial"/>
          <w:lang w:val="hr-HR"/>
        </w:rPr>
        <w:t xml:space="preserve">Presuda Ustavnog </w:t>
      </w:r>
      <w:r w:rsidR="00B641A2" w:rsidRPr="00EE0A96">
        <w:rPr>
          <w:rFonts w:ascii="Arial" w:hAnsi="Arial" w:cs="Arial"/>
          <w:lang w:val="hr-HR"/>
        </w:rPr>
        <w:t>s</w:t>
      </w:r>
      <w:r w:rsidR="00391EF2" w:rsidRPr="00EE0A96">
        <w:rPr>
          <w:rFonts w:ascii="Arial" w:hAnsi="Arial" w:cs="Arial"/>
          <w:lang w:val="hr-HR"/>
        </w:rPr>
        <w:t>uda Federacije Bosne i Hercegovine broj U-9/16 od 30.11.2016. i U-25/17 od 24.01.2023. godine</w:t>
      </w:r>
      <w:r w:rsidR="00B641A2" w:rsidRPr="00EE0A96">
        <w:rPr>
          <w:rFonts w:ascii="Arial" w:hAnsi="Arial" w:cs="Arial"/>
          <w:lang w:val="hr-HR"/>
        </w:rPr>
        <w:t>,</w:t>
      </w:r>
      <w:r w:rsidR="00391EF2" w:rsidRPr="00EE0A96">
        <w:rPr>
          <w:rFonts w:ascii="Arial" w:hAnsi="Arial" w:cs="Arial"/>
          <w:lang w:val="hr-HR"/>
        </w:rPr>
        <w:t xml:space="preserve"> kojom je utvrđeno da Zakon o plaćama i naknadama u organima vlasti FBiH ne propisuje za jedinice lokalne samouprave obvezu isplate dodat</w:t>
      </w:r>
      <w:r w:rsidR="00290CC4" w:rsidRPr="00EE0A96">
        <w:rPr>
          <w:rFonts w:ascii="Arial" w:hAnsi="Arial" w:cs="Arial"/>
          <w:lang w:val="hr-HR"/>
        </w:rPr>
        <w:t>a</w:t>
      </w:r>
      <w:r w:rsidR="00391EF2" w:rsidRPr="00EE0A96">
        <w:rPr>
          <w:rFonts w:ascii="Arial" w:hAnsi="Arial" w:cs="Arial"/>
          <w:lang w:val="hr-HR"/>
        </w:rPr>
        <w:t>ka na plaću u minimalnom iznosu od 20% od plaće</w:t>
      </w:r>
      <w:r w:rsidR="00CF3BDF" w:rsidRPr="00EE0A96">
        <w:rPr>
          <w:rFonts w:ascii="Arial" w:hAnsi="Arial" w:cs="Arial"/>
          <w:lang w:val="hr-HR"/>
        </w:rPr>
        <w:t xml:space="preserve"> za inspektore</w:t>
      </w:r>
      <w:r w:rsidR="00391EF2" w:rsidRPr="00EE0A96">
        <w:rPr>
          <w:rFonts w:ascii="Arial" w:hAnsi="Arial" w:cs="Arial"/>
          <w:lang w:val="hr-HR"/>
        </w:rPr>
        <w:t xml:space="preserve"> i samim tim općini nije ni nametnuta dodatna isplata, nego je ostavljena zakonska mogućnost da samostalno uredi navedenu oblast i zbog toga se navedeni članak mijenja i ostavlja mogućnost da se može inspektorima isplatiti dodatak na plaću u minimalno</w:t>
      </w:r>
      <w:r w:rsidR="00290CC4" w:rsidRPr="00EE0A96">
        <w:rPr>
          <w:rFonts w:ascii="Arial" w:hAnsi="Arial" w:cs="Arial"/>
          <w:lang w:val="hr-HR"/>
        </w:rPr>
        <w:t>m iznosu od 20%</w:t>
      </w:r>
      <w:r w:rsidR="00391EF2" w:rsidRPr="00EE0A96">
        <w:rPr>
          <w:rFonts w:ascii="Arial" w:hAnsi="Arial" w:cs="Arial"/>
          <w:lang w:val="hr-HR"/>
        </w:rPr>
        <w:t xml:space="preserve">. Donošenjem ove </w:t>
      </w:r>
      <w:r w:rsidR="00304092" w:rsidRPr="00EE0A96">
        <w:rPr>
          <w:rFonts w:ascii="Arial" w:hAnsi="Arial" w:cs="Arial"/>
          <w:lang w:val="hr-HR"/>
        </w:rPr>
        <w:t>P</w:t>
      </w:r>
      <w:r w:rsidR="00391EF2" w:rsidRPr="00EE0A96">
        <w:rPr>
          <w:rFonts w:ascii="Arial" w:hAnsi="Arial" w:cs="Arial"/>
          <w:lang w:val="hr-HR"/>
        </w:rPr>
        <w:t>resude otklonjen je privid funkcionalne povezanosti odredbe članka 23. stavak 1. točka 1. Zakona o plaćama i naknadama s načelnom odredbom članka 40. Zakona o inspekcijama, a koji je nastao zbog njihove djelomične kategorijalne i pojmovne podudarnosti.</w:t>
      </w:r>
      <w:r w:rsidR="00290CC4" w:rsidRPr="00EE0A96">
        <w:rPr>
          <w:rFonts w:ascii="Arial" w:hAnsi="Arial" w:cs="Arial"/>
          <w:lang w:val="hr-HR"/>
        </w:rPr>
        <w:t xml:space="preserve"> </w:t>
      </w:r>
    </w:p>
    <w:p w14:paraId="54837087" w14:textId="57DF9030" w:rsidR="00B47F8E" w:rsidRPr="00EE0A96" w:rsidRDefault="00290CC4" w:rsidP="00AC13CD">
      <w:pPr>
        <w:pStyle w:val="NoSpacing"/>
        <w:jc w:val="both"/>
        <w:rPr>
          <w:rFonts w:ascii="Arial" w:hAnsi="Arial" w:cs="Arial"/>
          <w:lang w:val="hr-HR"/>
        </w:rPr>
      </w:pPr>
      <w:r w:rsidRPr="00EE0A96">
        <w:rPr>
          <w:rFonts w:ascii="Arial" w:hAnsi="Arial" w:cs="Arial"/>
          <w:lang w:val="hr-HR"/>
        </w:rPr>
        <w:t>Iz Presude proizlazi da na temelju članka 62. Zakona visinu i način ostvarivanja prava na naknade i dodatke</w:t>
      </w:r>
      <w:r w:rsidR="00A01B39" w:rsidRPr="00EE0A96">
        <w:rPr>
          <w:rFonts w:ascii="Arial" w:hAnsi="Arial" w:cs="Arial"/>
          <w:lang w:val="hr-HR"/>
        </w:rPr>
        <w:t xml:space="preserve"> na plaću za županije</w:t>
      </w:r>
      <w:r w:rsidR="004767EA" w:rsidRPr="00EE0A96">
        <w:rPr>
          <w:rFonts w:ascii="Arial" w:hAnsi="Arial" w:cs="Arial"/>
          <w:lang w:val="hr-HR"/>
        </w:rPr>
        <w:t xml:space="preserve"> /kantone</w:t>
      </w:r>
      <w:r w:rsidR="00A01B39" w:rsidRPr="00EE0A96">
        <w:rPr>
          <w:rFonts w:ascii="Arial" w:hAnsi="Arial" w:cs="Arial"/>
          <w:lang w:val="hr-HR"/>
        </w:rPr>
        <w:t xml:space="preserve"> utvrđuje v</w:t>
      </w:r>
      <w:r w:rsidRPr="00EE0A96">
        <w:rPr>
          <w:rFonts w:ascii="Arial" w:hAnsi="Arial" w:cs="Arial"/>
          <w:lang w:val="hr-HR"/>
        </w:rPr>
        <w:t>lada županije</w:t>
      </w:r>
      <w:r w:rsidR="004767EA" w:rsidRPr="00EE0A96">
        <w:rPr>
          <w:rFonts w:ascii="Arial" w:hAnsi="Arial" w:cs="Arial"/>
          <w:lang w:val="hr-HR"/>
        </w:rPr>
        <w:t xml:space="preserve"> /kantona</w:t>
      </w:r>
      <w:r w:rsidRPr="00EE0A96">
        <w:rPr>
          <w:rFonts w:ascii="Arial" w:hAnsi="Arial" w:cs="Arial"/>
          <w:lang w:val="hr-HR"/>
        </w:rPr>
        <w:t>, a za općinu i grad općinsko, odnosno gradsko vijeće.</w:t>
      </w:r>
    </w:p>
    <w:p w14:paraId="5180BFB6" w14:textId="36AB5356" w:rsidR="00CF3BDF" w:rsidRPr="00EE0A96" w:rsidRDefault="00D00449" w:rsidP="00AC13CD">
      <w:pPr>
        <w:pStyle w:val="NoSpacing"/>
        <w:jc w:val="both"/>
        <w:rPr>
          <w:rFonts w:ascii="Arial" w:hAnsi="Arial" w:cs="Arial"/>
          <w:lang w:val="hr-HR"/>
        </w:rPr>
      </w:pPr>
      <w:r w:rsidRPr="00EE0A96">
        <w:rPr>
          <w:rFonts w:ascii="Arial" w:hAnsi="Arial" w:cs="Arial"/>
          <w:lang w:val="hr-HR"/>
        </w:rPr>
        <w:t>Članak 29</w:t>
      </w:r>
      <w:r w:rsidR="00CF3BDF" w:rsidRPr="00EE0A96">
        <w:rPr>
          <w:rFonts w:ascii="Arial" w:hAnsi="Arial" w:cs="Arial"/>
          <w:lang w:val="hr-HR"/>
        </w:rPr>
        <w:t>. stavak 2. usklađuje se sa Zakonom</w:t>
      </w:r>
      <w:r w:rsidR="004767EA" w:rsidRPr="00EE0A96">
        <w:rPr>
          <w:rFonts w:ascii="Arial" w:hAnsi="Arial" w:cs="Arial"/>
          <w:lang w:val="hr-HR"/>
        </w:rPr>
        <w:t>,</w:t>
      </w:r>
      <w:r w:rsidR="00CF3BDF" w:rsidRPr="00EE0A96">
        <w:rPr>
          <w:rFonts w:ascii="Arial" w:hAnsi="Arial" w:cs="Arial"/>
          <w:lang w:val="hr-HR"/>
        </w:rPr>
        <w:t xml:space="preserve"> jer je na snazi Uredba o naknadama troškova službenog putovanja</w:t>
      </w:r>
      <w:r w:rsidR="00CC1EB5" w:rsidRPr="00EE0A96">
        <w:rPr>
          <w:rFonts w:ascii="Arial" w:hAnsi="Arial" w:cs="Arial"/>
          <w:lang w:val="hr-HR"/>
        </w:rPr>
        <w:t xml:space="preserve"> koja je stupila na snagu 2016. godine</w:t>
      </w:r>
      <w:r w:rsidR="00AC13CD" w:rsidRPr="00EE0A96">
        <w:rPr>
          <w:rFonts w:ascii="Arial" w:hAnsi="Arial" w:cs="Arial"/>
          <w:lang w:val="hr-HR"/>
        </w:rPr>
        <w:t>, a dosadašnji članak 26. stavak</w:t>
      </w:r>
      <w:r w:rsidR="00CC1EB5" w:rsidRPr="00EE0A96">
        <w:rPr>
          <w:rFonts w:ascii="Arial" w:hAnsi="Arial" w:cs="Arial"/>
          <w:lang w:val="hr-HR"/>
        </w:rPr>
        <w:t xml:space="preserve"> 2. nalaže primjenu akta Vlade HNŽ.</w:t>
      </w:r>
    </w:p>
    <w:p w14:paraId="53478CB2" w14:textId="77777777" w:rsidR="00B47F8E" w:rsidRPr="00EE0A96" w:rsidRDefault="00B47F8E" w:rsidP="00AC13CD">
      <w:pPr>
        <w:pStyle w:val="NoSpacing"/>
        <w:jc w:val="both"/>
        <w:rPr>
          <w:rFonts w:ascii="Arial" w:hAnsi="Arial" w:cs="Arial"/>
          <w:lang w:val="hr-HR"/>
        </w:rPr>
      </w:pPr>
    </w:p>
    <w:p w14:paraId="02360607" w14:textId="65A8D22C" w:rsidR="00B47F8E" w:rsidRPr="00EE0A96" w:rsidRDefault="00D00449" w:rsidP="00AC13CD">
      <w:pPr>
        <w:pStyle w:val="NoSpacing"/>
        <w:jc w:val="both"/>
        <w:rPr>
          <w:rFonts w:ascii="Arial" w:hAnsi="Arial" w:cs="Arial"/>
          <w:lang w:val="hr-HR"/>
        </w:rPr>
      </w:pPr>
      <w:r w:rsidRPr="00EE0A96">
        <w:rPr>
          <w:rFonts w:ascii="Arial" w:hAnsi="Arial" w:cs="Arial"/>
          <w:lang w:val="hr-HR"/>
        </w:rPr>
        <w:t>Č</w:t>
      </w:r>
      <w:r w:rsidR="00661493" w:rsidRPr="00EE0A96">
        <w:rPr>
          <w:rFonts w:ascii="Arial" w:hAnsi="Arial" w:cs="Arial"/>
          <w:lang w:val="hr-HR"/>
        </w:rPr>
        <w:t xml:space="preserve">lanak 30. se mijenja iz razloga jer je trenutno važećom Odlukom propisano da državnom službeniku i namješteniku kojem nije organiziran službeni prijevoz na posao i s posla, a čije je mjesto stanovanja od mjesta rada udaljeno najmanje 2 km, pripada naknada za troškove prijevoza u visini mjesečne karte gradskog i prigradskog prometa. S obzirom da u Općini nemaju registrirani redovi vožnje i cijena karte za </w:t>
      </w:r>
      <w:r w:rsidR="00161ECD" w:rsidRPr="00EE0A96">
        <w:rPr>
          <w:rFonts w:ascii="Arial" w:hAnsi="Arial" w:cs="Arial"/>
          <w:lang w:val="hr-HR"/>
        </w:rPr>
        <w:t>sve relacije potrebne za obračun, novim modelom obračuna troškova prijevoza svi državni službenici i namještenici koji ostvaruj</w:t>
      </w:r>
      <w:r w:rsidR="00AC13CD" w:rsidRPr="00EE0A96">
        <w:rPr>
          <w:rFonts w:ascii="Arial" w:hAnsi="Arial" w:cs="Arial"/>
          <w:lang w:val="hr-HR"/>
        </w:rPr>
        <w:t>u pravo na nak</w:t>
      </w:r>
      <w:r w:rsidR="00161ECD" w:rsidRPr="00EE0A96">
        <w:rPr>
          <w:rFonts w:ascii="Arial" w:hAnsi="Arial" w:cs="Arial"/>
          <w:lang w:val="hr-HR"/>
        </w:rPr>
        <w:t>nadu troškova prijevoza to pravo će ostvarivati pod jednakim uvjetima.</w:t>
      </w:r>
    </w:p>
    <w:p w14:paraId="12370990" w14:textId="14934F93" w:rsidR="00B47F8E" w:rsidRPr="00EE0A96" w:rsidRDefault="00D7613D" w:rsidP="00AC13CD">
      <w:pPr>
        <w:pStyle w:val="NoSpacing"/>
        <w:jc w:val="both"/>
        <w:rPr>
          <w:rFonts w:ascii="Arial" w:hAnsi="Arial" w:cs="Arial"/>
          <w:lang w:val="hr-HR"/>
        </w:rPr>
      </w:pPr>
      <w:r w:rsidRPr="00EE0A96">
        <w:rPr>
          <w:rFonts w:ascii="Arial" w:hAnsi="Arial" w:cs="Arial"/>
          <w:lang w:val="hr-HR"/>
        </w:rPr>
        <w:t>Č</w:t>
      </w:r>
      <w:r w:rsidR="00161ECD" w:rsidRPr="00EE0A96">
        <w:rPr>
          <w:rFonts w:ascii="Arial" w:hAnsi="Arial" w:cs="Arial"/>
          <w:lang w:val="hr-HR"/>
        </w:rPr>
        <w:t xml:space="preserve">lanak 30a. </w:t>
      </w:r>
      <w:r w:rsidRPr="00EE0A96">
        <w:rPr>
          <w:rFonts w:ascii="Arial" w:hAnsi="Arial" w:cs="Arial"/>
          <w:lang w:val="hr-HR"/>
        </w:rPr>
        <w:t xml:space="preserve">propisuje pravo na naknadu </w:t>
      </w:r>
      <w:r w:rsidR="004902C9" w:rsidRPr="00EE0A96">
        <w:rPr>
          <w:rFonts w:ascii="Arial" w:hAnsi="Arial" w:cs="Arial"/>
          <w:lang w:val="hr-HR"/>
        </w:rPr>
        <w:t>troškova za odvojeni život od o</w:t>
      </w:r>
      <w:r w:rsidRPr="00EE0A96">
        <w:rPr>
          <w:rFonts w:ascii="Arial" w:hAnsi="Arial" w:cs="Arial"/>
          <w:lang w:val="hr-HR"/>
        </w:rPr>
        <w:t xml:space="preserve">bitelji i smještaj u mjestu rada </w:t>
      </w:r>
      <w:r w:rsidR="00161ECD" w:rsidRPr="00EE0A96">
        <w:rPr>
          <w:rFonts w:ascii="Arial" w:hAnsi="Arial" w:cs="Arial"/>
          <w:lang w:val="hr-HR"/>
        </w:rPr>
        <w:t>koji je u skladu sa Zakonom o plaćama i naknadama u organima vlasti</w:t>
      </w:r>
      <w:r w:rsidR="00BB357B" w:rsidRPr="00EE0A96">
        <w:rPr>
          <w:rFonts w:ascii="Arial" w:hAnsi="Arial" w:cs="Arial"/>
          <w:lang w:val="hr-HR"/>
        </w:rPr>
        <w:t xml:space="preserve"> </w:t>
      </w:r>
      <w:r w:rsidR="00161ECD" w:rsidRPr="00EE0A96">
        <w:rPr>
          <w:rFonts w:ascii="Arial" w:hAnsi="Arial" w:cs="Arial"/>
          <w:lang w:val="hr-HR"/>
        </w:rPr>
        <w:t>FBIH i Uredbom o naknadama koje nemaju karakter plaće.</w:t>
      </w:r>
    </w:p>
    <w:p w14:paraId="647698A0" w14:textId="77777777" w:rsidR="00CD1B46" w:rsidRPr="00EE0A96" w:rsidRDefault="00D7613D" w:rsidP="00AC13CD">
      <w:pPr>
        <w:pStyle w:val="NoSpacing"/>
        <w:jc w:val="both"/>
        <w:rPr>
          <w:rFonts w:ascii="Arial" w:hAnsi="Arial" w:cs="Arial"/>
          <w:lang w:val="hr-HR"/>
        </w:rPr>
      </w:pPr>
      <w:r w:rsidRPr="00EE0A96">
        <w:rPr>
          <w:rFonts w:ascii="Arial" w:hAnsi="Arial" w:cs="Arial"/>
          <w:lang w:val="hr-HR"/>
        </w:rPr>
        <w:t>Člankom 35a. i 35b. propisuju se iznosi naknada za volont</w:t>
      </w:r>
      <w:r w:rsidR="005960E8" w:rsidRPr="00EE0A96">
        <w:rPr>
          <w:rFonts w:ascii="Arial" w:hAnsi="Arial" w:cs="Arial"/>
          <w:lang w:val="hr-HR"/>
        </w:rPr>
        <w:t>ere i pripravnike što u važećoj Odluci nije regulirano</w:t>
      </w:r>
      <w:r w:rsidR="00EA7206" w:rsidRPr="00EE0A96">
        <w:rPr>
          <w:rFonts w:ascii="Arial" w:hAnsi="Arial" w:cs="Arial"/>
          <w:lang w:val="hr-HR"/>
        </w:rPr>
        <w:t>.</w:t>
      </w:r>
      <w:r w:rsidRPr="00EE0A96">
        <w:rPr>
          <w:rFonts w:ascii="Arial" w:hAnsi="Arial" w:cs="Arial"/>
          <w:lang w:val="hr-HR"/>
        </w:rPr>
        <w:t xml:space="preserve"> </w:t>
      </w:r>
    </w:p>
    <w:p w14:paraId="34CA1E9F" w14:textId="77777777" w:rsidR="00B47F8E" w:rsidRPr="00EE0A96" w:rsidRDefault="00B47F8E" w:rsidP="00AC13CD">
      <w:pPr>
        <w:pStyle w:val="NoSpacing"/>
        <w:jc w:val="both"/>
        <w:rPr>
          <w:rFonts w:ascii="Arial" w:hAnsi="Arial" w:cs="Arial"/>
          <w:lang w:val="hr-HR"/>
        </w:rPr>
      </w:pPr>
    </w:p>
    <w:p w14:paraId="49059433" w14:textId="77777777" w:rsidR="00B47F8E" w:rsidRPr="00EE0A96" w:rsidRDefault="00B47F8E" w:rsidP="00AC13CD">
      <w:pPr>
        <w:pStyle w:val="NoSpacing"/>
        <w:jc w:val="both"/>
        <w:rPr>
          <w:rFonts w:ascii="Arial" w:hAnsi="Arial" w:cs="Arial"/>
          <w:lang w:val="hr-HR"/>
        </w:rPr>
      </w:pPr>
    </w:p>
    <w:p w14:paraId="76134B94" w14:textId="77777777" w:rsidR="00835873" w:rsidRPr="00EE0A96" w:rsidRDefault="009E744F" w:rsidP="00AC13CD">
      <w:pPr>
        <w:pStyle w:val="NoSpacing"/>
        <w:jc w:val="both"/>
        <w:rPr>
          <w:rFonts w:ascii="Arial" w:hAnsi="Arial" w:cs="Arial"/>
          <w:lang w:val="hr-HR"/>
        </w:rPr>
      </w:pPr>
      <w:r w:rsidRPr="00EE0A96">
        <w:rPr>
          <w:rFonts w:ascii="Arial" w:hAnsi="Arial" w:cs="Arial"/>
          <w:lang w:val="hr-HR"/>
        </w:rPr>
        <w:t>III FINANC</w:t>
      </w:r>
      <w:r w:rsidR="00835873" w:rsidRPr="00EE0A96">
        <w:rPr>
          <w:rFonts w:ascii="Arial" w:hAnsi="Arial" w:cs="Arial"/>
          <w:lang w:val="hr-HR"/>
        </w:rPr>
        <w:t>IJSKA SREDSTVA</w:t>
      </w:r>
    </w:p>
    <w:p w14:paraId="5D4771E9" w14:textId="77777777" w:rsidR="00B47F8E" w:rsidRPr="00EE0A96" w:rsidRDefault="00B47F8E" w:rsidP="00AC13CD">
      <w:pPr>
        <w:pStyle w:val="NoSpacing"/>
        <w:jc w:val="both"/>
        <w:rPr>
          <w:rFonts w:ascii="Arial" w:hAnsi="Arial" w:cs="Arial"/>
          <w:lang w:val="hr-HR"/>
        </w:rPr>
      </w:pPr>
    </w:p>
    <w:p w14:paraId="18E9EF4F" w14:textId="77C015D0" w:rsidR="00835873" w:rsidRPr="00EE0A96" w:rsidRDefault="00835873" w:rsidP="00AC13CD">
      <w:pPr>
        <w:pStyle w:val="NoSpacing"/>
        <w:jc w:val="both"/>
        <w:rPr>
          <w:rFonts w:ascii="Arial" w:hAnsi="Arial" w:cs="Arial"/>
          <w:lang w:val="hr-HR"/>
        </w:rPr>
      </w:pPr>
      <w:r w:rsidRPr="00EE0A96">
        <w:rPr>
          <w:rFonts w:ascii="Arial" w:hAnsi="Arial" w:cs="Arial"/>
          <w:lang w:val="hr-HR"/>
        </w:rPr>
        <w:t>Za realizaciju ove odluke</w:t>
      </w:r>
      <w:r w:rsidR="009E744F" w:rsidRPr="00EE0A96">
        <w:rPr>
          <w:rFonts w:ascii="Arial" w:hAnsi="Arial" w:cs="Arial"/>
          <w:lang w:val="hr-HR"/>
        </w:rPr>
        <w:t xml:space="preserve"> planirana su sredstva u Proračunu Općine Prozor-Rama za 202</w:t>
      </w:r>
      <w:r w:rsidR="00304092" w:rsidRPr="00EE0A96">
        <w:rPr>
          <w:rFonts w:ascii="Arial" w:hAnsi="Arial" w:cs="Arial"/>
          <w:lang w:val="hr-HR"/>
        </w:rPr>
        <w:t>6</w:t>
      </w:r>
      <w:r w:rsidRPr="00EE0A96">
        <w:rPr>
          <w:rFonts w:ascii="Arial" w:hAnsi="Arial" w:cs="Arial"/>
          <w:lang w:val="hr-HR"/>
        </w:rPr>
        <w:t>.</w:t>
      </w:r>
      <w:r w:rsidR="009E744F" w:rsidRPr="00EE0A96">
        <w:rPr>
          <w:rFonts w:ascii="Arial" w:hAnsi="Arial" w:cs="Arial"/>
          <w:lang w:val="hr-HR"/>
        </w:rPr>
        <w:t xml:space="preserve"> </w:t>
      </w:r>
      <w:r w:rsidRPr="00EE0A96">
        <w:rPr>
          <w:rFonts w:ascii="Arial" w:hAnsi="Arial" w:cs="Arial"/>
          <w:lang w:val="hr-HR"/>
        </w:rPr>
        <w:t>godinu.</w:t>
      </w:r>
    </w:p>
    <w:p w14:paraId="2E0F33B8" w14:textId="44372994" w:rsidR="00835873" w:rsidRPr="00EE0A96" w:rsidRDefault="009E744F" w:rsidP="00AC13CD">
      <w:pPr>
        <w:pStyle w:val="NoSpacing"/>
        <w:jc w:val="both"/>
        <w:rPr>
          <w:rFonts w:ascii="Arial" w:hAnsi="Arial" w:cs="Arial"/>
          <w:lang w:val="hr-HR"/>
        </w:rPr>
      </w:pPr>
      <w:r w:rsidRPr="00EE0A96">
        <w:rPr>
          <w:rFonts w:ascii="Arial" w:hAnsi="Arial" w:cs="Arial"/>
          <w:lang w:val="hr-HR"/>
        </w:rPr>
        <w:t>Predlaže</w:t>
      </w:r>
      <w:r w:rsidR="00835873" w:rsidRPr="00EE0A96">
        <w:rPr>
          <w:rFonts w:ascii="Arial" w:hAnsi="Arial" w:cs="Arial"/>
          <w:lang w:val="hr-HR"/>
        </w:rPr>
        <w:t xml:space="preserve"> se donošenje Odluke o izmjenama</w:t>
      </w:r>
      <w:r w:rsidRPr="00EE0A96">
        <w:rPr>
          <w:rFonts w:ascii="Arial" w:hAnsi="Arial" w:cs="Arial"/>
          <w:lang w:val="hr-HR"/>
        </w:rPr>
        <w:t xml:space="preserve"> i dopunama </w:t>
      </w:r>
      <w:r w:rsidR="00835873" w:rsidRPr="00EE0A96">
        <w:rPr>
          <w:rFonts w:ascii="Arial" w:hAnsi="Arial" w:cs="Arial"/>
          <w:lang w:val="hr-HR"/>
        </w:rPr>
        <w:t xml:space="preserve">Odluke o plaćama i naknadama </w:t>
      </w:r>
      <w:r w:rsidRPr="00EE0A96">
        <w:rPr>
          <w:rFonts w:ascii="Arial" w:hAnsi="Arial" w:cs="Arial"/>
          <w:lang w:val="hr-HR"/>
        </w:rPr>
        <w:t>u tijelima uprave Općine Prozor-Rama</w:t>
      </w:r>
      <w:r w:rsidR="00304092" w:rsidRPr="00EE0A96">
        <w:rPr>
          <w:rFonts w:ascii="Arial" w:hAnsi="Arial" w:cs="Arial"/>
          <w:lang w:val="hr-HR"/>
        </w:rPr>
        <w:t>,</w:t>
      </w:r>
      <w:r w:rsidR="00835873" w:rsidRPr="00EE0A96">
        <w:rPr>
          <w:rFonts w:ascii="Arial" w:hAnsi="Arial" w:cs="Arial"/>
          <w:lang w:val="hr-HR"/>
        </w:rPr>
        <w:t xml:space="preserve"> jer se radi</w:t>
      </w:r>
      <w:r w:rsidRPr="00EE0A96">
        <w:rPr>
          <w:rFonts w:ascii="Arial" w:hAnsi="Arial" w:cs="Arial"/>
          <w:lang w:val="hr-HR"/>
        </w:rPr>
        <w:t xml:space="preserve"> </w:t>
      </w:r>
      <w:r w:rsidR="00835873" w:rsidRPr="00EE0A96">
        <w:rPr>
          <w:rFonts w:ascii="Arial" w:hAnsi="Arial" w:cs="Arial"/>
          <w:lang w:val="hr-HR"/>
        </w:rPr>
        <w:t xml:space="preserve">o </w:t>
      </w:r>
      <w:r w:rsidR="00886409">
        <w:rPr>
          <w:rFonts w:ascii="Arial" w:hAnsi="Arial" w:cs="Arial"/>
          <w:lang w:val="hr-HR"/>
        </w:rPr>
        <w:t xml:space="preserve">neophodnim </w:t>
      </w:r>
      <w:r w:rsidR="00835873" w:rsidRPr="00EE0A96">
        <w:rPr>
          <w:rFonts w:ascii="Arial" w:hAnsi="Arial" w:cs="Arial"/>
          <w:lang w:val="hr-HR"/>
        </w:rPr>
        <w:t>izmjenama</w:t>
      </w:r>
      <w:r w:rsidRPr="00EE0A96">
        <w:rPr>
          <w:rFonts w:ascii="Arial" w:hAnsi="Arial" w:cs="Arial"/>
          <w:lang w:val="hr-HR"/>
        </w:rPr>
        <w:t xml:space="preserve"> i dopunama</w:t>
      </w:r>
      <w:r w:rsidR="00EA7206" w:rsidRPr="00EE0A96">
        <w:rPr>
          <w:rFonts w:ascii="Arial" w:hAnsi="Arial" w:cs="Arial"/>
          <w:lang w:val="hr-HR"/>
        </w:rPr>
        <w:t>,</w:t>
      </w:r>
      <w:r w:rsidRPr="00EE0A96">
        <w:rPr>
          <w:rFonts w:ascii="Arial" w:hAnsi="Arial" w:cs="Arial"/>
          <w:lang w:val="hr-HR"/>
        </w:rPr>
        <w:t xml:space="preserve"> odnosno </w:t>
      </w:r>
      <w:r w:rsidR="00835873" w:rsidRPr="00EE0A96">
        <w:rPr>
          <w:rFonts w:ascii="Arial" w:hAnsi="Arial" w:cs="Arial"/>
          <w:lang w:val="hr-HR"/>
        </w:rPr>
        <w:t>obveznom usklađivanju</w:t>
      </w:r>
      <w:r w:rsidRPr="00EE0A96">
        <w:rPr>
          <w:rFonts w:ascii="Arial" w:hAnsi="Arial" w:cs="Arial"/>
          <w:lang w:val="hr-HR"/>
        </w:rPr>
        <w:t xml:space="preserve"> s</w:t>
      </w:r>
      <w:r w:rsidR="00FF21A3">
        <w:rPr>
          <w:rFonts w:ascii="Arial" w:hAnsi="Arial" w:cs="Arial"/>
          <w:lang w:val="hr-HR"/>
        </w:rPr>
        <w:t>a</w:t>
      </w:r>
      <w:r w:rsidR="00835873" w:rsidRPr="00EE0A96">
        <w:rPr>
          <w:rFonts w:ascii="Arial" w:hAnsi="Arial" w:cs="Arial"/>
          <w:lang w:val="hr-HR"/>
        </w:rPr>
        <w:t xml:space="preserve"> federalnim za</w:t>
      </w:r>
      <w:r w:rsidRPr="00EE0A96">
        <w:rPr>
          <w:rFonts w:ascii="Arial" w:hAnsi="Arial" w:cs="Arial"/>
          <w:lang w:val="hr-HR"/>
        </w:rPr>
        <w:t>konom.</w:t>
      </w:r>
    </w:p>
    <w:p w14:paraId="3AAE8A1E" w14:textId="77777777" w:rsidR="00C222E3" w:rsidRPr="00EE0A96" w:rsidRDefault="00C222E3" w:rsidP="00AC13CD">
      <w:pPr>
        <w:pStyle w:val="NoSpacing"/>
        <w:jc w:val="both"/>
        <w:rPr>
          <w:rFonts w:ascii="Arial" w:hAnsi="Arial" w:cs="Arial"/>
          <w:lang w:val="hr-HR"/>
        </w:rPr>
      </w:pPr>
    </w:p>
    <w:p w14:paraId="50B88943" w14:textId="77777777" w:rsidR="00C222E3" w:rsidRPr="00EE0A96" w:rsidRDefault="00C222E3" w:rsidP="00AC13CD">
      <w:pPr>
        <w:pStyle w:val="NoSpacing"/>
        <w:jc w:val="both"/>
        <w:rPr>
          <w:rFonts w:ascii="Arial" w:hAnsi="Arial" w:cs="Arial"/>
          <w:lang w:val="hr-HR"/>
        </w:rPr>
      </w:pPr>
    </w:p>
    <w:p w14:paraId="2A607F14" w14:textId="77777777" w:rsidR="00C222E3" w:rsidRPr="00EE0A96" w:rsidRDefault="00C222E3" w:rsidP="00AC13CD">
      <w:pPr>
        <w:pStyle w:val="NoSpacing"/>
        <w:jc w:val="both"/>
        <w:rPr>
          <w:rFonts w:ascii="Arial" w:hAnsi="Arial" w:cs="Arial"/>
          <w:lang w:val="hr-HR"/>
        </w:rPr>
      </w:pPr>
    </w:p>
    <w:p w14:paraId="55780E6F" w14:textId="77777777" w:rsidR="00C222E3" w:rsidRPr="00EE0A96" w:rsidRDefault="00C222E3" w:rsidP="00AC13CD">
      <w:pPr>
        <w:pStyle w:val="NoSpacing"/>
        <w:jc w:val="both"/>
        <w:rPr>
          <w:rFonts w:ascii="Arial" w:hAnsi="Arial" w:cs="Arial"/>
          <w:lang w:val="hr-HR"/>
        </w:rPr>
      </w:pPr>
    </w:p>
    <w:p w14:paraId="2E9B2BFF" w14:textId="38D1CE1D" w:rsidR="00C222E3" w:rsidRPr="00EE0A96" w:rsidRDefault="00C222E3" w:rsidP="00AC13CD">
      <w:pPr>
        <w:pStyle w:val="NoSpacing"/>
        <w:jc w:val="both"/>
        <w:rPr>
          <w:rFonts w:ascii="Arial" w:hAnsi="Arial" w:cs="Arial"/>
          <w:lang w:val="hr-HR"/>
        </w:rPr>
      </w:pPr>
      <w:r w:rsidRPr="00EE0A96">
        <w:rPr>
          <w:rFonts w:ascii="Arial" w:hAnsi="Arial" w:cs="Arial"/>
          <w:lang w:val="hr-HR"/>
        </w:rPr>
        <w:t xml:space="preserve">OBRAĐIVAČ:                                                                    </w:t>
      </w:r>
      <w:r w:rsidR="00EE0A96">
        <w:rPr>
          <w:rFonts w:ascii="Arial" w:hAnsi="Arial" w:cs="Arial"/>
          <w:lang w:val="hr-HR"/>
        </w:rPr>
        <w:t xml:space="preserve"> </w:t>
      </w:r>
      <w:r w:rsidR="00E248F1">
        <w:rPr>
          <w:rFonts w:ascii="Arial" w:hAnsi="Arial" w:cs="Arial"/>
          <w:lang w:val="hr-HR"/>
        </w:rPr>
        <w:t xml:space="preserve"> </w:t>
      </w:r>
      <w:r w:rsidR="00EE0A96">
        <w:rPr>
          <w:rFonts w:ascii="Arial" w:hAnsi="Arial" w:cs="Arial"/>
          <w:lang w:val="hr-HR"/>
        </w:rPr>
        <w:t xml:space="preserve"> </w:t>
      </w:r>
      <w:r w:rsidRPr="00EE0A96">
        <w:rPr>
          <w:rFonts w:ascii="Arial" w:hAnsi="Arial" w:cs="Arial"/>
          <w:lang w:val="hr-HR"/>
        </w:rPr>
        <w:t>PREDLAGATELJ:</w:t>
      </w:r>
    </w:p>
    <w:p w14:paraId="668F8C0F" w14:textId="052AB6C3" w:rsidR="00C222E3" w:rsidRPr="00EE0A96" w:rsidRDefault="00C222E3" w:rsidP="00AC13CD">
      <w:pPr>
        <w:pStyle w:val="NoSpacing"/>
        <w:jc w:val="both"/>
        <w:rPr>
          <w:rFonts w:ascii="Arial" w:hAnsi="Arial" w:cs="Arial"/>
          <w:lang w:val="hr-HR"/>
        </w:rPr>
      </w:pPr>
      <w:r w:rsidRPr="00EE0A96">
        <w:rPr>
          <w:rFonts w:ascii="Arial" w:hAnsi="Arial" w:cs="Arial"/>
          <w:lang w:val="hr-HR"/>
        </w:rPr>
        <w:t xml:space="preserve">Služba za </w:t>
      </w:r>
      <w:r w:rsidR="00E248F1">
        <w:rPr>
          <w:rFonts w:ascii="Arial" w:hAnsi="Arial" w:cs="Arial"/>
          <w:lang w:val="hr-HR"/>
        </w:rPr>
        <w:t>razvoj, poduzetništvo, obrt i financije</w:t>
      </w:r>
      <w:r w:rsidRPr="00EE0A96">
        <w:rPr>
          <w:rFonts w:ascii="Arial" w:hAnsi="Arial" w:cs="Arial"/>
          <w:lang w:val="hr-HR"/>
        </w:rPr>
        <w:t xml:space="preserve">                    Općinski načelnik -Jozo Ivančević,</w:t>
      </w:r>
      <w:r w:rsidR="00EE0A96">
        <w:rPr>
          <w:rFonts w:ascii="Arial" w:hAnsi="Arial" w:cs="Arial"/>
          <w:lang w:val="hr-HR"/>
        </w:rPr>
        <w:t xml:space="preserve"> dr.</w:t>
      </w:r>
      <w:r w:rsidRPr="00EE0A96">
        <w:rPr>
          <w:rFonts w:ascii="Arial" w:hAnsi="Arial" w:cs="Arial"/>
          <w:lang w:val="hr-HR"/>
        </w:rPr>
        <w:t xml:space="preserve"> </w:t>
      </w:r>
    </w:p>
    <w:p w14:paraId="0B4DCEFD" w14:textId="15B7597A" w:rsidR="00C222E3" w:rsidRPr="00EE0A96" w:rsidRDefault="00C222E3" w:rsidP="00AC13CD">
      <w:pPr>
        <w:pStyle w:val="NoSpacing"/>
        <w:jc w:val="both"/>
        <w:rPr>
          <w:rFonts w:ascii="Arial" w:hAnsi="Arial" w:cs="Arial"/>
          <w:lang w:val="hr-HR"/>
        </w:rPr>
      </w:pPr>
      <w:r w:rsidRPr="00EE0A96">
        <w:rPr>
          <w:rFonts w:ascii="Arial" w:hAnsi="Arial" w:cs="Arial"/>
          <w:lang w:val="hr-HR"/>
        </w:rPr>
        <w:t xml:space="preserve">Služba za </w:t>
      </w:r>
      <w:r w:rsidR="00E248F1">
        <w:rPr>
          <w:rFonts w:ascii="Arial" w:hAnsi="Arial" w:cs="Arial"/>
          <w:lang w:val="hr-HR"/>
        </w:rPr>
        <w:t>opću upravu i društvene djelatnosti</w:t>
      </w:r>
    </w:p>
    <w:sectPr w:rsidR="00C222E3" w:rsidRPr="00EE0A9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5FF61" w14:textId="77777777" w:rsidR="00353FC2" w:rsidRDefault="00353FC2" w:rsidP="00B76825">
      <w:pPr>
        <w:spacing w:after="0" w:line="240" w:lineRule="auto"/>
      </w:pPr>
      <w:r>
        <w:separator/>
      </w:r>
    </w:p>
  </w:endnote>
  <w:endnote w:type="continuationSeparator" w:id="0">
    <w:p w14:paraId="64C66165" w14:textId="77777777" w:rsidR="00353FC2" w:rsidRDefault="00353FC2" w:rsidP="00B76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5324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388138" w14:textId="0F99803D" w:rsidR="00B76825" w:rsidRDefault="00B7682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7B5222" w14:textId="77777777" w:rsidR="00B76825" w:rsidRDefault="00B768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7F2A1" w14:textId="77777777" w:rsidR="00353FC2" w:rsidRDefault="00353FC2" w:rsidP="00B76825">
      <w:pPr>
        <w:spacing w:after="0" w:line="240" w:lineRule="auto"/>
      </w:pPr>
      <w:r>
        <w:separator/>
      </w:r>
    </w:p>
  </w:footnote>
  <w:footnote w:type="continuationSeparator" w:id="0">
    <w:p w14:paraId="603B31C9" w14:textId="77777777" w:rsidR="00353FC2" w:rsidRDefault="00353FC2" w:rsidP="00B768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E0D"/>
    <w:rsid w:val="000004E2"/>
    <w:rsid w:val="000816FA"/>
    <w:rsid w:val="000B2F67"/>
    <w:rsid w:val="000C595F"/>
    <w:rsid w:val="000E62F6"/>
    <w:rsid w:val="000F035F"/>
    <w:rsid w:val="00134043"/>
    <w:rsid w:val="00147633"/>
    <w:rsid w:val="0015307B"/>
    <w:rsid w:val="00161ECD"/>
    <w:rsid w:val="001665B8"/>
    <w:rsid w:val="00173EF8"/>
    <w:rsid w:val="00176219"/>
    <w:rsid w:val="001931A3"/>
    <w:rsid w:val="001D343B"/>
    <w:rsid w:val="0021686B"/>
    <w:rsid w:val="0022336D"/>
    <w:rsid w:val="00230C55"/>
    <w:rsid w:val="00251AFC"/>
    <w:rsid w:val="00251CB8"/>
    <w:rsid w:val="00265D00"/>
    <w:rsid w:val="00273E05"/>
    <w:rsid w:val="00290CC4"/>
    <w:rsid w:val="002C646E"/>
    <w:rsid w:val="002F57FA"/>
    <w:rsid w:val="00303520"/>
    <w:rsid w:val="00304092"/>
    <w:rsid w:val="00306AC0"/>
    <w:rsid w:val="00321CF4"/>
    <w:rsid w:val="00353FC2"/>
    <w:rsid w:val="00362E87"/>
    <w:rsid w:val="0037208B"/>
    <w:rsid w:val="003839E4"/>
    <w:rsid w:val="0038503E"/>
    <w:rsid w:val="00391EF2"/>
    <w:rsid w:val="00395639"/>
    <w:rsid w:val="003A29F5"/>
    <w:rsid w:val="003F474B"/>
    <w:rsid w:val="00403EAD"/>
    <w:rsid w:val="00451950"/>
    <w:rsid w:val="00455CC6"/>
    <w:rsid w:val="004767EA"/>
    <w:rsid w:val="004902C9"/>
    <w:rsid w:val="004B6F8F"/>
    <w:rsid w:val="004C768C"/>
    <w:rsid w:val="004E14FF"/>
    <w:rsid w:val="004F71DD"/>
    <w:rsid w:val="00543397"/>
    <w:rsid w:val="00567BE6"/>
    <w:rsid w:val="005960E8"/>
    <w:rsid w:val="005A55FA"/>
    <w:rsid w:val="005B492F"/>
    <w:rsid w:val="005C7D31"/>
    <w:rsid w:val="005D1908"/>
    <w:rsid w:val="005D7127"/>
    <w:rsid w:val="006012C6"/>
    <w:rsid w:val="00612495"/>
    <w:rsid w:val="0062742B"/>
    <w:rsid w:val="00641844"/>
    <w:rsid w:val="00661493"/>
    <w:rsid w:val="006647F1"/>
    <w:rsid w:val="00666326"/>
    <w:rsid w:val="00673C14"/>
    <w:rsid w:val="006B1CC0"/>
    <w:rsid w:val="006B4C45"/>
    <w:rsid w:val="006C787A"/>
    <w:rsid w:val="006D5669"/>
    <w:rsid w:val="006E450B"/>
    <w:rsid w:val="006F3652"/>
    <w:rsid w:val="00753450"/>
    <w:rsid w:val="00784930"/>
    <w:rsid w:val="007A0B2A"/>
    <w:rsid w:val="007A3443"/>
    <w:rsid w:val="007B6B03"/>
    <w:rsid w:val="007C6D4E"/>
    <w:rsid w:val="007D5830"/>
    <w:rsid w:val="007E4532"/>
    <w:rsid w:val="007F72FB"/>
    <w:rsid w:val="00816183"/>
    <w:rsid w:val="00822269"/>
    <w:rsid w:val="008228F4"/>
    <w:rsid w:val="00835873"/>
    <w:rsid w:val="00870699"/>
    <w:rsid w:val="00886409"/>
    <w:rsid w:val="00947E0D"/>
    <w:rsid w:val="009541CD"/>
    <w:rsid w:val="00992C07"/>
    <w:rsid w:val="00997D40"/>
    <w:rsid w:val="009B4D1D"/>
    <w:rsid w:val="009C4A3A"/>
    <w:rsid w:val="009E744F"/>
    <w:rsid w:val="00A01B39"/>
    <w:rsid w:val="00A36340"/>
    <w:rsid w:val="00A37623"/>
    <w:rsid w:val="00A542A4"/>
    <w:rsid w:val="00A724DC"/>
    <w:rsid w:val="00A8017F"/>
    <w:rsid w:val="00A914FA"/>
    <w:rsid w:val="00A96A6D"/>
    <w:rsid w:val="00AC11AD"/>
    <w:rsid w:val="00AC13CD"/>
    <w:rsid w:val="00AD41AB"/>
    <w:rsid w:val="00B1370A"/>
    <w:rsid w:val="00B44F88"/>
    <w:rsid w:val="00B47F8E"/>
    <w:rsid w:val="00B641A2"/>
    <w:rsid w:val="00B76825"/>
    <w:rsid w:val="00BA7999"/>
    <w:rsid w:val="00BB17D9"/>
    <w:rsid w:val="00BB357B"/>
    <w:rsid w:val="00BC20E4"/>
    <w:rsid w:val="00BC2747"/>
    <w:rsid w:val="00BF45A9"/>
    <w:rsid w:val="00C06BDA"/>
    <w:rsid w:val="00C222E3"/>
    <w:rsid w:val="00C22503"/>
    <w:rsid w:val="00C24615"/>
    <w:rsid w:val="00C37C31"/>
    <w:rsid w:val="00C6249E"/>
    <w:rsid w:val="00C7081B"/>
    <w:rsid w:val="00C75B07"/>
    <w:rsid w:val="00CA76AA"/>
    <w:rsid w:val="00CC1EB5"/>
    <w:rsid w:val="00CC2801"/>
    <w:rsid w:val="00CC41B8"/>
    <w:rsid w:val="00CD1B46"/>
    <w:rsid w:val="00CF1D90"/>
    <w:rsid w:val="00CF3BDF"/>
    <w:rsid w:val="00D00449"/>
    <w:rsid w:val="00D3631E"/>
    <w:rsid w:val="00D41B09"/>
    <w:rsid w:val="00D44703"/>
    <w:rsid w:val="00D56CB1"/>
    <w:rsid w:val="00D625F9"/>
    <w:rsid w:val="00D7613D"/>
    <w:rsid w:val="00D77146"/>
    <w:rsid w:val="00D929C4"/>
    <w:rsid w:val="00DA63CE"/>
    <w:rsid w:val="00DB0E56"/>
    <w:rsid w:val="00DC64D9"/>
    <w:rsid w:val="00DC7CC3"/>
    <w:rsid w:val="00DE19CD"/>
    <w:rsid w:val="00DE5278"/>
    <w:rsid w:val="00E248F1"/>
    <w:rsid w:val="00E26477"/>
    <w:rsid w:val="00E40228"/>
    <w:rsid w:val="00E603A7"/>
    <w:rsid w:val="00E6186B"/>
    <w:rsid w:val="00E70BCA"/>
    <w:rsid w:val="00E7319E"/>
    <w:rsid w:val="00E81977"/>
    <w:rsid w:val="00E842A6"/>
    <w:rsid w:val="00EA7206"/>
    <w:rsid w:val="00EE0A96"/>
    <w:rsid w:val="00EE3633"/>
    <w:rsid w:val="00F00B8E"/>
    <w:rsid w:val="00F04E47"/>
    <w:rsid w:val="00F10CFA"/>
    <w:rsid w:val="00F142DD"/>
    <w:rsid w:val="00F27845"/>
    <w:rsid w:val="00F33343"/>
    <w:rsid w:val="00F41A85"/>
    <w:rsid w:val="00F443A7"/>
    <w:rsid w:val="00F5041C"/>
    <w:rsid w:val="00F67FF9"/>
    <w:rsid w:val="00F87DC6"/>
    <w:rsid w:val="00FB6704"/>
    <w:rsid w:val="00FC28CA"/>
    <w:rsid w:val="00FD2F4E"/>
    <w:rsid w:val="00FE5FA2"/>
    <w:rsid w:val="00FF21A3"/>
    <w:rsid w:val="00FF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BFAD5"/>
  <w15:chartTrackingRefBased/>
  <w15:docId w15:val="{0B451E80-9CCD-406F-B1C9-3B69689A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C13CD"/>
    <w:pPr>
      <w:spacing w:after="0" w:line="240" w:lineRule="auto"/>
    </w:pPr>
    <w:rPr>
      <w:lang w:val="hr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0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35F"/>
    <w:rPr>
      <w:rFonts w:ascii="Segoe UI" w:hAnsi="Segoe UI" w:cs="Segoe UI"/>
      <w:sz w:val="18"/>
      <w:szCs w:val="18"/>
      <w:lang w:val="hr-BA"/>
    </w:rPr>
  </w:style>
  <w:style w:type="paragraph" w:styleId="Header">
    <w:name w:val="header"/>
    <w:basedOn w:val="Normal"/>
    <w:link w:val="HeaderChar"/>
    <w:uiPriority w:val="99"/>
    <w:unhideWhenUsed/>
    <w:rsid w:val="00B768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825"/>
    <w:rPr>
      <w:lang w:val="hr-BA"/>
    </w:rPr>
  </w:style>
  <w:style w:type="paragraph" w:styleId="Footer">
    <w:name w:val="footer"/>
    <w:basedOn w:val="Normal"/>
    <w:link w:val="FooterChar"/>
    <w:uiPriority w:val="99"/>
    <w:unhideWhenUsed/>
    <w:rsid w:val="00B768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825"/>
    <w:rPr>
      <w:lang w:val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74DD5-866C-40E4-B057-708B00BC6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2701</Words>
  <Characters>15399</Characters>
  <Application>Microsoft Office Word</Application>
  <DocSecurity>0</DocSecurity>
  <Lines>128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Mišura</dc:creator>
  <cp:keywords/>
  <dc:description/>
  <cp:lastModifiedBy>Zora Tubic</cp:lastModifiedBy>
  <cp:revision>2</cp:revision>
  <cp:lastPrinted>2026-07-03T07:07:00Z</cp:lastPrinted>
  <dcterms:created xsi:type="dcterms:W3CDTF">2026-07-03T07:07:00Z</dcterms:created>
  <dcterms:modified xsi:type="dcterms:W3CDTF">2026-07-03T07:07:00Z</dcterms:modified>
</cp:coreProperties>
</file>